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footer1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0.xml" ContentType="application/vnd.openxmlformats-officedocument.wordprocessingml.footer+xml"/>
  <Override PartName="/word/header73.xml" ContentType="application/vnd.openxmlformats-officedocument.wordprocessingml.header+xml"/>
  <Override PartName="/word/footer2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FB5C" w14:textId="77777777" w:rsidR="00D92EEE" w:rsidRDefault="00D92EEE" w:rsidP="00D92EEE">
      <w:bookmarkStart w:id="0" w:name="_GoBack"/>
      <w:bookmarkEnd w:id="0"/>
    </w:p>
    <w:p w14:paraId="6E3BA1DB" w14:textId="77777777" w:rsidR="00E3266E" w:rsidRDefault="00E3266E" w:rsidP="00D92EEE"/>
    <w:p w14:paraId="00BD3990" w14:textId="77777777" w:rsidR="00E3266E" w:rsidRDefault="00E3266E" w:rsidP="00D92EEE"/>
    <w:p w14:paraId="7655FC30" w14:textId="77777777" w:rsidR="00E3266E" w:rsidRDefault="00E3266E" w:rsidP="00D92EEE"/>
    <w:p w14:paraId="5BB8A417" w14:textId="77777777" w:rsidR="00D92EEE" w:rsidRPr="00D92EEE" w:rsidRDefault="00D92EEE" w:rsidP="00D92EEE"/>
    <w:p w14:paraId="0D2F2603" w14:textId="47E25343" w:rsidR="005F45B8" w:rsidRPr="00D92EEE" w:rsidRDefault="003004A7" w:rsidP="00D25341">
      <w:pPr>
        <w:jc w:val="center"/>
        <w:rPr>
          <w:b/>
          <w:bCs/>
          <w:sz w:val="44"/>
          <w:szCs w:val="44"/>
        </w:rPr>
      </w:pPr>
      <w:r w:rsidRPr="00D92EEE">
        <w:rPr>
          <w:b/>
          <w:bCs/>
          <w:sz w:val="44"/>
          <w:szCs w:val="44"/>
        </w:rPr>
        <w:t>Some Answered</w:t>
      </w:r>
      <w:r>
        <w:rPr>
          <w:b/>
          <w:bCs/>
          <w:sz w:val="44"/>
          <w:szCs w:val="44"/>
        </w:rPr>
        <w:br/>
      </w:r>
      <w:r w:rsidRPr="00D92EEE">
        <w:rPr>
          <w:b/>
          <w:bCs/>
          <w:sz w:val="44"/>
          <w:szCs w:val="44"/>
        </w:rPr>
        <w:t>Questions</w:t>
      </w:r>
    </w:p>
    <w:p w14:paraId="64D1EDD2" w14:textId="77777777" w:rsidR="003C467B" w:rsidRDefault="003C467B" w:rsidP="00905F35"/>
    <w:p w14:paraId="649D7BFC" w14:textId="77777777" w:rsidR="003C467B" w:rsidRDefault="003C467B" w:rsidP="00905F35"/>
    <w:p w14:paraId="08AA6591" w14:textId="77777777" w:rsidR="003C467B" w:rsidRDefault="003C467B" w:rsidP="00905F35"/>
    <w:p w14:paraId="0C071830" w14:textId="2B3E5D4C" w:rsidR="003C467B" w:rsidRPr="005C4971" w:rsidRDefault="002E5C56" w:rsidP="005C4971">
      <w:r w:rsidRPr="002E5C56">
        <w:rPr>
          <w:color w:val="C00000"/>
        </w:rPr>
        <w:t xml:space="preserve">[Original </w:t>
      </w:r>
      <w:r w:rsidR="00FA44ED">
        <w:rPr>
          <w:color w:val="C00000"/>
        </w:rPr>
        <w:t xml:space="preserve">section </w:t>
      </w:r>
      <w:r w:rsidRPr="002E5C56">
        <w:rPr>
          <w:color w:val="C00000"/>
        </w:rPr>
        <w:t xml:space="preserve">Endnote references are in [] </w:t>
      </w:r>
      <w:r w:rsidR="00FA44ED">
        <w:rPr>
          <w:color w:val="C00000"/>
        </w:rPr>
        <w:t xml:space="preserve">and are followed by </w:t>
      </w:r>
      <w:r w:rsidRPr="002E5C56">
        <w:rPr>
          <w:color w:val="C00000"/>
        </w:rPr>
        <w:t xml:space="preserve">linked </w:t>
      </w:r>
      <w:r w:rsidR="00FA44ED">
        <w:rPr>
          <w:color w:val="C00000"/>
        </w:rPr>
        <w:t>chapter Endnote r</w:t>
      </w:r>
      <w:r w:rsidRPr="002E5C56">
        <w:rPr>
          <w:color w:val="C00000"/>
        </w:rPr>
        <w:t>eference numbers.—M.W.T.]</w:t>
      </w:r>
    </w:p>
    <w:p w14:paraId="073798DF" w14:textId="77777777" w:rsidR="003C467B" w:rsidRDefault="003C467B" w:rsidP="00905F35"/>
    <w:p w14:paraId="7AF055A9" w14:textId="77777777" w:rsidR="003C467B" w:rsidRDefault="003C467B" w:rsidP="00905F35"/>
    <w:p w14:paraId="71132C80" w14:textId="77777777" w:rsidR="003C467B" w:rsidRDefault="003C467B" w:rsidP="00905F35"/>
    <w:p w14:paraId="079F314D" w14:textId="77777777" w:rsidR="003C467B" w:rsidRDefault="003C467B" w:rsidP="00905F35"/>
    <w:p w14:paraId="013301C3" w14:textId="77777777" w:rsidR="003C467B" w:rsidRDefault="003C467B" w:rsidP="00905F35"/>
    <w:p w14:paraId="1CD73E74" w14:textId="77777777" w:rsidR="003C467B" w:rsidRDefault="003C467B" w:rsidP="00905F35"/>
    <w:p w14:paraId="0883ACDB" w14:textId="77777777" w:rsidR="003C467B" w:rsidRDefault="003C467B" w:rsidP="00905F35"/>
    <w:p w14:paraId="3E8AFBD4" w14:textId="77777777" w:rsidR="003C467B" w:rsidRDefault="003C467B" w:rsidP="00905F35"/>
    <w:p w14:paraId="74EBC0ED" w14:textId="77777777" w:rsidR="003C467B" w:rsidRDefault="003C467B" w:rsidP="00905F35"/>
    <w:p w14:paraId="13554294" w14:textId="77777777" w:rsidR="003C467B" w:rsidRDefault="003C467B" w:rsidP="00905F35"/>
    <w:p w14:paraId="48E7F29E" w14:textId="77777777" w:rsidR="003C467B" w:rsidRDefault="003C467B" w:rsidP="00905F35"/>
    <w:p w14:paraId="055382D9" w14:textId="77777777" w:rsidR="00905F35" w:rsidRPr="00905F35" w:rsidRDefault="00905F35" w:rsidP="00905F35">
      <w:r w:rsidRPr="00905F35">
        <w:br w:type="page"/>
      </w:r>
    </w:p>
    <w:p w14:paraId="6FCF8470" w14:textId="77777777" w:rsidR="005F45B8" w:rsidRPr="00451257" w:rsidRDefault="005F45B8" w:rsidP="00D92EEE">
      <w:pPr>
        <w:pStyle w:val="Hidden"/>
      </w:pPr>
      <w:r w:rsidRPr="00451257">
        <w:lastRenderedPageBreak/>
        <w:t>[Photograph]</w:t>
      </w:r>
    </w:p>
    <w:p w14:paraId="0718B314" w14:textId="77777777" w:rsidR="005F45B8" w:rsidRPr="000771F5" w:rsidRDefault="005F45B8" w:rsidP="000771F5">
      <w:pPr>
        <w:pStyle w:val="Quote"/>
        <w:rPr>
          <w:i/>
          <w:iCs w:val="0"/>
        </w:rPr>
      </w:pPr>
      <w:r w:rsidRPr="000771F5">
        <w:rPr>
          <w:i/>
          <w:iCs w:val="0"/>
        </w:rPr>
        <w:t xml:space="preserve">Dining room in the House of </w:t>
      </w:r>
      <w:r w:rsidR="00D92EEE" w:rsidRPr="000771F5">
        <w:rPr>
          <w:i/>
          <w:iCs w:val="0"/>
        </w:rPr>
        <w:t>‘</w:t>
      </w:r>
      <w:r w:rsidRPr="000771F5">
        <w:rPr>
          <w:i/>
          <w:iCs w:val="0"/>
        </w:rPr>
        <w:t>Abdu</w:t>
      </w:r>
      <w:r w:rsidR="00D92EEE" w:rsidRPr="000771F5">
        <w:rPr>
          <w:i/>
          <w:iCs w:val="0"/>
        </w:rPr>
        <w:t>’</w:t>
      </w:r>
      <w:r w:rsidRPr="000771F5">
        <w:rPr>
          <w:i/>
          <w:iCs w:val="0"/>
        </w:rPr>
        <w:t xml:space="preserve">lláh Páshá, the residence of </w:t>
      </w:r>
      <w:r w:rsidR="00D92EEE" w:rsidRPr="000771F5">
        <w:rPr>
          <w:i/>
          <w:iCs w:val="0"/>
        </w:rPr>
        <w:t>‘</w:t>
      </w:r>
      <w:r w:rsidRPr="000771F5">
        <w:rPr>
          <w:i/>
          <w:iCs w:val="0"/>
        </w:rPr>
        <w:t>Abdu</w:t>
      </w:r>
      <w:r w:rsidR="00D92EEE" w:rsidRPr="000771F5">
        <w:rPr>
          <w:i/>
          <w:iCs w:val="0"/>
        </w:rPr>
        <w:t>’</w:t>
      </w:r>
      <w:r w:rsidRPr="000771F5">
        <w:rPr>
          <w:i/>
          <w:iCs w:val="0"/>
        </w:rPr>
        <w:t xml:space="preserve">l-Bahá in </w:t>
      </w:r>
      <w:r w:rsidR="00D92EEE" w:rsidRPr="000771F5">
        <w:rPr>
          <w:i/>
          <w:iCs w:val="0"/>
        </w:rPr>
        <w:t>‘</w:t>
      </w:r>
      <w:r w:rsidRPr="000771F5">
        <w:rPr>
          <w:i/>
          <w:iCs w:val="0"/>
        </w:rPr>
        <w:t>Akká</w:t>
      </w:r>
      <w:r w:rsidR="00B57898" w:rsidRPr="000771F5">
        <w:rPr>
          <w:i/>
          <w:iCs w:val="0"/>
        </w:rPr>
        <w:t xml:space="preserve"> </w:t>
      </w:r>
      <w:r w:rsidRPr="000771F5">
        <w:rPr>
          <w:i/>
          <w:iCs w:val="0"/>
        </w:rPr>
        <w:t>from 1896 to 1910 during the time when the talks in Some Answered Questions were</w:t>
      </w:r>
      <w:r w:rsidR="00B57898" w:rsidRPr="000771F5">
        <w:rPr>
          <w:i/>
          <w:iCs w:val="0"/>
        </w:rPr>
        <w:t xml:space="preserve"> </w:t>
      </w:r>
      <w:r w:rsidRPr="000771F5">
        <w:rPr>
          <w:i/>
          <w:iCs w:val="0"/>
        </w:rPr>
        <w:t>given</w:t>
      </w:r>
      <w:r w:rsidR="00D92EEE" w:rsidRPr="000771F5">
        <w:rPr>
          <w:i/>
          <w:iCs w:val="0"/>
        </w:rPr>
        <w:t xml:space="preserve">.  </w:t>
      </w:r>
      <w:r w:rsidRPr="000771F5">
        <w:rPr>
          <w:i/>
          <w:iCs w:val="0"/>
        </w:rPr>
        <w:t>© Bahá</w:t>
      </w:r>
      <w:r w:rsidR="00D92EEE" w:rsidRPr="000771F5">
        <w:rPr>
          <w:i/>
          <w:iCs w:val="0"/>
        </w:rPr>
        <w:t>’</w:t>
      </w:r>
      <w:r w:rsidRPr="000771F5">
        <w:rPr>
          <w:i/>
          <w:iCs w:val="0"/>
        </w:rPr>
        <w:t>í World Centre.</w:t>
      </w:r>
    </w:p>
    <w:p w14:paraId="599AB971" w14:textId="77777777" w:rsidR="00D92EEE" w:rsidRDefault="005F45B8" w:rsidP="005F45B8">
      <w:r w:rsidRPr="00451257">
        <w:br w:type="page"/>
      </w:r>
    </w:p>
    <w:p w14:paraId="1FC90037" w14:textId="77777777" w:rsidR="00D92EEE" w:rsidRDefault="00D92EEE" w:rsidP="005F45B8"/>
    <w:p w14:paraId="7D1A017D" w14:textId="77777777" w:rsidR="00D92EEE" w:rsidRDefault="00D92EEE" w:rsidP="005F45B8"/>
    <w:p w14:paraId="549E0757" w14:textId="0528E265" w:rsidR="005F45B8" w:rsidRPr="00D92EEE" w:rsidRDefault="003004A7" w:rsidP="00D25341">
      <w:pPr>
        <w:jc w:val="center"/>
        <w:rPr>
          <w:b/>
          <w:bCs/>
          <w:sz w:val="56"/>
          <w:szCs w:val="56"/>
        </w:rPr>
      </w:pPr>
      <w:r w:rsidRPr="00D92EEE">
        <w:rPr>
          <w:b/>
          <w:bCs/>
          <w:sz w:val="56"/>
          <w:szCs w:val="56"/>
        </w:rPr>
        <w:t>Some Answered</w:t>
      </w:r>
      <w:r>
        <w:rPr>
          <w:b/>
          <w:bCs/>
          <w:sz w:val="56"/>
          <w:szCs w:val="56"/>
        </w:rPr>
        <w:br/>
      </w:r>
      <w:r w:rsidRPr="00D92EEE">
        <w:rPr>
          <w:b/>
          <w:bCs/>
          <w:sz w:val="56"/>
          <w:szCs w:val="56"/>
        </w:rPr>
        <w:t>Questions</w:t>
      </w:r>
    </w:p>
    <w:p w14:paraId="4D8C6647" w14:textId="77777777" w:rsidR="00D92EEE" w:rsidRDefault="00D92EEE" w:rsidP="005F45B8"/>
    <w:p w14:paraId="1E3C8B2F" w14:textId="77777777" w:rsidR="00D92EEE" w:rsidRDefault="00D92EEE" w:rsidP="005F45B8"/>
    <w:p w14:paraId="13B4584D" w14:textId="77777777" w:rsidR="005F45B8" w:rsidRPr="00D92EEE" w:rsidRDefault="00D92EEE" w:rsidP="00D92EEE">
      <w:pPr>
        <w:jc w:val="center"/>
        <w:rPr>
          <w:i/>
          <w:iCs/>
          <w:sz w:val="32"/>
          <w:szCs w:val="32"/>
        </w:rPr>
      </w:pPr>
      <w:r w:rsidRPr="00D92EEE">
        <w:rPr>
          <w:i/>
          <w:iCs/>
          <w:sz w:val="32"/>
          <w:szCs w:val="32"/>
        </w:rPr>
        <w:t>‘</w:t>
      </w:r>
      <w:r w:rsidR="005F45B8" w:rsidRPr="00D92EEE">
        <w:rPr>
          <w:i/>
          <w:iCs/>
          <w:sz w:val="32"/>
          <w:szCs w:val="32"/>
        </w:rPr>
        <w:t>Abdu</w:t>
      </w:r>
      <w:r w:rsidRPr="00D92EEE">
        <w:rPr>
          <w:i/>
          <w:iCs/>
          <w:sz w:val="32"/>
          <w:szCs w:val="32"/>
        </w:rPr>
        <w:t>’</w:t>
      </w:r>
      <w:r w:rsidR="005F45B8" w:rsidRPr="00D92EEE">
        <w:rPr>
          <w:i/>
          <w:iCs/>
          <w:sz w:val="32"/>
          <w:szCs w:val="32"/>
        </w:rPr>
        <w:t>l-Bahá</w:t>
      </w:r>
    </w:p>
    <w:p w14:paraId="08AC4DBB" w14:textId="77777777" w:rsidR="00D92EEE" w:rsidRDefault="00D92EEE" w:rsidP="005F45B8"/>
    <w:p w14:paraId="552EA48C" w14:textId="77777777" w:rsidR="00D92EEE" w:rsidRDefault="00D92EEE" w:rsidP="005F45B8"/>
    <w:p w14:paraId="796B6FBD" w14:textId="77777777" w:rsidR="00D92EEE" w:rsidRDefault="00D92EEE" w:rsidP="005F45B8"/>
    <w:p w14:paraId="11DDCA24" w14:textId="70CD68F2" w:rsidR="005F45B8" w:rsidRPr="00451257" w:rsidRDefault="005F45B8" w:rsidP="003004A7">
      <w:pPr>
        <w:jc w:val="center"/>
      </w:pPr>
      <w:r w:rsidRPr="00451257">
        <w:t>Collected and translated from the Persian</w:t>
      </w:r>
      <w:r w:rsidR="003004A7">
        <w:br/>
      </w:r>
      <w:r w:rsidRPr="00451257">
        <w:t>by Laura Clifford Barney</w:t>
      </w:r>
    </w:p>
    <w:p w14:paraId="04A09229" w14:textId="77777777" w:rsidR="00D92EEE" w:rsidRDefault="00D92EEE" w:rsidP="005F45B8"/>
    <w:p w14:paraId="58E5E7EC" w14:textId="17A294BD" w:rsidR="005F45B8" w:rsidRPr="00451257" w:rsidRDefault="005F45B8" w:rsidP="003004A7">
      <w:pPr>
        <w:jc w:val="center"/>
      </w:pPr>
      <w:r w:rsidRPr="00451257">
        <w:t>Newly Revised by a Committee</w:t>
      </w:r>
      <w:r w:rsidR="003004A7">
        <w:br/>
      </w:r>
      <w:r w:rsidRPr="00451257">
        <w:t>at the Bahá</w:t>
      </w:r>
      <w:r w:rsidR="00D92EEE">
        <w:t>’</w:t>
      </w:r>
      <w:r w:rsidRPr="00451257">
        <w:t>í World Centre</w:t>
      </w:r>
    </w:p>
    <w:p w14:paraId="06FF4040" w14:textId="77777777" w:rsidR="00D92EEE" w:rsidRDefault="00D92EEE" w:rsidP="005F45B8"/>
    <w:p w14:paraId="09507FDD" w14:textId="77777777" w:rsidR="00D92EEE" w:rsidRDefault="00D92EEE" w:rsidP="005F45B8"/>
    <w:p w14:paraId="704605FE" w14:textId="77777777" w:rsidR="00D92EEE" w:rsidRDefault="00D92EEE" w:rsidP="005F45B8"/>
    <w:p w14:paraId="4960D0C4" w14:textId="77777777" w:rsidR="00D92EEE" w:rsidRDefault="00D92EEE" w:rsidP="005F45B8"/>
    <w:p w14:paraId="060C6A0D" w14:textId="147C3339" w:rsidR="005F45B8" w:rsidRPr="003004A7" w:rsidRDefault="005F45B8" w:rsidP="003004A7">
      <w:pPr>
        <w:jc w:val="center"/>
      </w:pPr>
      <w:r w:rsidRPr="003004A7">
        <w:t>B</w:t>
      </w:r>
      <w:r w:rsidR="00852E3B" w:rsidRPr="003004A7">
        <w:t>ahá’í</w:t>
      </w:r>
      <w:r w:rsidRPr="003004A7">
        <w:t xml:space="preserve"> W</w:t>
      </w:r>
      <w:r w:rsidR="00852E3B" w:rsidRPr="003004A7">
        <w:t xml:space="preserve">orld </w:t>
      </w:r>
      <w:r w:rsidRPr="003004A7">
        <w:t>C</w:t>
      </w:r>
      <w:r w:rsidR="00852E3B" w:rsidRPr="003004A7">
        <w:t>entre</w:t>
      </w:r>
      <w:r w:rsidR="003004A7" w:rsidRPr="003004A7">
        <w:br/>
      </w:r>
      <w:r w:rsidRPr="003004A7">
        <w:t>H</w:t>
      </w:r>
      <w:r w:rsidR="00852E3B" w:rsidRPr="003004A7">
        <w:t>aifa</w:t>
      </w:r>
    </w:p>
    <w:p w14:paraId="254D15C5" w14:textId="77777777" w:rsidR="00D92EEE" w:rsidRDefault="005F45B8" w:rsidP="005F45B8">
      <w:r w:rsidRPr="00451257">
        <w:br w:type="page"/>
      </w:r>
    </w:p>
    <w:p w14:paraId="1948DE04" w14:textId="77777777" w:rsidR="00D92EEE" w:rsidRDefault="00D92EEE" w:rsidP="005F45B8"/>
    <w:p w14:paraId="1B7A02D1" w14:textId="77777777" w:rsidR="00D92EEE" w:rsidRDefault="00D92EEE" w:rsidP="005F45B8"/>
    <w:p w14:paraId="7BC5C900" w14:textId="77777777" w:rsidR="003004A7" w:rsidRDefault="003004A7" w:rsidP="005F45B8"/>
    <w:p w14:paraId="6DBD0726" w14:textId="77777777" w:rsidR="003004A7" w:rsidRDefault="003004A7" w:rsidP="005F45B8"/>
    <w:p w14:paraId="07C82A47" w14:textId="77777777" w:rsidR="003004A7" w:rsidRDefault="003004A7" w:rsidP="005F45B8"/>
    <w:p w14:paraId="32CACAB8" w14:textId="77777777" w:rsidR="005F45B8" w:rsidRPr="00451257" w:rsidRDefault="005F45B8" w:rsidP="00D92EEE">
      <w:pPr>
        <w:jc w:val="center"/>
      </w:pPr>
      <w:r w:rsidRPr="00451257">
        <w:t>Bahá</w:t>
      </w:r>
      <w:r w:rsidR="00D92EEE">
        <w:t>’</w:t>
      </w:r>
      <w:r w:rsidRPr="00451257">
        <w:t>í World Centre</w:t>
      </w:r>
    </w:p>
    <w:p w14:paraId="28CFB090" w14:textId="77777777" w:rsidR="005F45B8" w:rsidRPr="00451257" w:rsidRDefault="005F45B8" w:rsidP="00D92EEE">
      <w:pPr>
        <w:jc w:val="center"/>
      </w:pPr>
      <w:r w:rsidRPr="00451257">
        <w:t>Copyright © 2014</w:t>
      </w:r>
    </w:p>
    <w:p w14:paraId="42B5553C" w14:textId="77777777" w:rsidR="005F45B8" w:rsidRPr="00451257" w:rsidRDefault="005F45B8" w:rsidP="00D92EEE">
      <w:pPr>
        <w:jc w:val="center"/>
      </w:pPr>
      <w:r w:rsidRPr="00451257">
        <w:t>All Rights Reserved</w:t>
      </w:r>
    </w:p>
    <w:p w14:paraId="4193BF3B" w14:textId="77777777" w:rsidR="005F45B8" w:rsidRPr="00451257" w:rsidRDefault="005F45B8" w:rsidP="00D92EEE">
      <w:pPr>
        <w:jc w:val="center"/>
      </w:pPr>
      <w:r w:rsidRPr="00451257">
        <w:t>ISBN 978</w:t>
      </w:r>
      <w:r>
        <w:t>-</w:t>
      </w:r>
      <w:r w:rsidRPr="00451257">
        <w:t>0-87743-374-3</w:t>
      </w:r>
    </w:p>
    <w:p w14:paraId="5C1C0B81" w14:textId="77777777" w:rsidR="00217BFB" w:rsidRDefault="00217BFB" w:rsidP="00B57898"/>
    <w:p w14:paraId="5EE1EEF7" w14:textId="77777777" w:rsidR="000E2F6D" w:rsidRDefault="000E2F6D" w:rsidP="00B57898">
      <w:pPr>
        <w:sectPr w:rsidR="000E2F6D" w:rsidSect="008D6D1F">
          <w:footerReference w:type="even" r:id="rId9"/>
          <w:footerReference w:type="default" r:id="rId10"/>
          <w:footerReference w:type="first" r:id="rId11"/>
          <w:endnotePr>
            <w:numFmt w:val="decimal"/>
            <w:numRestart w:val="eachSect"/>
          </w:endnotePr>
          <w:type w:val="oddPage"/>
          <w:pgSz w:w="7201" w:h="11510" w:code="189"/>
          <w:pgMar w:top="720" w:right="720" w:bottom="720" w:left="720" w:header="720" w:footer="567" w:gutter="357"/>
          <w:pgNumType w:fmt="lowerRoman" w:start="1"/>
          <w:cols w:space="708"/>
          <w:noEndnote/>
          <w:titlePg/>
          <w:docGrid w:linePitch="272"/>
        </w:sectPr>
      </w:pPr>
    </w:p>
    <w:p w14:paraId="7AE3C0A0" w14:textId="77777777" w:rsidR="00660A86" w:rsidRPr="00660A86" w:rsidRDefault="00660A86" w:rsidP="00660A86"/>
    <w:p w14:paraId="0E61A93F" w14:textId="77777777" w:rsidR="00660A86" w:rsidRPr="00660A86" w:rsidRDefault="00660A86" w:rsidP="00660A86"/>
    <w:p w14:paraId="53A697BF" w14:textId="77777777" w:rsidR="005F45B8" w:rsidRPr="00451257" w:rsidRDefault="005F45B8" w:rsidP="00D92EEE">
      <w:pPr>
        <w:pStyle w:val="Myheadc"/>
      </w:pPr>
      <w:r w:rsidRPr="00451257">
        <w:t>C</w:t>
      </w:r>
      <w:r w:rsidR="00852E3B" w:rsidRPr="00451257">
        <w:t>ontents</w:t>
      </w:r>
    </w:p>
    <w:p w14:paraId="13C53EAA" w14:textId="77777777" w:rsidR="009C681F" w:rsidRDefault="00F628DC">
      <w:pPr>
        <w:pStyle w:val="TOC3"/>
        <w:rPr>
          <w:rFonts w:asciiTheme="minorHAnsi" w:eastAsiaTheme="minorEastAsia" w:hAnsiTheme="minorHAnsi" w:cstheme="minorBidi"/>
          <w:sz w:val="22"/>
          <w:szCs w:val="22"/>
          <w:lang w:val="en-AU" w:eastAsia="en-AU"/>
          <w14:numForm w14:val="default"/>
          <w14:numSpacing w14:val="default"/>
        </w:rPr>
      </w:pPr>
      <w:r>
        <w:rPr>
          <w:i/>
          <w:iCs/>
        </w:rPr>
        <w:fldChar w:fldCharType="begin"/>
      </w:r>
      <w:r>
        <w:rPr>
          <w:i/>
          <w:iCs/>
        </w:rPr>
        <w:instrText xml:space="preserve"> TOC </w:instrText>
      </w:r>
      <w:r w:rsidR="000771F5">
        <w:rPr>
          <w:i/>
          <w:iCs/>
        </w:rPr>
        <w:instrText xml:space="preserve">\n 1-1 </w:instrText>
      </w:r>
      <w:r>
        <w:rPr>
          <w:i/>
          <w:iCs/>
        </w:rPr>
        <w:instrText xml:space="preserve">\w \x \f  </w:instrText>
      </w:r>
      <w:r>
        <w:rPr>
          <w:i/>
          <w:iCs/>
        </w:rPr>
        <w:fldChar w:fldCharType="separate"/>
      </w:r>
      <w:r w:rsidR="009C681F">
        <w:t>Forward</w:t>
      </w:r>
      <w:r w:rsidR="009C681F" w:rsidRPr="009A0D1E">
        <w:rPr>
          <w:color w:val="FFFFFF" w:themeColor="background1"/>
        </w:rPr>
        <w:t>..</w:t>
      </w:r>
      <w:r w:rsidR="009C681F">
        <w:tab/>
      </w:r>
      <w:r w:rsidR="009C681F" w:rsidRPr="009A0D1E">
        <w:rPr>
          <w:color w:val="FFFFFF" w:themeColor="background1"/>
        </w:rPr>
        <w:t>.</w:t>
      </w:r>
      <w:r w:rsidR="009C681F">
        <w:tab/>
      </w:r>
      <w:r w:rsidR="009C681F">
        <w:fldChar w:fldCharType="begin"/>
      </w:r>
      <w:r w:rsidR="009C681F">
        <w:instrText xml:space="preserve"> PAGEREF _Toc158129512 \h </w:instrText>
      </w:r>
      <w:r w:rsidR="009C681F">
        <w:fldChar w:fldCharType="separate"/>
      </w:r>
      <w:r w:rsidR="005C4971">
        <w:t>xi</w:t>
      </w:r>
      <w:r w:rsidR="009C681F">
        <w:fldChar w:fldCharType="end"/>
      </w:r>
    </w:p>
    <w:p w14:paraId="1101BC4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rsidRPr="009A0D1E">
        <w:rPr>
          <w:i/>
          <w:iCs/>
        </w:rPr>
        <w:t>Author’s preface to the first edition</w:t>
      </w:r>
      <w:r w:rsidRPr="009A0D1E">
        <w:rPr>
          <w:color w:val="FFFFFF" w:themeColor="background1"/>
        </w:rPr>
        <w:t>..</w:t>
      </w:r>
      <w:r>
        <w:tab/>
      </w:r>
      <w:r w:rsidRPr="009A0D1E">
        <w:rPr>
          <w:color w:val="FFFFFF" w:themeColor="background1"/>
        </w:rPr>
        <w:t>.</w:t>
      </w:r>
      <w:r>
        <w:tab/>
      </w:r>
      <w:r>
        <w:fldChar w:fldCharType="begin"/>
      </w:r>
      <w:r>
        <w:instrText xml:space="preserve"> PAGEREF _Toc158129513 \h </w:instrText>
      </w:r>
      <w:r>
        <w:fldChar w:fldCharType="separate"/>
      </w:r>
      <w:r w:rsidR="005C4971">
        <w:t>xix</w:t>
      </w:r>
      <w:r>
        <w:fldChar w:fldCharType="end"/>
      </w:r>
    </w:p>
    <w:p w14:paraId="0AA1BDD4"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sidRPr="009A0D1E">
        <w:rPr>
          <w:noProof/>
          <w:u w:val="single"/>
        </w:rPr>
        <w:t>Part 1</w:t>
      </w:r>
      <w:r>
        <w:rPr>
          <w:noProof/>
        </w:rPr>
        <w:br/>
      </w:r>
      <w:r w:rsidRPr="009A0D1E">
        <w:rPr>
          <w:i/>
          <w:iCs/>
          <w:noProof/>
        </w:rPr>
        <w:t>On the influence of the Prophets</w:t>
      </w:r>
      <w:r w:rsidRPr="009A0D1E">
        <w:rPr>
          <w:i/>
          <w:iCs/>
          <w:noProof/>
        </w:rPr>
        <w:br/>
        <w:t>in the evolution of humanity</w:t>
      </w:r>
    </w:p>
    <w:p w14:paraId="79FC180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w:t>
      </w:r>
      <w:r>
        <w:tab/>
        <w:t>Nature is governed by a universal law</w:t>
      </w:r>
      <w:r w:rsidRPr="009A0D1E">
        <w:rPr>
          <w:color w:val="FFFFFF" w:themeColor="background1"/>
        </w:rPr>
        <w:t>..</w:t>
      </w:r>
      <w:r>
        <w:tab/>
      </w:r>
      <w:r w:rsidRPr="009A0D1E">
        <w:rPr>
          <w:color w:val="FFFFFF" w:themeColor="background1"/>
        </w:rPr>
        <w:t>.</w:t>
      </w:r>
      <w:r>
        <w:tab/>
      </w:r>
      <w:r>
        <w:fldChar w:fldCharType="begin"/>
      </w:r>
      <w:r>
        <w:instrText xml:space="preserve"> PAGEREF _Toc158129515 \h </w:instrText>
      </w:r>
      <w:r>
        <w:fldChar w:fldCharType="separate"/>
      </w:r>
      <w:r w:rsidR="005C4971">
        <w:t>3</w:t>
      </w:r>
      <w:r>
        <w:fldChar w:fldCharType="end"/>
      </w:r>
    </w:p>
    <w:p w14:paraId="573380BD"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w:t>
      </w:r>
      <w:r>
        <w:tab/>
      </w:r>
      <w:r>
        <w:rPr>
          <w:lang w:eastAsia="en-US"/>
        </w:rPr>
        <w:t xml:space="preserve">Proofs and arguments for the existence of </w:t>
      </w:r>
      <w:r w:rsidRPr="009A0D1E">
        <w:rPr>
          <w:smallCaps/>
          <w:lang w:eastAsia="en-US"/>
        </w:rPr>
        <w:t>G</w:t>
      </w:r>
      <w:r>
        <w:rPr>
          <w:lang w:eastAsia="en-US"/>
        </w:rPr>
        <w:t>od</w:t>
      </w:r>
      <w:r w:rsidRPr="009A0D1E">
        <w:rPr>
          <w:color w:val="FFFFFF" w:themeColor="background1"/>
        </w:rPr>
        <w:t>..</w:t>
      </w:r>
      <w:r>
        <w:tab/>
      </w:r>
      <w:r w:rsidRPr="009A0D1E">
        <w:rPr>
          <w:color w:val="FFFFFF" w:themeColor="background1"/>
        </w:rPr>
        <w:t>.</w:t>
      </w:r>
      <w:r>
        <w:tab/>
      </w:r>
      <w:r>
        <w:fldChar w:fldCharType="begin"/>
      </w:r>
      <w:r>
        <w:instrText xml:space="preserve"> PAGEREF _Toc158129516 \h </w:instrText>
      </w:r>
      <w:r>
        <w:fldChar w:fldCharType="separate"/>
      </w:r>
      <w:r w:rsidR="005C4971">
        <w:t>5</w:t>
      </w:r>
      <w:r>
        <w:fldChar w:fldCharType="end"/>
      </w:r>
    </w:p>
    <w:p w14:paraId="6DDEC09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w:t>
      </w:r>
      <w:r>
        <w:tab/>
        <w:t>The need for an Educator</w:t>
      </w:r>
      <w:r w:rsidRPr="009A0D1E">
        <w:rPr>
          <w:color w:val="FFFFFF" w:themeColor="background1"/>
        </w:rPr>
        <w:t>..</w:t>
      </w:r>
      <w:r>
        <w:tab/>
      </w:r>
      <w:r w:rsidRPr="009A0D1E">
        <w:rPr>
          <w:color w:val="FFFFFF" w:themeColor="background1"/>
        </w:rPr>
        <w:t>.</w:t>
      </w:r>
      <w:r>
        <w:tab/>
      </w:r>
      <w:r>
        <w:fldChar w:fldCharType="begin"/>
      </w:r>
      <w:r>
        <w:instrText xml:space="preserve"> PAGEREF _Toc158129517 \h </w:instrText>
      </w:r>
      <w:r>
        <w:fldChar w:fldCharType="separate"/>
      </w:r>
      <w:r w:rsidR="005C4971">
        <w:t>8</w:t>
      </w:r>
      <w:r>
        <w:fldChar w:fldCharType="end"/>
      </w:r>
    </w:p>
    <w:p w14:paraId="158ED98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w:t>
      </w:r>
      <w:r>
        <w:tab/>
      </w:r>
      <w:r>
        <w:rPr>
          <w:lang w:eastAsia="en-US"/>
        </w:rPr>
        <w:t>Abraham</w:t>
      </w:r>
      <w:r w:rsidRPr="009A0D1E">
        <w:rPr>
          <w:color w:val="FFFFFF" w:themeColor="background1"/>
        </w:rPr>
        <w:t>..</w:t>
      </w:r>
      <w:r>
        <w:tab/>
      </w:r>
      <w:r w:rsidRPr="009A0D1E">
        <w:rPr>
          <w:color w:val="FFFFFF" w:themeColor="background1"/>
        </w:rPr>
        <w:t>.</w:t>
      </w:r>
      <w:r>
        <w:tab/>
      </w:r>
      <w:r>
        <w:fldChar w:fldCharType="begin"/>
      </w:r>
      <w:r>
        <w:instrText xml:space="preserve"> PAGEREF _Toc158129518 \h </w:instrText>
      </w:r>
      <w:r>
        <w:fldChar w:fldCharType="separate"/>
      </w:r>
      <w:r w:rsidR="005C4971">
        <w:t>14</w:t>
      </w:r>
      <w:r>
        <w:fldChar w:fldCharType="end"/>
      </w:r>
    </w:p>
    <w:p w14:paraId="243B5813"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w:t>
      </w:r>
      <w:r>
        <w:tab/>
      </w:r>
      <w:r>
        <w:rPr>
          <w:lang w:eastAsia="en-US"/>
        </w:rPr>
        <w:t>Moses</w:t>
      </w:r>
      <w:r w:rsidRPr="009A0D1E">
        <w:rPr>
          <w:color w:val="FFFFFF" w:themeColor="background1"/>
        </w:rPr>
        <w:t>..</w:t>
      </w:r>
      <w:r>
        <w:tab/>
      </w:r>
      <w:r w:rsidRPr="009A0D1E">
        <w:rPr>
          <w:color w:val="FFFFFF" w:themeColor="background1"/>
        </w:rPr>
        <w:t>.</w:t>
      </w:r>
      <w:r>
        <w:tab/>
      </w:r>
      <w:r>
        <w:fldChar w:fldCharType="begin"/>
      </w:r>
      <w:r>
        <w:instrText xml:space="preserve"> PAGEREF _Toc158129519 \h </w:instrText>
      </w:r>
      <w:r>
        <w:fldChar w:fldCharType="separate"/>
      </w:r>
      <w:r w:rsidR="005C4971">
        <w:t>17</w:t>
      </w:r>
      <w:r>
        <w:fldChar w:fldCharType="end"/>
      </w:r>
    </w:p>
    <w:p w14:paraId="13AE9072"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w:t>
      </w:r>
      <w:r>
        <w:tab/>
      </w:r>
      <w:r>
        <w:rPr>
          <w:lang w:eastAsia="en-US"/>
        </w:rPr>
        <w:t>Christ</w:t>
      </w:r>
      <w:r w:rsidRPr="009A0D1E">
        <w:rPr>
          <w:color w:val="FFFFFF" w:themeColor="background1"/>
        </w:rPr>
        <w:t>..</w:t>
      </w:r>
      <w:r>
        <w:tab/>
      </w:r>
      <w:r w:rsidRPr="009A0D1E">
        <w:rPr>
          <w:color w:val="FFFFFF" w:themeColor="background1"/>
        </w:rPr>
        <w:t>.</w:t>
      </w:r>
      <w:r>
        <w:tab/>
      </w:r>
      <w:r>
        <w:fldChar w:fldCharType="begin"/>
      </w:r>
      <w:r>
        <w:instrText xml:space="preserve"> PAGEREF _Toc158129520 \h </w:instrText>
      </w:r>
      <w:r>
        <w:fldChar w:fldCharType="separate"/>
      </w:r>
      <w:r w:rsidR="005C4971">
        <w:t>20</w:t>
      </w:r>
      <w:r>
        <w:fldChar w:fldCharType="end"/>
      </w:r>
    </w:p>
    <w:p w14:paraId="2AE81A1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w:t>
      </w:r>
      <w:r>
        <w:tab/>
        <w:t>Muḥammad</w:t>
      </w:r>
      <w:r w:rsidRPr="009A0D1E">
        <w:rPr>
          <w:color w:val="FFFFFF" w:themeColor="background1"/>
        </w:rPr>
        <w:t>..</w:t>
      </w:r>
      <w:r>
        <w:tab/>
      </w:r>
      <w:r w:rsidRPr="009A0D1E">
        <w:rPr>
          <w:color w:val="FFFFFF" w:themeColor="background1"/>
        </w:rPr>
        <w:t>.</w:t>
      </w:r>
      <w:r>
        <w:tab/>
      </w:r>
      <w:r>
        <w:fldChar w:fldCharType="begin"/>
      </w:r>
      <w:r>
        <w:instrText xml:space="preserve"> PAGEREF _Toc158129521 \h </w:instrText>
      </w:r>
      <w:r>
        <w:fldChar w:fldCharType="separate"/>
      </w:r>
      <w:r w:rsidR="005C4971">
        <w:t>22</w:t>
      </w:r>
      <w:r>
        <w:fldChar w:fldCharType="end"/>
      </w:r>
    </w:p>
    <w:p w14:paraId="253DB26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w:t>
      </w:r>
      <w:r>
        <w:tab/>
        <w:t>The Báb</w:t>
      </w:r>
      <w:r w:rsidRPr="009A0D1E">
        <w:rPr>
          <w:color w:val="FFFFFF" w:themeColor="background1"/>
        </w:rPr>
        <w:t>..</w:t>
      </w:r>
      <w:r>
        <w:tab/>
      </w:r>
      <w:r w:rsidRPr="009A0D1E">
        <w:rPr>
          <w:color w:val="FFFFFF" w:themeColor="background1"/>
        </w:rPr>
        <w:t>.</w:t>
      </w:r>
      <w:r>
        <w:tab/>
      </w:r>
      <w:r>
        <w:fldChar w:fldCharType="begin"/>
      </w:r>
      <w:r>
        <w:instrText xml:space="preserve"> PAGEREF _Toc158129522 \h </w:instrText>
      </w:r>
      <w:r>
        <w:fldChar w:fldCharType="separate"/>
      </w:r>
      <w:r w:rsidR="005C4971">
        <w:t>30</w:t>
      </w:r>
      <w:r>
        <w:fldChar w:fldCharType="end"/>
      </w:r>
    </w:p>
    <w:p w14:paraId="4AF30A2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9</w:t>
      </w:r>
      <w:r>
        <w:tab/>
        <w:t>Bahá’u’lláh</w:t>
      </w:r>
      <w:r w:rsidRPr="009A0D1E">
        <w:rPr>
          <w:color w:val="FFFFFF" w:themeColor="background1"/>
        </w:rPr>
        <w:t>..</w:t>
      </w:r>
      <w:r>
        <w:tab/>
      </w:r>
      <w:r w:rsidRPr="009A0D1E">
        <w:rPr>
          <w:color w:val="FFFFFF" w:themeColor="background1"/>
        </w:rPr>
        <w:t>.</w:t>
      </w:r>
      <w:r>
        <w:tab/>
      </w:r>
      <w:r>
        <w:fldChar w:fldCharType="begin"/>
      </w:r>
      <w:r>
        <w:instrText xml:space="preserve"> PAGEREF _Toc158129523 \h </w:instrText>
      </w:r>
      <w:r>
        <w:fldChar w:fldCharType="separate"/>
      </w:r>
      <w:r w:rsidR="005C4971">
        <w:t>32</w:t>
      </w:r>
      <w:r>
        <w:fldChar w:fldCharType="end"/>
      </w:r>
    </w:p>
    <w:p w14:paraId="68D8DB4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10</w:t>
      </w:r>
      <w:r>
        <w:tab/>
        <w:t>Rational proofs and traditional arguments</w:t>
      </w:r>
      <w:r>
        <w:br/>
        <w:t>from the sacred Scriptures</w:t>
      </w:r>
      <w:r w:rsidRPr="009A0D1E">
        <w:rPr>
          <w:color w:val="FFFFFF" w:themeColor="background1"/>
        </w:rPr>
        <w:t>..</w:t>
      </w:r>
      <w:r>
        <w:tab/>
      </w:r>
      <w:r w:rsidRPr="009A0D1E">
        <w:rPr>
          <w:color w:val="FFFFFF" w:themeColor="background1"/>
        </w:rPr>
        <w:t>.</w:t>
      </w:r>
      <w:r>
        <w:tab/>
      </w:r>
      <w:r>
        <w:fldChar w:fldCharType="begin"/>
      </w:r>
      <w:r>
        <w:instrText xml:space="preserve"> PAGEREF _Toc158129524 \h </w:instrText>
      </w:r>
      <w:r>
        <w:fldChar w:fldCharType="separate"/>
      </w:r>
      <w:r w:rsidR="005C4971">
        <w:t>42</w:t>
      </w:r>
      <w:r>
        <w:fldChar w:fldCharType="end"/>
      </w:r>
    </w:p>
    <w:p w14:paraId="6261D2BE" w14:textId="77777777" w:rsidR="009C681F" w:rsidRDefault="009C681F">
      <w:pPr>
        <w:pStyle w:val="TOC2"/>
        <w:tabs>
          <w:tab w:val="right" w:pos="5394"/>
        </w:tabs>
        <w:rPr>
          <w:rFonts w:asciiTheme="minorHAnsi" w:eastAsiaTheme="minorEastAsia" w:hAnsiTheme="minorHAnsi" w:cstheme="minorBidi"/>
          <w:noProof/>
          <w:color w:val="auto"/>
          <w:sz w:val="22"/>
          <w:szCs w:val="22"/>
          <w:lang w:val="en-AU" w:eastAsia="en-AU"/>
        </w:rPr>
      </w:pPr>
      <w:r>
        <w:rPr>
          <w:noProof/>
        </w:rPr>
        <w:lastRenderedPageBreak/>
        <w:t>.</w:t>
      </w:r>
      <w:r>
        <w:rPr>
          <w:noProof/>
        </w:rPr>
        <w:tab/>
      </w:r>
      <w:r>
        <w:rPr>
          <w:noProof/>
        </w:rPr>
        <w:fldChar w:fldCharType="begin"/>
      </w:r>
      <w:r>
        <w:rPr>
          <w:noProof/>
        </w:rPr>
        <w:instrText xml:space="preserve"> PAGEREF _Toc158129525 \h </w:instrText>
      </w:r>
      <w:r>
        <w:rPr>
          <w:noProof/>
        </w:rPr>
      </w:r>
      <w:r>
        <w:rPr>
          <w:noProof/>
        </w:rPr>
        <w:fldChar w:fldCharType="separate"/>
      </w:r>
      <w:r w:rsidR="005C4971">
        <w:rPr>
          <w:noProof/>
        </w:rPr>
        <w:t>52</w:t>
      </w:r>
      <w:r>
        <w:rPr>
          <w:noProof/>
        </w:rPr>
        <w:fldChar w:fldCharType="end"/>
      </w:r>
    </w:p>
    <w:p w14:paraId="5DDE9E9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11</w:t>
      </w:r>
      <w:r>
        <w:tab/>
        <w:t>Commentary on the eleventh chapter of the</w:t>
      </w:r>
      <w:r>
        <w:br/>
        <w:t>Revelation of John</w:t>
      </w:r>
      <w:r w:rsidRPr="009A0D1E">
        <w:rPr>
          <w:color w:val="FFFFFF" w:themeColor="background1"/>
        </w:rPr>
        <w:t>..</w:t>
      </w:r>
      <w:r>
        <w:tab/>
      </w:r>
      <w:r w:rsidRPr="009A0D1E">
        <w:rPr>
          <w:color w:val="FFFFFF" w:themeColor="background1"/>
        </w:rPr>
        <w:t>.</w:t>
      </w:r>
      <w:r>
        <w:tab/>
      </w:r>
      <w:r>
        <w:fldChar w:fldCharType="begin"/>
      </w:r>
      <w:r>
        <w:instrText xml:space="preserve"> PAGEREF _Toc158129526 \h </w:instrText>
      </w:r>
      <w:r>
        <w:fldChar w:fldCharType="separate"/>
      </w:r>
      <w:r w:rsidR="005C4971">
        <w:t>52</w:t>
      </w:r>
      <w:r>
        <w:fldChar w:fldCharType="end"/>
      </w:r>
    </w:p>
    <w:p w14:paraId="4076B8F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12</w:t>
      </w:r>
      <w:r>
        <w:tab/>
      </w:r>
      <w:r>
        <w:rPr>
          <w:lang w:eastAsia="en-US"/>
        </w:rPr>
        <w:t>Commentary on the eleventh chapter of Isaiah</w:t>
      </w:r>
      <w:r w:rsidRPr="009A0D1E">
        <w:rPr>
          <w:color w:val="FFFFFF" w:themeColor="background1"/>
        </w:rPr>
        <w:t>..</w:t>
      </w:r>
      <w:r>
        <w:tab/>
      </w:r>
      <w:r w:rsidRPr="009A0D1E">
        <w:rPr>
          <w:color w:val="FFFFFF" w:themeColor="background1"/>
        </w:rPr>
        <w:t>.</w:t>
      </w:r>
      <w:r>
        <w:tab/>
      </w:r>
      <w:r>
        <w:fldChar w:fldCharType="begin"/>
      </w:r>
      <w:r>
        <w:instrText xml:space="preserve"> PAGEREF _Toc158129527 \h </w:instrText>
      </w:r>
      <w:r>
        <w:fldChar w:fldCharType="separate"/>
      </w:r>
      <w:r w:rsidR="005C4971">
        <w:t>71</w:t>
      </w:r>
      <w:r>
        <w:fldChar w:fldCharType="end"/>
      </w:r>
    </w:p>
    <w:p w14:paraId="25A362E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13</w:t>
      </w:r>
      <w:r>
        <w:tab/>
      </w:r>
      <w:r>
        <w:rPr>
          <w:lang w:eastAsia="en-US"/>
        </w:rPr>
        <w:t>Commentary on the twelfth chapter of the</w:t>
      </w:r>
      <w:r>
        <w:rPr>
          <w:lang w:eastAsia="en-US"/>
        </w:rPr>
        <w:br/>
        <w:t>Revelation of John</w:t>
      </w:r>
      <w:r w:rsidRPr="009A0D1E">
        <w:rPr>
          <w:color w:val="FFFFFF" w:themeColor="background1"/>
        </w:rPr>
        <w:t>..</w:t>
      </w:r>
      <w:r>
        <w:tab/>
      </w:r>
      <w:r w:rsidRPr="009A0D1E">
        <w:rPr>
          <w:color w:val="FFFFFF" w:themeColor="background1"/>
        </w:rPr>
        <w:t>.</w:t>
      </w:r>
      <w:r>
        <w:tab/>
      </w:r>
      <w:r>
        <w:fldChar w:fldCharType="begin"/>
      </w:r>
      <w:r>
        <w:instrText xml:space="preserve"> PAGEREF _Toc158129528 \h </w:instrText>
      </w:r>
      <w:r>
        <w:fldChar w:fldCharType="separate"/>
      </w:r>
      <w:r w:rsidR="005C4971">
        <w:t>76</w:t>
      </w:r>
      <w:r>
        <w:fldChar w:fldCharType="end"/>
      </w:r>
    </w:p>
    <w:p w14:paraId="08152895"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14</w:t>
      </w:r>
      <w:r>
        <w:tab/>
      </w:r>
      <w:r>
        <w:rPr>
          <w:lang w:eastAsia="en-US"/>
        </w:rPr>
        <w:t>M</w:t>
      </w:r>
      <w:r>
        <w:t>aterial and spiritual cycles</w:t>
      </w:r>
      <w:r w:rsidRPr="009A0D1E">
        <w:rPr>
          <w:color w:val="FFFFFF" w:themeColor="background1"/>
        </w:rPr>
        <w:t>..</w:t>
      </w:r>
      <w:r>
        <w:tab/>
      </w:r>
      <w:r w:rsidRPr="009A0D1E">
        <w:rPr>
          <w:color w:val="FFFFFF" w:themeColor="background1"/>
        </w:rPr>
        <w:t>.</w:t>
      </w:r>
      <w:r>
        <w:tab/>
      </w:r>
      <w:r>
        <w:fldChar w:fldCharType="begin"/>
      </w:r>
      <w:r>
        <w:instrText xml:space="preserve"> PAGEREF _Toc158129529 \h </w:instrText>
      </w:r>
      <w:r>
        <w:fldChar w:fldCharType="separate"/>
      </w:r>
      <w:r w:rsidR="005C4971">
        <w:t>82</w:t>
      </w:r>
      <w:r>
        <w:fldChar w:fldCharType="end"/>
      </w:r>
    </w:p>
    <w:p w14:paraId="2EC2A39D"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15</w:t>
      </w:r>
      <w:r>
        <w:tab/>
      </w:r>
      <w:r>
        <w:rPr>
          <w:lang w:eastAsia="en-US"/>
        </w:rPr>
        <w:t>True felicity</w:t>
      </w:r>
      <w:r w:rsidRPr="009A0D1E">
        <w:rPr>
          <w:color w:val="FFFFFF" w:themeColor="background1"/>
        </w:rPr>
        <w:t>..</w:t>
      </w:r>
      <w:r>
        <w:tab/>
      </w:r>
      <w:r w:rsidRPr="009A0D1E">
        <w:rPr>
          <w:color w:val="FFFFFF" w:themeColor="background1"/>
        </w:rPr>
        <w:t>.</w:t>
      </w:r>
      <w:r>
        <w:tab/>
      </w:r>
      <w:r>
        <w:fldChar w:fldCharType="begin"/>
      </w:r>
      <w:r>
        <w:instrText xml:space="preserve"> PAGEREF _Toc158129530 \h </w:instrText>
      </w:r>
      <w:r>
        <w:fldChar w:fldCharType="separate"/>
      </w:r>
      <w:r w:rsidR="005C4971">
        <w:t>88</w:t>
      </w:r>
      <w:r>
        <w:fldChar w:fldCharType="end"/>
      </w:r>
    </w:p>
    <w:p w14:paraId="7C0B7C72"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sidRPr="009A0D1E">
        <w:rPr>
          <w:noProof/>
          <w:u w:val="single"/>
        </w:rPr>
        <w:t>Part 2</w:t>
      </w:r>
      <w:r>
        <w:rPr>
          <w:noProof/>
        </w:rPr>
        <w:br/>
      </w:r>
      <w:r w:rsidRPr="009A0D1E">
        <w:rPr>
          <w:i/>
          <w:iCs/>
          <w:noProof/>
        </w:rPr>
        <w:t>Some Christian subjects</w:t>
      </w:r>
    </w:p>
    <w:p w14:paraId="5FB22D6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16</w:t>
      </w:r>
      <w:r>
        <w:tab/>
        <w:t>Intelligible realities and their expression</w:t>
      </w:r>
      <w:r>
        <w:br/>
        <w:t>through sensible forms</w:t>
      </w:r>
      <w:r w:rsidRPr="009A0D1E">
        <w:rPr>
          <w:color w:val="FFFFFF" w:themeColor="background1"/>
        </w:rPr>
        <w:t>..</w:t>
      </w:r>
      <w:r>
        <w:tab/>
      </w:r>
      <w:r w:rsidRPr="009A0D1E">
        <w:rPr>
          <w:color w:val="FFFFFF" w:themeColor="background1"/>
        </w:rPr>
        <w:t>.</w:t>
      </w:r>
      <w:r>
        <w:tab/>
      </w:r>
      <w:r>
        <w:fldChar w:fldCharType="begin"/>
      </w:r>
      <w:r>
        <w:instrText xml:space="preserve"> PAGEREF _Toc158129532 \h </w:instrText>
      </w:r>
      <w:r>
        <w:fldChar w:fldCharType="separate"/>
      </w:r>
      <w:r w:rsidR="005C4971">
        <w:t>93</w:t>
      </w:r>
      <w:r>
        <w:fldChar w:fldCharType="end"/>
      </w:r>
    </w:p>
    <w:p w14:paraId="5183C7C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17</w:t>
      </w:r>
      <w:r>
        <w:tab/>
        <w:t>The birth of Christ</w:t>
      </w:r>
      <w:r w:rsidRPr="009A0D1E">
        <w:rPr>
          <w:color w:val="FFFFFF" w:themeColor="background1"/>
        </w:rPr>
        <w:t>..</w:t>
      </w:r>
      <w:r>
        <w:tab/>
      </w:r>
      <w:r w:rsidRPr="009A0D1E">
        <w:rPr>
          <w:color w:val="FFFFFF" w:themeColor="background1"/>
        </w:rPr>
        <w:t>.</w:t>
      </w:r>
      <w:r>
        <w:tab/>
      </w:r>
      <w:r>
        <w:fldChar w:fldCharType="begin"/>
      </w:r>
      <w:r>
        <w:instrText xml:space="preserve"> PAGEREF _Toc158129533 \h </w:instrText>
      </w:r>
      <w:r>
        <w:fldChar w:fldCharType="separate"/>
      </w:r>
      <w:r w:rsidR="005C4971">
        <w:t>97</w:t>
      </w:r>
      <w:r>
        <w:fldChar w:fldCharType="end"/>
      </w:r>
    </w:p>
    <w:p w14:paraId="479388C3"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18</w:t>
      </w:r>
      <w:r>
        <w:tab/>
        <w:t>The greatness of Christ</w:t>
      </w:r>
      <w:r w:rsidRPr="009A0D1E">
        <w:rPr>
          <w:color w:val="FFFFFF" w:themeColor="background1"/>
        </w:rPr>
        <w:t>..</w:t>
      </w:r>
      <w:r>
        <w:tab/>
      </w:r>
      <w:r w:rsidRPr="009A0D1E">
        <w:rPr>
          <w:color w:val="FFFFFF" w:themeColor="background1"/>
        </w:rPr>
        <w:t>.</w:t>
      </w:r>
      <w:r>
        <w:tab/>
      </w:r>
      <w:r>
        <w:fldChar w:fldCharType="begin"/>
      </w:r>
      <w:r>
        <w:instrText xml:space="preserve"> PAGEREF _Toc158129534 \h </w:instrText>
      </w:r>
      <w:r>
        <w:fldChar w:fldCharType="separate"/>
      </w:r>
      <w:r w:rsidR="005C4971">
        <w:t>100</w:t>
      </w:r>
      <w:r>
        <w:fldChar w:fldCharType="end"/>
      </w:r>
    </w:p>
    <w:p w14:paraId="01F2838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19</w:t>
      </w:r>
      <w:r>
        <w:tab/>
        <w:t>True baptism</w:t>
      </w:r>
      <w:r w:rsidRPr="009A0D1E">
        <w:rPr>
          <w:color w:val="FFFFFF" w:themeColor="background1"/>
        </w:rPr>
        <w:t>..</w:t>
      </w:r>
      <w:r>
        <w:tab/>
      </w:r>
      <w:r w:rsidRPr="009A0D1E">
        <w:rPr>
          <w:color w:val="FFFFFF" w:themeColor="background1"/>
        </w:rPr>
        <w:t>.</w:t>
      </w:r>
      <w:r>
        <w:tab/>
      </w:r>
      <w:r>
        <w:fldChar w:fldCharType="begin"/>
      </w:r>
      <w:r>
        <w:instrText xml:space="preserve"> PAGEREF _Toc158129535 \h </w:instrText>
      </w:r>
      <w:r>
        <w:fldChar w:fldCharType="separate"/>
      </w:r>
      <w:r w:rsidR="005C4971">
        <w:t>102</w:t>
      </w:r>
      <w:r>
        <w:fldChar w:fldCharType="end"/>
      </w:r>
    </w:p>
    <w:p w14:paraId="4FAC679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20</w:t>
      </w:r>
      <w:r>
        <w:tab/>
        <w:t>Baptism and the changing law of God</w:t>
      </w:r>
      <w:r w:rsidRPr="009A0D1E">
        <w:rPr>
          <w:color w:val="FFFFFF" w:themeColor="background1"/>
        </w:rPr>
        <w:t>..</w:t>
      </w:r>
      <w:r>
        <w:tab/>
      </w:r>
      <w:r w:rsidRPr="009A0D1E">
        <w:rPr>
          <w:color w:val="FFFFFF" w:themeColor="background1"/>
        </w:rPr>
        <w:t>.</w:t>
      </w:r>
      <w:r>
        <w:tab/>
      </w:r>
      <w:r>
        <w:fldChar w:fldCharType="begin"/>
      </w:r>
      <w:r>
        <w:instrText xml:space="preserve"> PAGEREF _Toc158129536 \h </w:instrText>
      </w:r>
      <w:r>
        <w:fldChar w:fldCharType="separate"/>
      </w:r>
      <w:r w:rsidR="005C4971">
        <w:t>105</w:t>
      </w:r>
      <w:r>
        <w:fldChar w:fldCharType="end"/>
      </w:r>
    </w:p>
    <w:p w14:paraId="24102498"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21</w:t>
      </w:r>
      <w:r>
        <w:tab/>
        <w:t>The bread and the wine</w:t>
      </w:r>
      <w:r w:rsidRPr="009A0D1E">
        <w:rPr>
          <w:color w:val="FFFFFF" w:themeColor="background1"/>
        </w:rPr>
        <w:t>..</w:t>
      </w:r>
      <w:r>
        <w:tab/>
      </w:r>
      <w:r w:rsidRPr="009A0D1E">
        <w:rPr>
          <w:color w:val="FFFFFF" w:themeColor="background1"/>
        </w:rPr>
        <w:t>.</w:t>
      </w:r>
      <w:r>
        <w:tab/>
      </w:r>
      <w:r>
        <w:fldChar w:fldCharType="begin"/>
      </w:r>
      <w:r>
        <w:instrText xml:space="preserve"> PAGEREF _Toc158129537 \h </w:instrText>
      </w:r>
      <w:r>
        <w:fldChar w:fldCharType="separate"/>
      </w:r>
      <w:r w:rsidR="005C4971">
        <w:t>109</w:t>
      </w:r>
      <w:r>
        <w:fldChar w:fldCharType="end"/>
      </w:r>
    </w:p>
    <w:p w14:paraId="1A589FE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22</w:t>
      </w:r>
      <w:r>
        <w:tab/>
        <w:t>The miracles of Christ</w:t>
      </w:r>
      <w:r w:rsidRPr="009A0D1E">
        <w:rPr>
          <w:color w:val="FFFFFF" w:themeColor="background1"/>
        </w:rPr>
        <w:t>..</w:t>
      </w:r>
      <w:r>
        <w:tab/>
      </w:r>
      <w:r w:rsidRPr="009A0D1E">
        <w:rPr>
          <w:color w:val="FFFFFF" w:themeColor="background1"/>
        </w:rPr>
        <w:t>.</w:t>
      </w:r>
      <w:r>
        <w:tab/>
      </w:r>
      <w:r>
        <w:fldChar w:fldCharType="begin"/>
      </w:r>
      <w:r>
        <w:instrText xml:space="preserve"> PAGEREF _Toc158129538 \h </w:instrText>
      </w:r>
      <w:r>
        <w:fldChar w:fldCharType="separate"/>
      </w:r>
      <w:r w:rsidR="005C4971">
        <w:t>113</w:t>
      </w:r>
      <w:r>
        <w:fldChar w:fldCharType="end"/>
      </w:r>
    </w:p>
    <w:p w14:paraId="54FC369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23</w:t>
      </w:r>
      <w:r>
        <w:tab/>
        <w:t>The resurrection of Christ</w:t>
      </w:r>
      <w:r w:rsidRPr="009A0D1E">
        <w:rPr>
          <w:color w:val="FFFFFF" w:themeColor="background1"/>
        </w:rPr>
        <w:t>..</w:t>
      </w:r>
      <w:r>
        <w:tab/>
      </w:r>
      <w:r w:rsidRPr="009A0D1E">
        <w:rPr>
          <w:color w:val="FFFFFF" w:themeColor="background1"/>
        </w:rPr>
        <w:t>.</w:t>
      </w:r>
      <w:r>
        <w:tab/>
      </w:r>
      <w:r>
        <w:fldChar w:fldCharType="begin"/>
      </w:r>
      <w:r>
        <w:instrText xml:space="preserve"> PAGEREF _Toc158129539 \h </w:instrText>
      </w:r>
      <w:r>
        <w:fldChar w:fldCharType="separate"/>
      </w:r>
      <w:r w:rsidR="005C4971">
        <w:t>117</w:t>
      </w:r>
      <w:r>
        <w:fldChar w:fldCharType="end"/>
      </w:r>
    </w:p>
    <w:p w14:paraId="6AC7237B"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24</w:t>
      </w:r>
      <w:r>
        <w:tab/>
        <w:t>The descent of the Holy Spirit upon the</w:t>
      </w:r>
      <w:r>
        <w:br/>
        <w:t>Apostles</w:t>
      </w:r>
      <w:r w:rsidRPr="009A0D1E">
        <w:rPr>
          <w:color w:val="FFFFFF" w:themeColor="background1"/>
        </w:rPr>
        <w:t>..</w:t>
      </w:r>
      <w:r>
        <w:tab/>
      </w:r>
      <w:r w:rsidRPr="009A0D1E">
        <w:rPr>
          <w:color w:val="FFFFFF" w:themeColor="background1"/>
        </w:rPr>
        <w:t>.</w:t>
      </w:r>
      <w:r>
        <w:tab/>
      </w:r>
      <w:r>
        <w:fldChar w:fldCharType="begin"/>
      </w:r>
      <w:r>
        <w:instrText xml:space="preserve"> PAGEREF _Toc158129540 \h </w:instrText>
      </w:r>
      <w:r>
        <w:fldChar w:fldCharType="separate"/>
      </w:r>
      <w:r w:rsidR="005C4971">
        <w:t>120</w:t>
      </w:r>
      <w:r>
        <w:fldChar w:fldCharType="end"/>
      </w:r>
    </w:p>
    <w:p w14:paraId="74A923B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25</w:t>
      </w:r>
      <w:r>
        <w:tab/>
        <w:t>The Holy Spirit</w:t>
      </w:r>
      <w:r w:rsidRPr="009A0D1E">
        <w:rPr>
          <w:color w:val="FFFFFF" w:themeColor="background1"/>
        </w:rPr>
        <w:t>..</w:t>
      </w:r>
      <w:r>
        <w:tab/>
      </w:r>
      <w:r w:rsidRPr="009A0D1E">
        <w:rPr>
          <w:color w:val="FFFFFF" w:themeColor="background1"/>
        </w:rPr>
        <w:t>.</w:t>
      </w:r>
      <w:r>
        <w:tab/>
      </w:r>
      <w:r>
        <w:fldChar w:fldCharType="begin"/>
      </w:r>
      <w:r>
        <w:instrText xml:space="preserve"> PAGEREF _Toc158129541 \h </w:instrText>
      </w:r>
      <w:r>
        <w:fldChar w:fldCharType="separate"/>
      </w:r>
      <w:r w:rsidR="005C4971">
        <w:t>122</w:t>
      </w:r>
      <w:r>
        <w:fldChar w:fldCharType="end"/>
      </w:r>
    </w:p>
    <w:p w14:paraId="17CBEAE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26</w:t>
      </w:r>
      <w:r>
        <w:tab/>
        <w:t>The second coming of Christ and the day</w:t>
      </w:r>
      <w:r>
        <w:br/>
        <w:t>of judgement</w:t>
      </w:r>
      <w:r w:rsidRPr="009A0D1E">
        <w:rPr>
          <w:color w:val="FFFFFF" w:themeColor="background1"/>
        </w:rPr>
        <w:t>..</w:t>
      </w:r>
      <w:r>
        <w:tab/>
      </w:r>
      <w:r w:rsidRPr="009A0D1E">
        <w:rPr>
          <w:color w:val="FFFFFF" w:themeColor="background1"/>
        </w:rPr>
        <w:t>.</w:t>
      </w:r>
      <w:r>
        <w:tab/>
      </w:r>
      <w:r>
        <w:fldChar w:fldCharType="begin"/>
      </w:r>
      <w:r>
        <w:instrText xml:space="preserve"> PAGEREF _Toc158129542 \h </w:instrText>
      </w:r>
      <w:r>
        <w:fldChar w:fldCharType="separate"/>
      </w:r>
      <w:r w:rsidR="005C4971">
        <w:t>124</w:t>
      </w:r>
      <w:r>
        <w:fldChar w:fldCharType="end"/>
      </w:r>
    </w:p>
    <w:p w14:paraId="04FEE45B" w14:textId="77777777" w:rsidR="009C681F" w:rsidRDefault="009C681F">
      <w:pPr>
        <w:pStyle w:val="TOC2"/>
        <w:tabs>
          <w:tab w:val="right" w:pos="5394"/>
        </w:tabs>
        <w:rPr>
          <w:rFonts w:asciiTheme="minorHAnsi" w:eastAsiaTheme="minorEastAsia" w:hAnsiTheme="minorHAnsi" w:cstheme="minorBidi"/>
          <w:noProof/>
          <w:color w:val="auto"/>
          <w:sz w:val="22"/>
          <w:szCs w:val="22"/>
          <w:lang w:val="en-AU" w:eastAsia="en-AU"/>
        </w:rPr>
      </w:pPr>
      <w:r>
        <w:rPr>
          <w:noProof/>
        </w:rPr>
        <w:lastRenderedPageBreak/>
        <w:t>.</w:t>
      </w:r>
      <w:r>
        <w:rPr>
          <w:noProof/>
        </w:rPr>
        <w:tab/>
      </w:r>
      <w:r>
        <w:rPr>
          <w:noProof/>
        </w:rPr>
        <w:fldChar w:fldCharType="begin"/>
      </w:r>
      <w:r>
        <w:rPr>
          <w:noProof/>
        </w:rPr>
        <w:instrText xml:space="preserve"> PAGEREF _Toc158129543 \h </w:instrText>
      </w:r>
      <w:r>
        <w:rPr>
          <w:noProof/>
        </w:rPr>
      </w:r>
      <w:r>
        <w:rPr>
          <w:noProof/>
        </w:rPr>
        <w:fldChar w:fldCharType="separate"/>
      </w:r>
      <w:r w:rsidR="005C4971">
        <w:rPr>
          <w:noProof/>
        </w:rPr>
        <w:t>127</w:t>
      </w:r>
      <w:r>
        <w:rPr>
          <w:noProof/>
        </w:rPr>
        <w:fldChar w:fldCharType="end"/>
      </w:r>
    </w:p>
    <w:p w14:paraId="418B1B0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27</w:t>
      </w:r>
      <w:r>
        <w:tab/>
        <w:t>The Trinity</w:t>
      </w:r>
      <w:r w:rsidRPr="009A0D1E">
        <w:rPr>
          <w:color w:val="FFFFFF" w:themeColor="background1"/>
        </w:rPr>
        <w:t>..</w:t>
      </w:r>
      <w:r>
        <w:tab/>
      </w:r>
      <w:r w:rsidRPr="009A0D1E">
        <w:rPr>
          <w:color w:val="FFFFFF" w:themeColor="background1"/>
        </w:rPr>
        <w:t>.</w:t>
      </w:r>
      <w:r>
        <w:tab/>
      </w:r>
      <w:r>
        <w:fldChar w:fldCharType="begin"/>
      </w:r>
      <w:r>
        <w:instrText xml:space="preserve"> PAGEREF _Toc158129544 \h </w:instrText>
      </w:r>
      <w:r>
        <w:fldChar w:fldCharType="separate"/>
      </w:r>
      <w:r w:rsidR="005C4971">
        <w:t>127</w:t>
      </w:r>
      <w:r>
        <w:fldChar w:fldCharType="end"/>
      </w:r>
    </w:p>
    <w:p w14:paraId="1098963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28</w:t>
      </w:r>
      <w:r>
        <w:tab/>
        <w:t>The pre-existence of Christ</w:t>
      </w:r>
      <w:r w:rsidRPr="009A0D1E">
        <w:rPr>
          <w:color w:val="FFFFFF" w:themeColor="background1"/>
        </w:rPr>
        <w:t>..</w:t>
      </w:r>
      <w:r>
        <w:tab/>
      </w:r>
      <w:r w:rsidRPr="009A0D1E">
        <w:rPr>
          <w:color w:val="FFFFFF" w:themeColor="background1"/>
        </w:rPr>
        <w:t>.</w:t>
      </w:r>
      <w:r>
        <w:tab/>
      </w:r>
      <w:r>
        <w:fldChar w:fldCharType="begin"/>
      </w:r>
      <w:r>
        <w:instrText xml:space="preserve"> PAGEREF _Toc158129545 \h </w:instrText>
      </w:r>
      <w:r>
        <w:fldChar w:fldCharType="separate"/>
      </w:r>
      <w:r w:rsidR="005C4971">
        <w:t>130</w:t>
      </w:r>
      <w:r>
        <w:fldChar w:fldCharType="end"/>
      </w:r>
    </w:p>
    <w:p w14:paraId="48C77813"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29</w:t>
      </w:r>
      <w:r>
        <w:tab/>
        <w:t>Sin and atonement</w:t>
      </w:r>
      <w:r w:rsidRPr="009A0D1E">
        <w:rPr>
          <w:color w:val="FFFFFF" w:themeColor="background1"/>
        </w:rPr>
        <w:t>..</w:t>
      </w:r>
      <w:r>
        <w:tab/>
      </w:r>
      <w:r w:rsidRPr="009A0D1E">
        <w:rPr>
          <w:color w:val="FFFFFF" w:themeColor="background1"/>
        </w:rPr>
        <w:t>.</w:t>
      </w:r>
      <w:r>
        <w:tab/>
      </w:r>
      <w:r>
        <w:fldChar w:fldCharType="begin"/>
      </w:r>
      <w:r>
        <w:instrText xml:space="preserve"> PAGEREF _Toc158129546 \h </w:instrText>
      </w:r>
      <w:r>
        <w:fldChar w:fldCharType="separate"/>
      </w:r>
      <w:r w:rsidR="005C4971">
        <w:t>132</w:t>
      </w:r>
      <w:r>
        <w:fldChar w:fldCharType="end"/>
      </w:r>
    </w:p>
    <w:p w14:paraId="27563E4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30</w:t>
      </w:r>
      <w:r>
        <w:tab/>
        <w:t>Adam and Eve</w:t>
      </w:r>
      <w:r w:rsidRPr="009A0D1E">
        <w:rPr>
          <w:color w:val="FFFFFF" w:themeColor="background1"/>
        </w:rPr>
        <w:t>..</w:t>
      </w:r>
      <w:r>
        <w:tab/>
      </w:r>
      <w:r w:rsidRPr="009A0D1E">
        <w:rPr>
          <w:color w:val="FFFFFF" w:themeColor="background1"/>
        </w:rPr>
        <w:t>.</w:t>
      </w:r>
      <w:r>
        <w:tab/>
      </w:r>
      <w:r>
        <w:fldChar w:fldCharType="begin"/>
      </w:r>
      <w:r>
        <w:instrText xml:space="preserve"> PAGEREF _Toc158129547 \h </w:instrText>
      </w:r>
      <w:r>
        <w:fldChar w:fldCharType="separate"/>
      </w:r>
      <w:r w:rsidR="005C4971">
        <w:t>137</w:t>
      </w:r>
      <w:r>
        <w:fldChar w:fldCharType="end"/>
      </w:r>
    </w:p>
    <w:p w14:paraId="32A1022A"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31</w:t>
      </w:r>
      <w:r>
        <w:tab/>
        <w:t>Blasphemy against the Holy Spirit</w:t>
      </w:r>
      <w:r w:rsidRPr="009A0D1E">
        <w:rPr>
          <w:color w:val="FFFFFF" w:themeColor="background1"/>
        </w:rPr>
        <w:t>..</w:t>
      </w:r>
      <w:r>
        <w:tab/>
      </w:r>
      <w:r w:rsidRPr="009A0D1E">
        <w:rPr>
          <w:color w:val="FFFFFF" w:themeColor="background1"/>
        </w:rPr>
        <w:t>.</w:t>
      </w:r>
      <w:r>
        <w:tab/>
      </w:r>
      <w:r>
        <w:fldChar w:fldCharType="begin"/>
      </w:r>
      <w:r>
        <w:instrText xml:space="preserve"> PAGEREF _Toc158129548 \h </w:instrText>
      </w:r>
      <w:r>
        <w:fldChar w:fldCharType="separate"/>
      </w:r>
      <w:r w:rsidR="005C4971">
        <w:t>143</w:t>
      </w:r>
      <w:r>
        <w:fldChar w:fldCharType="end"/>
      </w:r>
    </w:p>
    <w:p w14:paraId="65DCD83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32</w:t>
      </w:r>
      <w:r>
        <w:tab/>
        <w:t>“Many are called, but few are chosen”</w:t>
      </w:r>
      <w:r w:rsidRPr="009A0D1E">
        <w:rPr>
          <w:color w:val="FFFFFF" w:themeColor="background1"/>
        </w:rPr>
        <w:t>..</w:t>
      </w:r>
      <w:r>
        <w:tab/>
      </w:r>
      <w:r w:rsidRPr="009A0D1E">
        <w:rPr>
          <w:color w:val="FFFFFF" w:themeColor="background1"/>
        </w:rPr>
        <w:t>.</w:t>
      </w:r>
      <w:r>
        <w:tab/>
      </w:r>
      <w:r>
        <w:fldChar w:fldCharType="begin"/>
      </w:r>
      <w:r>
        <w:instrText xml:space="preserve"> PAGEREF _Toc158129549 \h </w:instrText>
      </w:r>
      <w:r>
        <w:fldChar w:fldCharType="separate"/>
      </w:r>
      <w:r w:rsidR="005C4971">
        <w:t>146</w:t>
      </w:r>
      <w:r>
        <w:fldChar w:fldCharType="end"/>
      </w:r>
    </w:p>
    <w:p w14:paraId="645F1FA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33</w:t>
      </w:r>
      <w:r>
        <w:tab/>
        <w:t>The return of the Prophets</w:t>
      </w:r>
      <w:r w:rsidRPr="009A0D1E">
        <w:rPr>
          <w:color w:val="FFFFFF" w:themeColor="background1"/>
        </w:rPr>
        <w:t>..</w:t>
      </w:r>
      <w:r>
        <w:tab/>
      </w:r>
      <w:r w:rsidRPr="009A0D1E">
        <w:rPr>
          <w:color w:val="FFFFFF" w:themeColor="background1"/>
        </w:rPr>
        <w:t>.</w:t>
      </w:r>
      <w:r>
        <w:tab/>
      </w:r>
      <w:r>
        <w:fldChar w:fldCharType="begin"/>
      </w:r>
      <w:r>
        <w:instrText xml:space="preserve"> PAGEREF _Toc158129550 \h </w:instrText>
      </w:r>
      <w:r>
        <w:fldChar w:fldCharType="separate"/>
      </w:r>
      <w:r w:rsidR="005C4971">
        <w:t>149</w:t>
      </w:r>
      <w:r>
        <w:fldChar w:fldCharType="end"/>
      </w:r>
    </w:p>
    <w:p w14:paraId="304E1E90"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34</w:t>
      </w:r>
      <w:r>
        <w:tab/>
        <w:t>Peter and the papacy</w:t>
      </w:r>
      <w:r w:rsidRPr="009A0D1E">
        <w:rPr>
          <w:color w:val="FFFFFF" w:themeColor="background1"/>
        </w:rPr>
        <w:t>..</w:t>
      </w:r>
      <w:r>
        <w:tab/>
      </w:r>
      <w:r w:rsidRPr="009A0D1E">
        <w:rPr>
          <w:color w:val="FFFFFF" w:themeColor="background1"/>
        </w:rPr>
        <w:t>.</w:t>
      </w:r>
      <w:r>
        <w:tab/>
      </w:r>
      <w:r>
        <w:fldChar w:fldCharType="begin"/>
      </w:r>
      <w:r>
        <w:instrText xml:space="preserve"> PAGEREF _Toc158129551 \h </w:instrText>
      </w:r>
      <w:r>
        <w:fldChar w:fldCharType="separate"/>
      </w:r>
      <w:r w:rsidR="005C4971">
        <w:t>152</w:t>
      </w:r>
      <w:r>
        <w:fldChar w:fldCharType="end"/>
      </w:r>
    </w:p>
    <w:p w14:paraId="3FF74C6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35</w:t>
      </w:r>
      <w:r>
        <w:tab/>
        <w:t>Free will and predestination</w:t>
      </w:r>
      <w:r w:rsidRPr="009A0D1E">
        <w:rPr>
          <w:color w:val="FFFFFF" w:themeColor="background1"/>
        </w:rPr>
        <w:t>..</w:t>
      </w:r>
      <w:r>
        <w:tab/>
      </w:r>
      <w:r w:rsidRPr="009A0D1E">
        <w:rPr>
          <w:color w:val="FFFFFF" w:themeColor="background1"/>
        </w:rPr>
        <w:t>.</w:t>
      </w:r>
      <w:r>
        <w:tab/>
      </w:r>
      <w:r>
        <w:fldChar w:fldCharType="begin"/>
      </w:r>
      <w:r>
        <w:instrText xml:space="preserve"> PAGEREF _Toc158129552 \h </w:instrText>
      </w:r>
      <w:r>
        <w:fldChar w:fldCharType="separate"/>
      </w:r>
      <w:r w:rsidR="005C4971">
        <w:t>156</w:t>
      </w:r>
      <w:r>
        <w:fldChar w:fldCharType="end"/>
      </w:r>
    </w:p>
    <w:p w14:paraId="0D3C1B2A"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sidRPr="009A0D1E">
        <w:rPr>
          <w:noProof/>
          <w:u w:val="single"/>
        </w:rPr>
        <w:t>Part 3</w:t>
      </w:r>
      <w:r>
        <w:rPr>
          <w:noProof/>
        </w:rPr>
        <w:br/>
      </w:r>
      <w:r w:rsidRPr="009A0D1E">
        <w:rPr>
          <w:i/>
          <w:iCs/>
          <w:noProof/>
        </w:rPr>
        <w:t>On the powers and conditions of the</w:t>
      </w:r>
      <w:r w:rsidRPr="009A0D1E">
        <w:rPr>
          <w:i/>
          <w:iCs/>
          <w:noProof/>
        </w:rPr>
        <w:br/>
        <w:t>Manifestations of God</w:t>
      </w:r>
    </w:p>
    <w:p w14:paraId="55EACFC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36</w:t>
      </w:r>
      <w:r>
        <w:tab/>
        <w:t>The five kinds of spirit</w:t>
      </w:r>
      <w:r w:rsidRPr="009A0D1E">
        <w:rPr>
          <w:color w:val="FFFFFF" w:themeColor="background1"/>
        </w:rPr>
        <w:t>..</w:t>
      </w:r>
      <w:r>
        <w:tab/>
      </w:r>
      <w:r w:rsidRPr="009A0D1E">
        <w:rPr>
          <w:color w:val="FFFFFF" w:themeColor="background1"/>
        </w:rPr>
        <w:t>.</w:t>
      </w:r>
      <w:r>
        <w:tab/>
      </w:r>
      <w:r>
        <w:fldChar w:fldCharType="begin"/>
      </w:r>
      <w:r>
        <w:instrText xml:space="preserve"> PAGEREF _Toc158129554 \h </w:instrText>
      </w:r>
      <w:r>
        <w:fldChar w:fldCharType="separate"/>
      </w:r>
      <w:r w:rsidR="005C4971">
        <w:t>161</w:t>
      </w:r>
      <w:r>
        <w:fldChar w:fldCharType="end"/>
      </w:r>
    </w:p>
    <w:p w14:paraId="2C31137A"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37</w:t>
      </w:r>
      <w:r>
        <w:tab/>
        <w:t>The connection between God and His</w:t>
      </w:r>
      <w:r>
        <w:br/>
        <w:t>Manifestations</w:t>
      </w:r>
      <w:r w:rsidRPr="009A0D1E">
        <w:rPr>
          <w:color w:val="FFFFFF" w:themeColor="background1"/>
        </w:rPr>
        <w:t>..</w:t>
      </w:r>
      <w:r>
        <w:tab/>
      </w:r>
      <w:r w:rsidRPr="009A0D1E">
        <w:rPr>
          <w:color w:val="FFFFFF" w:themeColor="background1"/>
        </w:rPr>
        <w:t>.</w:t>
      </w:r>
      <w:r>
        <w:tab/>
      </w:r>
      <w:r>
        <w:fldChar w:fldCharType="begin"/>
      </w:r>
      <w:r>
        <w:instrText xml:space="preserve"> PAGEREF _Toc158129555 \h </w:instrText>
      </w:r>
      <w:r>
        <w:fldChar w:fldCharType="separate"/>
      </w:r>
      <w:r w:rsidR="005C4971">
        <w:t>165</w:t>
      </w:r>
      <w:r>
        <w:fldChar w:fldCharType="end"/>
      </w:r>
    </w:p>
    <w:p w14:paraId="71C50C8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38</w:t>
      </w:r>
      <w:r>
        <w:tab/>
        <w:t>The three stations of the divine</w:t>
      </w:r>
      <w:r>
        <w:br/>
        <w:t>Manifestations</w:t>
      </w:r>
      <w:r w:rsidRPr="009A0D1E">
        <w:rPr>
          <w:color w:val="FFFFFF" w:themeColor="background1"/>
        </w:rPr>
        <w:t>..</w:t>
      </w:r>
      <w:r>
        <w:tab/>
      </w:r>
      <w:r w:rsidRPr="009A0D1E">
        <w:rPr>
          <w:color w:val="FFFFFF" w:themeColor="background1"/>
        </w:rPr>
        <w:t>.</w:t>
      </w:r>
      <w:r>
        <w:tab/>
      </w:r>
      <w:r>
        <w:fldChar w:fldCharType="begin"/>
      </w:r>
      <w:r>
        <w:instrText xml:space="preserve"> PAGEREF _Toc158129556 \h </w:instrText>
      </w:r>
      <w:r>
        <w:fldChar w:fldCharType="separate"/>
      </w:r>
      <w:r w:rsidR="005C4971">
        <w:t>172</w:t>
      </w:r>
      <w:r>
        <w:fldChar w:fldCharType="end"/>
      </w:r>
    </w:p>
    <w:p w14:paraId="2F7E95C0"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39</w:t>
      </w:r>
      <w:r>
        <w:tab/>
        <w:t>The human and the divine stations of the</w:t>
      </w:r>
      <w:r>
        <w:br/>
        <w:t>Manifestations</w:t>
      </w:r>
      <w:r w:rsidRPr="009A0D1E">
        <w:rPr>
          <w:color w:val="FFFFFF" w:themeColor="background1"/>
        </w:rPr>
        <w:t>..</w:t>
      </w:r>
      <w:r>
        <w:tab/>
      </w:r>
      <w:r w:rsidRPr="009A0D1E">
        <w:rPr>
          <w:color w:val="FFFFFF" w:themeColor="background1"/>
        </w:rPr>
        <w:t>.</w:t>
      </w:r>
      <w:r>
        <w:tab/>
      </w:r>
      <w:r>
        <w:fldChar w:fldCharType="begin"/>
      </w:r>
      <w:r>
        <w:instrText xml:space="preserve"> PAGEREF _Toc158129557 \h </w:instrText>
      </w:r>
      <w:r>
        <w:fldChar w:fldCharType="separate"/>
      </w:r>
      <w:r w:rsidR="005C4971">
        <w:t>176</w:t>
      </w:r>
      <w:r>
        <w:fldChar w:fldCharType="end"/>
      </w:r>
    </w:p>
    <w:p w14:paraId="2643A039"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40</w:t>
      </w:r>
      <w:r>
        <w:tab/>
        <w:t>The knowledge of the divine Manifestations</w:t>
      </w:r>
      <w:r w:rsidRPr="009A0D1E">
        <w:rPr>
          <w:color w:val="FFFFFF" w:themeColor="background1"/>
        </w:rPr>
        <w:t>..</w:t>
      </w:r>
      <w:r>
        <w:tab/>
      </w:r>
      <w:r w:rsidRPr="009A0D1E">
        <w:rPr>
          <w:color w:val="FFFFFF" w:themeColor="background1"/>
        </w:rPr>
        <w:t>.</w:t>
      </w:r>
      <w:r>
        <w:tab/>
      </w:r>
      <w:r>
        <w:fldChar w:fldCharType="begin"/>
      </w:r>
      <w:r>
        <w:instrText xml:space="preserve"> PAGEREF _Toc158129558 \h </w:instrText>
      </w:r>
      <w:r>
        <w:fldChar w:fldCharType="separate"/>
      </w:r>
      <w:r w:rsidR="005C4971">
        <w:t>179</w:t>
      </w:r>
      <w:r>
        <w:fldChar w:fldCharType="end"/>
      </w:r>
    </w:p>
    <w:p w14:paraId="0B666A66"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41</w:t>
      </w:r>
      <w:r>
        <w:tab/>
        <w:t>Universal cycles</w:t>
      </w:r>
      <w:r w:rsidRPr="009A0D1E">
        <w:rPr>
          <w:color w:val="FFFFFF" w:themeColor="background1"/>
        </w:rPr>
        <w:t>..</w:t>
      </w:r>
      <w:r>
        <w:tab/>
      </w:r>
      <w:r w:rsidRPr="009A0D1E">
        <w:rPr>
          <w:color w:val="FFFFFF" w:themeColor="background1"/>
        </w:rPr>
        <w:t>.</w:t>
      </w:r>
      <w:r>
        <w:tab/>
      </w:r>
      <w:r>
        <w:fldChar w:fldCharType="begin"/>
      </w:r>
      <w:r>
        <w:instrText xml:space="preserve"> PAGEREF _Toc158129559 \h </w:instrText>
      </w:r>
      <w:r>
        <w:fldChar w:fldCharType="separate"/>
      </w:r>
      <w:r w:rsidR="005C4971">
        <w:t>182</w:t>
      </w:r>
      <w:r>
        <w:fldChar w:fldCharType="end"/>
      </w:r>
    </w:p>
    <w:p w14:paraId="730C8DAA"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42</w:t>
      </w:r>
      <w:r>
        <w:tab/>
        <w:t>The power and perfections of the divine</w:t>
      </w:r>
      <w:r>
        <w:br/>
        <w:t>Manifestations</w:t>
      </w:r>
      <w:r w:rsidRPr="009A0D1E">
        <w:rPr>
          <w:color w:val="FFFFFF" w:themeColor="background1"/>
        </w:rPr>
        <w:t>..</w:t>
      </w:r>
      <w:r>
        <w:tab/>
      </w:r>
      <w:r w:rsidRPr="009A0D1E">
        <w:rPr>
          <w:color w:val="FFFFFF" w:themeColor="background1"/>
        </w:rPr>
        <w:t>.</w:t>
      </w:r>
      <w:r>
        <w:tab/>
      </w:r>
      <w:r>
        <w:fldChar w:fldCharType="begin"/>
      </w:r>
      <w:r>
        <w:instrText xml:space="preserve"> PAGEREF _Toc158129560 \h </w:instrText>
      </w:r>
      <w:r>
        <w:fldChar w:fldCharType="separate"/>
      </w:r>
      <w:r w:rsidR="005C4971">
        <w:t>184</w:t>
      </w:r>
      <w:r>
        <w:fldChar w:fldCharType="end"/>
      </w:r>
    </w:p>
    <w:p w14:paraId="43A39EF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43</w:t>
      </w:r>
      <w:r>
        <w:tab/>
        <w:t>The two kinds of Prophets</w:t>
      </w:r>
      <w:r w:rsidRPr="009A0D1E">
        <w:rPr>
          <w:color w:val="FFFFFF" w:themeColor="background1"/>
        </w:rPr>
        <w:t>..</w:t>
      </w:r>
      <w:r>
        <w:tab/>
      </w:r>
      <w:r w:rsidRPr="009A0D1E">
        <w:rPr>
          <w:color w:val="FFFFFF" w:themeColor="background1"/>
        </w:rPr>
        <w:t>.</w:t>
      </w:r>
      <w:r>
        <w:tab/>
      </w:r>
      <w:r>
        <w:fldChar w:fldCharType="begin"/>
      </w:r>
      <w:r>
        <w:instrText xml:space="preserve"> PAGEREF _Toc158129561 \h </w:instrText>
      </w:r>
      <w:r>
        <w:fldChar w:fldCharType="separate"/>
      </w:r>
      <w:r w:rsidR="005C4971">
        <w:t>187</w:t>
      </w:r>
      <w:r>
        <w:fldChar w:fldCharType="end"/>
      </w:r>
    </w:p>
    <w:p w14:paraId="7715DB91" w14:textId="77777777" w:rsidR="009C681F" w:rsidRDefault="009C681F">
      <w:pPr>
        <w:pStyle w:val="TOC2"/>
        <w:tabs>
          <w:tab w:val="right" w:pos="5394"/>
        </w:tabs>
        <w:rPr>
          <w:rFonts w:asciiTheme="minorHAnsi" w:eastAsiaTheme="minorEastAsia" w:hAnsiTheme="minorHAnsi" w:cstheme="minorBidi"/>
          <w:noProof/>
          <w:color w:val="auto"/>
          <w:sz w:val="22"/>
          <w:szCs w:val="22"/>
          <w:lang w:val="en-AU" w:eastAsia="en-AU"/>
        </w:rPr>
      </w:pPr>
      <w:r>
        <w:rPr>
          <w:noProof/>
        </w:rPr>
        <w:lastRenderedPageBreak/>
        <w:t>.</w:t>
      </w:r>
      <w:r>
        <w:rPr>
          <w:noProof/>
        </w:rPr>
        <w:tab/>
      </w:r>
      <w:r>
        <w:rPr>
          <w:noProof/>
        </w:rPr>
        <w:fldChar w:fldCharType="begin"/>
      </w:r>
      <w:r>
        <w:rPr>
          <w:noProof/>
        </w:rPr>
        <w:instrText xml:space="preserve"> PAGEREF _Toc158129562 \h </w:instrText>
      </w:r>
      <w:r>
        <w:rPr>
          <w:noProof/>
        </w:rPr>
      </w:r>
      <w:r>
        <w:rPr>
          <w:noProof/>
        </w:rPr>
        <w:fldChar w:fldCharType="separate"/>
      </w:r>
      <w:r w:rsidR="005C4971">
        <w:rPr>
          <w:noProof/>
        </w:rPr>
        <w:t>191</w:t>
      </w:r>
      <w:r>
        <w:rPr>
          <w:noProof/>
        </w:rPr>
        <w:fldChar w:fldCharType="end"/>
      </w:r>
    </w:p>
    <w:p w14:paraId="1C953D38"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44</w:t>
      </w:r>
      <w:r>
        <w:tab/>
        <w:t>The rebukes addressed by God to the</w:t>
      </w:r>
      <w:r>
        <w:br/>
        <w:t>Prophets</w:t>
      </w:r>
      <w:r w:rsidRPr="009A0D1E">
        <w:rPr>
          <w:color w:val="FFFFFF" w:themeColor="background1"/>
        </w:rPr>
        <w:t>..</w:t>
      </w:r>
      <w:r>
        <w:tab/>
      </w:r>
      <w:r w:rsidRPr="009A0D1E">
        <w:rPr>
          <w:color w:val="FFFFFF" w:themeColor="background1"/>
        </w:rPr>
        <w:t>.</w:t>
      </w:r>
      <w:r>
        <w:tab/>
      </w:r>
      <w:r>
        <w:fldChar w:fldCharType="begin"/>
      </w:r>
      <w:r>
        <w:instrText xml:space="preserve"> PAGEREF _Toc158129563 \h </w:instrText>
      </w:r>
      <w:r>
        <w:fldChar w:fldCharType="separate"/>
      </w:r>
      <w:r w:rsidR="005C4971">
        <w:t>191</w:t>
      </w:r>
      <w:r>
        <w:fldChar w:fldCharType="end"/>
      </w:r>
    </w:p>
    <w:p w14:paraId="245A4445"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45</w:t>
      </w:r>
      <w:r>
        <w:tab/>
        <w:t>The Most Great Infallibility</w:t>
      </w:r>
      <w:r w:rsidRPr="009A0D1E">
        <w:rPr>
          <w:color w:val="FFFFFF" w:themeColor="background1"/>
        </w:rPr>
        <w:t>..</w:t>
      </w:r>
      <w:r>
        <w:tab/>
      </w:r>
      <w:r w:rsidRPr="009A0D1E">
        <w:rPr>
          <w:color w:val="FFFFFF" w:themeColor="background1"/>
        </w:rPr>
        <w:t>.</w:t>
      </w:r>
      <w:r>
        <w:tab/>
      </w:r>
      <w:r>
        <w:fldChar w:fldCharType="begin"/>
      </w:r>
      <w:r>
        <w:instrText xml:space="preserve"> PAGEREF _Toc158129564 \h </w:instrText>
      </w:r>
      <w:r>
        <w:fldChar w:fldCharType="separate"/>
      </w:r>
      <w:r w:rsidR="005C4971">
        <w:t>196</w:t>
      </w:r>
      <w:r>
        <w:fldChar w:fldCharType="end"/>
      </w:r>
    </w:p>
    <w:p w14:paraId="35F9C403"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sidRPr="009A0D1E">
        <w:rPr>
          <w:noProof/>
          <w:u w:val="single"/>
        </w:rPr>
        <w:t>Part 4</w:t>
      </w:r>
      <w:r>
        <w:rPr>
          <w:noProof/>
        </w:rPr>
        <w:br/>
      </w:r>
      <w:r w:rsidRPr="009A0D1E">
        <w:rPr>
          <w:i/>
          <w:iCs/>
          <w:noProof/>
        </w:rPr>
        <w:t>On the origin, powers, and</w:t>
      </w:r>
      <w:r w:rsidRPr="009A0D1E">
        <w:rPr>
          <w:i/>
          <w:iCs/>
          <w:noProof/>
        </w:rPr>
        <w:br/>
        <w:t>conditions of man</w:t>
      </w:r>
    </w:p>
    <w:p w14:paraId="49E182BA"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46</w:t>
      </w:r>
      <w:r>
        <w:tab/>
        <w:t>Evolution and the true nature of man</w:t>
      </w:r>
      <w:r w:rsidRPr="009A0D1E">
        <w:rPr>
          <w:color w:val="FFFFFF" w:themeColor="background1"/>
        </w:rPr>
        <w:t>..</w:t>
      </w:r>
      <w:r>
        <w:tab/>
      </w:r>
      <w:r w:rsidRPr="009A0D1E">
        <w:rPr>
          <w:color w:val="FFFFFF" w:themeColor="background1"/>
        </w:rPr>
        <w:t>.</w:t>
      </w:r>
      <w:r>
        <w:tab/>
      </w:r>
      <w:r>
        <w:fldChar w:fldCharType="begin"/>
      </w:r>
      <w:r>
        <w:instrText xml:space="preserve"> PAGEREF _Toc158129566 \h </w:instrText>
      </w:r>
      <w:r>
        <w:fldChar w:fldCharType="separate"/>
      </w:r>
      <w:r w:rsidR="005C4971">
        <w:t>203</w:t>
      </w:r>
      <w:r>
        <w:fldChar w:fldCharType="end"/>
      </w:r>
    </w:p>
    <w:p w14:paraId="6B60F90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47</w:t>
      </w:r>
      <w:r>
        <w:tab/>
        <w:t>The origin of the universe and the evolution</w:t>
      </w:r>
      <w:r>
        <w:br/>
        <w:t>of man</w:t>
      </w:r>
      <w:r w:rsidRPr="009A0D1E">
        <w:rPr>
          <w:color w:val="FFFFFF" w:themeColor="background1"/>
        </w:rPr>
        <w:t>..</w:t>
      </w:r>
      <w:r>
        <w:tab/>
      </w:r>
      <w:r w:rsidRPr="009A0D1E">
        <w:rPr>
          <w:color w:val="FFFFFF" w:themeColor="background1"/>
        </w:rPr>
        <w:t>.</w:t>
      </w:r>
      <w:r>
        <w:tab/>
      </w:r>
      <w:r>
        <w:fldChar w:fldCharType="begin"/>
      </w:r>
      <w:r>
        <w:instrText xml:space="preserve"> PAGEREF _Toc158129567 \h </w:instrText>
      </w:r>
      <w:r>
        <w:fldChar w:fldCharType="separate"/>
      </w:r>
      <w:r w:rsidR="005C4971">
        <w:t>207</w:t>
      </w:r>
      <w:r>
        <w:fldChar w:fldCharType="end"/>
      </w:r>
    </w:p>
    <w:p w14:paraId="023E6B1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48</w:t>
      </w:r>
      <w:r>
        <w:tab/>
        <w:t>The difference between man and animal</w:t>
      </w:r>
      <w:r w:rsidRPr="009A0D1E">
        <w:rPr>
          <w:color w:val="FFFFFF" w:themeColor="background1"/>
        </w:rPr>
        <w:t>..</w:t>
      </w:r>
      <w:r>
        <w:tab/>
      </w:r>
      <w:r w:rsidRPr="009A0D1E">
        <w:rPr>
          <w:color w:val="FFFFFF" w:themeColor="background1"/>
        </w:rPr>
        <w:t>.</w:t>
      </w:r>
      <w:r>
        <w:tab/>
      </w:r>
      <w:r>
        <w:fldChar w:fldCharType="begin"/>
      </w:r>
      <w:r>
        <w:instrText xml:space="preserve"> PAGEREF _Toc158129568 \h </w:instrText>
      </w:r>
      <w:r>
        <w:fldChar w:fldCharType="separate"/>
      </w:r>
      <w:r w:rsidR="005C4971">
        <w:t>213</w:t>
      </w:r>
      <w:r>
        <w:fldChar w:fldCharType="end"/>
      </w:r>
    </w:p>
    <w:p w14:paraId="2FA0353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49</w:t>
      </w:r>
      <w:r>
        <w:tab/>
        <w:t>Evolution and the existence of man</w:t>
      </w:r>
      <w:r w:rsidRPr="009A0D1E">
        <w:rPr>
          <w:color w:val="FFFFFF" w:themeColor="background1"/>
        </w:rPr>
        <w:t>..</w:t>
      </w:r>
      <w:r>
        <w:tab/>
      </w:r>
      <w:r w:rsidRPr="009A0D1E">
        <w:rPr>
          <w:color w:val="FFFFFF" w:themeColor="background1"/>
        </w:rPr>
        <w:t>.</w:t>
      </w:r>
      <w:r>
        <w:tab/>
      </w:r>
      <w:r>
        <w:fldChar w:fldCharType="begin"/>
      </w:r>
      <w:r>
        <w:instrText xml:space="preserve"> PAGEREF _Toc158129569 \h </w:instrText>
      </w:r>
      <w:r>
        <w:fldChar w:fldCharType="separate"/>
      </w:r>
      <w:r w:rsidR="005C4971">
        <w:t>220</w:t>
      </w:r>
      <w:r>
        <w:fldChar w:fldCharType="end"/>
      </w:r>
    </w:p>
    <w:p w14:paraId="302563B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50</w:t>
      </w:r>
      <w:r>
        <w:tab/>
        <w:t>Spiritual proofs of the originality of man</w:t>
      </w:r>
      <w:r w:rsidRPr="009A0D1E">
        <w:rPr>
          <w:color w:val="FFFFFF" w:themeColor="background1"/>
        </w:rPr>
        <w:t>..</w:t>
      </w:r>
      <w:r>
        <w:tab/>
      </w:r>
      <w:r w:rsidRPr="009A0D1E">
        <w:rPr>
          <w:color w:val="FFFFFF" w:themeColor="background1"/>
        </w:rPr>
        <w:t>.</w:t>
      </w:r>
      <w:r>
        <w:tab/>
      </w:r>
      <w:r>
        <w:fldChar w:fldCharType="begin"/>
      </w:r>
      <w:r>
        <w:instrText xml:space="preserve"> PAGEREF _Toc158129570 \h </w:instrText>
      </w:r>
      <w:r>
        <w:fldChar w:fldCharType="separate"/>
      </w:r>
      <w:r w:rsidR="005C4971">
        <w:t>225</w:t>
      </w:r>
      <w:r>
        <w:fldChar w:fldCharType="end"/>
      </w:r>
    </w:p>
    <w:p w14:paraId="256FDFF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51</w:t>
      </w:r>
      <w:r>
        <w:tab/>
        <w:t>The appearance of the spirit and the mind</w:t>
      </w:r>
      <w:r>
        <w:br/>
        <w:t>in man</w:t>
      </w:r>
      <w:r w:rsidRPr="009A0D1E">
        <w:rPr>
          <w:color w:val="FFFFFF" w:themeColor="background1"/>
        </w:rPr>
        <w:t>..</w:t>
      </w:r>
      <w:r>
        <w:tab/>
      </w:r>
      <w:r w:rsidRPr="009A0D1E">
        <w:rPr>
          <w:color w:val="FFFFFF" w:themeColor="background1"/>
        </w:rPr>
        <w:t>.</w:t>
      </w:r>
      <w:r>
        <w:tab/>
      </w:r>
      <w:r>
        <w:fldChar w:fldCharType="begin"/>
      </w:r>
      <w:r>
        <w:instrText xml:space="preserve"> PAGEREF _Toc158129571 \h </w:instrText>
      </w:r>
      <w:r>
        <w:fldChar w:fldCharType="separate"/>
      </w:r>
      <w:r w:rsidR="005C4971">
        <w:t>228</w:t>
      </w:r>
      <w:r>
        <w:fldChar w:fldCharType="end"/>
      </w:r>
    </w:p>
    <w:p w14:paraId="4FF0CBB2"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52</w:t>
      </w:r>
      <w:r>
        <w:tab/>
        <w:t>The appearance of the spirit in the body</w:t>
      </w:r>
      <w:r w:rsidRPr="009A0D1E">
        <w:rPr>
          <w:color w:val="FFFFFF" w:themeColor="background1"/>
        </w:rPr>
        <w:t>..</w:t>
      </w:r>
      <w:r>
        <w:tab/>
      </w:r>
      <w:r w:rsidRPr="009A0D1E">
        <w:rPr>
          <w:color w:val="FFFFFF" w:themeColor="background1"/>
        </w:rPr>
        <w:t>.</w:t>
      </w:r>
      <w:r>
        <w:tab/>
      </w:r>
      <w:r>
        <w:fldChar w:fldCharType="begin"/>
      </w:r>
      <w:r>
        <w:instrText xml:space="preserve"> PAGEREF _Toc158129572 \h </w:instrText>
      </w:r>
      <w:r>
        <w:fldChar w:fldCharType="separate"/>
      </w:r>
      <w:r w:rsidR="005C4971">
        <w:t>231</w:t>
      </w:r>
      <w:r>
        <w:fldChar w:fldCharType="end"/>
      </w:r>
    </w:p>
    <w:p w14:paraId="63C33CE2"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53</w:t>
      </w:r>
      <w:r>
        <w:tab/>
        <w:t>The connection between God and his creation</w:t>
      </w:r>
      <w:r w:rsidRPr="009A0D1E">
        <w:rPr>
          <w:color w:val="FFFFFF" w:themeColor="background1"/>
        </w:rPr>
        <w:t>..</w:t>
      </w:r>
      <w:r>
        <w:tab/>
      </w:r>
      <w:r w:rsidRPr="009A0D1E">
        <w:rPr>
          <w:color w:val="FFFFFF" w:themeColor="background1"/>
        </w:rPr>
        <w:t>.</w:t>
      </w:r>
      <w:r>
        <w:tab/>
      </w:r>
      <w:r>
        <w:fldChar w:fldCharType="begin"/>
      </w:r>
      <w:r>
        <w:instrText xml:space="preserve"> PAGEREF _Toc158129573 \h </w:instrText>
      </w:r>
      <w:r>
        <w:fldChar w:fldCharType="separate"/>
      </w:r>
      <w:r w:rsidR="005C4971">
        <w:t>234</w:t>
      </w:r>
      <w:r>
        <w:fldChar w:fldCharType="end"/>
      </w:r>
    </w:p>
    <w:p w14:paraId="5403A668"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54</w:t>
      </w:r>
      <w:r>
        <w:tab/>
        <w:t>The procession of the human spirit from God</w:t>
      </w:r>
      <w:r w:rsidRPr="009A0D1E">
        <w:rPr>
          <w:color w:val="FFFFFF" w:themeColor="background1"/>
        </w:rPr>
        <w:t>..</w:t>
      </w:r>
      <w:r>
        <w:tab/>
      </w:r>
      <w:r w:rsidRPr="009A0D1E">
        <w:rPr>
          <w:color w:val="FFFFFF" w:themeColor="background1"/>
        </w:rPr>
        <w:t>.</w:t>
      </w:r>
      <w:r>
        <w:tab/>
      </w:r>
      <w:r>
        <w:fldChar w:fldCharType="begin"/>
      </w:r>
      <w:r>
        <w:instrText xml:space="preserve"> PAGEREF _Toc158129574 \h </w:instrText>
      </w:r>
      <w:r>
        <w:fldChar w:fldCharType="separate"/>
      </w:r>
      <w:r w:rsidR="005C4971">
        <w:t>237</w:t>
      </w:r>
      <w:r>
        <w:fldChar w:fldCharType="end"/>
      </w:r>
    </w:p>
    <w:p w14:paraId="2B13CAB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55</w:t>
      </w:r>
      <w:r>
        <w:tab/>
        <w:t>Spirit, soul, and mind</w:t>
      </w:r>
      <w:r w:rsidRPr="009A0D1E">
        <w:rPr>
          <w:color w:val="FFFFFF" w:themeColor="background1"/>
        </w:rPr>
        <w:t>..</w:t>
      </w:r>
      <w:r>
        <w:tab/>
      </w:r>
      <w:r w:rsidRPr="009A0D1E">
        <w:rPr>
          <w:color w:val="FFFFFF" w:themeColor="background1"/>
        </w:rPr>
        <w:t>.</w:t>
      </w:r>
      <w:r>
        <w:tab/>
      </w:r>
      <w:r>
        <w:fldChar w:fldCharType="begin"/>
      </w:r>
      <w:r>
        <w:instrText xml:space="preserve"> PAGEREF _Toc158129575 \h </w:instrText>
      </w:r>
      <w:r>
        <w:fldChar w:fldCharType="separate"/>
      </w:r>
      <w:r w:rsidR="005C4971">
        <w:t>241</w:t>
      </w:r>
      <w:r>
        <w:fldChar w:fldCharType="end"/>
      </w:r>
    </w:p>
    <w:p w14:paraId="315557C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56</w:t>
      </w:r>
      <w:r>
        <w:tab/>
        <w:t>The outward and the inward powers of man</w:t>
      </w:r>
      <w:r w:rsidRPr="009A0D1E">
        <w:rPr>
          <w:color w:val="FFFFFF" w:themeColor="background1"/>
        </w:rPr>
        <w:t>..</w:t>
      </w:r>
      <w:r>
        <w:tab/>
      </w:r>
      <w:r w:rsidRPr="009A0D1E">
        <w:rPr>
          <w:color w:val="FFFFFF" w:themeColor="background1"/>
        </w:rPr>
        <w:t>.</w:t>
      </w:r>
      <w:r>
        <w:tab/>
      </w:r>
      <w:r>
        <w:fldChar w:fldCharType="begin"/>
      </w:r>
      <w:r>
        <w:instrText xml:space="preserve"> PAGEREF _Toc158129576 \h </w:instrText>
      </w:r>
      <w:r>
        <w:fldChar w:fldCharType="separate"/>
      </w:r>
      <w:r w:rsidR="005C4971">
        <w:t>243</w:t>
      </w:r>
      <w:r>
        <w:fldChar w:fldCharType="end"/>
      </w:r>
    </w:p>
    <w:p w14:paraId="32163495"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57</w:t>
      </w:r>
      <w:r>
        <w:tab/>
        <w:t>The differences in human character</w:t>
      </w:r>
      <w:r w:rsidRPr="009A0D1E">
        <w:rPr>
          <w:color w:val="FFFFFF" w:themeColor="background1"/>
        </w:rPr>
        <w:t>..</w:t>
      </w:r>
      <w:r>
        <w:tab/>
      </w:r>
      <w:r w:rsidRPr="009A0D1E">
        <w:rPr>
          <w:color w:val="FFFFFF" w:themeColor="background1"/>
        </w:rPr>
        <w:t>.</w:t>
      </w:r>
      <w:r>
        <w:tab/>
      </w:r>
      <w:r>
        <w:fldChar w:fldCharType="begin"/>
      </w:r>
      <w:r>
        <w:instrText xml:space="preserve"> PAGEREF _Toc158129577 \h </w:instrText>
      </w:r>
      <w:r>
        <w:fldChar w:fldCharType="separate"/>
      </w:r>
      <w:r w:rsidR="005C4971">
        <w:t>245</w:t>
      </w:r>
      <w:r>
        <w:fldChar w:fldCharType="end"/>
      </w:r>
    </w:p>
    <w:p w14:paraId="18EBFB3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58</w:t>
      </w:r>
      <w:r>
        <w:tab/>
        <w:t>The extent and limitation of</w:t>
      </w:r>
      <w:r>
        <w:br/>
        <w:t>human comprehension</w:t>
      </w:r>
      <w:r w:rsidRPr="009A0D1E">
        <w:rPr>
          <w:color w:val="FFFFFF" w:themeColor="background1"/>
        </w:rPr>
        <w:t>..</w:t>
      </w:r>
      <w:r>
        <w:tab/>
      </w:r>
      <w:r w:rsidRPr="009A0D1E">
        <w:rPr>
          <w:color w:val="FFFFFF" w:themeColor="background1"/>
        </w:rPr>
        <w:t>.</w:t>
      </w:r>
      <w:r>
        <w:tab/>
      </w:r>
      <w:r>
        <w:fldChar w:fldCharType="begin"/>
      </w:r>
      <w:r>
        <w:instrText xml:space="preserve"> PAGEREF _Toc158129578 \h </w:instrText>
      </w:r>
      <w:r>
        <w:fldChar w:fldCharType="separate"/>
      </w:r>
      <w:r w:rsidR="005C4971">
        <w:t>250</w:t>
      </w:r>
      <w:r>
        <w:fldChar w:fldCharType="end"/>
      </w:r>
    </w:p>
    <w:p w14:paraId="30105015"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59</w:t>
      </w:r>
      <w:r>
        <w:tab/>
        <w:t>Man’s comprehension of God</w:t>
      </w:r>
      <w:r w:rsidRPr="009A0D1E">
        <w:rPr>
          <w:color w:val="FFFFFF" w:themeColor="background1"/>
        </w:rPr>
        <w:t>..</w:t>
      </w:r>
      <w:r>
        <w:tab/>
      </w:r>
      <w:r w:rsidRPr="009A0D1E">
        <w:rPr>
          <w:color w:val="FFFFFF" w:themeColor="background1"/>
        </w:rPr>
        <w:t>.</w:t>
      </w:r>
      <w:r>
        <w:tab/>
      </w:r>
      <w:r>
        <w:fldChar w:fldCharType="begin"/>
      </w:r>
      <w:r>
        <w:instrText xml:space="preserve"> PAGEREF _Toc158129579 \h </w:instrText>
      </w:r>
      <w:r>
        <w:fldChar w:fldCharType="separate"/>
      </w:r>
      <w:r w:rsidR="005C4971">
        <w:t>253</w:t>
      </w:r>
      <w:r>
        <w:fldChar w:fldCharType="end"/>
      </w:r>
    </w:p>
    <w:p w14:paraId="7CDD01D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60</w:t>
      </w:r>
      <w:r>
        <w:tab/>
        <w:t>The immortality of the spirit (1)</w:t>
      </w:r>
      <w:r w:rsidRPr="009A0D1E">
        <w:rPr>
          <w:color w:val="FFFFFF" w:themeColor="background1"/>
        </w:rPr>
        <w:t>..</w:t>
      </w:r>
      <w:r>
        <w:tab/>
      </w:r>
      <w:r w:rsidRPr="009A0D1E">
        <w:rPr>
          <w:color w:val="FFFFFF" w:themeColor="background1"/>
        </w:rPr>
        <w:t>.</w:t>
      </w:r>
      <w:r>
        <w:tab/>
      </w:r>
      <w:r>
        <w:fldChar w:fldCharType="begin"/>
      </w:r>
      <w:r>
        <w:instrText xml:space="preserve"> PAGEREF _Toc158129580 \h </w:instrText>
      </w:r>
      <w:r>
        <w:fldChar w:fldCharType="separate"/>
      </w:r>
      <w:r w:rsidR="005C4971">
        <w:t>257</w:t>
      </w:r>
      <w:r>
        <w:fldChar w:fldCharType="end"/>
      </w:r>
    </w:p>
    <w:p w14:paraId="459C17CE" w14:textId="77777777" w:rsidR="009C681F" w:rsidRDefault="009C681F">
      <w:pPr>
        <w:pStyle w:val="TOC2"/>
        <w:tabs>
          <w:tab w:val="right" w:pos="5394"/>
        </w:tabs>
        <w:rPr>
          <w:rFonts w:asciiTheme="minorHAnsi" w:eastAsiaTheme="minorEastAsia" w:hAnsiTheme="minorHAnsi" w:cstheme="minorBidi"/>
          <w:noProof/>
          <w:color w:val="auto"/>
          <w:sz w:val="22"/>
          <w:szCs w:val="22"/>
          <w:lang w:val="en-AU" w:eastAsia="en-AU"/>
        </w:rPr>
      </w:pPr>
      <w:r>
        <w:rPr>
          <w:noProof/>
        </w:rPr>
        <w:lastRenderedPageBreak/>
        <w:t>.</w:t>
      </w:r>
      <w:r>
        <w:rPr>
          <w:noProof/>
        </w:rPr>
        <w:tab/>
      </w:r>
      <w:r>
        <w:rPr>
          <w:noProof/>
        </w:rPr>
        <w:fldChar w:fldCharType="begin"/>
      </w:r>
      <w:r>
        <w:rPr>
          <w:noProof/>
        </w:rPr>
        <w:instrText xml:space="preserve"> PAGEREF _Toc158129581 \h </w:instrText>
      </w:r>
      <w:r>
        <w:rPr>
          <w:noProof/>
        </w:rPr>
      </w:r>
      <w:r>
        <w:rPr>
          <w:noProof/>
        </w:rPr>
        <w:fldChar w:fldCharType="separate"/>
      </w:r>
      <w:r w:rsidR="005C4971">
        <w:rPr>
          <w:noProof/>
        </w:rPr>
        <w:t>261</w:t>
      </w:r>
      <w:r>
        <w:rPr>
          <w:noProof/>
        </w:rPr>
        <w:fldChar w:fldCharType="end"/>
      </w:r>
    </w:p>
    <w:p w14:paraId="104A01F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61</w:t>
      </w:r>
      <w:r>
        <w:tab/>
        <w:t>The immortality of the spirit (2)</w:t>
      </w:r>
      <w:r w:rsidRPr="009A0D1E">
        <w:rPr>
          <w:color w:val="FFFFFF" w:themeColor="background1"/>
        </w:rPr>
        <w:t>..</w:t>
      </w:r>
      <w:r>
        <w:tab/>
      </w:r>
      <w:r w:rsidRPr="009A0D1E">
        <w:rPr>
          <w:color w:val="FFFFFF" w:themeColor="background1"/>
        </w:rPr>
        <w:t>.</w:t>
      </w:r>
      <w:r>
        <w:tab/>
      </w:r>
      <w:r>
        <w:fldChar w:fldCharType="begin"/>
      </w:r>
      <w:r>
        <w:instrText xml:space="preserve"> PAGEREF _Toc158129582 \h </w:instrText>
      </w:r>
      <w:r>
        <w:fldChar w:fldCharType="separate"/>
      </w:r>
      <w:r w:rsidR="005C4971">
        <w:t>261</w:t>
      </w:r>
      <w:r>
        <w:fldChar w:fldCharType="end"/>
      </w:r>
    </w:p>
    <w:p w14:paraId="023B440B"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62</w:t>
      </w:r>
      <w:r>
        <w:tab/>
        <w:t>The infinite perfections of existence and the</w:t>
      </w:r>
      <w:r>
        <w:br/>
        <w:t>progress of the soul in the next world</w:t>
      </w:r>
      <w:r w:rsidRPr="009A0D1E">
        <w:rPr>
          <w:color w:val="FFFFFF" w:themeColor="background1"/>
        </w:rPr>
        <w:t>..</w:t>
      </w:r>
      <w:r>
        <w:tab/>
      </w:r>
      <w:r w:rsidRPr="009A0D1E">
        <w:rPr>
          <w:color w:val="FFFFFF" w:themeColor="background1"/>
        </w:rPr>
        <w:t>.</w:t>
      </w:r>
      <w:r>
        <w:tab/>
      </w:r>
      <w:r>
        <w:fldChar w:fldCharType="begin"/>
      </w:r>
      <w:r>
        <w:instrText xml:space="preserve"> PAGEREF _Toc158129583 \h </w:instrText>
      </w:r>
      <w:r>
        <w:fldChar w:fldCharType="separate"/>
      </w:r>
      <w:r w:rsidR="005C4971">
        <w:t>265</w:t>
      </w:r>
      <w:r>
        <w:fldChar w:fldCharType="end"/>
      </w:r>
    </w:p>
    <w:p w14:paraId="36AE1A83"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63</w:t>
      </w:r>
      <w:r>
        <w:tab/>
        <w:t>The progress of all things within their own</w:t>
      </w:r>
      <w:r>
        <w:br/>
        <w:t>degree</w:t>
      </w:r>
      <w:r w:rsidRPr="009A0D1E">
        <w:rPr>
          <w:color w:val="FFFFFF" w:themeColor="background1"/>
        </w:rPr>
        <w:t>..</w:t>
      </w:r>
      <w:r>
        <w:tab/>
      </w:r>
      <w:r w:rsidRPr="009A0D1E">
        <w:rPr>
          <w:color w:val="FFFFFF" w:themeColor="background1"/>
        </w:rPr>
        <w:t>.</w:t>
      </w:r>
      <w:r>
        <w:tab/>
      </w:r>
      <w:r>
        <w:fldChar w:fldCharType="begin"/>
      </w:r>
      <w:r>
        <w:instrText xml:space="preserve"> PAGEREF _Toc158129584 \h </w:instrText>
      </w:r>
      <w:r>
        <w:fldChar w:fldCharType="separate"/>
      </w:r>
      <w:r w:rsidR="005C4971">
        <w:t>269</w:t>
      </w:r>
      <w:r>
        <w:fldChar w:fldCharType="end"/>
      </w:r>
    </w:p>
    <w:p w14:paraId="503BD62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64</w:t>
      </w:r>
      <w:r>
        <w:tab/>
        <w:t>The station of man and his progress after</w:t>
      </w:r>
      <w:r>
        <w:br/>
        <w:t>death</w:t>
      </w:r>
      <w:r w:rsidRPr="009A0D1E">
        <w:rPr>
          <w:color w:val="FFFFFF" w:themeColor="background1"/>
        </w:rPr>
        <w:t>..</w:t>
      </w:r>
      <w:r>
        <w:tab/>
      </w:r>
      <w:r w:rsidRPr="009A0D1E">
        <w:rPr>
          <w:color w:val="FFFFFF" w:themeColor="background1"/>
        </w:rPr>
        <w:t>.</w:t>
      </w:r>
      <w:r>
        <w:tab/>
      </w:r>
      <w:r>
        <w:fldChar w:fldCharType="begin"/>
      </w:r>
      <w:r>
        <w:instrText xml:space="preserve"> PAGEREF _Toc158129585 \h </w:instrText>
      </w:r>
      <w:r>
        <w:fldChar w:fldCharType="separate"/>
      </w:r>
      <w:r w:rsidR="005C4971">
        <w:t>271</w:t>
      </w:r>
      <w:r>
        <w:fldChar w:fldCharType="end"/>
      </w:r>
    </w:p>
    <w:p w14:paraId="229285D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65</w:t>
      </w:r>
      <w:r>
        <w:tab/>
        <w:t>Faith and works</w:t>
      </w:r>
      <w:r w:rsidRPr="009A0D1E">
        <w:rPr>
          <w:color w:val="FFFFFF" w:themeColor="background1"/>
        </w:rPr>
        <w:t>..</w:t>
      </w:r>
      <w:r>
        <w:tab/>
      </w:r>
      <w:r w:rsidRPr="009A0D1E">
        <w:rPr>
          <w:color w:val="FFFFFF" w:themeColor="background1"/>
        </w:rPr>
        <w:t>.</w:t>
      </w:r>
      <w:r>
        <w:tab/>
      </w:r>
      <w:r>
        <w:fldChar w:fldCharType="begin"/>
      </w:r>
      <w:r>
        <w:instrText xml:space="preserve"> PAGEREF _Toc158129586 \h </w:instrText>
      </w:r>
      <w:r>
        <w:fldChar w:fldCharType="separate"/>
      </w:r>
      <w:r w:rsidR="005C4971">
        <w:t>274</w:t>
      </w:r>
      <w:r>
        <w:fldChar w:fldCharType="end"/>
      </w:r>
    </w:p>
    <w:p w14:paraId="6A26028A"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66</w:t>
      </w:r>
      <w:r>
        <w:tab/>
        <w:t>The subsistence of the rational soul after the</w:t>
      </w:r>
      <w:r>
        <w:br/>
        <w:t>death of the body</w:t>
      </w:r>
      <w:r w:rsidRPr="009A0D1E">
        <w:rPr>
          <w:color w:val="FFFFFF" w:themeColor="background1"/>
        </w:rPr>
        <w:t>..</w:t>
      </w:r>
      <w:r>
        <w:tab/>
      </w:r>
      <w:r w:rsidRPr="009A0D1E">
        <w:rPr>
          <w:color w:val="FFFFFF" w:themeColor="background1"/>
        </w:rPr>
        <w:t>.</w:t>
      </w:r>
      <w:r>
        <w:tab/>
      </w:r>
      <w:r>
        <w:fldChar w:fldCharType="begin"/>
      </w:r>
      <w:r>
        <w:instrText xml:space="preserve"> PAGEREF _Toc158129587 \h </w:instrText>
      </w:r>
      <w:r>
        <w:fldChar w:fldCharType="separate"/>
      </w:r>
      <w:r w:rsidR="005C4971">
        <w:t>276</w:t>
      </w:r>
      <w:r>
        <w:fldChar w:fldCharType="end"/>
      </w:r>
    </w:p>
    <w:p w14:paraId="4F3C5C1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67</w:t>
      </w:r>
      <w:r>
        <w:tab/>
        <w:t>Eternal life and entrance into the kingdom</w:t>
      </w:r>
      <w:r>
        <w:br/>
        <w:t>of God</w:t>
      </w:r>
      <w:r w:rsidRPr="009A0D1E">
        <w:rPr>
          <w:color w:val="FFFFFF" w:themeColor="background1"/>
        </w:rPr>
        <w:t>..</w:t>
      </w:r>
      <w:r>
        <w:tab/>
      </w:r>
      <w:r w:rsidRPr="009A0D1E">
        <w:rPr>
          <w:color w:val="FFFFFF" w:themeColor="background1"/>
        </w:rPr>
        <w:t>.</w:t>
      </w:r>
      <w:r>
        <w:tab/>
      </w:r>
      <w:r>
        <w:fldChar w:fldCharType="begin"/>
      </w:r>
      <w:r>
        <w:instrText xml:space="preserve"> PAGEREF _Toc158129588 \h </w:instrText>
      </w:r>
      <w:r>
        <w:fldChar w:fldCharType="separate"/>
      </w:r>
      <w:r w:rsidR="005C4971">
        <w:t>279</w:t>
      </w:r>
      <w:r>
        <w:fldChar w:fldCharType="end"/>
      </w:r>
    </w:p>
    <w:p w14:paraId="59A6F1F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68</w:t>
      </w:r>
      <w:r>
        <w:tab/>
        <w:t>Two kinds of fate</w:t>
      </w:r>
      <w:r w:rsidRPr="009A0D1E">
        <w:rPr>
          <w:color w:val="FFFFFF" w:themeColor="background1"/>
        </w:rPr>
        <w:t>..</w:t>
      </w:r>
      <w:r>
        <w:tab/>
      </w:r>
      <w:r w:rsidRPr="009A0D1E">
        <w:rPr>
          <w:color w:val="FFFFFF" w:themeColor="background1"/>
        </w:rPr>
        <w:t>.</w:t>
      </w:r>
      <w:r>
        <w:tab/>
      </w:r>
      <w:r>
        <w:fldChar w:fldCharType="begin"/>
      </w:r>
      <w:r>
        <w:instrText xml:space="preserve"> PAGEREF _Toc158129589 \h </w:instrText>
      </w:r>
      <w:r>
        <w:fldChar w:fldCharType="separate"/>
      </w:r>
      <w:r w:rsidR="005C4971">
        <w:t>283</w:t>
      </w:r>
      <w:r>
        <w:fldChar w:fldCharType="end"/>
      </w:r>
    </w:p>
    <w:p w14:paraId="749E8A3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69</w:t>
      </w:r>
      <w:r>
        <w:tab/>
        <w:t>The influence of the stars and the</w:t>
      </w:r>
      <w:r>
        <w:br/>
        <w:t>interconnectedness of all things</w:t>
      </w:r>
      <w:r w:rsidRPr="009A0D1E">
        <w:rPr>
          <w:color w:val="FFFFFF" w:themeColor="background1"/>
        </w:rPr>
        <w:t>..</w:t>
      </w:r>
      <w:r>
        <w:tab/>
      </w:r>
      <w:r w:rsidRPr="009A0D1E">
        <w:rPr>
          <w:color w:val="FFFFFF" w:themeColor="background1"/>
        </w:rPr>
        <w:t>.</w:t>
      </w:r>
      <w:r>
        <w:tab/>
      </w:r>
      <w:r>
        <w:fldChar w:fldCharType="begin"/>
      </w:r>
      <w:r>
        <w:instrText xml:space="preserve"> PAGEREF _Toc158129590 \h </w:instrText>
      </w:r>
      <w:r>
        <w:fldChar w:fldCharType="separate"/>
      </w:r>
      <w:r w:rsidR="005C4971">
        <w:t>284</w:t>
      </w:r>
      <w:r>
        <w:fldChar w:fldCharType="end"/>
      </w:r>
    </w:p>
    <w:p w14:paraId="0129643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70</w:t>
      </w:r>
      <w:r>
        <w:tab/>
        <w:t>Free will and its limits</w:t>
      </w:r>
      <w:r w:rsidRPr="009A0D1E">
        <w:rPr>
          <w:color w:val="FFFFFF" w:themeColor="background1"/>
        </w:rPr>
        <w:t>..</w:t>
      </w:r>
      <w:r>
        <w:tab/>
      </w:r>
      <w:r w:rsidRPr="009A0D1E">
        <w:rPr>
          <w:color w:val="FFFFFF" w:themeColor="background1"/>
        </w:rPr>
        <w:t>.</w:t>
      </w:r>
      <w:r>
        <w:tab/>
      </w:r>
      <w:r>
        <w:fldChar w:fldCharType="begin"/>
      </w:r>
      <w:r>
        <w:instrText xml:space="preserve"> PAGEREF _Toc158129591 \h </w:instrText>
      </w:r>
      <w:r>
        <w:fldChar w:fldCharType="separate"/>
      </w:r>
      <w:r w:rsidR="005C4971">
        <w:t>287</w:t>
      </w:r>
      <w:r>
        <w:fldChar w:fldCharType="end"/>
      </w:r>
    </w:p>
    <w:p w14:paraId="2BF6F5D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71</w:t>
      </w:r>
      <w:r>
        <w:tab/>
        <w:t>Spiritual disclosures</w:t>
      </w:r>
      <w:r w:rsidRPr="009A0D1E">
        <w:rPr>
          <w:color w:val="FFFFFF" w:themeColor="background1"/>
        </w:rPr>
        <w:t>..</w:t>
      </w:r>
      <w:r>
        <w:tab/>
      </w:r>
      <w:r w:rsidRPr="009A0D1E">
        <w:rPr>
          <w:color w:val="FFFFFF" w:themeColor="background1"/>
        </w:rPr>
        <w:t>.</w:t>
      </w:r>
      <w:r>
        <w:tab/>
      </w:r>
      <w:r>
        <w:fldChar w:fldCharType="begin"/>
      </w:r>
      <w:r>
        <w:instrText xml:space="preserve"> PAGEREF _Toc158129592 \h </w:instrText>
      </w:r>
      <w:r>
        <w:fldChar w:fldCharType="separate"/>
      </w:r>
      <w:r w:rsidR="005C4971">
        <w:t>291</w:t>
      </w:r>
      <w:r>
        <w:fldChar w:fldCharType="end"/>
      </w:r>
    </w:p>
    <w:p w14:paraId="3C41FABF"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72</w:t>
      </w:r>
      <w:r>
        <w:tab/>
        <w:t>Healing without medicine</w:t>
      </w:r>
      <w:r w:rsidRPr="009A0D1E">
        <w:rPr>
          <w:color w:val="FFFFFF" w:themeColor="background1"/>
        </w:rPr>
        <w:t>..</w:t>
      </w:r>
      <w:r>
        <w:tab/>
      </w:r>
      <w:r w:rsidRPr="009A0D1E">
        <w:rPr>
          <w:color w:val="FFFFFF" w:themeColor="background1"/>
        </w:rPr>
        <w:t>.</w:t>
      </w:r>
      <w:r>
        <w:tab/>
      </w:r>
      <w:r>
        <w:fldChar w:fldCharType="begin"/>
      </w:r>
      <w:r>
        <w:instrText xml:space="preserve"> PAGEREF _Toc158129593 \h </w:instrText>
      </w:r>
      <w:r>
        <w:fldChar w:fldCharType="separate"/>
      </w:r>
      <w:r w:rsidR="005C4971">
        <w:t>294</w:t>
      </w:r>
      <w:r>
        <w:fldChar w:fldCharType="end"/>
      </w:r>
    </w:p>
    <w:p w14:paraId="4A3D34D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73</w:t>
      </w:r>
      <w:r>
        <w:tab/>
        <w:t>Healing by material means</w:t>
      </w:r>
      <w:r w:rsidRPr="009A0D1E">
        <w:rPr>
          <w:color w:val="FFFFFF" w:themeColor="background1"/>
        </w:rPr>
        <w:t>..</w:t>
      </w:r>
      <w:r>
        <w:tab/>
      </w:r>
      <w:r w:rsidRPr="009A0D1E">
        <w:rPr>
          <w:color w:val="FFFFFF" w:themeColor="background1"/>
        </w:rPr>
        <w:t>.</w:t>
      </w:r>
      <w:r>
        <w:tab/>
      </w:r>
      <w:r>
        <w:fldChar w:fldCharType="begin"/>
      </w:r>
      <w:r>
        <w:instrText xml:space="preserve"> PAGEREF _Toc158129594 \h </w:instrText>
      </w:r>
      <w:r>
        <w:fldChar w:fldCharType="separate"/>
      </w:r>
      <w:r w:rsidR="005C4971">
        <w:t>297</w:t>
      </w:r>
      <w:r>
        <w:fldChar w:fldCharType="end"/>
      </w:r>
    </w:p>
    <w:p w14:paraId="2921B863"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Pr>
          <w:noProof/>
        </w:rPr>
        <w:t>P</w:t>
      </w:r>
      <w:r w:rsidRPr="009A0D1E">
        <w:rPr>
          <w:smallCaps/>
          <w:noProof/>
        </w:rPr>
        <w:t>art</w:t>
      </w:r>
      <w:r>
        <w:rPr>
          <w:noProof/>
        </w:rPr>
        <w:t xml:space="preserve"> 5</w:t>
      </w:r>
      <w:r>
        <w:rPr>
          <w:noProof/>
        </w:rPr>
        <w:br/>
      </w:r>
      <w:r w:rsidRPr="009A0D1E">
        <w:rPr>
          <w:i/>
          <w:iCs/>
          <w:noProof/>
        </w:rPr>
        <w:t>Miscellaneous subjects</w:t>
      </w:r>
    </w:p>
    <w:p w14:paraId="0DAB66FD"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74</w:t>
      </w:r>
      <w:r>
        <w:tab/>
        <w:t>On good and evil</w:t>
      </w:r>
      <w:r w:rsidRPr="009A0D1E">
        <w:rPr>
          <w:color w:val="FFFFFF" w:themeColor="background1"/>
        </w:rPr>
        <w:t>..</w:t>
      </w:r>
      <w:r>
        <w:tab/>
      </w:r>
      <w:r w:rsidRPr="009A0D1E">
        <w:rPr>
          <w:color w:val="FFFFFF" w:themeColor="background1"/>
        </w:rPr>
        <w:t>.</w:t>
      </w:r>
      <w:r>
        <w:tab/>
      </w:r>
      <w:r>
        <w:fldChar w:fldCharType="begin"/>
      </w:r>
      <w:r>
        <w:instrText xml:space="preserve"> PAGEREF _Toc158129596 \h </w:instrText>
      </w:r>
      <w:r>
        <w:fldChar w:fldCharType="separate"/>
      </w:r>
      <w:r w:rsidR="005C4971">
        <w:t>303</w:t>
      </w:r>
      <w:r>
        <w:fldChar w:fldCharType="end"/>
      </w:r>
    </w:p>
    <w:p w14:paraId="039AB428"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75</w:t>
      </w:r>
      <w:r>
        <w:tab/>
        <w:t>Two kinds of torment</w:t>
      </w:r>
      <w:r w:rsidRPr="009A0D1E">
        <w:rPr>
          <w:color w:val="FFFFFF" w:themeColor="background1"/>
        </w:rPr>
        <w:t>..</w:t>
      </w:r>
      <w:r>
        <w:tab/>
      </w:r>
      <w:r w:rsidRPr="009A0D1E">
        <w:rPr>
          <w:color w:val="FFFFFF" w:themeColor="background1"/>
        </w:rPr>
        <w:t>.</w:t>
      </w:r>
      <w:r>
        <w:tab/>
      </w:r>
      <w:r>
        <w:fldChar w:fldCharType="begin"/>
      </w:r>
      <w:r>
        <w:instrText xml:space="preserve"> PAGEREF _Toc158129597 \h </w:instrText>
      </w:r>
      <w:r>
        <w:fldChar w:fldCharType="separate"/>
      </w:r>
      <w:r w:rsidR="005C4971">
        <w:t>305</w:t>
      </w:r>
      <w:r>
        <w:fldChar w:fldCharType="end"/>
      </w:r>
    </w:p>
    <w:p w14:paraId="60FE178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76</w:t>
      </w:r>
      <w:r>
        <w:tab/>
        <w:t>The justice and mercy of God</w:t>
      </w:r>
      <w:r w:rsidRPr="009A0D1E">
        <w:rPr>
          <w:color w:val="FFFFFF" w:themeColor="background1"/>
        </w:rPr>
        <w:t>..</w:t>
      </w:r>
      <w:r>
        <w:tab/>
      </w:r>
      <w:r w:rsidRPr="009A0D1E">
        <w:rPr>
          <w:color w:val="FFFFFF" w:themeColor="background1"/>
        </w:rPr>
        <w:t>.</w:t>
      </w:r>
      <w:r>
        <w:tab/>
      </w:r>
      <w:r>
        <w:fldChar w:fldCharType="begin"/>
      </w:r>
      <w:r>
        <w:instrText xml:space="preserve"> PAGEREF _Toc158129598 \h </w:instrText>
      </w:r>
      <w:r>
        <w:fldChar w:fldCharType="separate"/>
      </w:r>
      <w:r w:rsidR="005C4971">
        <w:t>306</w:t>
      </w:r>
      <w:r>
        <w:fldChar w:fldCharType="end"/>
      </w:r>
    </w:p>
    <w:p w14:paraId="0ED899D1" w14:textId="77777777" w:rsidR="009C681F" w:rsidRDefault="009C681F">
      <w:pPr>
        <w:pStyle w:val="TOC2"/>
        <w:tabs>
          <w:tab w:val="right" w:pos="5394"/>
        </w:tabs>
        <w:rPr>
          <w:rFonts w:asciiTheme="minorHAnsi" w:eastAsiaTheme="minorEastAsia" w:hAnsiTheme="minorHAnsi" w:cstheme="minorBidi"/>
          <w:noProof/>
          <w:color w:val="auto"/>
          <w:sz w:val="22"/>
          <w:szCs w:val="22"/>
          <w:lang w:val="en-AU" w:eastAsia="en-AU"/>
        </w:rPr>
      </w:pPr>
      <w:r>
        <w:rPr>
          <w:noProof/>
        </w:rPr>
        <w:lastRenderedPageBreak/>
        <w:t>.</w:t>
      </w:r>
      <w:r>
        <w:rPr>
          <w:noProof/>
        </w:rPr>
        <w:tab/>
      </w:r>
      <w:r>
        <w:rPr>
          <w:noProof/>
        </w:rPr>
        <w:fldChar w:fldCharType="begin"/>
      </w:r>
      <w:r>
        <w:rPr>
          <w:noProof/>
        </w:rPr>
        <w:instrText xml:space="preserve"> PAGEREF _Toc158129599 \h </w:instrText>
      </w:r>
      <w:r>
        <w:rPr>
          <w:noProof/>
        </w:rPr>
      </w:r>
      <w:r>
        <w:rPr>
          <w:noProof/>
        </w:rPr>
        <w:fldChar w:fldCharType="separate"/>
      </w:r>
      <w:r w:rsidR="005C4971">
        <w:rPr>
          <w:noProof/>
        </w:rPr>
        <w:t>309</w:t>
      </w:r>
      <w:r>
        <w:rPr>
          <w:noProof/>
        </w:rPr>
        <w:fldChar w:fldCharType="end"/>
      </w:r>
    </w:p>
    <w:p w14:paraId="26919442"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77</w:t>
      </w:r>
      <w:r>
        <w:tab/>
        <w:t>The punishment of criminals</w:t>
      </w:r>
      <w:r w:rsidRPr="009A0D1E">
        <w:rPr>
          <w:color w:val="FFFFFF" w:themeColor="background1"/>
        </w:rPr>
        <w:t>..</w:t>
      </w:r>
      <w:r>
        <w:tab/>
      </w:r>
      <w:r w:rsidRPr="009A0D1E">
        <w:rPr>
          <w:color w:val="FFFFFF" w:themeColor="background1"/>
        </w:rPr>
        <w:t>.</w:t>
      </w:r>
      <w:r>
        <w:tab/>
      </w:r>
      <w:r>
        <w:fldChar w:fldCharType="begin"/>
      </w:r>
      <w:r>
        <w:instrText xml:space="preserve"> PAGEREF _Toc158129600 \h </w:instrText>
      </w:r>
      <w:r>
        <w:fldChar w:fldCharType="separate"/>
      </w:r>
      <w:r w:rsidR="005C4971">
        <w:t>309</w:t>
      </w:r>
      <w:r>
        <w:fldChar w:fldCharType="end"/>
      </w:r>
    </w:p>
    <w:p w14:paraId="39F17DB2"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78</w:t>
      </w:r>
      <w:r>
        <w:tab/>
        <w:t>Strikes</w:t>
      </w:r>
      <w:r w:rsidRPr="009A0D1E">
        <w:rPr>
          <w:color w:val="FFFFFF" w:themeColor="background1"/>
        </w:rPr>
        <w:t>..</w:t>
      </w:r>
      <w:r>
        <w:tab/>
      </w:r>
      <w:r w:rsidRPr="009A0D1E">
        <w:rPr>
          <w:color w:val="FFFFFF" w:themeColor="background1"/>
        </w:rPr>
        <w:t>.</w:t>
      </w:r>
      <w:r>
        <w:tab/>
      </w:r>
      <w:r>
        <w:fldChar w:fldCharType="begin"/>
      </w:r>
      <w:r>
        <w:instrText xml:space="preserve"> PAGEREF _Toc158129601 \h </w:instrText>
      </w:r>
      <w:r>
        <w:fldChar w:fldCharType="separate"/>
      </w:r>
      <w:r w:rsidR="005C4971">
        <w:t>315</w:t>
      </w:r>
      <w:r>
        <w:fldChar w:fldCharType="end"/>
      </w:r>
    </w:p>
    <w:p w14:paraId="006FE7B7"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79</w:t>
      </w:r>
      <w:r>
        <w:tab/>
        <w:t>The reality of the world of being</w:t>
      </w:r>
      <w:r w:rsidRPr="009A0D1E">
        <w:rPr>
          <w:color w:val="FFFFFF" w:themeColor="background1"/>
        </w:rPr>
        <w:t>..</w:t>
      </w:r>
      <w:r>
        <w:tab/>
      </w:r>
      <w:r w:rsidRPr="009A0D1E">
        <w:rPr>
          <w:color w:val="FFFFFF" w:themeColor="background1"/>
        </w:rPr>
        <w:t>.</w:t>
      </w:r>
      <w:r>
        <w:tab/>
      </w:r>
      <w:r>
        <w:fldChar w:fldCharType="begin"/>
      </w:r>
      <w:r>
        <w:instrText xml:space="preserve"> PAGEREF _Toc158129602 \h </w:instrText>
      </w:r>
      <w:r>
        <w:fldChar w:fldCharType="separate"/>
      </w:r>
      <w:r w:rsidR="005C4971">
        <w:t>321</w:t>
      </w:r>
      <w:r>
        <w:fldChar w:fldCharType="end"/>
      </w:r>
    </w:p>
    <w:p w14:paraId="601906FC"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80</w:t>
      </w:r>
      <w:r>
        <w:tab/>
        <w:t>Pre-existence and origination</w:t>
      </w:r>
      <w:r w:rsidRPr="009A0D1E">
        <w:rPr>
          <w:color w:val="FFFFFF" w:themeColor="background1"/>
        </w:rPr>
        <w:t>..</w:t>
      </w:r>
      <w:r>
        <w:tab/>
      </w:r>
      <w:r w:rsidRPr="009A0D1E">
        <w:rPr>
          <w:color w:val="FFFFFF" w:themeColor="background1"/>
        </w:rPr>
        <w:t>.</w:t>
      </w:r>
      <w:r>
        <w:tab/>
      </w:r>
      <w:r>
        <w:fldChar w:fldCharType="begin"/>
      </w:r>
      <w:r>
        <w:instrText xml:space="preserve"> PAGEREF _Toc158129603 \h </w:instrText>
      </w:r>
      <w:r>
        <w:fldChar w:fldCharType="separate"/>
      </w:r>
      <w:r w:rsidR="005C4971">
        <w:t>323</w:t>
      </w:r>
      <w:r>
        <w:fldChar w:fldCharType="end"/>
      </w:r>
    </w:p>
    <w:p w14:paraId="3B2DD188"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81</w:t>
      </w:r>
      <w:r>
        <w:tab/>
        <w:t>Reincarnation</w:t>
      </w:r>
      <w:r w:rsidRPr="009A0D1E">
        <w:rPr>
          <w:color w:val="FFFFFF" w:themeColor="background1"/>
        </w:rPr>
        <w:t>..</w:t>
      </w:r>
      <w:r>
        <w:tab/>
      </w:r>
      <w:r w:rsidRPr="009A0D1E">
        <w:rPr>
          <w:color w:val="FFFFFF" w:themeColor="background1"/>
        </w:rPr>
        <w:t>.</w:t>
      </w:r>
      <w:r>
        <w:tab/>
      </w:r>
      <w:r>
        <w:fldChar w:fldCharType="begin"/>
      </w:r>
      <w:r>
        <w:instrText xml:space="preserve"> PAGEREF _Toc158129604 \h </w:instrText>
      </w:r>
      <w:r>
        <w:fldChar w:fldCharType="separate"/>
      </w:r>
      <w:r w:rsidR="005C4971">
        <w:t>326</w:t>
      </w:r>
      <w:r>
        <w:fldChar w:fldCharType="end"/>
      </w:r>
    </w:p>
    <w:p w14:paraId="67CC277E"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82</w:t>
      </w:r>
      <w:r>
        <w:tab/>
        <w:t>The unity of existence</w:t>
      </w:r>
      <w:r w:rsidRPr="009A0D1E">
        <w:rPr>
          <w:color w:val="FFFFFF" w:themeColor="background1"/>
        </w:rPr>
        <w:t>..</w:t>
      </w:r>
      <w:r>
        <w:tab/>
      </w:r>
      <w:r w:rsidRPr="009A0D1E">
        <w:rPr>
          <w:color w:val="FFFFFF" w:themeColor="background1"/>
        </w:rPr>
        <w:t>.</w:t>
      </w:r>
      <w:r>
        <w:tab/>
      </w:r>
      <w:r>
        <w:fldChar w:fldCharType="begin"/>
      </w:r>
      <w:r>
        <w:instrText xml:space="preserve"> PAGEREF _Toc158129605 \h </w:instrText>
      </w:r>
      <w:r>
        <w:fldChar w:fldCharType="separate"/>
      </w:r>
      <w:r w:rsidR="005C4971">
        <w:t>335</w:t>
      </w:r>
      <w:r>
        <w:fldChar w:fldCharType="end"/>
      </w:r>
    </w:p>
    <w:p w14:paraId="1E140BDB"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83</w:t>
      </w:r>
      <w:r>
        <w:tab/>
        <w:t>The four criteria of comprehension</w:t>
      </w:r>
      <w:r w:rsidRPr="009A0D1E">
        <w:rPr>
          <w:color w:val="FFFFFF" w:themeColor="background1"/>
        </w:rPr>
        <w:t>..</w:t>
      </w:r>
      <w:r>
        <w:tab/>
      </w:r>
      <w:r w:rsidRPr="009A0D1E">
        <w:rPr>
          <w:color w:val="FFFFFF" w:themeColor="background1"/>
        </w:rPr>
        <w:t>.</w:t>
      </w:r>
      <w:r>
        <w:tab/>
      </w:r>
      <w:r>
        <w:fldChar w:fldCharType="begin"/>
      </w:r>
      <w:r>
        <w:instrText xml:space="preserve"> PAGEREF _Toc158129606 \h </w:instrText>
      </w:r>
      <w:r>
        <w:fldChar w:fldCharType="separate"/>
      </w:r>
      <w:r w:rsidR="005C4971">
        <w:t>343</w:t>
      </w:r>
      <w:r>
        <w:fldChar w:fldCharType="end"/>
      </w:r>
    </w:p>
    <w:p w14:paraId="02178670"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tab/>
        <w:t>84</w:t>
      </w:r>
      <w:r>
        <w:tab/>
        <w:t>Good deeds and their spiritual prerequisites</w:t>
      </w:r>
      <w:r w:rsidRPr="009A0D1E">
        <w:rPr>
          <w:color w:val="FFFFFF" w:themeColor="background1"/>
        </w:rPr>
        <w:t>..</w:t>
      </w:r>
      <w:r>
        <w:tab/>
      </w:r>
      <w:r w:rsidRPr="009A0D1E">
        <w:rPr>
          <w:color w:val="FFFFFF" w:themeColor="background1"/>
        </w:rPr>
        <w:t>.</w:t>
      </w:r>
      <w:r>
        <w:tab/>
      </w:r>
      <w:r>
        <w:fldChar w:fldCharType="begin"/>
      </w:r>
      <w:r>
        <w:instrText xml:space="preserve"> PAGEREF _Toc158129607 \h </w:instrText>
      </w:r>
      <w:r>
        <w:fldChar w:fldCharType="separate"/>
      </w:r>
      <w:r w:rsidR="005C4971">
        <w:t>346</w:t>
      </w:r>
      <w:r>
        <w:fldChar w:fldCharType="end"/>
      </w:r>
    </w:p>
    <w:p w14:paraId="5B8D1ACD" w14:textId="77777777" w:rsidR="009C681F" w:rsidRDefault="009C681F">
      <w:pPr>
        <w:pStyle w:val="TOC1"/>
        <w:tabs>
          <w:tab w:val="right" w:pos="5394"/>
        </w:tabs>
        <w:rPr>
          <w:rFonts w:asciiTheme="minorHAnsi" w:eastAsiaTheme="minorEastAsia" w:hAnsiTheme="minorHAnsi" w:cstheme="minorBidi"/>
          <w:bCs w:val="0"/>
          <w:noProof/>
          <w:sz w:val="22"/>
          <w:szCs w:val="22"/>
          <w:lang w:val="en-AU" w:eastAsia="en-AU"/>
        </w:rPr>
      </w:pPr>
      <w:r w:rsidRPr="009A0D1E">
        <w:rPr>
          <w:noProof/>
          <w:color w:val="FFFFFF" w:themeColor="background1"/>
        </w:rPr>
        <w:t>.</w:t>
      </w:r>
    </w:p>
    <w:p w14:paraId="4F4A1971"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rsidRPr="009A0D1E">
        <w:rPr>
          <w:i/>
          <w:iCs/>
        </w:rPr>
        <w:t>Notes.</w:t>
      </w:r>
      <w:r w:rsidRPr="009A0D1E">
        <w:rPr>
          <w:i/>
          <w:iCs/>
          <w:color w:val="FFFFFF" w:themeColor="background1"/>
        </w:rPr>
        <w:t>..</w:t>
      </w:r>
      <w:r w:rsidRPr="009A0D1E">
        <w:rPr>
          <w:color w:val="FFFFFF" w:themeColor="background1"/>
        </w:rPr>
        <w:t>...</w:t>
      </w:r>
      <w:r>
        <w:tab/>
      </w:r>
      <w:r w:rsidRPr="009A0D1E">
        <w:rPr>
          <w:color w:val="FFFFFF" w:themeColor="background1"/>
        </w:rPr>
        <w:t>.</w:t>
      </w:r>
      <w:r>
        <w:tab/>
      </w:r>
      <w:r>
        <w:fldChar w:fldCharType="begin"/>
      </w:r>
      <w:r>
        <w:instrText xml:space="preserve"> PAGEREF _Toc158129609 \h </w:instrText>
      </w:r>
      <w:r>
        <w:fldChar w:fldCharType="separate"/>
      </w:r>
      <w:r w:rsidR="005C4971">
        <w:t>353</w:t>
      </w:r>
      <w:r>
        <w:fldChar w:fldCharType="end"/>
      </w:r>
    </w:p>
    <w:p w14:paraId="68BEF544" w14:textId="77777777" w:rsidR="009C681F" w:rsidRDefault="009C681F">
      <w:pPr>
        <w:pStyle w:val="TOC3"/>
        <w:rPr>
          <w:rFonts w:asciiTheme="minorHAnsi" w:eastAsiaTheme="minorEastAsia" w:hAnsiTheme="minorHAnsi" w:cstheme="minorBidi"/>
          <w:sz w:val="22"/>
          <w:szCs w:val="22"/>
          <w:lang w:val="en-AU" w:eastAsia="en-AU"/>
          <w14:numForm w14:val="default"/>
          <w14:numSpacing w14:val="default"/>
        </w:rPr>
      </w:pPr>
      <w:r w:rsidRPr="009A0D1E">
        <w:rPr>
          <w:i/>
          <w:iCs/>
        </w:rPr>
        <w:t>Index</w:t>
      </w:r>
      <w:r w:rsidRPr="009A0D1E">
        <w:rPr>
          <w:i/>
          <w:iCs/>
          <w:color w:val="FFFFFF" w:themeColor="background1"/>
        </w:rPr>
        <w:t>.....</w:t>
      </w:r>
      <w:r w:rsidRPr="009A0D1E">
        <w:rPr>
          <w:color w:val="FFFFFF" w:themeColor="background1"/>
        </w:rPr>
        <w:t>..</w:t>
      </w:r>
      <w:r>
        <w:tab/>
      </w:r>
      <w:r w:rsidRPr="009A0D1E">
        <w:rPr>
          <w:color w:val="FFFFFF" w:themeColor="background1"/>
        </w:rPr>
        <w:t>.</w:t>
      </w:r>
      <w:r>
        <w:tab/>
      </w:r>
      <w:r>
        <w:fldChar w:fldCharType="begin"/>
      </w:r>
      <w:r>
        <w:instrText xml:space="preserve"> PAGEREF _Toc158129610 \h </w:instrText>
      </w:r>
      <w:r>
        <w:fldChar w:fldCharType="separate"/>
      </w:r>
      <w:r w:rsidR="005C4971">
        <w:t>361</w:t>
      </w:r>
      <w:r>
        <w:fldChar w:fldCharType="end"/>
      </w:r>
    </w:p>
    <w:p w14:paraId="1C4A39CB" w14:textId="27D8C8C4" w:rsidR="005B1682" w:rsidRDefault="00F628DC" w:rsidP="005170D3">
      <w:pPr>
        <w:pStyle w:val="TOC3"/>
      </w:pPr>
      <w:r>
        <w:fldChar w:fldCharType="end"/>
      </w:r>
    </w:p>
    <w:p w14:paraId="6697EBAC" w14:textId="77777777" w:rsidR="005479A5" w:rsidRDefault="005479A5" w:rsidP="006966E0">
      <w:pPr>
        <w:tabs>
          <w:tab w:val="left" w:pos="400"/>
          <w:tab w:val="right" w:pos="6100"/>
        </w:tabs>
        <w:sectPr w:rsidR="005479A5" w:rsidSect="008D6D1F">
          <w:headerReference w:type="even" r:id="rId12"/>
          <w:headerReference w:type="default" r:id="rId13"/>
          <w:footerReference w:type="even" r:id="rId14"/>
          <w:footerReference w:type="default" r:id="rId15"/>
          <w:footerReference w:type="first" r:id="rId16"/>
          <w:endnotePr>
            <w:numFmt w:val="decimal"/>
            <w:numRestart w:val="eachSect"/>
          </w:endnotePr>
          <w:type w:val="oddPage"/>
          <w:pgSz w:w="7201" w:h="11510" w:code="189"/>
          <w:pgMar w:top="720" w:right="720" w:bottom="720" w:left="720" w:header="720" w:footer="567" w:gutter="357"/>
          <w:pgNumType w:fmt="lowerRoman"/>
          <w:cols w:space="708"/>
          <w:noEndnote/>
          <w:titlePg/>
          <w:docGrid w:linePitch="272"/>
        </w:sectPr>
      </w:pPr>
    </w:p>
    <w:p w14:paraId="6D3917E6" w14:textId="5D95B695" w:rsidR="00B202E3" w:rsidRDefault="000E2F6D" w:rsidP="003F45A6">
      <w:r w:rsidRPr="00BB69EE">
        <w:rPr>
          <w:sz w:val="16"/>
          <w:szCs w:val="16"/>
        </w:rPr>
        <w:lastRenderedPageBreak/>
        <w:fldChar w:fldCharType="begin"/>
      </w:r>
      <w:r w:rsidRPr="00BB69EE">
        <w:rPr>
          <w:sz w:val="16"/>
          <w:szCs w:val="16"/>
        </w:rPr>
        <w:instrText xml:space="preserve"> TC  </w:instrText>
      </w:r>
      <w:bookmarkStart w:id="1" w:name="_Toc419884954"/>
      <w:bookmarkStart w:id="2" w:name="_Toc419975949"/>
      <w:r w:rsidR="00F628DC">
        <w:rPr>
          <w:sz w:val="16"/>
          <w:szCs w:val="16"/>
        </w:rPr>
        <w:instrText>“</w:instrText>
      </w:r>
      <w:bookmarkStart w:id="3" w:name="_Toc158129512"/>
      <w:r w:rsidRPr="00BB69EE">
        <w:rPr>
          <w:sz w:val="16"/>
          <w:szCs w:val="16"/>
        </w:rPr>
        <w:instrText>Forward</w:instrText>
      </w:r>
      <w:bookmarkEnd w:id="1"/>
      <w:bookmarkEnd w:id="2"/>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3"/>
      <w:r w:rsidR="00F628DC">
        <w:rPr>
          <w:sz w:val="16"/>
          <w:szCs w:val="16"/>
        </w:rPr>
        <w:instrText>”</w:instrText>
      </w:r>
      <w:r w:rsidRPr="00BB69EE">
        <w:rPr>
          <w:sz w:val="16"/>
          <w:szCs w:val="16"/>
        </w:rPr>
        <w:instrText xml:space="preserve"> \l 3 </w:instrText>
      </w:r>
      <w:r w:rsidRPr="00BB69EE">
        <w:rPr>
          <w:sz w:val="16"/>
          <w:szCs w:val="16"/>
        </w:rPr>
        <w:fldChar w:fldCharType="end"/>
      </w:r>
    </w:p>
    <w:p w14:paraId="4256BA68" w14:textId="77777777" w:rsidR="005B1682" w:rsidRPr="00B202E3" w:rsidRDefault="005B1682" w:rsidP="003F45A6"/>
    <w:p w14:paraId="1439F855" w14:textId="77777777" w:rsidR="005F45B8" w:rsidRPr="00852E3B" w:rsidRDefault="005F45B8" w:rsidP="00B202E3">
      <w:pPr>
        <w:pStyle w:val="Myheadc"/>
      </w:pPr>
      <w:r w:rsidRPr="00852E3B">
        <w:t>F</w:t>
      </w:r>
      <w:r w:rsidR="00852E3B" w:rsidRPr="00852E3B">
        <w:t>oreword</w:t>
      </w:r>
    </w:p>
    <w:p w14:paraId="0EF89279" w14:textId="77777777" w:rsidR="005F45B8" w:rsidRPr="00451257" w:rsidRDefault="005F45B8" w:rsidP="005B1682">
      <w:pPr>
        <w:pStyle w:val="Text"/>
      </w:pPr>
      <w:r w:rsidRPr="00451257">
        <w:t>T</w:t>
      </w:r>
      <w:r w:rsidR="00852E3B" w:rsidRPr="00412200">
        <w:t>he spread of</w:t>
      </w:r>
      <w:r w:rsidRPr="00451257">
        <w:t xml:space="preserve"> the Faith of Bahá</w:t>
      </w:r>
      <w:r w:rsidR="00D92EEE">
        <w:t>’</w:t>
      </w:r>
      <w:r w:rsidRPr="00451257">
        <w:t>u</w:t>
      </w:r>
      <w:r w:rsidR="00D92EEE">
        <w:t>’</w:t>
      </w:r>
      <w:r w:rsidRPr="00451257">
        <w:t>lláh to the West,</w:t>
      </w:r>
      <w:r w:rsidR="005B1682">
        <w:t xml:space="preserve"> </w:t>
      </w:r>
      <w:r w:rsidRPr="00451257">
        <w:t>in the closing decade of the nineteenth century, soon</w:t>
      </w:r>
      <w:r w:rsidR="005B1682">
        <w:t xml:space="preserve"> </w:t>
      </w:r>
      <w:r w:rsidRPr="00451257">
        <w:t>gave rise to a reciprocal eastward movement</w:t>
      </w:r>
      <w:r w:rsidR="00D92EEE">
        <w:t xml:space="preserve">:  </w:t>
      </w:r>
      <w:r w:rsidRPr="00451257">
        <w:t>Within a few</w:t>
      </w:r>
      <w:r w:rsidR="005B1682">
        <w:t xml:space="preserve"> </w:t>
      </w:r>
      <w:r w:rsidRPr="00451257">
        <w:t>short years the first groups of Western pilgrims arrived in</w:t>
      </w:r>
      <w:r w:rsidR="005B1682">
        <w:t xml:space="preserve"> </w:t>
      </w:r>
      <w:r w:rsidRPr="00451257">
        <w:t xml:space="preserve">the prison city of </w:t>
      </w:r>
      <w:r w:rsidR="00D92EEE">
        <w:t>‘</w:t>
      </w:r>
      <w:r w:rsidRPr="00451257">
        <w:t>Akká, where the earthly life and ministry of the Author of the Faith had come to a close and</w:t>
      </w:r>
      <w:r w:rsidR="005B1682">
        <w:t xml:space="preserve"> </w:t>
      </w:r>
      <w:r w:rsidRPr="00451257">
        <w:t xml:space="preserve">where </w:t>
      </w:r>
      <w:r w:rsidR="00D92EEE">
        <w:t>‘</w:t>
      </w:r>
      <w:r w:rsidRPr="00451257">
        <w:t>Abdu</w:t>
      </w:r>
      <w:r w:rsidR="00D92EEE">
        <w:t>’</w:t>
      </w:r>
      <w:r w:rsidRPr="00451257">
        <w:t>l-Bahá, the Centre of His Covenant, continued to reside</w:t>
      </w:r>
      <w:r w:rsidR="00D92EEE">
        <w:t xml:space="preserve">.  </w:t>
      </w:r>
      <w:r w:rsidRPr="00451257">
        <w:t>One of the most outstanding figures among</w:t>
      </w:r>
      <w:r w:rsidR="005B1682">
        <w:t xml:space="preserve"> </w:t>
      </w:r>
      <w:r w:rsidRPr="00451257">
        <w:t>those early pilgrims was Laura Clifford Barney, the daughter</w:t>
      </w:r>
      <w:r w:rsidR="005B1682">
        <w:t xml:space="preserve"> </w:t>
      </w:r>
      <w:r w:rsidRPr="00451257">
        <w:t>of a socially prominent family of scholars and artists from</w:t>
      </w:r>
      <w:r w:rsidR="005B1682">
        <w:t xml:space="preserve"> </w:t>
      </w:r>
      <w:r w:rsidRPr="00451257">
        <w:t>Washington, D.C</w:t>
      </w:r>
      <w:r w:rsidR="00D92EEE">
        <w:t xml:space="preserve">.  </w:t>
      </w:r>
      <w:r w:rsidRPr="00451257">
        <w:t>She was introduced to the new Faith by</w:t>
      </w:r>
      <w:r w:rsidR="005B1682">
        <w:t xml:space="preserve"> </w:t>
      </w:r>
      <w:r w:rsidRPr="00451257">
        <w:t>May Bolles Maxwell in Paris around 1900 and soon thereafter made the first of what would be many successive visits</w:t>
      </w:r>
      <w:r w:rsidR="005B1682">
        <w:t xml:space="preserve"> </w:t>
      </w:r>
      <w:r w:rsidRPr="00451257">
        <w:t xml:space="preserve">to </w:t>
      </w:r>
      <w:r w:rsidR="00D92EEE">
        <w:t>‘</w:t>
      </w:r>
      <w:r w:rsidRPr="00451257">
        <w:t>Akká.</w:t>
      </w:r>
    </w:p>
    <w:p w14:paraId="7117EB45" w14:textId="77777777" w:rsidR="005F45B8" w:rsidRPr="00451257" w:rsidRDefault="005F45B8" w:rsidP="005B1682">
      <w:pPr>
        <w:pStyle w:val="Text"/>
      </w:pPr>
      <w:r w:rsidRPr="00451257">
        <w:t>These were the most perilous and dramatic years of</w:t>
      </w:r>
      <w:r w:rsidR="005B1682">
        <w:t xml:space="preserve"> </w:t>
      </w:r>
      <w:r w:rsidR="00D92EEE">
        <w:t>‘</w:t>
      </w:r>
      <w:r w:rsidRPr="00451257">
        <w:t>Abdu</w:t>
      </w:r>
      <w:r w:rsidR="00D92EEE">
        <w:t>’</w:t>
      </w:r>
      <w:r w:rsidRPr="00451257">
        <w:t>l-Bahá</w:t>
      </w:r>
      <w:r w:rsidR="00D92EEE">
        <w:t>’</w:t>
      </w:r>
      <w:r w:rsidRPr="00451257">
        <w:t>s ministry, when He was confined within the</w:t>
      </w:r>
      <w:r w:rsidR="005B1682">
        <w:t xml:space="preserve"> </w:t>
      </w:r>
      <w:r w:rsidRPr="00451257">
        <w:t>walls of the prison city by the Ottoman authorities, subjected to continual surveillance, and confronted with the</w:t>
      </w:r>
      <w:r w:rsidR="005B1682">
        <w:t xml:space="preserve"> </w:t>
      </w:r>
      <w:r w:rsidRPr="00451257">
        <w:t>constant threat of further exile or of execution</w:t>
      </w:r>
      <w:r w:rsidR="00D92EEE">
        <w:t xml:space="preserve">.  </w:t>
      </w:r>
      <w:r w:rsidRPr="00451257">
        <w:t>Under such</w:t>
      </w:r>
      <w:r w:rsidR="005B1682">
        <w:t xml:space="preserve"> </w:t>
      </w:r>
      <w:r w:rsidRPr="00451257">
        <w:t>circumstances of stricture and suspicion, it was dangerous to</w:t>
      </w:r>
      <w:r w:rsidR="005B1682">
        <w:t xml:space="preserve"> </w:t>
      </w:r>
      <w:r w:rsidRPr="00451257">
        <w:t>receive visitors of any kind, let alone host prominent Western guests</w:t>
      </w:r>
      <w:r w:rsidR="00D92EEE">
        <w:t xml:space="preserve">.  </w:t>
      </w:r>
      <w:r w:rsidRPr="00451257">
        <w:t xml:space="preserve">Yet </w:t>
      </w:r>
      <w:r w:rsidR="00D92EEE">
        <w:t>‘</w:t>
      </w:r>
      <w:r w:rsidRPr="00451257">
        <w:t>Abdu</w:t>
      </w:r>
      <w:r w:rsidR="00D92EEE">
        <w:t>’</w:t>
      </w:r>
      <w:r w:rsidRPr="00451257">
        <w:t>l-Bahá was determined to nurture the</w:t>
      </w:r>
    </w:p>
    <w:p w14:paraId="3DA9A290" w14:textId="77777777" w:rsidR="00905F35" w:rsidRDefault="00905F35" w:rsidP="00852E3B">
      <w:r w:rsidRPr="00451257">
        <w:br w:type="page"/>
      </w:r>
    </w:p>
    <w:p w14:paraId="2FCE48C1" w14:textId="77777777" w:rsidR="005F45B8" w:rsidRPr="00451257" w:rsidRDefault="005F45B8" w:rsidP="00EF784A">
      <w:pPr>
        <w:pStyle w:val="Textcts"/>
      </w:pPr>
      <w:r w:rsidRPr="00451257">
        <w:lastRenderedPageBreak/>
        <w:t>seeds of faith so recently germinated</w:t>
      </w:r>
      <w:r w:rsidR="00D92EEE">
        <w:t xml:space="preserve">.  </w:t>
      </w:r>
      <w:r w:rsidRPr="00451257">
        <w:t>Thus, in the heart of</w:t>
      </w:r>
      <w:r w:rsidR="005B1682">
        <w:t xml:space="preserve"> </w:t>
      </w:r>
      <w:r w:rsidRPr="00451257">
        <w:t>this dark period, during the years 1904</w:t>
      </w:r>
      <w:r>
        <w:t>–</w:t>
      </w:r>
      <w:r w:rsidRPr="00451257">
        <w:t>1906, Miss Barney</w:t>
      </w:r>
      <w:r w:rsidR="005B1682">
        <w:t xml:space="preserve"> </w:t>
      </w:r>
      <w:r w:rsidRPr="00451257">
        <w:t>was able to make several extended visits, sometimes for</w:t>
      </w:r>
      <w:r w:rsidR="005B1682">
        <w:t xml:space="preserve"> </w:t>
      </w:r>
      <w:r w:rsidRPr="00451257">
        <w:t>weeks or months at a time, during which she was privileged</w:t>
      </w:r>
      <w:r w:rsidR="005B1682">
        <w:t xml:space="preserve"> </w:t>
      </w:r>
      <w:r w:rsidRPr="00451257">
        <w:t>to join Him on numerous occasions and to pose questions</w:t>
      </w:r>
      <w:r w:rsidR="005B1682">
        <w:t xml:space="preserve"> </w:t>
      </w:r>
      <w:r w:rsidRPr="00451257">
        <w:t>on a wide range of subjects</w:t>
      </w:r>
      <w:r w:rsidR="00D92EEE">
        <w:t xml:space="preserve">.  </w:t>
      </w:r>
      <w:r w:rsidRPr="00451257">
        <w:t>Many of the conversations took</w:t>
      </w:r>
      <w:r w:rsidR="005B1682">
        <w:t xml:space="preserve"> </w:t>
      </w:r>
      <w:r w:rsidRPr="00451257">
        <w:t>place at the lunch table</w:t>
      </w:r>
      <w:r w:rsidR="00D92EEE">
        <w:t xml:space="preserve">.  </w:t>
      </w:r>
      <w:r w:rsidRPr="00451257">
        <w:t>Arrangements were made for one</w:t>
      </w:r>
      <w:r w:rsidR="005B1682">
        <w:t xml:space="preserve"> </w:t>
      </w:r>
      <w:r w:rsidRPr="00451257">
        <w:t xml:space="preserve">of </w:t>
      </w:r>
      <w:r w:rsidR="00D92EEE">
        <w:t>‘</w:t>
      </w:r>
      <w:r w:rsidRPr="00451257">
        <w:t>Abdu</w:t>
      </w:r>
      <w:r w:rsidR="00D92EEE">
        <w:t>’</w:t>
      </w:r>
      <w:r w:rsidRPr="00451257">
        <w:t>l-Bahá</w:t>
      </w:r>
      <w:r w:rsidR="00D92EEE">
        <w:t>’</w:t>
      </w:r>
      <w:r w:rsidRPr="00451257">
        <w:t>s sons-in-law, or for one of His three secretaries of that time, to take down in Persian the text of His</w:t>
      </w:r>
      <w:r w:rsidR="005B1682">
        <w:t xml:space="preserve"> </w:t>
      </w:r>
      <w:r w:rsidRPr="00451257">
        <w:t>replies</w:t>
      </w:r>
      <w:r w:rsidR="00D92EEE">
        <w:t xml:space="preserve">.  </w:t>
      </w:r>
      <w:r w:rsidRPr="00451257">
        <w:t>From the resulting collection of notes a selection</w:t>
      </w:r>
      <w:r w:rsidR="005B1682">
        <w:t xml:space="preserve"> </w:t>
      </w:r>
      <w:r w:rsidRPr="00451257">
        <w:t xml:space="preserve">was made; </w:t>
      </w:r>
      <w:r w:rsidR="00D92EEE">
        <w:t>‘</w:t>
      </w:r>
      <w:r w:rsidRPr="00451257">
        <w:t>Abdu</w:t>
      </w:r>
      <w:r w:rsidR="00D92EEE">
        <w:t>’</w:t>
      </w:r>
      <w:r w:rsidRPr="00451257">
        <w:t>l-Bahá then corrected these notes twice</w:t>
      </w:r>
      <w:r w:rsidR="005B1682">
        <w:t xml:space="preserve"> </w:t>
      </w:r>
      <w:r w:rsidRPr="00451257">
        <w:t>in His own hand, sometimes substantially revising them in</w:t>
      </w:r>
      <w:r w:rsidR="005B1682">
        <w:t xml:space="preserve"> </w:t>
      </w:r>
      <w:r w:rsidRPr="00451257">
        <w:t>the process as well as carefully reviewing the final wording.</w:t>
      </w:r>
    </w:p>
    <w:p w14:paraId="17C9D0CF" w14:textId="77777777" w:rsidR="005F45B8" w:rsidRPr="00451257" w:rsidRDefault="005F45B8" w:rsidP="005B1682">
      <w:pPr>
        <w:pStyle w:val="Text"/>
      </w:pPr>
      <w:r w:rsidRPr="00451257">
        <w:t>At the completion of the selection and revision process,</w:t>
      </w:r>
      <w:r w:rsidR="005B1682">
        <w:t xml:space="preserve"> </w:t>
      </w:r>
      <w:r w:rsidRPr="00451257">
        <w:t xml:space="preserve">three different first editions of </w:t>
      </w:r>
      <w:r w:rsidRPr="00852E3B">
        <w:rPr>
          <w:i/>
          <w:iCs/>
        </w:rPr>
        <w:t>Some Answered Questions</w:t>
      </w:r>
      <w:r w:rsidRPr="00451257">
        <w:t xml:space="preserve"> were</w:t>
      </w:r>
      <w:r w:rsidR="005B1682">
        <w:t xml:space="preserve"> </w:t>
      </w:r>
      <w:r w:rsidRPr="00451257">
        <w:t>released by major publishing houses in 1908</w:t>
      </w:r>
      <w:r w:rsidR="00D92EEE">
        <w:t xml:space="preserve">:  </w:t>
      </w:r>
      <w:r w:rsidRPr="00451257">
        <w:t>the original</w:t>
      </w:r>
      <w:r w:rsidR="005B1682">
        <w:t xml:space="preserve"> </w:t>
      </w:r>
      <w:r w:rsidRPr="00451257">
        <w:t>Persian text by E</w:t>
      </w:r>
      <w:r w:rsidR="00D92EEE">
        <w:t xml:space="preserve">. </w:t>
      </w:r>
      <w:r w:rsidRPr="00451257">
        <w:t>J</w:t>
      </w:r>
      <w:r w:rsidR="00D92EEE">
        <w:t xml:space="preserve">. </w:t>
      </w:r>
      <w:r w:rsidRPr="00451257">
        <w:t>Brill in Holland; Miss Barney</w:t>
      </w:r>
      <w:r w:rsidR="00D92EEE">
        <w:t>’</w:t>
      </w:r>
      <w:r w:rsidRPr="00451257">
        <w:t>s English</w:t>
      </w:r>
      <w:r w:rsidR="005B1682">
        <w:t xml:space="preserve"> </w:t>
      </w:r>
      <w:r w:rsidRPr="00451257">
        <w:t>translation by Kegan Paul, Trench, Trübner &amp; Co</w:t>
      </w:r>
      <w:r w:rsidR="00D92EEE">
        <w:t xml:space="preserve">. </w:t>
      </w:r>
      <w:r w:rsidRPr="00451257">
        <w:t>in London; and a French translation by Hippolyte Dreyfus (whom</w:t>
      </w:r>
      <w:r w:rsidR="005B1682">
        <w:t xml:space="preserve"> </w:t>
      </w:r>
      <w:r w:rsidRPr="00451257">
        <w:t>Miss Barney later married) by Ernest Leroux in Paris.</w:t>
      </w:r>
    </w:p>
    <w:p w14:paraId="345C4D9F" w14:textId="77777777" w:rsidR="005F45B8" w:rsidRPr="00451257" w:rsidRDefault="005F45B8" w:rsidP="005B1682">
      <w:pPr>
        <w:pStyle w:val="Text"/>
      </w:pPr>
      <w:r w:rsidRPr="00451257">
        <w:t>A brief perusal of the Table of Contents conveys a</w:t>
      </w:r>
      <w:r w:rsidR="005B1682">
        <w:t xml:space="preserve"> </w:t>
      </w:r>
      <w:r w:rsidRPr="00451257">
        <w:t>glimpse of the breadth of the subject matter covered</w:t>
      </w:r>
      <w:r w:rsidR="00D92EEE">
        <w:t xml:space="preserve">.  </w:t>
      </w:r>
      <w:r w:rsidRPr="00451257">
        <w:t>Part 1</w:t>
      </w:r>
      <w:r w:rsidR="005B1682">
        <w:t xml:space="preserve"> </w:t>
      </w:r>
      <w:r w:rsidRPr="00451257">
        <w:t>includes a set of introductory talks on the influence exerted</w:t>
      </w:r>
      <w:r w:rsidR="005B1682">
        <w:t xml:space="preserve"> </w:t>
      </w:r>
      <w:r w:rsidRPr="00451257">
        <w:t>throughout human history by the Founders of some of the</w:t>
      </w:r>
      <w:r w:rsidR="005B1682">
        <w:t xml:space="preserve"> </w:t>
      </w:r>
      <w:r w:rsidRPr="00451257">
        <w:t>world religions, as well as several chapters elucidating certain</w:t>
      </w:r>
      <w:r w:rsidR="005B1682">
        <w:t xml:space="preserve"> </w:t>
      </w:r>
      <w:r w:rsidRPr="00451257">
        <w:t>prophecies of the Bible</w:t>
      </w:r>
      <w:r w:rsidR="00D92EEE">
        <w:t xml:space="preserve">.  </w:t>
      </w:r>
      <w:r w:rsidRPr="00451257">
        <w:t>Part 2 offers fresh interpretations of</w:t>
      </w:r>
      <w:r w:rsidR="005B1682">
        <w:t xml:space="preserve"> </w:t>
      </w:r>
      <w:r w:rsidRPr="00451257">
        <w:t>essential elements of Christian doctrine, such as baptism, the</w:t>
      </w:r>
      <w:r w:rsidR="005B1682">
        <w:t xml:space="preserve"> </w:t>
      </w:r>
      <w:r w:rsidRPr="00451257">
        <w:t>Trinity, the Eucharist, and the resurrection of Christ</w:t>
      </w:r>
      <w:r w:rsidR="00D92EEE">
        <w:t xml:space="preserve">.  </w:t>
      </w:r>
      <w:r w:rsidRPr="00451257">
        <w:t>Part 3</w:t>
      </w:r>
    </w:p>
    <w:p w14:paraId="541A9DFC" w14:textId="77777777" w:rsidR="00905F35" w:rsidRDefault="00905F35" w:rsidP="00852E3B">
      <w:r w:rsidRPr="00451257">
        <w:br w:type="page"/>
      </w:r>
    </w:p>
    <w:p w14:paraId="1C2BA27E" w14:textId="77777777" w:rsidR="005F45B8" w:rsidRPr="00451257" w:rsidRDefault="005F45B8" w:rsidP="00EF784A">
      <w:pPr>
        <w:pStyle w:val="Textcts"/>
      </w:pPr>
      <w:r w:rsidRPr="00451257">
        <w:lastRenderedPageBreak/>
        <w:t>concerns the powers and conditions of the Manifestations</w:t>
      </w:r>
      <w:r w:rsidR="005B1682">
        <w:t xml:space="preserve"> </w:t>
      </w:r>
      <w:r w:rsidRPr="00451257">
        <w:t>of God</w:t>
      </w:r>
      <w:r>
        <w:t>—</w:t>
      </w:r>
      <w:r w:rsidRPr="00451257">
        <w:t>Their unique station in the world, the source of</w:t>
      </w:r>
      <w:r w:rsidR="005B1682">
        <w:t xml:space="preserve"> </w:t>
      </w:r>
      <w:r w:rsidRPr="00451257">
        <w:t>Their knowledge and influence, and the cyclical nature of</w:t>
      </w:r>
      <w:r w:rsidR="005B1682">
        <w:t xml:space="preserve"> </w:t>
      </w:r>
      <w:r w:rsidRPr="00451257">
        <w:t>Their appearance on the stage of history</w:t>
      </w:r>
      <w:r w:rsidR="00D92EEE">
        <w:t xml:space="preserve">.  </w:t>
      </w:r>
      <w:r w:rsidRPr="00451257">
        <w:t>Part 4 addresses the</w:t>
      </w:r>
      <w:r w:rsidR="005B1682">
        <w:t xml:space="preserve"> </w:t>
      </w:r>
      <w:r w:rsidRPr="00451257">
        <w:t>origins, powers, and conditions of man, including the implications of human evolution on earth, the immortality of the</w:t>
      </w:r>
      <w:r w:rsidR="005B1682">
        <w:t xml:space="preserve"> </w:t>
      </w:r>
      <w:r w:rsidRPr="00451257">
        <w:t>soul, the nature of the mind, and the connection between</w:t>
      </w:r>
      <w:r w:rsidR="005B1682">
        <w:t xml:space="preserve"> </w:t>
      </w:r>
      <w:r w:rsidRPr="00451257">
        <w:t>the soul and the body</w:t>
      </w:r>
      <w:r w:rsidR="00D92EEE">
        <w:t xml:space="preserve">.  </w:t>
      </w:r>
      <w:r w:rsidRPr="00451257">
        <w:t>Part 5 concludes with miscellaneous</w:t>
      </w:r>
      <w:r w:rsidR="005B1682">
        <w:t xml:space="preserve"> </w:t>
      </w:r>
      <w:r w:rsidRPr="00451257">
        <w:t>topics, from practical subjects such as labour relations and</w:t>
      </w:r>
      <w:r w:rsidR="005B1682">
        <w:t xml:space="preserve"> </w:t>
      </w:r>
      <w:r w:rsidRPr="00451257">
        <w:t>the punishment of criminals to more abstruse topics such as</w:t>
      </w:r>
      <w:r w:rsidR="005B1682">
        <w:t xml:space="preserve"> </w:t>
      </w:r>
      <w:r w:rsidRPr="00451257">
        <w:t>reincarnation and the Sufi notion of the unity of existence.</w:t>
      </w:r>
    </w:p>
    <w:p w14:paraId="51057C5C" w14:textId="77777777" w:rsidR="005F45B8" w:rsidRPr="00451257" w:rsidRDefault="005F45B8" w:rsidP="005B1682">
      <w:pPr>
        <w:pStyle w:val="Text"/>
      </w:pPr>
      <w:r w:rsidRPr="00451257">
        <w:t xml:space="preserve">Broad and wide-ranging as the topics treated in </w:t>
      </w:r>
      <w:r w:rsidRPr="00755AD6">
        <w:rPr>
          <w:i/>
          <w:iCs/>
        </w:rPr>
        <w:t>Some</w:t>
      </w:r>
      <w:r w:rsidR="005B1682">
        <w:rPr>
          <w:i/>
          <w:iCs/>
        </w:rPr>
        <w:t xml:space="preserve"> </w:t>
      </w:r>
      <w:r w:rsidRPr="00755AD6">
        <w:rPr>
          <w:i/>
          <w:iCs/>
        </w:rPr>
        <w:t>Answered Questions</w:t>
      </w:r>
      <w:r w:rsidRPr="00451257">
        <w:t xml:space="preserve"> may be, the book was not intended to</w:t>
      </w:r>
      <w:r w:rsidR="005B1682">
        <w:t xml:space="preserve"> </w:t>
      </w:r>
      <w:r w:rsidRPr="00451257">
        <w:t>be an exhaustive exposition of a self-contained system of</w:t>
      </w:r>
      <w:r w:rsidR="005B1682">
        <w:t xml:space="preserve"> </w:t>
      </w:r>
      <w:r w:rsidRPr="00451257">
        <w:t>thought, as attested by the volume</w:t>
      </w:r>
      <w:r w:rsidR="00D92EEE">
        <w:t>’</w:t>
      </w:r>
      <w:r w:rsidRPr="00451257">
        <w:t>s title</w:t>
      </w:r>
      <w:r w:rsidR="00D92EEE">
        <w:t xml:space="preserve">.  </w:t>
      </w:r>
      <w:r w:rsidRPr="00451257">
        <w:t>A number of fundamental teachings of the Faith are, therefore, not explicitly mentioned</w:t>
      </w:r>
      <w:r w:rsidR="00D92EEE">
        <w:t xml:space="preserve">.  </w:t>
      </w:r>
      <w:r w:rsidRPr="00451257">
        <w:t>Moreover, in the course of the months and</w:t>
      </w:r>
      <w:r w:rsidR="005B1682">
        <w:t xml:space="preserve"> </w:t>
      </w:r>
      <w:r w:rsidRPr="00451257">
        <w:t>years that the talks were given, the same topic would sometimes be addressed from different perspectives in separate</w:t>
      </w:r>
      <w:r w:rsidR="005B1682">
        <w:t xml:space="preserve"> </w:t>
      </w:r>
      <w:r w:rsidRPr="00451257">
        <w:t>conversations, with the result that the concepts required</w:t>
      </w:r>
      <w:r w:rsidR="005B1682">
        <w:t xml:space="preserve"> </w:t>
      </w:r>
      <w:r w:rsidRPr="00451257">
        <w:t>to fully understand a given subject may be spread across</w:t>
      </w:r>
      <w:r w:rsidR="005B1682">
        <w:t xml:space="preserve"> </w:t>
      </w:r>
      <w:r w:rsidRPr="00451257">
        <w:t>different chapters, or the contents of a subsequent chapter</w:t>
      </w:r>
      <w:r w:rsidR="005B1682">
        <w:t xml:space="preserve"> </w:t>
      </w:r>
      <w:r w:rsidRPr="00451257">
        <w:t>may form the basis for the understanding of an earlier one.</w:t>
      </w:r>
      <w:r w:rsidR="005B1682">
        <w:t xml:space="preserve">  </w:t>
      </w:r>
      <w:r w:rsidRPr="00451257">
        <w:t xml:space="preserve">Finally, it should also be noted that, although </w:t>
      </w:r>
      <w:r w:rsidR="00D92EEE">
        <w:t>‘</w:t>
      </w:r>
      <w:r w:rsidRPr="00451257">
        <w:t>Abdu</w:t>
      </w:r>
      <w:r w:rsidR="00D92EEE">
        <w:t>’</w:t>
      </w:r>
      <w:r w:rsidRPr="00451257">
        <w:t>l-Bahá</w:t>
      </w:r>
      <w:r w:rsidR="005B1682">
        <w:t xml:space="preserve"> </w:t>
      </w:r>
      <w:r w:rsidRPr="00451257">
        <w:t>reviewed and corrected the text, He did not attempt in the</w:t>
      </w:r>
      <w:r w:rsidR="005B1682">
        <w:t xml:space="preserve"> </w:t>
      </w:r>
      <w:r w:rsidRPr="00451257">
        <w:t>process to alter the basic form of the replies or to reorganize and consolidate the material</w:t>
      </w:r>
      <w:r w:rsidR="00D92EEE">
        <w:t xml:space="preserve">.  </w:t>
      </w:r>
      <w:r w:rsidRPr="00451257">
        <w:t xml:space="preserve">To develop a fuller picture of </w:t>
      </w:r>
      <w:r w:rsidR="00D92EEE">
        <w:t>‘</w:t>
      </w:r>
      <w:r w:rsidRPr="00451257">
        <w:t>Abdu</w:t>
      </w:r>
      <w:r w:rsidR="00D92EEE">
        <w:t>’</w:t>
      </w:r>
      <w:r w:rsidRPr="00451257">
        <w:t>l-Bahá</w:t>
      </w:r>
      <w:r w:rsidR="00D92EEE">
        <w:t>’</w:t>
      </w:r>
      <w:r w:rsidRPr="00451257">
        <w:t>s exposition of a given subject, then,</w:t>
      </w:r>
    </w:p>
    <w:p w14:paraId="5A80C54A" w14:textId="77777777" w:rsidR="00905F35" w:rsidRDefault="00905F35" w:rsidP="00852E3B">
      <w:r w:rsidRPr="00451257">
        <w:br w:type="page"/>
      </w:r>
    </w:p>
    <w:p w14:paraId="191D88FE" w14:textId="77777777" w:rsidR="005F45B8" w:rsidRPr="00451257" w:rsidRDefault="005F45B8" w:rsidP="00EF784A">
      <w:pPr>
        <w:pStyle w:val="Textcts"/>
      </w:pPr>
      <w:r w:rsidRPr="00451257">
        <w:lastRenderedPageBreak/>
        <w:t>the attentive reader should consider any chapter within</w:t>
      </w:r>
      <w:r w:rsidR="005B1682">
        <w:t xml:space="preserve"> </w:t>
      </w:r>
      <w:r w:rsidRPr="00451257">
        <w:t>the context of the entire book, and the book within the</w:t>
      </w:r>
      <w:r w:rsidR="005B1682">
        <w:t xml:space="preserve"> </w:t>
      </w:r>
      <w:r w:rsidRPr="00451257">
        <w:t>larger context of the entire body of the Bahá</w:t>
      </w:r>
      <w:r w:rsidR="00D92EEE">
        <w:t>’</w:t>
      </w:r>
      <w:r w:rsidRPr="00451257">
        <w:t>í Teachings.</w:t>
      </w:r>
    </w:p>
    <w:p w14:paraId="1D1D3B56" w14:textId="77777777" w:rsidR="005F45B8" w:rsidRPr="00451257" w:rsidRDefault="005F45B8" w:rsidP="005B1682">
      <w:pPr>
        <w:pStyle w:val="Text"/>
      </w:pPr>
      <w:r w:rsidRPr="00451257">
        <w:t>A notable case in point is the treatment of the subject</w:t>
      </w:r>
      <w:r w:rsidR="005B1682">
        <w:t xml:space="preserve"> </w:t>
      </w:r>
      <w:r w:rsidRPr="00451257">
        <w:t>of the evolution of species, which is taken up explicitly in</w:t>
      </w:r>
      <w:r w:rsidR="005B1682">
        <w:t xml:space="preserve"> </w:t>
      </w:r>
      <w:r w:rsidRPr="00451257">
        <w:t>Part 4, and which must be understood in light of several</w:t>
      </w:r>
      <w:r w:rsidR="005B1682">
        <w:t xml:space="preserve"> </w:t>
      </w:r>
      <w:r w:rsidRPr="00451257">
        <w:t>Bahá</w:t>
      </w:r>
      <w:r w:rsidR="00D92EEE">
        <w:t>’</w:t>
      </w:r>
      <w:r w:rsidRPr="00451257">
        <w:t>í teachings, especially the principle of the harmony of</w:t>
      </w:r>
      <w:r w:rsidR="005B1682">
        <w:t xml:space="preserve"> </w:t>
      </w:r>
      <w:r w:rsidRPr="00451257">
        <w:t>science and religion</w:t>
      </w:r>
      <w:r w:rsidR="00D92EEE">
        <w:t xml:space="preserve">.  </w:t>
      </w:r>
      <w:r w:rsidRPr="00451257">
        <w:t>Religious belief should not contradict</w:t>
      </w:r>
      <w:r w:rsidR="005B1682">
        <w:t xml:space="preserve"> </w:t>
      </w:r>
      <w:r w:rsidRPr="00451257">
        <w:t>science and reason</w:t>
      </w:r>
      <w:r w:rsidR="00D92EEE">
        <w:t xml:space="preserve">.  </w:t>
      </w:r>
      <w:r w:rsidRPr="00451257">
        <w:t>A certain reading of some of the passages</w:t>
      </w:r>
      <w:r w:rsidR="005B1682">
        <w:t xml:space="preserve"> </w:t>
      </w:r>
      <w:r w:rsidRPr="00451257">
        <w:t>found in Chapters 46</w:t>
      </w:r>
      <w:r>
        <w:t>–</w:t>
      </w:r>
      <w:r w:rsidRPr="00451257">
        <w:t>51 may lead some believers to personal</w:t>
      </w:r>
      <w:r w:rsidR="005B1682">
        <w:t xml:space="preserve"> </w:t>
      </w:r>
      <w:r w:rsidRPr="00451257">
        <w:t>conclusions that contradict modern science</w:t>
      </w:r>
      <w:r w:rsidR="00D92EEE">
        <w:t xml:space="preserve">.  </w:t>
      </w:r>
      <w:r w:rsidRPr="00451257">
        <w:t>Yet the Universal</w:t>
      </w:r>
      <w:r w:rsidR="005B1682">
        <w:t xml:space="preserve"> </w:t>
      </w:r>
      <w:r w:rsidRPr="00451257">
        <w:t>House of Justice has explained that Bahá</w:t>
      </w:r>
      <w:r w:rsidR="00D92EEE">
        <w:t>’</w:t>
      </w:r>
      <w:r w:rsidRPr="00451257">
        <w:t xml:space="preserve">ís strive to reconcile their understanding of the statements of </w:t>
      </w:r>
      <w:r w:rsidR="00D92EEE">
        <w:t>‘</w:t>
      </w:r>
      <w:r w:rsidRPr="00451257">
        <w:t>Abdu</w:t>
      </w:r>
      <w:r w:rsidR="00D92EEE">
        <w:t>’</w:t>
      </w:r>
      <w:r w:rsidRPr="00451257">
        <w:t>l-Bahá</w:t>
      </w:r>
      <w:r w:rsidR="005B1682">
        <w:t xml:space="preserve"> </w:t>
      </w:r>
      <w:r w:rsidRPr="00451257">
        <w:t>with established scientific perspectives, and therefore it is not</w:t>
      </w:r>
      <w:r w:rsidR="005B1682">
        <w:t xml:space="preserve"> </w:t>
      </w:r>
      <w:r w:rsidRPr="00451257">
        <w:t xml:space="preserve">necessary to conclude that these passages describe conceptions rejected by science, for example, a kind of </w:t>
      </w:r>
      <w:r w:rsidR="00D92EEE">
        <w:t>“</w:t>
      </w:r>
      <w:r w:rsidRPr="00451257">
        <w:t>parallel</w:t>
      </w:r>
      <w:r w:rsidR="00D92EEE">
        <w:t>”</w:t>
      </w:r>
      <w:r w:rsidR="005B1682">
        <w:t xml:space="preserve"> </w:t>
      </w:r>
      <w:r w:rsidRPr="00451257">
        <w:t>evolution that proposes a separate line of biological evolution for the human species parallel to the animal kingdom</w:t>
      </w:r>
      <w:r w:rsidR="005B1682">
        <w:t xml:space="preserve"> </w:t>
      </w:r>
      <w:r w:rsidRPr="00451257">
        <w:t>since the beginning of life on earth.</w:t>
      </w:r>
    </w:p>
    <w:p w14:paraId="057A1B87" w14:textId="5278856B" w:rsidR="005F45B8" w:rsidRPr="00451257" w:rsidRDefault="005F45B8" w:rsidP="009C681F">
      <w:pPr>
        <w:pStyle w:val="Text"/>
      </w:pPr>
      <w:r w:rsidRPr="00451257">
        <w:t xml:space="preserve">A careful review of </w:t>
      </w:r>
      <w:r w:rsidR="00D92EEE">
        <w:t>‘</w:t>
      </w:r>
      <w:r w:rsidRPr="00451257">
        <w:t>Abdu</w:t>
      </w:r>
      <w:r w:rsidR="00D92EEE">
        <w:t>’</w:t>
      </w:r>
      <w:r w:rsidRPr="00451257">
        <w:t>l-Bahá</w:t>
      </w:r>
      <w:r w:rsidR="00D92EEE">
        <w:t>’</w:t>
      </w:r>
      <w:r w:rsidRPr="00451257">
        <w:t>s statements in this</w:t>
      </w:r>
      <w:r w:rsidR="005B1682">
        <w:t xml:space="preserve"> </w:t>
      </w:r>
      <w:r w:rsidRPr="00451257">
        <w:t>volume and in other sources suggests that His concern is</w:t>
      </w:r>
      <w:r w:rsidR="005B1682">
        <w:t xml:space="preserve"> </w:t>
      </w:r>
      <w:r w:rsidRPr="00451257">
        <w:t>not with the mechanisms of evolution but with the philosophical, social, and spiritual implications of the new theory</w:t>
      </w:r>
      <w:r w:rsidR="00D92EEE">
        <w:t xml:space="preserve">.  </w:t>
      </w:r>
      <w:r w:rsidRPr="00451257">
        <w:t xml:space="preserve">His use of the term </w:t>
      </w:r>
      <w:r w:rsidR="00D92EEE">
        <w:t>“</w:t>
      </w:r>
      <w:r w:rsidRPr="00451257">
        <w:t>species</w:t>
      </w:r>
      <w:r w:rsidR="00D92EEE">
        <w:t>”</w:t>
      </w:r>
      <w:r w:rsidRPr="00451257">
        <w:t>, for example, evokes the</w:t>
      </w:r>
      <w:r w:rsidR="005B1682">
        <w:t xml:space="preserve"> </w:t>
      </w:r>
      <w:r w:rsidRPr="00451257">
        <w:t>concept of eternal or permanent archetypes, which is not</w:t>
      </w:r>
      <w:r w:rsidR="005B1682">
        <w:t xml:space="preserve"> </w:t>
      </w:r>
      <w:r w:rsidRPr="00451257">
        <w:t>how the term is defined in contemporary biology</w:t>
      </w:r>
      <w:r w:rsidR="00D92EEE">
        <w:t xml:space="preserve">.  </w:t>
      </w:r>
      <w:r w:rsidRPr="00451257">
        <w:t>He takes</w:t>
      </w:r>
      <w:r w:rsidR="005B1682">
        <w:t xml:space="preserve"> </w:t>
      </w:r>
      <w:r w:rsidRPr="00451257">
        <w:t>into account a reality beyond the material realm</w:t>
      </w:r>
      <w:r w:rsidR="00D92EEE">
        <w:t xml:space="preserve">.  </w:t>
      </w:r>
      <w:r w:rsidRPr="00451257">
        <w:t>While</w:t>
      </w:r>
      <w:r w:rsidR="005B1682">
        <w:t xml:space="preserve"> </w:t>
      </w:r>
      <w:r w:rsidR="00D92EEE">
        <w:t>‘</w:t>
      </w:r>
      <w:r w:rsidRPr="00451257">
        <w:t>Abdu</w:t>
      </w:r>
      <w:r w:rsidR="00D92EEE">
        <w:t>’</w:t>
      </w:r>
      <w:r w:rsidRPr="00451257">
        <w:t>l-Bahá acknowledges elsewhere the physical attributes that human beings share in common with the animal</w:t>
      </w:r>
      <w:r w:rsidR="009C681F" w:rsidRPr="009C681F">
        <w:rPr>
          <w:rStyle w:val="EndnoteReference"/>
          <w:color w:val="FFFFFF" w:themeColor="background1"/>
        </w:rPr>
        <w:endnoteReference w:customMarkFollows="1" w:id="2"/>
        <w:t>.</w:t>
      </w:r>
    </w:p>
    <w:p w14:paraId="387EAFE2" w14:textId="77777777" w:rsidR="00905F35" w:rsidRDefault="00905F35" w:rsidP="00852E3B">
      <w:r w:rsidRPr="00451257">
        <w:br w:type="page"/>
      </w:r>
    </w:p>
    <w:p w14:paraId="6F2E4086" w14:textId="4D6FBE06" w:rsidR="005F45B8" w:rsidRPr="00451257" w:rsidRDefault="005F45B8" w:rsidP="00553496">
      <w:pPr>
        <w:pStyle w:val="Textcts"/>
      </w:pPr>
      <w:r w:rsidRPr="00451257">
        <w:lastRenderedPageBreak/>
        <w:t>and that are derived from the animal kingdom,</w:t>
      </w:r>
      <w:r w:rsidR="00553496">
        <w:rPr>
          <w:rStyle w:val="EndnoteReference"/>
        </w:rPr>
        <w:endnoteReference w:id="3"/>
      </w:r>
      <w:r w:rsidRPr="00451257">
        <w:t xml:space="preserve"> in these</w:t>
      </w:r>
      <w:r w:rsidR="005B1682">
        <w:t xml:space="preserve"> </w:t>
      </w:r>
      <w:r w:rsidRPr="00451257">
        <w:t>talks He emphasizes another capacity, a capacity for rational</w:t>
      </w:r>
      <w:r w:rsidR="005B1682">
        <w:t xml:space="preserve"> </w:t>
      </w:r>
      <w:r w:rsidRPr="00451257">
        <w:t>consciousness, that distinguishes man from the animal and</w:t>
      </w:r>
      <w:r w:rsidR="005B1682">
        <w:t xml:space="preserve"> </w:t>
      </w:r>
      <w:r w:rsidRPr="00451257">
        <w:t>that is not found in the animal kingdom or in nature itself.</w:t>
      </w:r>
      <w:r w:rsidR="005B1682">
        <w:t xml:space="preserve">  </w:t>
      </w:r>
      <w:r w:rsidRPr="00451257">
        <w:t>This unique capacity, an expression of the human spirit, is</w:t>
      </w:r>
      <w:r w:rsidR="005B1682">
        <w:t xml:space="preserve"> </w:t>
      </w:r>
      <w:r w:rsidRPr="00451257">
        <w:t>not a product of the evolutionary process, but exists potentially in creation</w:t>
      </w:r>
      <w:r w:rsidR="00D92EEE">
        <w:t xml:space="preserve">.  </w:t>
      </w:r>
      <w:r w:rsidRPr="00451257">
        <w:t xml:space="preserve">As </w:t>
      </w:r>
      <w:r w:rsidR="00D92EEE">
        <w:t>‘</w:t>
      </w:r>
      <w:r w:rsidRPr="00451257">
        <w:t>Abdu</w:t>
      </w:r>
      <w:r w:rsidR="00D92EEE">
        <w:t>’</w:t>
      </w:r>
      <w:r w:rsidRPr="00451257">
        <w:t xml:space="preserve">l-Bahá explains, </w:t>
      </w:r>
      <w:r w:rsidR="00D92EEE">
        <w:t>“</w:t>
      </w:r>
      <w:r>
        <w:t>…</w:t>
      </w:r>
      <w:r w:rsidRPr="00451257">
        <w:t xml:space="preserve"> since man</w:t>
      </w:r>
      <w:r w:rsidR="005B1682">
        <w:t xml:space="preserve"> </w:t>
      </w:r>
      <w:r w:rsidRPr="00451257">
        <w:t>was produced ten or a hundred thousand years ago from the</w:t>
      </w:r>
      <w:r w:rsidR="005B1682">
        <w:t xml:space="preserve"> </w:t>
      </w:r>
      <w:r w:rsidRPr="00451257">
        <w:t>same earthly elements, with the same measures and quantities, the same manner of composition and combination,</w:t>
      </w:r>
      <w:r w:rsidR="005B1682">
        <w:t xml:space="preserve"> </w:t>
      </w:r>
      <w:r w:rsidRPr="00451257">
        <w:t>and the same interactions with other beings</w:t>
      </w:r>
      <w:r>
        <w:t>—</w:t>
      </w:r>
      <w:r w:rsidRPr="00451257">
        <w:t>it follows that</w:t>
      </w:r>
      <w:r w:rsidR="005B1682">
        <w:t xml:space="preserve"> </w:t>
      </w:r>
      <w:r w:rsidRPr="00451257">
        <w:t>man was exactly the same then as exists now</w:t>
      </w:r>
      <w:r w:rsidR="00D92EEE">
        <w:t>”.  “</w:t>
      </w:r>
      <w:r w:rsidRPr="00451257">
        <w:t>And if a</w:t>
      </w:r>
      <w:r w:rsidR="005B1682">
        <w:t xml:space="preserve"> </w:t>
      </w:r>
      <w:r w:rsidRPr="00451257">
        <w:t>thousand million years hence,</w:t>
      </w:r>
      <w:r w:rsidR="00D92EEE">
        <w:t>”</w:t>
      </w:r>
      <w:r w:rsidRPr="00451257">
        <w:t xml:space="preserve"> He goes on to say, </w:t>
      </w:r>
      <w:r w:rsidR="00D92EEE">
        <w:t>“</w:t>
      </w:r>
      <w:r w:rsidRPr="00451257">
        <w:t>the component elements of man are brought together, measured out</w:t>
      </w:r>
      <w:r w:rsidR="005B1682">
        <w:t xml:space="preserve"> </w:t>
      </w:r>
      <w:r w:rsidRPr="00451257">
        <w:t>in the same proportion, combined in the same manner, and</w:t>
      </w:r>
      <w:r w:rsidR="005B1682">
        <w:t xml:space="preserve"> </w:t>
      </w:r>
      <w:r w:rsidRPr="00451257">
        <w:t>subjected to the same interaction with other beings, exactly</w:t>
      </w:r>
      <w:r w:rsidR="005B1682">
        <w:t xml:space="preserve"> </w:t>
      </w:r>
      <w:r w:rsidRPr="00451257">
        <w:t>the same man will come into existence.</w:t>
      </w:r>
      <w:r w:rsidR="00D92EEE">
        <w:t>”</w:t>
      </w:r>
      <w:r w:rsidR="00553496">
        <w:rPr>
          <w:rStyle w:val="EndnoteReference"/>
        </w:rPr>
        <w:endnoteReference w:id="4"/>
      </w:r>
      <w:r w:rsidRPr="00451257">
        <w:t xml:space="preserve">  His essential argument, then, is not directed towards scientific findings but</w:t>
      </w:r>
      <w:r w:rsidR="005B1682">
        <w:t xml:space="preserve"> </w:t>
      </w:r>
      <w:r w:rsidRPr="00451257">
        <w:t>towards the materialist assertions that are built upon them.</w:t>
      </w:r>
      <w:r w:rsidR="005B1682">
        <w:t xml:space="preserve">  </w:t>
      </w:r>
      <w:r w:rsidRPr="00451257">
        <w:t>For Bahá</w:t>
      </w:r>
      <w:r w:rsidR="00D92EEE">
        <w:t>’</w:t>
      </w:r>
      <w:r w:rsidRPr="00451257">
        <w:t>ís, the science of evolution is accepted, but the</w:t>
      </w:r>
      <w:r w:rsidR="005B1682">
        <w:t xml:space="preserve"> </w:t>
      </w:r>
      <w:r w:rsidRPr="00451257">
        <w:t>conclusion that humanity is merely an accidental branch of</w:t>
      </w:r>
      <w:r w:rsidR="005B1682">
        <w:t xml:space="preserve"> </w:t>
      </w:r>
      <w:r w:rsidRPr="00451257">
        <w:t>the animal kingdom</w:t>
      </w:r>
      <w:r>
        <w:t>—</w:t>
      </w:r>
      <w:r w:rsidRPr="00451257">
        <w:t>with all its attendant social implications</w:t>
      </w:r>
      <w:r>
        <w:t>—</w:t>
      </w:r>
      <w:r w:rsidRPr="00451257">
        <w:t>is not.</w:t>
      </w:r>
    </w:p>
    <w:p w14:paraId="5C6E4333" w14:textId="77777777" w:rsidR="005F45B8" w:rsidRPr="00451257" w:rsidRDefault="005F45B8" w:rsidP="005B1682">
      <w:pPr>
        <w:pStyle w:val="Text"/>
      </w:pPr>
      <w:r w:rsidRPr="00451257">
        <w:t xml:space="preserve">Over the years since the original publication of </w:t>
      </w:r>
      <w:r w:rsidRPr="00755AD6">
        <w:rPr>
          <w:i/>
          <w:iCs/>
        </w:rPr>
        <w:t>Some</w:t>
      </w:r>
      <w:r w:rsidR="005B1682">
        <w:rPr>
          <w:i/>
          <w:iCs/>
        </w:rPr>
        <w:t xml:space="preserve"> </w:t>
      </w:r>
      <w:r w:rsidRPr="00755AD6">
        <w:rPr>
          <w:i/>
          <w:iCs/>
        </w:rPr>
        <w:t>Answered Questions</w:t>
      </w:r>
      <w:r w:rsidRPr="00451257">
        <w:t>, it has become increasingly clear that the</w:t>
      </w:r>
      <w:r w:rsidR="005B1682">
        <w:t xml:space="preserve"> </w:t>
      </w:r>
      <w:r w:rsidRPr="00451257">
        <w:t>translation would benefit from a careful and thorough revision</w:t>
      </w:r>
      <w:r w:rsidR="00D92EEE">
        <w:t xml:space="preserve">.  </w:t>
      </w:r>
      <w:r w:rsidRPr="00451257">
        <w:t>Miss Barney, as she herself stated, was a student of the</w:t>
      </w:r>
      <w:r w:rsidR="005B1682">
        <w:t xml:space="preserve"> </w:t>
      </w:r>
      <w:r w:rsidRPr="00451257">
        <w:t>Persian language and, however able, could not have entirely</w:t>
      </w:r>
      <w:r w:rsidR="005B1682">
        <w:t xml:space="preserve"> </w:t>
      </w:r>
      <w:r w:rsidRPr="00451257">
        <w:t>mastered its intricacies; and she could not of course have</w:t>
      </w:r>
    </w:p>
    <w:p w14:paraId="0D14D25F" w14:textId="77777777" w:rsidR="00905F35" w:rsidRDefault="00905F35" w:rsidP="00852E3B">
      <w:r w:rsidRPr="00451257">
        <w:br w:type="page"/>
      </w:r>
    </w:p>
    <w:p w14:paraId="72D74DFE" w14:textId="77777777" w:rsidR="005F45B8" w:rsidRPr="00451257" w:rsidRDefault="005F45B8" w:rsidP="00EF784A">
      <w:pPr>
        <w:pStyle w:val="Textcts"/>
      </w:pPr>
      <w:r w:rsidRPr="00451257">
        <w:lastRenderedPageBreak/>
        <w:t>taken advantage of the brilliant illumination that was later</w:t>
      </w:r>
      <w:r w:rsidR="005B1682">
        <w:t xml:space="preserve"> </w:t>
      </w:r>
      <w:r w:rsidRPr="00451257">
        <w:t>to be cast upon the Sacred Texts of the Faith by the authoritative translations of Shoghi Effendi</w:t>
      </w:r>
      <w:r w:rsidR="00D92EEE">
        <w:t xml:space="preserve">.  </w:t>
      </w:r>
      <w:r w:rsidRPr="00451257">
        <w:t>Moreover, only a few</w:t>
      </w:r>
      <w:r w:rsidR="005B1682">
        <w:t xml:space="preserve"> </w:t>
      </w:r>
      <w:r w:rsidRPr="00451257">
        <w:t>necessary corrections had been made to the English translation during the course of its many reprintings, leaving it</w:t>
      </w:r>
      <w:r w:rsidR="005B1682">
        <w:t xml:space="preserve"> </w:t>
      </w:r>
      <w:r w:rsidRPr="00451257">
        <w:t>largely unchanged from the text of the first edition.</w:t>
      </w:r>
    </w:p>
    <w:p w14:paraId="48D7EE0D" w14:textId="40416C7C" w:rsidR="005F45B8" w:rsidRPr="00451257" w:rsidRDefault="005F45B8" w:rsidP="006955D9">
      <w:pPr>
        <w:pStyle w:val="Text"/>
      </w:pPr>
      <w:r w:rsidRPr="00451257">
        <w:t xml:space="preserve">The centenary of </w:t>
      </w:r>
      <w:r w:rsidR="00D92EEE">
        <w:t>‘</w:t>
      </w:r>
      <w:r w:rsidRPr="00451257">
        <w:t>Abdu</w:t>
      </w:r>
      <w:r w:rsidR="00D92EEE">
        <w:t>’</w:t>
      </w:r>
      <w:r w:rsidRPr="00451257">
        <w:t>l-Bahá</w:t>
      </w:r>
      <w:r w:rsidR="00D92EEE">
        <w:t>’</w:t>
      </w:r>
      <w:r w:rsidRPr="00451257">
        <w:t>s journeys to the West,</w:t>
      </w:r>
      <w:r w:rsidR="005B1682">
        <w:t xml:space="preserve"> </w:t>
      </w:r>
      <w:r w:rsidRPr="00451257">
        <w:t>then, presents a fitting occasion both to honour Laura Clifford Barney</w:t>
      </w:r>
      <w:r w:rsidR="00D92EEE">
        <w:t>’</w:t>
      </w:r>
      <w:r w:rsidRPr="00451257">
        <w:t>s imperishable contribution as the primary</w:t>
      </w:r>
      <w:r w:rsidR="005B1682">
        <w:t xml:space="preserve"> </w:t>
      </w:r>
      <w:r w:rsidRPr="00451257">
        <w:t>catalyst and first translator of this volume, and to present an</w:t>
      </w:r>
      <w:r w:rsidR="005B1682">
        <w:t xml:space="preserve"> </w:t>
      </w:r>
      <w:r w:rsidRPr="00451257">
        <w:t xml:space="preserve">improved translation of these </w:t>
      </w:r>
      <w:r w:rsidR="00D92EEE">
        <w:t>“</w:t>
      </w:r>
      <w:r w:rsidRPr="00451257">
        <w:t>priceless explanations</w:t>
      </w:r>
      <w:r w:rsidR="00D92EEE">
        <w:t>”</w:t>
      </w:r>
      <w:r w:rsidRPr="00451257">
        <w:t>.</w:t>
      </w:r>
      <w:r w:rsidR="006955D9">
        <w:rPr>
          <w:rStyle w:val="EndnoteReference"/>
        </w:rPr>
        <w:endnoteReference w:id="5"/>
      </w:r>
      <w:r w:rsidRPr="00451257">
        <w:t xml:space="preserve">  The</w:t>
      </w:r>
      <w:r w:rsidR="005B1682">
        <w:t xml:space="preserve"> </w:t>
      </w:r>
      <w:r w:rsidRPr="00451257">
        <w:t>main objective of this retranslation has been to better represent the substance and the style of the original, in particular</w:t>
      </w:r>
      <w:r w:rsidR="005B1682">
        <w:t xml:space="preserve"> </w:t>
      </w:r>
      <w:r w:rsidRPr="00451257">
        <w:t xml:space="preserve">by capturing more clearly the subtleties of </w:t>
      </w:r>
      <w:r w:rsidR="00D92EEE">
        <w:t>‘</w:t>
      </w:r>
      <w:r w:rsidRPr="00451257">
        <w:t>Abdu</w:t>
      </w:r>
      <w:r w:rsidR="00D92EEE">
        <w:t>’</w:t>
      </w:r>
      <w:r w:rsidRPr="00451257">
        <w:t>l-Bahá</w:t>
      </w:r>
      <w:r w:rsidR="00D92EEE">
        <w:t>’</w:t>
      </w:r>
      <w:r w:rsidRPr="00451257">
        <w:t>s</w:t>
      </w:r>
      <w:r w:rsidR="005B1682">
        <w:t xml:space="preserve"> </w:t>
      </w:r>
      <w:r w:rsidRPr="00451257">
        <w:t>explanations, approximating more closely a style that is at</w:t>
      </w:r>
      <w:r w:rsidR="005B1682">
        <w:t xml:space="preserve"> </w:t>
      </w:r>
      <w:r w:rsidRPr="00451257">
        <w:t>once conversational and elevated, and by rendering more</w:t>
      </w:r>
      <w:r w:rsidR="005B1682">
        <w:t xml:space="preserve"> </w:t>
      </w:r>
      <w:r w:rsidRPr="00451257">
        <w:t>consistently the philosophical terms used throughout the</w:t>
      </w:r>
      <w:r w:rsidR="005B1682">
        <w:t xml:space="preserve"> </w:t>
      </w:r>
      <w:r w:rsidRPr="00451257">
        <w:t>text</w:t>
      </w:r>
      <w:r w:rsidR="00D92EEE">
        <w:t xml:space="preserve">.  </w:t>
      </w:r>
      <w:r w:rsidRPr="00451257">
        <w:t>While not bound by the original translation, this version nevertheless strives to retain many of its elegant expressions and felicitous turns of phrase.</w:t>
      </w:r>
    </w:p>
    <w:p w14:paraId="1ED44E67" w14:textId="77777777" w:rsidR="005F45B8" w:rsidRPr="00451257" w:rsidRDefault="005F45B8" w:rsidP="005B1682">
      <w:pPr>
        <w:pStyle w:val="Text"/>
      </w:pPr>
      <w:r w:rsidRPr="00451257">
        <w:t xml:space="preserve">Since its release, </w:t>
      </w:r>
      <w:r w:rsidRPr="00755AD6">
        <w:rPr>
          <w:i/>
          <w:iCs/>
        </w:rPr>
        <w:t>Some Answered Questions</w:t>
      </w:r>
      <w:r w:rsidRPr="00451257">
        <w:t xml:space="preserve"> has been an</w:t>
      </w:r>
      <w:r w:rsidR="005B1682">
        <w:t xml:space="preserve"> </w:t>
      </w:r>
      <w:r w:rsidRPr="00451257">
        <w:t xml:space="preserve">authoritative repository of </w:t>
      </w:r>
      <w:r w:rsidR="00D92EEE">
        <w:t>‘</w:t>
      </w:r>
      <w:r w:rsidRPr="00451257">
        <w:t>Abdu</w:t>
      </w:r>
      <w:r w:rsidR="00D92EEE">
        <w:t>’</w:t>
      </w:r>
      <w:r w:rsidRPr="00451257">
        <w:t>l-Bahá</w:t>
      </w:r>
      <w:r w:rsidR="00D92EEE">
        <w:t>’</w:t>
      </w:r>
      <w:r w:rsidRPr="00451257">
        <w:t>s profound insight</w:t>
      </w:r>
      <w:r w:rsidR="005B1682">
        <w:t xml:space="preserve"> </w:t>
      </w:r>
      <w:r w:rsidRPr="00451257">
        <w:t>and an indispensable component of every Bahá</w:t>
      </w:r>
      <w:r w:rsidR="00D92EEE">
        <w:t>’</w:t>
      </w:r>
      <w:r w:rsidRPr="00451257">
        <w:t>í library.</w:t>
      </w:r>
      <w:r w:rsidR="005B1682">
        <w:t xml:space="preserve">  </w:t>
      </w:r>
      <w:r w:rsidRPr="00451257">
        <w:t>Shoghi Effendi observed that the book expounds the basic</w:t>
      </w:r>
      <w:r w:rsidR="005B1682">
        <w:t xml:space="preserve"> </w:t>
      </w:r>
      <w:r w:rsidRPr="00451257">
        <w:t>beliefs of the Cause in a simple and clear language and</w:t>
      </w:r>
      <w:r w:rsidR="005B1682">
        <w:t xml:space="preserve"> </w:t>
      </w:r>
      <w:r w:rsidRPr="00451257">
        <w:t>regarded its content as essential for grasping the significance</w:t>
      </w:r>
      <w:r w:rsidR="005B1682">
        <w:t xml:space="preserve"> </w:t>
      </w:r>
      <w:r w:rsidRPr="00451257">
        <w:t>and implications of the Bahá</w:t>
      </w:r>
      <w:r w:rsidR="00D92EEE">
        <w:t>’</w:t>
      </w:r>
      <w:r w:rsidRPr="00451257">
        <w:t>í Revelation</w:t>
      </w:r>
      <w:r w:rsidR="00D92EEE">
        <w:t xml:space="preserve">.  </w:t>
      </w:r>
      <w:r w:rsidRPr="00451257">
        <w:t xml:space="preserve">In </w:t>
      </w:r>
      <w:r w:rsidRPr="00966B71">
        <w:rPr>
          <w:i/>
          <w:iCs/>
        </w:rPr>
        <w:t>Some Answered</w:t>
      </w:r>
      <w:r w:rsidR="005B1682">
        <w:rPr>
          <w:i/>
          <w:iCs/>
        </w:rPr>
        <w:t xml:space="preserve"> </w:t>
      </w:r>
      <w:r w:rsidRPr="00966B71">
        <w:rPr>
          <w:i/>
          <w:iCs/>
        </w:rPr>
        <w:t>Questions</w:t>
      </w:r>
      <w:r w:rsidRPr="00451257">
        <w:t xml:space="preserve">, he wrote, one </w:t>
      </w:r>
      <w:r w:rsidR="00D92EEE">
        <w:t>“</w:t>
      </w:r>
      <w:r w:rsidRPr="00451257">
        <w:t>will find the clue to all the perplexing questions that agitate the mind of man in his search</w:t>
      </w:r>
    </w:p>
    <w:p w14:paraId="51D08B8D" w14:textId="77777777" w:rsidR="00905F35" w:rsidRDefault="00905F35" w:rsidP="00852E3B">
      <w:r w:rsidRPr="00451257">
        <w:br w:type="page"/>
      </w:r>
    </w:p>
    <w:p w14:paraId="48867AA9" w14:textId="06DD2747" w:rsidR="005F45B8" w:rsidRPr="00451257" w:rsidRDefault="005F45B8" w:rsidP="0090553F">
      <w:pPr>
        <w:pStyle w:val="Textcts"/>
      </w:pPr>
      <w:r w:rsidRPr="00451257">
        <w:lastRenderedPageBreak/>
        <w:t>after true knowledge</w:t>
      </w:r>
      <w:r w:rsidR="00D92EEE">
        <w:t xml:space="preserve">.  </w:t>
      </w:r>
      <w:r w:rsidRPr="00451257">
        <w:t>The more this Book is read with care</w:t>
      </w:r>
      <w:r w:rsidR="005B1682">
        <w:t xml:space="preserve"> </w:t>
      </w:r>
      <w:r w:rsidRPr="00451257">
        <w:t>and patience, the greater are its revelations, and the more</w:t>
      </w:r>
      <w:r w:rsidR="005B1682">
        <w:t xml:space="preserve"> </w:t>
      </w:r>
      <w:r w:rsidRPr="00451257">
        <w:t>complete the understanding of its inner truth and significance.</w:t>
      </w:r>
      <w:r w:rsidR="00D92EEE">
        <w:t>”</w:t>
      </w:r>
      <w:r w:rsidR="008F3AF0">
        <w:rPr>
          <w:rStyle w:val="EndnoteReference"/>
        </w:rPr>
        <w:endnoteReference w:id="6"/>
      </w:r>
      <w:r w:rsidRPr="00451257">
        <w:t xml:space="preserve">  It is hoped that the new translation will assist future</w:t>
      </w:r>
      <w:r w:rsidR="005B1682">
        <w:t xml:space="preserve"> </w:t>
      </w:r>
      <w:r w:rsidRPr="00451257">
        <w:t xml:space="preserve">generations to access this inexhaustible mine </w:t>
      </w:r>
      <w:r w:rsidR="00D92EEE">
        <w:t>“</w:t>
      </w:r>
      <w:r w:rsidRPr="00451257">
        <w:t>of knowledge</w:t>
      </w:r>
      <w:r w:rsidR="005B1682">
        <w:t xml:space="preserve"> </w:t>
      </w:r>
      <w:r w:rsidRPr="00451257">
        <w:t>regarding basic spiritual, ethical, and social problems</w:t>
      </w:r>
      <w:r w:rsidR="00D92EEE">
        <w:t>”</w:t>
      </w:r>
      <w:r w:rsidRPr="00451257">
        <w:t>.</w:t>
      </w:r>
      <w:r w:rsidR="001A76A3">
        <w:rPr>
          <w:rStyle w:val="EndnoteReference"/>
        </w:rPr>
        <w:endnoteReference w:id="7"/>
      </w:r>
    </w:p>
    <w:p w14:paraId="6A1C8873" w14:textId="77777777" w:rsidR="005479A5" w:rsidRDefault="005479A5" w:rsidP="00660A86"/>
    <w:p w14:paraId="41BBEBE1" w14:textId="77777777" w:rsidR="00263651" w:rsidRDefault="00263651" w:rsidP="00660A86">
      <w:pPr>
        <w:sectPr w:rsidR="00263651" w:rsidSect="008D6D1F">
          <w:headerReference w:type="default" r:id="rId17"/>
          <w:endnotePr>
            <w:numFmt w:val="decimal"/>
            <w:numRestart w:val="eachSect"/>
          </w:endnotePr>
          <w:type w:val="oddPage"/>
          <w:pgSz w:w="7201" w:h="11510" w:code="189"/>
          <w:pgMar w:top="720" w:right="720" w:bottom="720" w:left="720" w:header="720" w:footer="567" w:gutter="357"/>
          <w:pgNumType w:fmt="lowerRoman"/>
          <w:cols w:space="708"/>
          <w:noEndnote/>
          <w:titlePg/>
          <w:docGrid w:linePitch="272"/>
        </w:sectPr>
      </w:pPr>
    </w:p>
    <w:p w14:paraId="63AB828F" w14:textId="3A970A70" w:rsidR="00B202E3" w:rsidRPr="005479A5" w:rsidRDefault="00412200" w:rsidP="00F628DC">
      <w:r w:rsidRPr="00323965">
        <w:rPr>
          <w:sz w:val="12"/>
          <w:szCs w:val="12"/>
        </w:rPr>
        <w:lastRenderedPageBreak/>
        <w:fldChar w:fldCharType="begin"/>
      </w:r>
      <w:r w:rsidRPr="00323965">
        <w:rPr>
          <w:sz w:val="12"/>
          <w:szCs w:val="12"/>
        </w:rPr>
        <w:instrText xml:space="preserve"> TC  "</w:instrText>
      </w:r>
      <w:bookmarkStart w:id="4" w:name="_Toc419884955"/>
      <w:bookmarkStart w:id="5" w:name="_Toc419975950"/>
      <w:bookmarkStart w:id="6" w:name="_Toc158129513"/>
      <w:r w:rsidRPr="00323965">
        <w:rPr>
          <w:i/>
          <w:iCs/>
          <w:sz w:val="12"/>
          <w:szCs w:val="12"/>
        </w:rPr>
        <w:instrText>Author’s preface to the first edition</w:instrText>
      </w:r>
      <w:bookmarkEnd w:id="4"/>
      <w:bookmarkEnd w:id="5"/>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6"/>
      <w:r w:rsidR="00F628DC">
        <w:rPr>
          <w:sz w:val="16"/>
          <w:szCs w:val="16"/>
        </w:rPr>
        <w:instrText>”</w:instrText>
      </w:r>
      <w:r w:rsidRPr="00323965">
        <w:rPr>
          <w:sz w:val="12"/>
          <w:szCs w:val="12"/>
        </w:rPr>
        <w:instrText xml:space="preserve"> </w:instrText>
      </w:r>
      <w:r>
        <w:rPr>
          <w:sz w:val="12"/>
          <w:szCs w:val="12"/>
        </w:rPr>
        <w:instrText>\l 3</w:instrText>
      </w:r>
      <w:r w:rsidRPr="00323965">
        <w:rPr>
          <w:sz w:val="12"/>
          <w:szCs w:val="12"/>
        </w:rPr>
        <w:instrText xml:space="preserve"> </w:instrText>
      </w:r>
      <w:r w:rsidRPr="00323965">
        <w:rPr>
          <w:sz w:val="12"/>
          <w:szCs w:val="12"/>
        </w:rPr>
        <w:fldChar w:fldCharType="end"/>
      </w:r>
    </w:p>
    <w:p w14:paraId="45BC9F89" w14:textId="7FE285FF" w:rsidR="00B202E3" w:rsidRPr="00323965" w:rsidRDefault="00B202E3" w:rsidP="00B202E3"/>
    <w:p w14:paraId="704120B6" w14:textId="77777777" w:rsidR="005F45B8" w:rsidRPr="00852E3B" w:rsidRDefault="005F45B8" w:rsidP="00B202E3">
      <w:pPr>
        <w:pStyle w:val="Myheadc"/>
      </w:pPr>
      <w:r w:rsidRPr="00852E3B">
        <w:t>A</w:t>
      </w:r>
      <w:r w:rsidR="00852E3B" w:rsidRPr="00412200">
        <w:t>uthor’s preface to the first edition</w:t>
      </w:r>
    </w:p>
    <w:p w14:paraId="0D90CD12" w14:textId="77777777" w:rsidR="005F45B8" w:rsidRPr="00451257" w:rsidRDefault="00D92EEE" w:rsidP="005B1682">
      <w:pPr>
        <w:pStyle w:val="Text"/>
      </w:pPr>
      <w:r>
        <w:t>“</w:t>
      </w:r>
      <w:r w:rsidR="005F45B8" w:rsidRPr="00451257">
        <w:t xml:space="preserve">I </w:t>
      </w:r>
      <w:r w:rsidR="00852E3B" w:rsidRPr="00412200">
        <w:t>have given to</w:t>
      </w:r>
      <w:r w:rsidR="005F45B8" w:rsidRPr="00451257">
        <w:t xml:space="preserve"> you my tired moments,</w:t>
      </w:r>
      <w:r>
        <w:t>”</w:t>
      </w:r>
      <w:r w:rsidR="005F45B8" w:rsidRPr="00451257">
        <w:t xml:space="preserve"> were the words</w:t>
      </w:r>
      <w:r w:rsidR="005B1682">
        <w:t xml:space="preserve"> </w:t>
      </w:r>
      <w:r w:rsidR="005F45B8" w:rsidRPr="00451257">
        <w:t xml:space="preserve">of </w:t>
      </w:r>
      <w:r w:rsidR="00EF784A">
        <w:t>‘</w:t>
      </w:r>
      <w:r w:rsidR="005F45B8" w:rsidRPr="00451257">
        <w:t>Abdu</w:t>
      </w:r>
      <w:r w:rsidR="00EF784A">
        <w:t>’</w:t>
      </w:r>
      <w:r w:rsidR="005F45B8" w:rsidRPr="00451257">
        <w:t>l-Bahá as He rose from table after answering</w:t>
      </w:r>
      <w:r w:rsidR="005B1682">
        <w:t xml:space="preserve"> </w:t>
      </w:r>
      <w:r w:rsidR="005F45B8" w:rsidRPr="00451257">
        <w:t>one of my questions.</w:t>
      </w:r>
    </w:p>
    <w:p w14:paraId="0717F533" w14:textId="77777777" w:rsidR="005F45B8" w:rsidRPr="00451257" w:rsidRDefault="005F45B8" w:rsidP="00EF784A">
      <w:pPr>
        <w:pStyle w:val="Text"/>
      </w:pPr>
      <w:r w:rsidRPr="00451257">
        <w:t>As it was on this day, so it continued; between the hours</w:t>
      </w:r>
      <w:r w:rsidR="00EF784A">
        <w:t xml:space="preserve"> </w:t>
      </w:r>
      <w:r w:rsidRPr="00451257">
        <w:t>of work, His fatigue would find relief in renewed activity;</w:t>
      </w:r>
      <w:r w:rsidR="00EF784A">
        <w:t xml:space="preserve"> </w:t>
      </w:r>
      <w:r w:rsidRPr="00451257">
        <w:t>occasionally He was able to speak at length; but often, even</w:t>
      </w:r>
      <w:r w:rsidR="00EF784A">
        <w:t xml:space="preserve"> </w:t>
      </w:r>
      <w:r w:rsidRPr="00451257">
        <w:t>though the subject might require more time, He would be</w:t>
      </w:r>
      <w:r w:rsidR="00EF784A">
        <w:t xml:space="preserve"> </w:t>
      </w:r>
      <w:r w:rsidRPr="00451257">
        <w:t>called away after a few moments; again, days and even weeks</w:t>
      </w:r>
      <w:r w:rsidR="00EF784A">
        <w:t xml:space="preserve"> </w:t>
      </w:r>
      <w:r w:rsidRPr="00451257">
        <w:t>would pass, in which He had no opportunity of instructing</w:t>
      </w:r>
      <w:r w:rsidR="00EF784A">
        <w:t xml:space="preserve"> </w:t>
      </w:r>
      <w:r w:rsidRPr="00451257">
        <w:t>me</w:t>
      </w:r>
      <w:r w:rsidR="00D92EEE">
        <w:t xml:space="preserve">.  </w:t>
      </w:r>
      <w:r w:rsidRPr="00451257">
        <w:t>But I could well be patient, for I had always before me</w:t>
      </w:r>
      <w:r w:rsidR="00EF784A">
        <w:t xml:space="preserve"> </w:t>
      </w:r>
      <w:r w:rsidRPr="00451257">
        <w:t>the greater lesson</w:t>
      </w:r>
      <w:r>
        <w:t>—</w:t>
      </w:r>
      <w:r w:rsidRPr="00451257">
        <w:t>the lesson of His personal life.</w:t>
      </w:r>
    </w:p>
    <w:p w14:paraId="3D2647D8" w14:textId="77777777" w:rsidR="005F45B8" w:rsidRPr="00451257" w:rsidRDefault="005F45B8" w:rsidP="00EF784A">
      <w:pPr>
        <w:pStyle w:val="Text"/>
      </w:pPr>
      <w:r w:rsidRPr="00451257">
        <w:t xml:space="preserve">During my several visits to </w:t>
      </w:r>
      <w:r w:rsidR="00D92EEE">
        <w:t>‘</w:t>
      </w:r>
      <w:r w:rsidRPr="00451257">
        <w:t>Akká, these answers were</w:t>
      </w:r>
      <w:r w:rsidR="00EF784A">
        <w:t xml:space="preserve"> </w:t>
      </w:r>
      <w:r w:rsidRPr="00451257">
        <w:t xml:space="preserve">written down in Persian while </w:t>
      </w:r>
      <w:r w:rsidR="00D92EEE">
        <w:t>‘</w:t>
      </w:r>
      <w:r w:rsidRPr="00451257">
        <w:t>Abdu</w:t>
      </w:r>
      <w:r w:rsidR="00D92EEE">
        <w:t>’</w:t>
      </w:r>
      <w:r w:rsidRPr="00451257">
        <w:t>l-Bahá spoke, not with</w:t>
      </w:r>
      <w:r w:rsidR="00EF784A">
        <w:t xml:space="preserve"> </w:t>
      </w:r>
      <w:r w:rsidRPr="00451257">
        <w:t>a view to publication, but simply that I might have them for</w:t>
      </w:r>
      <w:r w:rsidR="00EF784A">
        <w:t xml:space="preserve"> </w:t>
      </w:r>
      <w:r w:rsidRPr="00451257">
        <w:t>future study</w:t>
      </w:r>
      <w:r w:rsidR="00D92EEE">
        <w:t xml:space="preserve">.  </w:t>
      </w:r>
      <w:r w:rsidRPr="00451257">
        <w:t>At first they had to be adapted to the verbal</w:t>
      </w:r>
      <w:r w:rsidR="00EF784A">
        <w:t xml:space="preserve"> </w:t>
      </w:r>
      <w:r w:rsidRPr="00451257">
        <w:t>translation of the interpreter; and later, when I had acquired</w:t>
      </w:r>
      <w:r w:rsidR="00EF784A">
        <w:t xml:space="preserve"> </w:t>
      </w:r>
      <w:r w:rsidRPr="00451257">
        <w:t>a slight knowledge of Persian, to my limited vocabulary</w:t>
      </w:r>
      <w:r w:rsidR="005B1682">
        <w:t xml:space="preserve">.  </w:t>
      </w:r>
      <w:r w:rsidRPr="00451257">
        <w:t>This accounts for repetition of figures and phrases, for no</w:t>
      </w:r>
      <w:r w:rsidR="00EF784A">
        <w:t xml:space="preserve"> </w:t>
      </w:r>
      <w:r w:rsidRPr="00451257">
        <w:t>one has a more extensive command of felicitous expressions</w:t>
      </w:r>
      <w:r w:rsidR="00EF784A">
        <w:t xml:space="preserve"> </w:t>
      </w:r>
      <w:r w:rsidRPr="00451257">
        <w:t xml:space="preserve">than </w:t>
      </w:r>
      <w:r w:rsidR="00D92EEE">
        <w:t>‘</w:t>
      </w:r>
      <w:r w:rsidRPr="00451257">
        <w:t>Abdu</w:t>
      </w:r>
      <w:r w:rsidR="00D92EEE">
        <w:t>’</w:t>
      </w:r>
      <w:r w:rsidRPr="00451257">
        <w:t>l-Bahá</w:t>
      </w:r>
      <w:r w:rsidR="00D92EEE">
        <w:t xml:space="preserve">.  </w:t>
      </w:r>
      <w:r w:rsidRPr="00451257">
        <w:t>In these lessons He is the teacher adapting Himself to His pupil, and not the orator or poet.</w:t>
      </w:r>
    </w:p>
    <w:p w14:paraId="009F0AA8" w14:textId="77777777" w:rsidR="00905F35" w:rsidRDefault="00905F35" w:rsidP="00852E3B">
      <w:r w:rsidRPr="00451257">
        <w:br w:type="page"/>
      </w:r>
    </w:p>
    <w:p w14:paraId="706872B2" w14:textId="77777777" w:rsidR="005F45B8" w:rsidRPr="00451257" w:rsidRDefault="005F45B8" w:rsidP="00EF784A">
      <w:pPr>
        <w:pStyle w:val="Text"/>
      </w:pPr>
      <w:r w:rsidRPr="00451257">
        <w:lastRenderedPageBreak/>
        <w:t>This book presents only certain aspects of the Bahá</w:t>
      </w:r>
      <w:r w:rsidR="00D92EEE">
        <w:t>’</w:t>
      </w:r>
      <w:r w:rsidRPr="00451257">
        <w:t>í</w:t>
      </w:r>
      <w:r w:rsidR="00EF784A">
        <w:t xml:space="preserve"> </w:t>
      </w:r>
      <w:r w:rsidRPr="00451257">
        <w:t>Faith, which is universal in its message and has for each</w:t>
      </w:r>
      <w:r w:rsidR="00EF784A">
        <w:t xml:space="preserve"> </w:t>
      </w:r>
      <w:r w:rsidRPr="00451257">
        <w:t>questioner the answer suited to his special development</w:t>
      </w:r>
      <w:r w:rsidR="00EF784A">
        <w:t xml:space="preserve"> </w:t>
      </w:r>
      <w:r w:rsidRPr="00451257">
        <w:t>and needs</w:t>
      </w:r>
      <w:r w:rsidR="005B1682">
        <w:t xml:space="preserve">.  </w:t>
      </w:r>
      <w:r w:rsidRPr="00451257">
        <w:t>In my case the teachings were made simple, to correspond to my rudimentary knowledge, and are therefore in</w:t>
      </w:r>
      <w:r w:rsidR="00EF784A">
        <w:t xml:space="preserve"> </w:t>
      </w:r>
      <w:r w:rsidRPr="00451257">
        <w:t>no way complete and exhaustive, as the Table of Contents</w:t>
      </w:r>
      <w:r w:rsidR="00EF784A">
        <w:t xml:space="preserve"> </w:t>
      </w:r>
      <w:r w:rsidRPr="00451257">
        <w:t>may suggest</w:t>
      </w:r>
      <w:r>
        <w:t>—</w:t>
      </w:r>
      <w:r w:rsidRPr="00451257">
        <w:t>the Table of Contents having been added</w:t>
      </w:r>
      <w:r w:rsidR="00EF784A">
        <w:t xml:space="preserve"> </w:t>
      </w:r>
      <w:r w:rsidRPr="00451257">
        <w:t>merely to indicate the subjects treated of</w:t>
      </w:r>
      <w:r w:rsidR="00D92EEE">
        <w:t xml:space="preserve">.  </w:t>
      </w:r>
      <w:r w:rsidRPr="00451257">
        <w:t>But I believe</w:t>
      </w:r>
      <w:r w:rsidR="00EF784A">
        <w:t xml:space="preserve"> </w:t>
      </w:r>
      <w:r w:rsidRPr="00451257">
        <w:t>that what has been so valuable to me may be of use to</w:t>
      </w:r>
      <w:r w:rsidR="00EF784A">
        <w:t xml:space="preserve"> </w:t>
      </w:r>
      <w:r w:rsidRPr="00451257">
        <w:t>others, since all men, notwithstanding their differences, are</w:t>
      </w:r>
      <w:r w:rsidR="00EF784A">
        <w:t xml:space="preserve"> </w:t>
      </w:r>
      <w:r w:rsidRPr="00451257">
        <w:t>united in their search for reality; and I have therefore asked</w:t>
      </w:r>
      <w:r w:rsidR="00EF784A">
        <w:t xml:space="preserve"> </w:t>
      </w:r>
      <w:r w:rsidR="00D92EEE">
        <w:t>‘</w:t>
      </w:r>
      <w:r w:rsidRPr="00451257">
        <w:t>Abdu</w:t>
      </w:r>
      <w:r w:rsidR="00D92EEE">
        <w:t>’</w:t>
      </w:r>
      <w:r w:rsidRPr="00451257">
        <w:t>l-Bahá</w:t>
      </w:r>
      <w:r w:rsidR="00D92EEE">
        <w:t>’</w:t>
      </w:r>
      <w:r w:rsidRPr="00451257">
        <w:t>s permission to publish these talks.</w:t>
      </w:r>
    </w:p>
    <w:p w14:paraId="7205022F" w14:textId="77777777" w:rsidR="005F45B8" w:rsidRPr="00451257" w:rsidRDefault="005F45B8" w:rsidP="00EF784A">
      <w:pPr>
        <w:pStyle w:val="Text"/>
      </w:pPr>
      <w:r w:rsidRPr="00451257">
        <w:t>Originally they were not given in any special order, but</w:t>
      </w:r>
      <w:r w:rsidR="00EF784A">
        <w:t xml:space="preserve"> </w:t>
      </w:r>
      <w:r w:rsidRPr="00451257">
        <w:t>have now been roughly classified for the convenience of</w:t>
      </w:r>
      <w:r w:rsidR="00EF784A">
        <w:t xml:space="preserve"> </w:t>
      </w:r>
      <w:r w:rsidRPr="00451257">
        <w:t>the reader</w:t>
      </w:r>
      <w:r w:rsidR="00D92EEE">
        <w:t xml:space="preserve">.  </w:t>
      </w:r>
      <w:r w:rsidRPr="00451257">
        <w:t>The Persian text has been closely followed, at</w:t>
      </w:r>
      <w:r w:rsidR="00EF784A">
        <w:t xml:space="preserve"> </w:t>
      </w:r>
      <w:r w:rsidRPr="00451257">
        <w:t>times even to the detriment of the English, a few alterations being made in the translation merely where the literal</w:t>
      </w:r>
      <w:r w:rsidR="00EF784A">
        <w:t xml:space="preserve"> </w:t>
      </w:r>
      <w:r w:rsidRPr="00451257">
        <w:t>rendering seemed too involved and obscure; and the interpolated words, required to make the meaning clearer, have</w:t>
      </w:r>
      <w:r w:rsidR="00EF784A">
        <w:t xml:space="preserve"> </w:t>
      </w:r>
      <w:r w:rsidRPr="00451257">
        <w:t>not been indicated in any way in order to avoid the too frequent interruption of the thought by technical or explanatory signs</w:t>
      </w:r>
      <w:r w:rsidR="00D92EEE">
        <w:t xml:space="preserve">.  </w:t>
      </w:r>
      <w:r w:rsidRPr="00451257">
        <w:t>Also many of the Persian and Arabic names have</w:t>
      </w:r>
      <w:r w:rsidR="00EF784A">
        <w:t xml:space="preserve"> </w:t>
      </w:r>
      <w:r w:rsidRPr="00451257">
        <w:t>been written in their simplest form without strictly adhering to a scientific system which would be confusing to the</w:t>
      </w:r>
      <w:r w:rsidR="00EF784A">
        <w:t xml:space="preserve"> </w:t>
      </w:r>
      <w:r w:rsidRPr="00451257">
        <w:t>average reader.</w:t>
      </w:r>
    </w:p>
    <w:p w14:paraId="4531C3A1" w14:textId="77777777" w:rsidR="005F45B8" w:rsidRDefault="00852E3B" w:rsidP="002607DE">
      <w:pPr>
        <w:tabs>
          <w:tab w:val="left" w:pos="3544"/>
        </w:tabs>
        <w:spacing w:before="120"/>
      </w:pPr>
      <w:r>
        <w:tab/>
      </w:r>
      <w:r w:rsidR="005F45B8" w:rsidRPr="00451257">
        <w:t>L</w:t>
      </w:r>
      <w:r w:rsidRPr="00451257">
        <w:t>aura Clifford Barney</w:t>
      </w:r>
    </w:p>
    <w:p w14:paraId="212AC963" w14:textId="77777777" w:rsidR="00D92EEE" w:rsidRPr="00D92EEE" w:rsidRDefault="00D92EEE" w:rsidP="00D92EEE"/>
    <w:p w14:paraId="017CA2E6" w14:textId="77777777" w:rsidR="005F45B8" w:rsidRDefault="005F45B8" w:rsidP="005F45B8">
      <w:pPr>
        <w:sectPr w:rsidR="005F45B8" w:rsidSect="008D6D1F">
          <w:endnotePr>
            <w:numFmt w:val="decimal"/>
            <w:numRestart w:val="eachSect"/>
          </w:endnotePr>
          <w:type w:val="oddPage"/>
          <w:pgSz w:w="7201" w:h="11510" w:code="189"/>
          <w:pgMar w:top="720" w:right="720" w:bottom="720" w:left="720" w:header="720" w:footer="567" w:gutter="357"/>
          <w:pgNumType w:fmt="lowerRoman"/>
          <w:cols w:space="708"/>
          <w:noEndnote/>
          <w:titlePg/>
          <w:docGrid w:linePitch="272"/>
        </w:sectPr>
      </w:pPr>
    </w:p>
    <w:p w14:paraId="1930D003" w14:textId="48A8D4E6" w:rsidR="00412200" w:rsidRPr="00412200" w:rsidRDefault="00412200" w:rsidP="000771F5">
      <w:r w:rsidRPr="00546714">
        <w:rPr>
          <w:sz w:val="12"/>
          <w:szCs w:val="12"/>
        </w:rPr>
        <w:lastRenderedPageBreak/>
        <w:fldChar w:fldCharType="begin"/>
      </w:r>
      <w:r w:rsidRPr="00546714">
        <w:rPr>
          <w:sz w:val="12"/>
          <w:szCs w:val="12"/>
        </w:rPr>
        <w:instrText xml:space="preserve"> TC  </w:instrText>
      </w:r>
      <w:r w:rsidRPr="00323965">
        <w:rPr>
          <w:sz w:val="12"/>
          <w:szCs w:val="12"/>
        </w:rPr>
        <w:instrText>"</w:instrText>
      </w:r>
      <w:bookmarkStart w:id="7" w:name="_Toc419800865"/>
      <w:bookmarkStart w:id="8" w:name="_Toc419801061"/>
      <w:bookmarkStart w:id="9" w:name="_Toc419801878"/>
      <w:bookmarkStart w:id="10" w:name="_Toc419801978"/>
      <w:bookmarkStart w:id="11" w:name="_Toc419802000"/>
      <w:bookmarkStart w:id="12" w:name="_Toc419802089"/>
      <w:bookmarkStart w:id="13" w:name="_Toc419802175"/>
      <w:bookmarkStart w:id="14" w:name="_Toc419802545"/>
      <w:bookmarkStart w:id="15" w:name="_Toc419802575"/>
      <w:bookmarkStart w:id="16" w:name="_Toc419802874"/>
      <w:bookmarkStart w:id="17" w:name="_Toc419803599"/>
      <w:bookmarkStart w:id="18" w:name="_Toc419803833"/>
      <w:bookmarkStart w:id="19" w:name="_Toc419883567"/>
      <w:bookmarkStart w:id="20" w:name="_Toc419884151"/>
      <w:bookmarkStart w:id="21" w:name="_Toc419884207"/>
      <w:bookmarkStart w:id="22" w:name="_Toc419884317"/>
      <w:bookmarkStart w:id="23" w:name="_Toc419884475"/>
      <w:bookmarkStart w:id="24" w:name="_Toc419884956"/>
      <w:bookmarkStart w:id="25" w:name="_Toc419885722"/>
      <w:bookmarkStart w:id="26" w:name="_Toc419885832"/>
      <w:bookmarkStart w:id="27" w:name="_Toc419886178"/>
      <w:bookmarkStart w:id="28" w:name="_Toc419886234"/>
      <w:bookmarkStart w:id="29" w:name="_Toc419887100"/>
      <w:bookmarkStart w:id="30" w:name="_Toc419887355"/>
      <w:bookmarkStart w:id="31" w:name="_Toc419887427"/>
      <w:bookmarkStart w:id="32" w:name="_Toc419887482"/>
      <w:bookmarkStart w:id="33" w:name="_Toc419887537"/>
      <w:bookmarkStart w:id="34" w:name="_Toc419887596"/>
      <w:bookmarkStart w:id="35" w:name="_Toc419887666"/>
      <w:bookmarkStart w:id="36" w:name="_Toc419887721"/>
      <w:bookmarkStart w:id="37" w:name="_Toc419887776"/>
      <w:bookmarkStart w:id="38" w:name="_Toc419887831"/>
      <w:bookmarkStart w:id="39" w:name="_Toc419887886"/>
      <w:bookmarkStart w:id="40" w:name="_Toc419889003"/>
      <w:bookmarkStart w:id="41" w:name="_Toc419889118"/>
      <w:bookmarkStart w:id="42" w:name="_Toc419889442"/>
      <w:bookmarkStart w:id="43" w:name="_Toc419893920"/>
      <w:bookmarkStart w:id="44" w:name="_Toc419894017"/>
      <w:bookmarkStart w:id="45" w:name="_Toc419894144"/>
      <w:bookmarkStart w:id="46" w:name="_Toc419894491"/>
      <w:bookmarkStart w:id="47" w:name="_Toc419895119"/>
      <w:bookmarkStart w:id="48" w:name="_Toc419895218"/>
      <w:bookmarkStart w:id="49" w:name="_Toc419895316"/>
      <w:bookmarkStart w:id="50" w:name="_Toc419895414"/>
      <w:bookmarkStart w:id="51" w:name="_Toc419895512"/>
      <w:bookmarkStart w:id="52" w:name="_Toc419895610"/>
      <w:bookmarkStart w:id="53" w:name="_Toc419895708"/>
      <w:bookmarkStart w:id="54" w:name="_Toc419975951"/>
      <w:bookmarkStart w:id="55" w:name="_Toc158120633"/>
      <w:bookmarkStart w:id="56" w:name="_Toc158120733"/>
      <w:bookmarkStart w:id="57" w:name="_Toc158120833"/>
      <w:bookmarkStart w:id="58" w:name="_Toc158120931"/>
      <w:bookmarkStart w:id="59" w:name="_Toc158121031"/>
      <w:bookmarkStart w:id="60" w:name="_Toc158121132"/>
      <w:bookmarkStart w:id="61" w:name="_Toc158121231"/>
      <w:bookmarkStart w:id="62" w:name="_Toc158121332"/>
      <w:bookmarkStart w:id="63" w:name="_Toc158121432"/>
      <w:bookmarkStart w:id="64" w:name="_Toc158129316"/>
      <w:bookmarkStart w:id="65" w:name="_Toc158129415"/>
      <w:bookmarkStart w:id="66" w:name="_Toc158129514"/>
      <w:r w:rsidRPr="000771F5">
        <w:rPr>
          <w:sz w:val="12"/>
          <w:szCs w:val="12"/>
          <w:u w:val="single"/>
        </w:rPr>
        <w:instrText>Part 1</w:instrText>
      </w:r>
      <w:r w:rsidRPr="00546714">
        <w:rPr>
          <w:sz w:val="12"/>
          <w:szCs w:val="12"/>
        </w:rPr>
        <w:br/>
      </w:r>
      <w:r w:rsidRPr="00323965">
        <w:rPr>
          <w:i/>
          <w:iCs/>
          <w:sz w:val="12"/>
          <w:szCs w:val="12"/>
        </w:rPr>
        <w:instrText xml:space="preserve">On the </w:instrText>
      </w:r>
      <w:r>
        <w:rPr>
          <w:i/>
          <w:iCs/>
          <w:sz w:val="12"/>
          <w:szCs w:val="12"/>
        </w:rPr>
        <w:instrText>i</w:instrText>
      </w:r>
      <w:r w:rsidRPr="00323965">
        <w:rPr>
          <w:i/>
          <w:iCs/>
          <w:sz w:val="12"/>
          <w:szCs w:val="12"/>
        </w:rPr>
        <w:instrText>nfluence of the Prophets</w:instrText>
      </w:r>
      <w:r w:rsidRPr="00323965">
        <w:rPr>
          <w:i/>
          <w:iCs/>
          <w:sz w:val="12"/>
          <w:szCs w:val="12"/>
        </w:rPr>
        <w:br/>
        <w:instrText xml:space="preserve">in the </w:instrText>
      </w:r>
      <w:r>
        <w:rPr>
          <w:i/>
          <w:iCs/>
          <w:sz w:val="12"/>
          <w:szCs w:val="12"/>
        </w:rPr>
        <w:instrText>e</w:instrText>
      </w:r>
      <w:r w:rsidRPr="00323965">
        <w:rPr>
          <w:i/>
          <w:iCs/>
          <w:sz w:val="12"/>
          <w:szCs w:val="12"/>
        </w:rPr>
        <w:instrText xml:space="preserve">volution of </w:instrText>
      </w:r>
      <w:r>
        <w:rPr>
          <w:i/>
          <w:iCs/>
          <w:sz w:val="12"/>
          <w:szCs w:val="12"/>
        </w:rPr>
        <w:instrText>h</w:instrText>
      </w:r>
      <w:r w:rsidRPr="00323965">
        <w:rPr>
          <w:i/>
          <w:iCs/>
          <w:sz w:val="12"/>
          <w:szCs w:val="12"/>
        </w:rPr>
        <w:instrText>umanity</w:instrTex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F628DC">
        <w:rPr>
          <w:sz w:val="16"/>
          <w:szCs w:val="16"/>
        </w:rPr>
        <w:instrText>”</w:instrText>
      </w:r>
      <w:r w:rsidRPr="00546714">
        <w:rPr>
          <w:sz w:val="12"/>
          <w:szCs w:val="12"/>
        </w:rPr>
        <w:instrText xml:space="preserve"> \l 1 </w:instrText>
      </w:r>
      <w:r w:rsidRPr="00546714">
        <w:rPr>
          <w:sz w:val="12"/>
          <w:szCs w:val="12"/>
        </w:rPr>
        <w:fldChar w:fldCharType="end"/>
      </w:r>
    </w:p>
    <w:p w14:paraId="2582136B" w14:textId="77777777" w:rsidR="00B202E3" w:rsidRDefault="00B202E3" w:rsidP="00B202E3"/>
    <w:p w14:paraId="28B60569" w14:textId="77777777" w:rsidR="00412200" w:rsidRPr="00B202E3" w:rsidRDefault="00412200" w:rsidP="00B202E3"/>
    <w:p w14:paraId="0A2FBCC1" w14:textId="77777777" w:rsidR="00B202E3" w:rsidRPr="00B202E3" w:rsidRDefault="00B202E3" w:rsidP="00B202E3"/>
    <w:p w14:paraId="6468DEA9" w14:textId="77777777" w:rsidR="00B202E3" w:rsidRPr="00B202E3" w:rsidRDefault="00B202E3" w:rsidP="00B202E3"/>
    <w:p w14:paraId="2632F7D7" w14:textId="70FC4F58" w:rsidR="0038613E" w:rsidRDefault="005F45B8" w:rsidP="00412200">
      <w:pPr>
        <w:pStyle w:val="Myheadc"/>
        <w:spacing w:after="0"/>
      </w:pPr>
      <w:r w:rsidRPr="0038613E">
        <w:t>P</w:t>
      </w:r>
      <w:r w:rsidR="00546714" w:rsidRPr="000771F5">
        <w:t>art</w:t>
      </w:r>
      <w:r w:rsidRPr="000771F5">
        <w:t xml:space="preserve"> </w:t>
      </w:r>
      <w:r w:rsidR="00B202E3" w:rsidRPr="000771F5">
        <w:t>1</w:t>
      </w:r>
    </w:p>
    <w:p w14:paraId="21D9E34F" w14:textId="3EF21734" w:rsidR="00412200" w:rsidRPr="00412200" w:rsidRDefault="00412200" w:rsidP="00412200">
      <w:pPr>
        <w:jc w:val="center"/>
      </w:pPr>
      <w:r>
        <w:t>______________________</w:t>
      </w:r>
    </w:p>
    <w:p w14:paraId="0C5AA742" w14:textId="77777777" w:rsidR="005F45B8" w:rsidRDefault="005F45B8" w:rsidP="00323965">
      <w:pPr>
        <w:pStyle w:val="Myheadc"/>
      </w:pPr>
      <w:r w:rsidRPr="00546714">
        <w:t xml:space="preserve">On the </w:t>
      </w:r>
      <w:r w:rsidR="00323965">
        <w:t>i</w:t>
      </w:r>
      <w:r w:rsidRPr="00546714">
        <w:t>nfluence of the</w:t>
      </w:r>
      <w:r w:rsidRPr="00546714">
        <w:br/>
        <w:t xml:space="preserve">Prophets in the </w:t>
      </w:r>
      <w:r w:rsidR="00323965">
        <w:t>e</w:t>
      </w:r>
      <w:r w:rsidRPr="00546714">
        <w:t>volution</w:t>
      </w:r>
      <w:r w:rsidRPr="00546714">
        <w:br/>
        <w:t xml:space="preserve">of </w:t>
      </w:r>
      <w:r w:rsidR="00323965">
        <w:t>h</w:t>
      </w:r>
      <w:r w:rsidRPr="00546714">
        <w:t>umanity</w:t>
      </w:r>
    </w:p>
    <w:p w14:paraId="0CCF52A4" w14:textId="77777777" w:rsidR="005479A5" w:rsidRPr="00A24C0B" w:rsidRDefault="005479A5" w:rsidP="00A24C0B"/>
    <w:p w14:paraId="1A7CCC65" w14:textId="77777777" w:rsidR="00A24C0B" w:rsidRPr="00A24C0B" w:rsidRDefault="00A24C0B" w:rsidP="00A24C0B">
      <w:pPr>
        <w:sectPr w:rsidR="00A24C0B" w:rsidRPr="00A24C0B" w:rsidSect="00263651">
          <w:footerReference w:type="even" r:id="rId18"/>
          <w:footerReference w:type="default" r:id="rId19"/>
          <w:footerReference w:type="first" r:id="rId20"/>
          <w:endnotePr>
            <w:numFmt w:val="decimal"/>
            <w:numRestart w:val="eachSect"/>
          </w:endnotePr>
          <w:type w:val="oddPage"/>
          <w:pgSz w:w="7201" w:h="11510" w:code="189"/>
          <w:pgMar w:top="720" w:right="720" w:bottom="720" w:left="720" w:header="720" w:footer="567" w:gutter="357"/>
          <w:pgNumType w:start="1"/>
          <w:cols w:space="708"/>
          <w:noEndnote/>
          <w:titlePg/>
          <w:docGrid w:linePitch="272"/>
        </w:sectPr>
      </w:pPr>
    </w:p>
    <w:p w14:paraId="08A211E2" w14:textId="2C6CCB03" w:rsidR="00EE1D8D" w:rsidRPr="00EE1D8D" w:rsidRDefault="00412200" w:rsidP="00F628DC">
      <w:r w:rsidRPr="00EE1D8D">
        <w:rPr>
          <w:sz w:val="12"/>
          <w:szCs w:val="12"/>
        </w:rPr>
        <w:lastRenderedPageBreak/>
        <w:fldChar w:fldCharType="begin"/>
      </w:r>
      <w:r w:rsidRPr="00EE1D8D">
        <w:rPr>
          <w:sz w:val="12"/>
          <w:szCs w:val="12"/>
        </w:rPr>
        <w:instrText xml:space="preserve"> TC  “</w:instrText>
      </w:r>
      <w:bookmarkStart w:id="67" w:name="_Toc419884957"/>
      <w:bookmarkStart w:id="68" w:name="_Toc419975952"/>
      <w:bookmarkStart w:id="69" w:name="_Toc158129515"/>
      <w:r>
        <w:rPr>
          <w:sz w:val="12"/>
          <w:szCs w:val="12"/>
        </w:rPr>
        <w:tab/>
      </w:r>
      <w:r w:rsidRPr="00EE1D8D">
        <w:rPr>
          <w:sz w:val="12"/>
          <w:szCs w:val="12"/>
        </w:rPr>
        <w:instrText>1</w:instrText>
      </w:r>
      <w:r>
        <w:rPr>
          <w:sz w:val="12"/>
          <w:szCs w:val="12"/>
        </w:rPr>
        <w:tab/>
      </w:r>
      <w:r w:rsidRPr="00EE1D8D">
        <w:rPr>
          <w:sz w:val="12"/>
          <w:szCs w:val="12"/>
        </w:rPr>
        <w:instrText>Nature is governed by a universal law</w:instrText>
      </w:r>
      <w:bookmarkEnd w:id="67"/>
      <w:bookmarkEnd w:id="68"/>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69"/>
      <w:r w:rsidR="00F628DC">
        <w:rPr>
          <w:sz w:val="16"/>
          <w:szCs w:val="16"/>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4C94B656" w14:textId="63B0704F" w:rsidR="00EE1D8D" w:rsidRPr="00EE1D8D" w:rsidRDefault="00EE1D8D" w:rsidP="00EE1D8D"/>
    <w:p w14:paraId="0023D3AB" w14:textId="77777777" w:rsidR="005F45B8" w:rsidRPr="00B202E3" w:rsidRDefault="005F45B8" w:rsidP="00B202E3">
      <w:pPr>
        <w:pStyle w:val="Myheadc"/>
        <w:rPr>
          <w:smallCaps/>
        </w:rPr>
      </w:pPr>
      <w:r>
        <w:rPr>
          <w:lang w:eastAsia="en-US"/>
        </w:rPr>
        <w:t>1</w:t>
      </w:r>
      <w:r>
        <w:rPr>
          <w:lang w:eastAsia="en-US"/>
        </w:rPr>
        <w:br/>
        <w:t>N</w:t>
      </w:r>
      <w:r w:rsidR="00B202E3" w:rsidRPr="00412200">
        <w:t>ature is governed by</w:t>
      </w:r>
      <w:r w:rsidR="00B202E3" w:rsidRPr="00412200">
        <w:br/>
        <w:t>a universal law</w:t>
      </w:r>
    </w:p>
    <w:p w14:paraId="797BF31A" w14:textId="77777777" w:rsidR="005F45B8" w:rsidRDefault="005B1682" w:rsidP="005B1682">
      <w:pPr>
        <w:pStyle w:val="Textleftn"/>
      </w:pPr>
      <w:r>
        <w:t>1</w:t>
      </w:r>
      <w:r>
        <w:tab/>
      </w:r>
      <w:r w:rsidR="005F45B8" w:rsidRPr="004266AC">
        <w:t>N</w:t>
      </w:r>
      <w:r w:rsidR="00D1393A" w:rsidRPr="00412200">
        <w:t>ature is that</w:t>
      </w:r>
      <w:r w:rsidR="005F45B8">
        <w:t xml:space="preserve"> condition or reality which outwardly</w:t>
      </w:r>
      <w:r>
        <w:t xml:space="preserve"> </w:t>
      </w:r>
      <w:r w:rsidR="005F45B8">
        <w:t>is the source of the life and death, or, in other words,</w:t>
      </w:r>
      <w:r>
        <w:t xml:space="preserve"> </w:t>
      </w:r>
      <w:r w:rsidR="005F45B8">
        <w:t>of the composition and decomposition, of all things.</w:t>
      </w:r>
    </w:p>
    <w:p w14:paraId="232A1E31" w14:textId="77777777" w:rsidR="005F45B8" w:rsidRDefault="005B1682" w:rsidP="005B1682">
      <w:pPr>
        <w:pStyle w:val="Textleftn"/>
      </w:pPr>
      <w:r>
        <w:t>2</w:t>
      </w:r>
      <w:r>
        <w:tab/>
      </w:r>
      <w:r w:rsidR="005F45B8">
        <w:t>This nature is subject to a sound organization, to inviolable laws, to a perfect order, and to a consummate design,</w:t>
      </w:r>
      <w:r>
        <w:t xml:space="preserve"> </w:t>
      </w:r>
      <w:r w:rsidR="005F45B8">
        <w:t>from which it never departs</w:t>
      </w:r>
      <w:r w:rsidR="00D92EEE">
        <w:t xml:space="preserve">.  </w:t>
      </w:r>
      <w:r w:rsidR="005F45B8">
        <w:t>To such an extent is this true</w:t>
      </w:r>
      <w:r>
        <w:t xml:space="preserve"> </w:t>
      </w:r>
      <w:r w:rsidR="005F45B8">
        <w:t>that were you to gaze with the eye of insight and discernment, you would observe that all things—from the smallest</w:t>
      </w:r>
      <w:r>
        <w:t xml:space="preserve"> </w:t>
      </w:r>
      <w:r w:rsidR="005F45B8">
        <w:t>invisible atom to the largest globes in the world of existence, such as the sun or the other great stars and luminous</w:t>
      </w:r>
      <w:r>
        <w:t xml:space="preserve"> </w:t>
      </w:r>
      <w:r w:rsidR="005F45B8">
        <w:t>bodies—are most perfectly organized, be it with regard to</w:t>
      </w:r>
      <w:r>
        <w:t xml:space="preserve"> </w:t>
      </w:r>
      <w:r w:rsidR="005F45B8">
        <w:t>their order, their composition, their outward form, or their</w:t>
      </w:r>
      <w:r>
        <w:t xml:space="preserve"> </w:t>
      </w:r>
      <w:r w:rsidR="005F45B8">
        <w:t>motion, and that all are subject to one universal law from</w:t>
      </w:r>
      <w:r>
        <w:t xml:space="preserve"> </w:t>
      </w:r>
      <w:r w:rsidR="005F45B8">
        <w:t>which they never depart.</w:t>
      </w:r>
    </w:p>
    <w:p w14:paraId="21D4F553" w14:textId="77777777" w:rsidR="005F45B8" w:rsidRDefault="005B1682" w:rsidP="005B1682">
      <w:pPr>
        <w:pStyle w:val="Textleftn"/>
      </w:pPr>
      <w:r>
        <w:t>3</w:t>
      </w:r>
      <w:r>
        <w:tab/>
      </w:r>
      <w:r w:rsidR="005F45B8">
        <w:t>When you consider nature itself, however, you see that</w:t>
      </w:r>
      <w:r>
        <w:t xml:space="preserve"> </w:t>
      </w:r>
      <w:r w:rsidR="005F45B8">
        <w:t>it has neither awareness nor will</w:t>
      </w:r>
      <w:r w:rsidR="00D92EEE">
        <w:t xml:space="preserve">.  </w:t>
      </w:r>
      <w:r w:rsidR="005F45B8">
        <w:t>For instance, the nature of</w:t>
      </w:r>
      <w:r>
        <w:t xml:space="preserve"> </w:t>
      </w:r>
      <w:r w:rsidR="005F45B8">
        <w:t>fire is to burn; it burns without consciousness or will</w:t>
      </w:r>
      <w:r w:rsidR="00D92EEE">
        <w:t xml:space="preserve">.  </w:t>
      </w:r>
      <w:r w:rsidR="005F45B8">
        <w:t>The</w:t>
      </w:r>
      <w:r>
        <w:t xml:space="preserve"> </w:t>
      </w:r>
      <w:r w:rsidR="005F45B8">
        <w:t>nature of water is to flow; it flows without consciousness or</w:t>
      </w:r>
      <w:r>
        <w:t xml:space="preserve"> </w:t>
      </w:r>
      <w:r w:rsidR="005F45B8">
        <w:t>will</w:t>
      </w:r>
      <w:r w:rsidR="00D92EEE">
        <w:t xml:space="preserve">.  </w:t>
      </w:r>
      <w:r w:rsidR="005F45B8">
        <w:t>The nature of the sun is to shed light; it shines without</w:t>
      </w:r>
      <w:r>
        <w:t xml:space="preserve"> </w:t>
      </w:r>
      <w:r w:rsidR="005F45B8">
        <w:t>consciousness or will</w:t>
      </w:r>
      <w:r w:rsidR="00D92EEE">
        <w:t xml:space="preserve">.  </w:t>
      </w:r>
      <w:r w:rsidR="005F45B8">
        <w:t>The nature of vapour is to rise; it rises</w:t>
      </w:r>
      <w:r>
        <w:t xml:space="preserve"> </w:t>
      </w:r>
      <w:r w:rsidR="005F45B8">
        <w:t>without consciousness or will</w:t>
      </w:r>
      <w:r w:rsidR="00D92EEE">
        <w:t xml:space="preserve">.  </w:t>
      </w:r>
      <w:r w:rsidR="005F45B8">
        <w:t>It is therefore evident that</w:t>
      </w:r>
    </w:p>
    <w:p w14:paraId="01D43B7C" w14:textId="77777777" w:rsidR="00905F35" w:rsidRDefault="00905F35" w:rsidP="005F45B8">
      <w:pPr>
        <w:rPr>
          <w:lang w:eastAsia="en-US"/>
        </w:rPr>
      </w:pPr>
      <w:r>
        <w:rPr>
          <w:lang w:eastAsia="en-US"/>
        </w:rPr>
        <w:br w:type="page"/>
      </w:r>
    </w:p>
    <w:p w14:paraId="45FABEB7" w14:textId="77777777" w:rsidR="005F45B8" w:rsidRDefault="005F45B8" w:rsidP="00EF784A">
      <w:pPr>
        <w:pStyle w:val="Textcts"/>
        <w:rPr>
          <w:lang w:eastAsia="en-US"/>
        </w:rPr>
      </w:pPr>
      <w:r>
        <w:rPr>
          <w:lang w:eastAsia="en-US"/>
        </w:rPr>
        <w:lastRenderedPageBreak/>
        <w:t>the natural movements of all created things are compelled,</w:t>
      </w:r>
      <w:r w:rsidR="005B1682">
        <w:rPr>
          <w:lang w:eastAsia="en-US"/>
        </w:rPr>
        <w:t xml:space="preserve"> </w:t>
      </w:r>
      <w:r>
        <w:rPr>
          <w:lang w:eastAsia="en-US"/>
        </w:rPr>
        <w:t>and that nothing moves of its own will save animals and, in</w:t>
      </w:r>
      <w:r w:rsidR="005B1682">
        <w:rPr>
          <w:lang w:eastAsia="en-US"/>
        </w:rPr>
        <w:t xml:space="preserve"> </w:t>
      </w:r>
      <w:r>
        <w:rPr>
          <w:lang w:eastAsia="en-US"/>
        </w:rPr>
        <w:t>particular, man.</w:t>
      </w:r>
    </w:p>
    <w:p w14:paraId="3F7354F0" w14:textId="77777777" w:rsidR="005F45B8" w:rsidRPr="005B1682" w:rsidRDefault="005F45B8" w:rsidP="005B1682">
      <w:pPr>
        <w:pStyle w:val="Textleftn"/>
      </w:pPr>
      <w:r>
        <w:t>4</w:t>
      </w:r>
      <w:r>
        <w:tab/>
        <w:t>Man is able to resist and oppose nature inasmuch as he</w:t>
      </w:r>
      <w:r w:rsidR="005B1682">
        <w:t xml:space="preserve"> </w:t>
      </w:r>
      <w:r>
        <w:t xml:space="preserve">discovers the natures of </w:t>
      </w:r>
      <w:r w:rsidRPr="005B1682">
        <w:t>things and, by virtue of this discovery, has mastery over nature itself</w:t>
      </w:r>
      <w:r w:rsidR="00D92EEE" w:rsidRPr="005B1682">
        <w:t xml:space="preserve">.  </w:t>
      </w:r>
      <w:r w:rsidRPr="005B1682">
        <w:t>Indeed, all the crafts that</w:t>
      </w:r>
      <w:r w:rsidR="005B1682" w:rsidRPr="005B1682">
        <w:t xml:space="preserve"> </w:t>
      </w:r>
      <w:r w:rsidRPr="005B1682">
        <w:t>man has devised proceed from this discovery</w:t>
      </w:r>
      <w:r w:rsidR="00D92EEE" w:rsidRPr="005B1682">
        <w:t xml:space="preserve">.  </w:t>
      </w:r>
      <w:r w:rsidRPr="005B1682">
        <w:t>For example,</w:t>
      </w:r>
      <w:r w:rsidR="005B1682" w:rsidRPr="005B1682">
        <w:t xml:space="preserve"> </w:t>
      </w:r>
      <w:r w:rsidRPr="005B1682">
        <w:t>he has invented the telegraph, which connects the East and</w:t>
      </w:r>
      <w:r w:rsidR="005B1682" w:rsidRPr="005B1682">
        <w:t xml:space="preserve"> </w:t>
      </w:r>
      <w:r w:rsidRPr="005B1682">
        <w:t>the West</w:t>
      </w:r>
      <w:r w:rsidR="00D92EEE" w:rsidRPr="005B1682">
        <w:t xml:space="preserve">.  </w:t>
      </w:r>
      <w:r w:rsidRPr="005B1682">
        <w:t>It is therefore evident that man rules over nature.</w:t>
      </w:r>
    </w:p>
    <w:p w14:paraId="468E5F97" w14:textId="77777777" w:rsidR="005F45B8" w:rsidRDefault="005F45B8" w:rsidP="005B1682">
      <w:pPr>
        <w:pStyle w:val="Textleftn"/>
      </w:pPr>
      <w:r w:rsidRPr="005B1682">
        <w:t>5</w:t>
      </w:r>
      <w:r w:rsidRPr="005B1682">
        <w:tab/>
        <w:t>Now, can such organization, order, and laws as you</w:t>
      </w:r>
      <w:r w:rsidR="005B1682" w:rsidRPr="005B1682">
        <w:t xml:space="preserve"> </w:t>
      </w:r>
      <w:r w:rsidRPr="005B1682">
        <w:t>observe in existence be attributed merely</w:t>
      </w:r>
      <w:r>
        <w:t xml:space="preserve"> to the effect of</w:t>
      </w:r>
      <w:r w:rsidR="005B1682">
        <w:t xml:space="preserve"> </w:t>
      </w:r>
      <w:r>
        <w:t>nature, notwithstanding that nature itself has neither consciousness nor understanding</w:t>
      </w:r>
      <w:r w:rsidR="004D778E">
        <w:t xml:space="preserve">?  </w:t>
      </w:r>
      <w:r>
        <w:t>It is therefore evident that</w:t>
      </w:r>
      <w:r w:rsidR="005B1682">
        <w:t xml:space="preserve"> </w:t>
      </w:r>
      <w:r>
        <w:t>this nature, which has neither consciousness nor understanding, is in the grasp of the omnipotent Lord, Who is the</w:t>
      </w:r>
      <w:r w:rsidR="005B1682">
        <w:t xml:space="preserve"> </w:t>
      </w:r>
      <w:r>
        <w:t>Ruler of the world of nature and Who causes it to manifest</w:t>
      </w:r>
      <w:r w:rsidR="005B1682">
        <w:t xml:space="preserve"> </w:t>
      </w:r>
      <w:r>
        <w:t>whatsoever He desires.</w:t>
      </w:r>
    </w:p>
    <w:p w14:paraId="5EF60CFA" w14:textId="77777777" w:rsidR="005F45B8" w:rsidRDefault="005F45B8" w:rsidP="005B1682">
      <w:pPr>
        <w:pStyle w:val="Textleftn"/>
      </w:pPr>
      <w:r>
        <w:t>6</w:t>
      </w:r>
      <w:r>
        <w:tab/>
        <w:t>Some say that human existence is among those things</w:t>
      </w:r>
      <w:r w:rsidR="005B1682">
        <w:t xml:space="preserve"> </w:t>
      </w:r>
      <w:r>
        <w:t>that have appeared in the world of being and that are due</w:t>
      </w:r>
      <w:r w:rsidR="005B1682">
        <w:t xml:space="preserve"> </w:t>
      </w:r>
      <w:r>
        <w:t>to the exigencies of nature</w:t>
      </w:r>
      <w:r w:rsidR="00D92EEE">
        <w:t xml:space="preserve">.  </w:t>
      </w:r>
      <w:r>
        <w:t>Were this true, man would be</w:t>
      </w:r>
      <w:r w:rsidR="005B1682">
        <w:t xml:space="preserve"> </w:t>
      </w:r>
      <w:r>
        <w:t>the branch and nature the root</w:t>
      </w:r>
      <w:r w:rsidR="00D92EEE">
        <w:t xml:space="preserve">.  </w:t>
      </w:r>
      <w:r>
        <w:t>But is it possible that there</w:t>
      </w:r>
      <w:r w:rsidR="005B1682">
        <w:t xml:space="preserve"> </w:t>
      </w:r>
      <w:r>
        <w:t>could exist a will, a consciousness, and certain perfections in</w:t>
      </w:r>
      <w:r w:rsidR="005B1682">
        <w:t xml:space="preserve"> </w:t>
      </w:r>
      <w:r>
        <w:t>the branch which are absent in the root?</w:t>
      </w:r>
    </w:p>
    <w:p w14:paraId="205CCCF5" w14:textId="77777777" w:rsidR="005F45B8" w:rsidRDefault="005F45B8" w:rsidP="005B1682">
      <w:pPr>
        <w:pStyle w:val="Textleftn"/>
      </w:pPr>
      <w:r>
        <w:t>7</w:t>
      </w:r>
      <w:r>
        <w:tab/>
        <w:t>Hence it is clear that nature, in its very essence, is in</w:t>
      </w:r>
      <w:r w:rsidR="005B1682">
        <w:t xml:space="preserve"> </w:t>
      </w:r>
      <w:r>
        <w:t>the grasp of God</w:t>
      </w:r>
      <w:r w:rsidR="00D92EEE">
        <w:t>’</w:t>
      </w:r>
      <w:r>
        <w:t>s might, and that it is that Eternal and</w:t>
      </w:r>
      <w:r w:rsidR="005B1682">
        <w:t xml:space="preserve"> </w:t>
      </w:r>
      <w:r>
        <w:t>Almighty One Who subjects nature to ideal laws and organizing principles, and Who rules over it.</w:t>
      </w:r>
    </w:p>
    <w:p w14:paraId="232F8954" w14:textId="4F3661A9" w:rsidR="00EE1D8D" w:rsidRDefault="00EE1D8D">
      <w:pPr>
        <w:widowControl/>
        <w:kinsoku/>
        <w:overflowPunct/>
        <w:textAlignment w:val="auto"/>
        <w:rPr>
          <w:lang w:eastAsia="en-US"/>
        </w:rPr>
      </w:pPr>
    </w:p>
    <w:p w14:paraId="76A07701" w14:textId="77777777" w:rsidR="00412200" w:rsidRDefault="00412200" w:rsidP="00EE1D8D">
      <w:pPr>
        <w:sectPr w:rsidR="00412200" w:rsidSect="008D6D1F">
          <w:headerReference w:type="default" r:id="rId21"/>
          <w:footerReference w:type="even" r:id="rId22"/>
          <w:footerReference w:type="first" r:id="rId23"/>
          <w:endnotePr>
            <w:numFmt w:val="decimal"/>
            <w:numRestart w:val="eachSect"/>
          </w:endnotePr>
          <w:type w:val="oddPage"/>
          <w:pgSz w:w="7201" w:h="11510" w:code="189"/>
          <w:pgMar w:top="720" w:right="720" w:bottom="720" w:left="720" w:header="720" w:footer="567" w:gutter="357"/>
          <w:pgNumType w:start="3"/>
          <w:cols w:space="708"/>
          <w:noEndnote/>
          <w:titlePg/>
          <w:docGrid w:linePitch="272"/>
        </w:sectPr>
      </w:pPr>
    </w:p>
    <w:p w14:paraId="71B42970" w14:textId="0F444A66" w:rsidR="00EE1D8D" w:rsidRPr="00EE1D8D" w:rsidRDefault="00412200" w:rsidP="00F628DC">
      <w:r w:rsidRPr="00EE1D8D">
        <w:rPr>
          <w:sz w:val="12"/>
          <w:szCs w:val="12"/>
        </w:rPr>
        <w:lastRenderedPageBreak/>
        <w:fldChar w:fldCharType="begin"/>
      </w:r>
      <w:r w:rsidRPr="00EE1D8D">
        <w:rPr>
          <w:sz w:val="12"/>
          <w:szCs w:val="12"/>
        </w:rPr>
        <w:instrText xml:space="preserve"> TC  “</w:instrText>
      </w:r>
      <w:bookmarkStart w:id="70" w:name="_Toc419884958"/>
      <w:bookmarkStart w:id="71" w:name="_Toc419975953"/>
      <w:bookmarkStart w:id="72" w:name="_Toc158129516"/>
      <w:r>
        <w:rPr>
          <w:sz w:val="12"/>
          <w:szCs w:val="12"/>
        </w:rPr>
        <w:tab/>
      </w:r>
      <w:r w:rsidRPr="00EE1D8D">
        <w:rPr>
          <w:sz w:val="12"/>
          <w:szCs w:val="12"/>
        </w:rPr>
        <w:instrText>2</w:instrText>
      </w:r>
      <w:r w:rsidRPr="00EE1D8D">
        <w:rPr>
          <w:sz w:val="12"/>
          <w:szCs w:val="12"/>
        </w:rPr>
        <w:tab/>
      </w:r>
      <w:r w:rsidRPr="00EE1D8D">
        <w:rPr>
          <w:sz w:val="12"/>
          <w:szCs w:val="12"/>
          <w:lang w:eastAsia="en-US"/>
        </w:rPr>
        <w:instrText xml:space="preserve">Proofs and arguments for the existence of </w:instrText>
      </w:r>
      <w:r w:rsidRPr="00EE1D8D">
        <w:rPr>
          <w:smallCaps/>
          <w:sz w:val="12"/>
          <w:szCs w:val="12"/>
          <w:lang w:eastAsia="en-US"/>
        </w:rPr>
        <w:instrText>G</w:instrText>
      </w:r>
      <w:r w:rsidRPr="00EE1D8D">
        <w:rPr>
          <w:sz w:val="12"/>
          <w:szCs w:val="12"/>
          <w:lang w:eastAsia="en-US"/>
        </w:rPr>
        <w:instrText>od</w:instrText>
      </w:r>
      <w:bookmarkEnd w:id="70"/>
      <w:bookmarkEnd w:id="71"/>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72"/>
      <w:r w:rsidR="00F628DC">
        <w:rPr>
          <w:sz w:val="16"/>
          <w:szCs w:val="16"/>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27A6AA4C" w14:textId="77777777" w:rsidR="00EE1D8D" w:rsidRPr="002916EA" w:rsidRDefault="00EE1D8D" w:rsidP="00EE1D8D"/>
    <w:p w14:paraId="3FDFDBC8" w14:textId="77777777" w:rsidR="005F45B8" w:rsidRDefault="005F45B8" w:rsidP="00EE1D8D">
      <w:pPr>
        <w:pStyle w:val="Myheadc"/>
        <w:rPr>
          <w:lang w:eastAsia="en-US"/>
        </w:rPr>
      </w:pPr>
      <w:r>
        <w:rPr>
          <w:lang w:eastAsia="en-US"/>
        </w:rPr>
        <w:t>2</w:t>
      </w:r>
      <w:r>
        <w:rPr>
          <w:lang w:eastAsia="en-US"/>
        </w:rPr>
        <w:br/>
        <w:t>P</w:t>
      </w:r>
      <w:r w:rsidR="00EE1D8D" w:rsidRPr="00412200">
        <w:t>roofs and arguments for</w:t>
      </w:r>
      <w:r w:rsidR="00EE1D8D" w:rsidRPr="00412200">
        <w:br/>
        <w:t>the existence of</w:t>
      </w:r>
      <w:r w:rsidR="00EE1D8D" w:rsidRPr="00EE1D8D">
        <w:rPr>
          <w:smallCaps/>
        </w:rPr>
        <w:t xml:space="preserve"> </w:t>
      </w:r>
      <w:r w:rsidR="00EE1D8D" w:rsidRPr="00412200">
        <w:t>God</w:t>
      </w:r>
    </w:p>
    <w:p w14:paraId="09FF6E03" w14:textId="77777777" w:rsidR="005F45B8" w:rsidRDefault="005B1682" w:rsidP="005B1682">
      <w:pPr>
        <w:pStyle w:val="Textleftn"/>
      </w:pPr>
      <w:r>
        <w:t>1</w:t>
      </w:r>
      <w:r>
        <w:tab/>
      </w:r>
      <w:r w:rsidR="005F45B8">
        <w:t>A</w:t>
      </w:r>
      <w:r w:rsidR="00BE6346" w:rsidRPr="00412200">
        <w:t>mong the proofs</w:t>
      </w:r>
      <w:r w:rsidR="005F45B8">
        <w:t xml:space="preserve"> and arguments for the existence</w:t>
      </w:r>
      <w:r>
        <w:t xml:space="preserve"> </w:t>
      </w:r>
      <w:r w:rsidR="005F45B8">
        <w:t>of God is the fact that man has not created himself,</w:t>
      </w:r>
      <w:r>
        <w:t xml:space="preserve"> </w:t>
      </w:r>
      <w:r w:rsidR="005F45B8">
        <w:t>but rather that his creator and fashioner is another than he</w:t>
      </w:r>
      <w:r>
        <w:t xml:space="preserve">.  </w:t>
      </w:r>
      <w:r w:rsidR="005F45B8">
        <w:t>And it is certain and indisputable that the creator of man</w:t>
      </w:r>
      <w:r>
        <w:t xml:space="preserve"> </w:t>
      </w:r>
      <w:r w:rsidR="005F45B8">
        <w:t>is not like man himself, because a powerless being cannot</w:t>
      </w:r>
      <w:r>
        <w:t xml:space="preserve"> </w:t>
      </w:r>
      <w:r w:rsidR="005F45B8">
        <w:t>create another being, and an active creator must possess all</w:t>
      </w:r>
      <w:r>
        <w:t xml:space="preserve"> </w:t>
      </w:r>
      <w:r w:rsidR="005F45B8">
        <w:t>perfections to produce his handiwork.</w:t>
      </w:r>
    </w:p>
    <w:p w14:paraId="272C2137" w14:textId="77777777" w:rsidR="005F45B8" w:rsidRDefault="005B1682" w:rsidP="005B1682">
      <w:pPr>
        <w:pStyle w:val="Textleftn"/>
      </w:pPr>
      <w:r>
        <w:t>2</w:t>
      </w:r>
      <w:r>
        <w:tab/>
      </w:r>
      <w:r w:rsidR="005F45B8">
        <w:t>Is it possible for the handiwork to be perfect and the</w:t>
      </w:r>
      <w:r>
        <w:t xml:space="preserve"> </w:t>
      </w:r>
      <w:r w:rsidR="005F45B8">
        <w:t>craftsman imperfect</w:t>
      </w:r>
      <w:r w:rsidR="004D778E">
        <w:t xml:space="preserve">?  </w:t>
      </w:r>
      <w:r w:rsidR="005F45B8">
        <w:t>Is it possible for a painting to be a</w:t>
      </w:r>
      <w:r>
        <w:t xml:space="preserve"> </w:t>
      </w:r>
      <w:r w:rsidR="005F45B8">
        <w:t>masterpiece and the painter to be deficient in his craft, notwithstanding that he is its creator</w:t>
      </w:r>
      <w:r w:rsidR="004D778E">
        <w:t xml:space="preserve">?  </w:t>
      </w:r>
      <w:r w:rsidR="005F45B8">
        <w:t>No</w:t>
      </w:r>
      <w:r w:rsidR="00D92EEE">
        <w:t xml:space="preserve">:  </w:t>
      </w:r>
      <w:r w:rsidR="005F45B8">
        <w:t>The painting cannot be like the painter, for otherwise it would have painted</w:t>
      </w:r>
      <w:r>
        <w:t xml:space="preserve"> </w:t>
      </w:r>
      <w:r w:rsidR="005F45B8">
        <w:t>itself</w:t>
      </w:r>
      <w:r w:rsidR="00D92EEE">
        <w:t xml:space="preserve">.  </w:t>
      </w:r>
      <w:r w:rsidR="005F45B8">
        <w:t>And no matter how perfect the painting may be, in</w:t>
      </w:r>
      <w:r>
        <w:t xml:space="preserve"> </w:t>
      </w:r>
      <w:r w:rsidR="005F45B8">
        <w:t>comparison with the painter it is utterly deficient.</w:t>
      </w:r>
    </w:p>
    <w:p w14:paraId="6302F054" w14:textId="77777777" w:rsidR="005F45B8" w:rsidRDefault="005B1682" w:rsidP="005B1682">
      <w:pPr>
        <w:pStyle w:val="Textleftn"/>
      </w:pPr>
      <w:r>
        <w:t>3</w:t>
      </w:r>
      <w:r>
        <w:tab/>
      </w:r>
      <w:r w:rsidR="005F45B8">
        <w:t>Thus the contingent world is the source of deficiencies</w:t>
      </w:r>
      <w:r>
        <w:t xml:space="preserve"> </w:t>
      </w:r>
      <w:r w:rsidR="005F45B8">
        <w:t>and God is the source of perfection</w:t>
      </w:r>
      <w:r w:rsidR="00D92EEE">
        <w:t xml:space="preserve">.  </w:t>
      </w:r>
      <w:r w:rsidR="005F45B8">
        <w:t>The very deficiencies</w:t>
      </w:r>
      <w:r>
        <w:t xml:space="preserve"> </w:t>
      </w:r>
      <w:r w:rsidR="005F45B8">
        <w:t>of the contingent world testify to God</w:t>
      </w:r>
      <w:r w:rsidR="00D92EEE">
        <w:t>’</w:t>
      </w:r>
      <w:r w:rsidR="005F45B8">
        <w:t>s perfections</w:t>
      </w:r>
      <w:r w:rsidR="00D92EEE">
        <w:t xml:space="preserve">.  </w:t>
      </w:r>
      <w:r w:rsidR="005F45B8">
        <w:t>For</w:t>
      </w:r>
      <w:r>
        <w:t xml:space="preserve"> </w:t>
      </w:r>
      <w:r w:rsidR="005F45B8">
        <w:t>example, when you consider man, you observe that he is</w:t>
      </w:r>
      <w:r>
        <w:t xml:space="preserve"> </w:t>
      </w:r>
      <w:r w:rsidR="005F45B8">
        <w:t>weak, and this very weakness of the creature betokens the</w:t>
      </w:r>
      <w:r>
        <w:t xml:space="preserve"> </w:t>
      </w:r>
      <w:r w:rsidR="005F45B8">
        <w:t>power of One Who is Eternal and Almighty; for were it</w:t>
      </w:r>
      <w:r>
        <w:t xml:space="preserve"> </w:t>
      </w:r>
      <w:r w:rsidR="005F45B8">
        <w:t>not for power, weakness could not be imagined</w:t>
      </w:r>
      <w:r w:rsidR="00D92EEE">
        <w:t xml:space="preserve">.  </w:t>
      </w:r>
      <w:r w:rsidR="005F45B8">
        <w:t>Thus the</w:t>
      </w:r>
    </w:p>
    <w:p w14:paraId="02CAACF2" w14:textId="77777777" w:rsidR="00905F35" w:rsidRDefault="00905F35" w:rsidP="005F45B8">
      <w:pPr>
        <w:rPr>
          <w:lang w:eastAsia="en-US"/>
        </w:rPr>
      </w:pPr>
      <w:r>
        <w:rPr>
          <w:lang w:eastAsia="en-US"/>
        </w:rPr>
        <w:br w:type="page"/>
      </w:r>
    </w:p>
    <w:p w14:paraId="34597F01" w14:textId="77777777" w:rsidR="005F45B8" w:rsidRDefault="005F45B8" w:rsidP="00EF784A">
      <w:pPr>
        <w:pStyle w:val="Textcts"/>
        <w:rPr>
          <w:lang w:eastAsia="en-US"/>
        </w:rPr>
      </w:pPr>
      <w:r>
        <w:rPr>
          <w:lang w:eastAsia="en-US"/>
        </w:rPr>
        <w:lastRenderedPageBreak/>
        <w:t>weakness of the creature is evidence of the power of God:</w:t>
      </w:r>
      <w:r w:rsidR="005B1682">
        <w:rPr>
          <w:lang w:eastAsia="en-US"/>
        </w:rPr>
        <w:t xml:space="preserve">  </w:t>
      </w:r>
      <w:r>
        <w:rPr>
          <w:lang w:eastAsia="en-US"/>
        </w:rPr>
        <w:t>Without power there could be no weakness</w:t>
      </w:r>
      <w:r w:rsidR="00D92EEE">
        <w:rPr>
          <w:lang w:eastAsia="en-US"/>
        </w:rPr>
        <w:t xml:space="preserve">.  </w:t>
      </w:r>
      <w:r>
        <w:rPr>
          <w:lang w:eastAsia="en-US"/>
        </w:rPr>
        <w:t>This weakness</w:t>
      </w:r>
      <w:r w:rsidR="005B1682">
        <w:rPr>
          <w:lang w:eastAsia="en-US"/>
        </w:rPr>
        <w:t xml:space="preserve"> </w:t>
      </w:r>
      <w:r>
        <w:rPr>
          <w:lang w:eastAsia="en-US"/>
        </w:rPr>
        <w:t>makes it evident that there is a power in the world.</w:t>
      </w:r>
    </w:p>
    <w:p w14:paraId="686A20F4" w14:textId="77777777" w:rsidR="005F45B8" w:rsidRDefault="005F45B8" w:rsidP="005B1682">
      <w:pPr>
        <w:pStyle w:val="Textleftn"/>
      </w:pPr>
      <w:r>
        <w:t>4</w:t>
      </w:r>
      <w:r>
        <w:tab/>
        <w:t>Again, in the contingent world there is poverty; hence</w:t>
      </w:r>
      <w:r w:rsidR="005B1682">
        <w:t xml:space="preserve"> </w:t>
      </w:r>
      <w:r>
        <w:t>there must be wealth for there to be poverty in the world</w:t>
      </w:r>
      <w:r w:rsidR="00D92EEE">
        <w:t xml:space="preserve">.  </w:t>
      </w:r>
      <w:r>
        <w:t>In</w:t>
      </w:r>
      <w:r w:rsidR="005B1682">
        <w:t xml:space="preserve"> </w:t>
      </w:r>
      <w:r>
        <w:t>the contingent world there is ignorance; hence there must</w:t>
      </w:r>
      <w:r w:rsidR="005B1682">
        <w:t xml:space="preserve"> </w:t>
      </w:r>
      <w:r>
        <w:t>be knowledge for there to be ignorance</w:t>
      </w:r>
      <w:r w:rsidR="00D92EEE">
        <w:t xml:space="preserve">.  </w:t>
      </w:r>
      <w:r>
        <w:t>If there were no</w:t>
      </w:r>
      <w:r w:rsidR="005B1682">
        <w:t xml:space="preserve"> </w:t>
      </w:r>
      <w:r>
        <w:t>knowledge, neither could there be ignorance; for ignorance</w:t>
      </w:r>
      <w:r w:rsidR="005B1682">
        <w:t xml:space="preserve"> </w:t>
      </w:r>
      <w:r>
        <w:t>is the non-existence of knowledge, and if there were no</w:t>
      </w:r>
      <w:r w:rsidR="005B1682">
        <w:t xml:space="preserve"> </w:t>
      </w:r>
      <w:r>
        <w:t>existence, non-existence could not be.</w:t>
      </w:r>
    </w:p>
    <w:p w14:paraId="4A7F2E72" w14:textId="77777777" w:rsidR="005F45B8" w:rsidRDefault="005F45B8" w:rsidP="005B1682">
      <w:pPr>
        <w:pStyle w:val="Textleftn"/>
      </w:pPr>
      <w:r>
        <w:t>5</w:t>
      </w:r>
      <w:r>
        <w:tab/>
        <w:t>It is certain that the entire contingent world is subject to</w:t>
      </w:r>
      <w:r w:rsidR="005B1682">
        <w:t xml:space="preserve"> </w:t>
      </w:r>
      <w:r>
        <w:t>an order and a law which it can never disobey</w:t>
      </w:r>
      <w:r w:rsidR="00D92EEE">
        <w:t xml:space="preserve">.  </w:t>
      </w:r>
      <w:r>
        <w:t>Even man is</w:t>
      </w:r>
      <w:r w:rsidR="005B1682">
        <w:t xml:space="preserve"> </w:t>
      </w:r>
      <w:r>
        <w:t>forced to submit to death, sleep, and other conditions that</w:t>
      </w:r>
      <w:r w:rsidR="005B1682">
        <w:t xml:space="preserve"> </w:t>
      </w:r>
      <w:r>
        <w:t>is, in certain matters he is compelled, and this very compulsion implies the existence of One Who is All-Compelling</w:t>
      </w:r>
      <w:r w:rsidR="005B1682">
        <w:t xml:space="preserve">.  </w:t>
      </w:r>
      <w:r>
        <w:t>So long as the contingent world is characterized by dependency, and so long as this dependency is one of its essential</w:t>
      </w:r>
      <w:r w:rsidR="005B1682">
        <w:t xml:space="preserve"> </w:t>
      </w:r>
      <w:r>
        <w:t>requirements, there must be One Who in His own Essence</w:t>
      </w:r>
      <w:r w:rsidR="005B1682">
        <w:t xml:space="preserve"> </w:t>
      </w:r>
      <w:r>
        <w:t>is independent of all things</w:t>
      </w:r>
      <w:r w:rsidR="00D92EEE">
        <w:t xml:space="preserve">.  </w:t>
      </w:r>
      <w:r>
        <w:t>In the same way, the very existence of a sick person shows that there must be one who is</w:t>
      </w:r>
      <w:r w:rsidR="005B1682">
        <w:t xml:space="preserve"> </w:t>
      </w:r>
      <w:r>
        <w:t>healthy; for without the latter the existence of the former</w:t>
      </w:r>
      <w:r w:rsidR="005B1682">
        <w:t xml:space="preserve"> </w:t>
      </w:r>
      <w:r>
        <w:t>could not be established.</w:t>
      </w:r>
    </w:p>
    <w:p w14:paraId="0C25A448" w14:textId="77777777" w:rsidR="005F45B8" w:rsidRDefault="005F45B8" w:rsidP="005B1682">
      <w:pPr>
        <w:pStyle w:val="Textleftn"/>
      </w:pPr>
      <w:r>
        <w:t>6</w:t>
      </w:r>
      <w:r>
        <w:tab/>
        <w:t>It is therefore evident that there is an Eternal and</w:t>
      </w:r>
      <w:r w:rsidR="005B1682">
        <w:t xml:space="preserve"> </w:t>
      </w:r>
      <w:r>
        <w:t>Almighty One Who is the sum of all perfections, for otherwise He would be even as the creatures</w:t>
      </w:r>
      <w:r w:rsidR="00D92EEE">
        <w:t xml:space="preserve">.  </w:t>
      </w:r>
      <w:r>
        <w:t>Likewise, throughout the world of existence the smallest created thing attests</w:t>
      </w:r>
      <w:r w:rsidR="005B1682">
        <w:t xml:space="preserve"> </w:t>
      </w:r>
      <w:r>
        <w:t>to the existence of a creator</w:t>
      </w:r>
      <w:r w:rsidR="00D92EEE">
        <w:t xml:space="preserve">.  </w:t>
      </w:r>
      <w:r>
        <w:t>For instance, this piece of bread</w:t>
      </w:r>
      <w:r w:rsidR="005B1682">
        <w:t xml:space="preserve"> </w:t>
      </w:r>
      <w:r>
        <w:t>attests that it has a maker.</w:t>
      </w:r>
    </w:p>
    <w:p w14:paraId="1B1C21F8" w14:textId="77777777" w:rsidR="00905F35" w:rsidRDefault="00905F35" w:rsidP="005F45B8">
      <w:pPr>
        <w:rPr>
          <w:lang w:eastAsia="en-US"/>
        </w:rPr>
      </w:pPr>
      <w:r>
        <w:rPr>
          <w:lang w:eastAsia="en-US"/>
        </w:rPr>
        <w:br w:type="page"/>
      </w:r>
    </w:p>
    <w:p w14:paraId="214FE955" w14:textId="77777777" w:rsidR="005F45B8" w:rsidRDefault="005B1682" w:rsidP="005B1682">
      <w:pPr>
        <w:pStyle w:val="Textleftn"/>
      </w:pPr>
      <w:r>
        <w:lastRenderedPageBreak/>
        <w:t>7</w:t>
      </w:r>
      <w:r>
        <w:tab/>
      </w:r>
      <w:r w:rsidR="005F45B8">
        <w:t>Gracious God</w:t>
      </w:r>
      <w:r w:rsidR="004D778E">
        <w:t xml:space="preserve">!  </w:t>
      </w:r>
      <w:r w:rsidR="005F45B8">
        <w:t>The change in the outward form of the</w:t>
      </w:r>
      <w:r>
        <w:t xml:space="preserve"> </w:t>
      </w:r>
      <w:r w:rsidR="005F45B8">
        <w:t>smallest thing proves the existence of a creator</w:t>
      </w:r>
      <w:r w:rsidR="00D92EEE">
        <w:t xml:space="preserve">:  </w:t>
      </w:r>
      <w:r w:rsidR="005F45B8">
        <w:t>Then how</w:t>
      </w:r>
      <w:r>
        <w:t xml:space="preserve"> </w:t>
      </w:r>
      <w:r w:rsidR="005F45B8">
        <w:t>could this vast, boundless universe have created itself and</w:t>
      </w:r>
      <w:r>
        <w:t xml:space="preserve"> </w:t>
      </w:r>
      <w:r w:rsidR="005F45B8">
        <w:t>come to exist solely through the mutual interaction of the</w:t>
      </w:r>
      <w:r>
        <w:t xml:space="preserve"> </w:t>
      </w:r>
      <w:r w:rsidR="005F45B8">
        <w:t>elements</w:t>
      </w:r>
      <w:r w:rsidR="004D778E">
        <w:t xml:space="preserve">?  </w:t>
      </w:r>
      <w:r w:rsidR="005F45B8">
        <w:t>How patently false is such a notion!</w:t>
      </w:r>
    </w:p>
    <w:p w14:paraId="11B72B3D" w14:textId="77777777" w:rsidR="005F45B8" w:rsidRDefault="005B1682" w:rsidP="005B1682">
      <w:pPr>
        <w:pStyle w:val="Textleftn"/>
      </w:pPr>
      <w:r>
        <w:t>8</w:t>
      </w:r>
      <w:r>
        <w:tab/>
      </w:r>
      <w:r w:rsidR="005F45B8">
        <w:t>These are theoretical arguments adduced for weak souls,</w:t>
      </w:r>
      <w:r>
        <w:t xml:space="preserve"> </w:t>
      </w:r>
      <w:r w:rsidR="005F45B8">
        <w:t>but if the eye of inner vision be opened, a hundred thousand</w:t>
      </w:r>
      <w:r>
        <w:t xml:space="preserve"> </w:t>
      </w:r>
      <w:r w:rsidR="005F45B8">
        <w:t>clear proofs will be seen</w:t>
      </w:r>
      <w:r w:rsidR="00D92EEE">
        <w:t xml:space="preserve">.  </w:t>
      </w:r>
      <w:r w:rsidR="005F45B8">
        <w:t>Thus, when man feels the indwelling spirit, he is in no need of arguments for its existence;</w:t>
      </w:r>
      <w:r>
        <w:t xml:space="preserve"> </w:t>
      </w:r>
      <w:r w:rsidR="005F45B8">
        <w:t>but for those who are deprived of the grace of the spirit, it</w:t>
      </w:r>
      <w:r>
        <w:t xml:space="preserve"> </w:t>
      </w:r>
      <w:r w:rsidR="005F45B8">
        <w:t>is necessary to set forth external arguments.</w:t>
      </w:r>
    </w:p>
    <w:p w14:paraId="3B026FF8" w14:textId="58F6653B" w:rsidR="005F45B8" w:rsidRDefault="005F45B8" w:rsidP="005F45B8">
      <w:pPr>
        <w:rPr>
          <w:lang w:eastAsia="en-US"/>
        </w:rPr>
      </w:pPr>
    </w:p>
    <w:p w14:paraId="4B94B771" w14:textId="77777777" w:rsidR="004B0480" w:rsidRDefault="004B0480" w:rsidP="00EE1D8D">
      <w:pPr>
        <w:sectPr w:rsidR="004B0480" w:rsidSect="008D6D1F">
          <w:headerReference w:type="default" r:id="rId24"/>
          <w:footerReference w:type="default" r:id="rId25"/>
          <w:footerReference w:type="first" r:id="rId2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78E4865" w14:textId="37056F53" w:rsidR="00EE1D8D" w:rsidRPr="00EE1D8D" w:rsidRDefault="004B0480" w:rsidP="00F628DC">
      <w:r w:rsidRPr="00EE1D8D">
        <w:rPr>
          <w:sz w:val="12"/>
          <w:szCs w:val="12"/>
        </w:rPr>
        <w:lastRenderedPageBreak/>
        <w:fldChar w:fldCharType="begin"/>
      </w:r>
      <w:r w:rsidRPr="00EE1D8D">
        <w:rPr>
          <w:sz w:val="12"/>
          <w:szCs w:val="12"/>
        </w:rPr>
        <w:instrText xml:space="preserve"> TC  “</w:instrText>
      </w:r>
      <w:bookmarkStart w:id="73" w:name="_Toc419884959"/>
      <w:bookmarkStart w:id="74" w:name="_Toc419975954"/>
      <w:bookmarkStart w:id="75" w:name="_Toc158129517"/>
      <w:r>
        <w:rPr>
          <w:sz w:val="12"/>
          <w:szCs w:val="12"/>
        </w:rPr>
        <w:tab/>
        <w:instrText>3</w:instrText>
      </w:r>
      <w:r w:rsidRPr="00EE1D8D">
        <w:rPr>
          <w:sz w:val="12"/>
          <w:szCs w:val="12"/>
        </w:rPr>
        <w:tab/>
      </w:r>
      <w:r>
        <w:rPr>
          <w:sz w:val="12"/>
          <w:szCs w:val="12"/>
        </w:rPr>
        <w:instrText>The need for an Educator</w:instrText>
      </w:r>
      <w:bookmarkEnd w:id="73"/>
      <w:bookmarkEnd w:id="74"/>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75"/>
      <w:r w:rsidR="00F628DC">
        <w:rPr>
          <w:sz w:val="16"/>
          <w:szCs w:val="16"/>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587C3996" w14:textId="7883D176" w:rsidR="00EE1D8D" w:rsidRPr="002916EA" w:rsidRDefault="002607DE" w:rsidP="00EE1D8D">
      <w:r w:rsidRPr="002607DE">
        <w:rPr>
          <w:rStyle w:val="EndnoteReference"/>
          <w:color w:val="FFFFFF" w:themeColor="background1"/>
        </w:rPr>
        <w:endnoteReference w:customMarkFollows="1" w:id="8"/>
        <w:t>.</w:t>
      </w:r>
    </w:p>
    <w:p w14:paraId="30BA02BD" w14:textId="77777777" w:rsidR="005F45B8" w:rsidRPr="00D1660A" w:rsidRDefault="005F45B8" w:rsidP="00EE1D8D">
      <w:pPr>
        <w:pStyle w:val="Myheadc"/>
      </w:pPr>
      <w:r w:rsidRPr="00D1660A">
        <w:t>3</w:t>
      </w:r>
      <w:r w:rsidR="00EE1D8D">
        <w:br/>
      </w:r>
      <w:r w:rsidRPr="00D1660A">
        <w:t>T</w:t>
      </w:r>
      <w:r w:rsidR="00EE1D8D" w:rsidRPr="004B0480">
        <w:t xml:space="preserve">he need for an </w:t>
      </w:r>
      <w:r w:rsidRPr="004B0480">
        <w:t>E</w:t>
      </w:r>
      <w:r w:rsidR="00EE1D8D" w:rsidRPr="004B0480">
        <w:t>ducator</w:t>
      </w:r>
    </w:p>
    <w:p w14:paraId="6B07DEEE" w14:textId="77777777" w:rsidR="005F45B8" w:rsidRPr="00D1660A" w:rsidRDefault="005F45B8" w:rsidP="005B1682">
      <w:pPr>
        <w:pStyle w:val="Textleftn"/>
      </w:pPr>
      <w:r>
        <w:t>1</w:t>
      </w:r>
      <w:r>
        <w:tab/>
        <w:t>W</w:t>
      </w:r>
      <w:r w:rsidR="00EE1D8D" w:rsidRPr="004B0480">
        <w:t>hen we consider</w:t>
      </w:r>
      <w:r w:rsidRPr="00D1660A">
        <w:t xml:space="preserve"> existence, we observe that the</w:t>
      </w:r>
      <w:r w:rsidR="005B1682">
        <w:t xml:space="preserve"> </w:t>
      </w:r>
      <w:r w:rsidRPr="00D1660A">
        <w:t>mineral, the vegetable, the animal, and the human</w:t>
      </w:r>
      <w:r w:rsidR="005B1682">
        <w:t xml:space="preserve"> </w:t>
      </w:r>
      <w:r w:rsidRPr="00D1660A">
        <w:t>realms, each and all, are in need of an educator.</w:t>
      </w:r>
    </w:p>
    <w:p w14:paraId="28003B3C" w14:textId="77777777" w:rsidR="005F45B8" w:rsidRPr="00D1660A" w:rsidRDefault="005F45B8" w:rsidP="005B1682">
      <w:pPr>
        <w:pStyle w:val="Textleftn"/>
      </w:pPr>
      <w:r>
        <w:t>2</w:t>
      </w:r>
      <w:r>
        <w:tab/>
      </w:r>
      <w:r w:rsidRPr="00D1660A">
        <w:t>If the land is deprived of a cultivator, it becomes a thicket</w:t>
      </w:r>
      <w:r w:rsidR="005B1682">
        <w:t xml:space="preserve"> </w:t>
      </w:r>
      <w:r w:rsidRPr="00D1660A">
        <w:t>of thriving weeds, but if a farmer is found to cultivate it, the</w:t>
      </w:r>
      <w:r w:rsidR="005B1682">
        <w:t xml:space="preserve"> </w:t>
      </w:r>
      <w:r w:rsidRPr="00D1660A">
        <w:t>resulting harvest provides sustenance for living things</w:t>
      </w:r>
      <w:r w:rsidR="00D92EEE">
        <w:t xml:space="preserve">.  </w:t>
      </w:r>
      <w:r w:rsidRPr="00D1660A">
        <w:t>It is</w:t>
      </w:r>
      <w:r w:rsidR="005B1682">
        <w:t xml:space="preserve"> </w:t>
      </w:r>
      <w:r w:rsidRPr="00D1660A">
        <w:t>therefore evident that the land is in need of the farmer</w:t>
      </w:r>
      <w:r w:rsidR="00D92EEE">
        <w:t>’</w:t>
      </w:r>
      <w:r w:rsidRPr="00D1660A">
        <w:t>s</w:t>
      </w:r>
      <w:r w:rsidR="005B1682">
        <w:t xml:space="preserve"> </w:t>
      </w:r>
      <w:r w:rsidRPr="00D1660A">
        <w:t>cultivation</w:t>
      </w:r>
      <w:r w:rsidR="00D92EEE">
        <w:t xml:space="preserve">.  </w:t>
      </w:r>
      <w:r w:rsidRPr="00D1660A">
        <w:t>Consider the trees</w:t>
      </w:r>
      <w:r w:rsidR="00D92EEE">
        <w:t xml:space="preserve">:  </w:t>
      </w:r>
      <w:r w:rsidRPr="00D1660A">
        <w:t>If they remain uncultivated,</w:t>
      </w:r>
      <w:r w:rsidR="005B1682">
        <w:t xml:space="preserve"> </w:t>
      </w:r>
      <w:r w:rsidRPr="00D1660A">
        <w:t>they bear no fruit, and without fruit they are of no use</w:t>
      </w:r>
      <w:r w:rsidR="005B1682">
        <w:t xml:space="preserve">.  </w:t>
      </w:r>
      <w:r w:rsidRPr="00D1660A">
        <w:t>But when committed to a gardener</w:t>
      </w:r>
      <w:r w:rsidR="00D92EEE">
        <w:t>’</w:t>
      </w:r>
      <w:r w:rsidRPr="00D1660A">
        <w:t>s care, the barren tree</w:t>
      </w:r>
      <w:r w:rsidR="005B1682">
        <w:t xml:space="preserve"> </w:t>
      </w:r>
      <w:r w:rsidRPr="00D1660A">
        <w:t>becomes fruitful, and, through cultivation, crossing, and</w:t>
      </w:r>
      <w:r w:rsidR="005B1682">
        <w:t xml:space="preserve"> </w:t>
      </w:r>
      <w:r w:rsidRPr="00D1660A">
        <w:t>grafting, the tree with bitter fruit yields sweet fruit</w:t>
      </w:r>
      <w:r w:rsidR="00D92EEE">
        <w:t xml:space="preserve">.  </w:t>
      </w:r>
      <w:r w:rsidRPr="00D1660A">
        <w:t>These</w:t>
      </w:r>
      <w:r w:rsidR="005B1682">
        <w:t xml:space="preserve"> </w:t>
      </w:r>
      <w:r w:rsidRPr="00D1660A">
        <w:t>are rational arguments, which are what the people of the</w:t>
      </w:r>
      <w:r w:rsidR="005B1682">
        <w:t xml:space="preserve"> </w:t>
      </w:r>
      <w:r w:rsidRPr="00D1660A">
        <w:t>world require in this day.</w:t>
      </w:r>
    </w:p>
    <w:p w14:paraId="2BED407E" w14:textId="77777777" w:rsidR="005F45B8" w:rsidRPr="00D1660A" w:rsidRDefault="005F45B8" w:rsidP="005B1682">
      <w:pPr>
        <w:pStyle w:val="Textleftn"/>
      </w:pPr>
      <w:r>
        <w:t>3</w:t>
      </w:r>
      <w:r>
        <w:tab/>
      </w:r>
      <w:r w:rsidRPr="00D1660A">
        <w:t>Consider likewise the animals</w:t>
      </w:r>
      <w:r w:rsidR="00D92EEE">
        <w:t xml:space="preserve">:  </w:t>
      </w:r>
      <w:r w:rsidRPr="00D1660A">
        <w:t>If an animal is trained,</w:t>
      </w:r>
      <w:r w:rsidR="005B1682">
        <w:t xml:space="preserve"> </w:t>
      </w:r>
      <w:r w:rsidRPr="00D1660A">
        <w:t>it becomes domesticated, whereas man, if he is left without education, becomes like an animal</w:t>
      </w:r>
      <w:r w:rsidR="00D92EEE">
        <w:t xml:space="preserve">.  </w:t>
      </w:r>
      <w:r w:rsidRPr="00D1660A">
        <w:t>Indeed, if man is</w:t>
      </w:r>
      <w:r w:rsidR="005B1682">
        <w:t xml:space="preserve"> </w:t>
      </w:r>
      <w:r w:rsidRPr="00D1660A">
        <w:t>abandoned to the rule of nature, he sinks even lower than</w:t>
      </w:r>
      <w:r w:rsidR="005B1682">
        <w:t xml:space="preserve"> </w:t>
      </w:r>
      <w:r w:rsidRPr="00D1660A">
        <w:t>the animal, whereas if he is educated he becomes even as</w:t>
      </w:r>
      <w:r w:rsidR="005B1682">
        <w:t xml:space="preserve"> </w:t>
      </w:r>
      <w:r w:rsidRPr="00D1660A">
        <w:t>an angel</w:t>
      </w:r>
      <w:r w:rsidR="00D92EEE">
        <w:t xml:space="preserve">.  </w:t>
      </w:r>
      <w:r w:rsidRPr="00D1660A">
        <w:t>For most animals do not devour their own kind,</w:t>
      </w:r>
      <w:r w:rsidR="005B1682">
        <w:t xml:space="preserve"> </w:t>
      </w:r>
      <w:r w:rsidRPr="00D1660A">
        <w:t>but men in the Sudan, in the middle of Africa, rend and eat</w:t>
      </w:r>
      <w:r w:rsidR="005B1682">
        <w:t xml:space="preserve"> </w:t>
      </w:r>
      <w:r w:rsidRPr="00D1660A">
        <w:t>each other.</w:t>
      </w:r>
    </w:p>
    <w:p w14:paraId="47CFF77E" w14:textId="77777777" w:rsidR="00905F35" w:rsidRDefault="00905F35" w:rsidP="005F45B8">
      <w:r w:rsidRPr="00D1660A">
        <w:br w:type="page"/>
      </w:r>
    </w:p>
    <w:p w14:paraId="10566ED3" w14:textId="77777777" w:rsidR="005F45B8" w:rsidRPr="00D1660A" w:rsidRDefault="005B1682" w:rsidP="005B1682">
      <w:pPr>
        <w:pStyle w:val="Textleftn"/>
      </w:pPr>
      <w:r>
        <w:lastRenderedPageBreak/>
        <w:t>4</w:t>
      </w:r>
      <w:r>
        <w:tab/>
      </w:r>
      <w:r w:rsidR="005F45B8" w:rsidRPr="00D1660A">
        <w:t>Now observe that it is education that brings East and</w:t>
      </w:r>
      <w:r>
        <w:t xml:space="preserve"> </w:t>
      </w:r>
      <w:r w:rsidR="005F45B8" w:rsidRPr="00D1660A">
        <w:t>West under man</w:t>
      </w:r>
      <w:r w:rsidR="00D92EEE">
        <w:t>’</w:t>
      </w:r>
      <w:r w:rsidR="005F45B8" w:rsidRPr="00D1660A">
        <w:t>s dominion, produces all these marvellous</w:t>
      </w:r>
      <w:r>
        <w:t xml:space="preserve"> </w:t>
      </w:r>
      <w:r w:rsidR="005F45B8" w:rsidRPr="00D1660A">
        <w:t>crafts, promotes these mighty arts and sciences, and gives rise</w:t>
      </w:r>
      <w:r>
        <w:t xml:space="preserve"> </w:t>
      </w:r>
      <w:r w:rsidR="005F45B8" w:rsidRPr="00D1660A">
        <w:t>to these new discoveries and undertakings</w:t>
      </w:r>
      <w:r w:rsidR="00D92EEE">
        <w:t xml:space="preserve">.  </w:t>
      </w:r>
      <w:r w:rsidR="005F45B8" w:rsidRPr="00D1660A">
        <w:t>Were it not for</w:t>
      </w:r>
      <w:r>
        <w:t xml:space="preserve"> </w:t>
      </w:r>
      <w:r w:rsidR="005F45B8" w:rsidRPr="00D1660A">
        <w:t>an educator, the means of comfort, civilization, and human</w:t>
      </w:r>
      <w:r>
        <w:t xml:space="preserve"> </w:t>
      </w:r>
      <w:r w:rsidR="005F45B8" w:rsidRPr="00D1660A">
        <w:t>virtues could in no wise have been acquired</w:t>
      </w:r>
      <w:r w:rsidR="00D92EEE">
        <w:t xml:space="preserve">.  </w:t>
      </w:r>
      <w:r w:rsidR="005F45B8" w:rsidRPr="00D1660A">
        <w:t>If a man is left</w:t>
      </w:r>
      <w:r>
        <w:t xml:space="preserve"> </w:t>
      </w:r>
      <w:r w:rsidR="005F45B8" w:rsidRPr="00D1660A">
        <w:t>alone in a wilderness where he sees none of his own kind,</w:t>
      </w:r>
      <w:r>
        <w:t xml:space="preserve"> </w:t>
      </w:r>
      <w:r w:rsidR="005F45B8" w:rsidRPr="00D1660A">
        <w:t>he will undoubtedly become a mere animal</w:t>
      </w:r>
      <w:r w:rsidR="00D92EEE">
        <w:t xml:space="preserve">.  </w:t>
      </w:r>
      <w:r w:rsidR="005F45B8" w:rsidRPr="00D1660A">
        <w:t>It is therefore</w:t>
      </w:r>
      <w:r>
        <w:t xml:space="preserve"> </w:t>
      </w:r>
      <w:r w:rsidR="005F45B8" w:rsidRPr="00D1660A">
        <w:t>clear that an educator is needed.</w:t>
      </w:r>
    </w:p>
    <w:p w14:paraId="5EE64428" w14:textId="77777777" w:rsidR="005F45B8" w:rsidRPr="00D1660A" w:rsidRDefault="005B1682" w:rsidP="005B1682">
      <w:pPr>
        <w:pStyle w:val="Textleftn"/>
      </w:pPr>
      <w:r>
        <w:t>5</w:t>
      </w:r>
      <w:r>
        <w:tab/>
      </w:r>
      <w:r w:rsidR="005F45B8" w:rsidRPr="00D1660A">
        <w:t>But education is of three kinds</w:t>
      </w:r>
      <w:r w:rsidR="00D92EEE">
        <w:t xml:space="preserve">:  </w:t>
      </w:r>
      <w:r w:rsidR="005F45B8" w:rsidRPr="00D1660A">
        <w:t>material, human, and</w:t>
      </w:r>
      <w:r>
        <w:t xml:space="preserve"> </w:t>
      </w:r>
      <w:r w:rsidR="005F45B8" w:rsidRPr="00D1660A">
        <w:t>spiritual</w:t>
      </w:r>
      <w:r w:rsidR="00D92EEE">
        <w:t xml:space="preserve">.  </w:t>
      </w:r>
      <w:r w:rsidR="005F45B8" w:rsidRPr="00D1660A">
        <w:t>Material education aims at the growth and development of the body, and consists in securing its sustenance</w:t>
      </w:r>
      <w:r>
        <w:t xml:space="preserve"> </w:t>
      </w:r>
      <w:r w:rsidR="005F45B8" w:rsidRPr="00D1660A">
        <w:t>and obtaining the means of its ease and comfort</w:t>
      </w:r>
      <w:r w:rsidR="00D92EEE">
        <w:t xml:space="preserve">.  </w:t>
      </w:r>
      <w:r w:rsidR="005F45B8" w:rsidRPr="00D1660A">
        <w:t>This education is common to both man and animal.</w:t>
      </w:r>
    </w:p>
    <w:p w14:paraId="42D19284" w14:textId="77777777" w:rsidR="005F45B8" w:rsidRPr="00D1660A" w:rsidRDefault="005B1682" w:rsidP="008E1C84">
      <w:pPr>
        <w:pStyle w:val="Textleftn"/>
      </w:pPr>
      <w:r>
        <w:t>6</w:t>
      </w:r>
      <w:r>
        <w:tab/>
      </w:r>
      <w:r w:rsidR="005F45B8" w:rsidRPr="00D1660A">
        <w:t>Human education, however, consists in civilization and</w:t>
      </w:r>
      <w:r>
        <w:t xml:space="preserve"> </w:t>
      </w:r>
      <w:r w:rsidR="005F45B8" w:rsidRPr="00D1660A">
        <w:t>progress, that is, sound governance, social order, human welfare, commerce and industry, arts and sciences, momentous</w:t>
      </w:r>
      <w:r>
        <w:t xml:space="preserve"> </w:t>
      </w:r>
      <w:r w:rsidR="005F45B8" w:rsidRPr="00D1660A">
        <w:t>discoveries, and great undertakings, which are the central</w:t>
      </w:r>
      <w:r>
        <w:t xml:space="preserve"> </w:t>
      </w:r>
      <w:r w:rsidR="005F45B8" w:rsidRPr="00D1660A">
        <w:t>features distinguishing man from the animal.</w:t>
      </w:r>
    </w:p>
    <w:p w14:paraId="7CEE9F93" w14:textId="3730EAD0" w:rsidR="005F45B8" w:rsidRPr="00D1660A" w:rsidRDefault="005B1682" w:rsidP="002607DE">
      <w:pPr>
        <w:pStyle w:val="Textleftn"/>
      </w:pPr>
      <w:r>
        <w:t>7</w:t>
      </w:r>
      <w:r>
        <w:tab/>
      </w:r>
      <w:r w:rsidR="005F45B8" w:rsidRPr="00D1660A">
        <w:t>As to divine education, it is the education of the Kingdom and consists in acquiring divine perfections</w:t>
      </w:r>
      <w:r w:rsidR="00D92EEE">
        <w:t xml:space="preserve">.  </w:t>
      </w:r>
      <w:r w:rsidR="005F45B8" w:rsidRPr="00D1660A">
        <w:t>This is</w:t>
      </w:r>
      <w:r>
        <w:t xml:space="preserve"> </w:t>
      </w:r>
      <w:r w:rsidR="005F45B8" w:rsidRPr="00D1660A">
        <w:t>indeed true education, for by its virtue man becomes the</w:t>
      </w:r>
      <w:r>
        <w:t xml:space="preserve"> </w:t>
      </w:r>
      <w:r w:rsidR="005F45B8" w:rsidRPr="00D1660A">
        <w:t>focal centre of divine blessings and the embodiment of the</w:t>
      </w:r>
      <w:r>
        <w:t xml:space="preserve"> </w:t>
      </w:r>
      <w:r w:rsidR="005F45B8" w:rsidRPr="00D1660A">
        <w:t xml:space="preserve">verse </w:t>
      </w:r>
      <w:r w:rsidR="00D92EEE">
        <w:t>“</w:t>
      </w:r>
      <w:r w:rsidR="005F45B8" w:rsidRPr="00D1660A">
        <w:t>Let Us make man in</w:t>
      </w:r>
      <w:r w:rsidR="005F45B8">
        <w:t xml:space="preserve"> Our image, after Our likeness.</w:t>
      </w:r>
      <w:r w:rsidR="00D92EEE">
        <w:t>”</w:t>
      </w:r>
      <w:r w:rsidR="0090553F">
        <w:t>[1]</w:t>
      </w:r>
      <w:r w:rsidR="002607DE">
        <w:rPr>
          <w:rStyle w:val="EndnoteReference"/>
        </w:rPr>
        <w:endnoteReference w:id="9"/>
      </w:r>
      <w:r>
        <w:t xml:space="preserve">  </w:t>
      </w:r>
      <w:r w:rsidR="005F45B8" w:rsidRPr="00D1660A">
        <w:t>This is the ultimate goal of the world of humanity.</w:t>
      </w:r>
    </w:p>
    <w:p w14:paraId="696CD17F" w14:textId="77777777" w:rsidR="005F45B8" w:rsidRPr="00D1660A" w:rsidRDefault="008E1C84" w:rsidP="008E1C84">
      <w:pPr>
        <w:pStyle w:val="Textleftn"/>
      </w:pPr>
      <w:r>
        <w:t>8</w:t>
      </w:r>
      <w:r>
        <w:tab/>
      </w:r>
      <w:r w:rsidR="005F45B8" w:rsidRPr="00D1660A">
        <w:t>Now, we need an educator who can be at the same</w:t>
      </w:r>
      <w:r>
        <w:t xml:space="preserve"> </w:t>
      </w:r>
      <w:r w:rsidR="005F45B8" w:rsidRPr="00D1660A">
        <w:t>time a material, a human, and a spiritual educator, that his</w:t>
      </w:r>
      <w:r>
        <w:t xml:space="preserve"> </w:t>
      </w:r>
      <w:r w:rsidR="005F45B8" w:rsidRPr="00D1660A">
        <w:t>authority may have effect at every degree of existence</w:t>
      </w:r>
      <w:r w:rsidR="00D92EEE">
        <w:t xml:space="preserve">.  </w:t>
      </w:r>
      <w:r w:rsidR="005F45B8" w:rsidRPr="00D1660A">
        <w:t>And</w:t>
      </w:r>
      <w:r>
        <w:t xml:space="preserve"> </w:t>
      </w:r>
      <w:r w:rsidR="005F45B8" w:rsidRPr="00D1660A">
        <w:t xml:space="preserve">should anyone say, </w:t>
      </w:r>
      <w:r w:rsidR="00D92EEE">
        <w:t>“</w:t>
      </w:r>
      <w:r w:rsidR="005F45B8" w:rsidRPr="00D1660A">
        <w:t>I am endowed with perfect reason and</w:t>
      </w:r>
    </w:p>
    <w:p w14:paraId="0EADE229" w14:textId="77777777" w:rsidR="00905F35" w:rsidRDefault="00905F35" w:rsidP="005F45B8">
      <w:r w:rsidRPr="00D1660A">
        <w:br w:type="page"/>
      </w:r>
    </w:p>
    <w:p w14:paraId="3FC9FD63" w14:textId="77777777" w:rsidR="005F45B8" w:rsidRPr="00D1660A" w:rsidRDefault="005F45B8" w:rsidP="00EF784A">
      <w:pPr>
        <w:pStyle w:val="Textcts"/>
      </w:pPr>
      <w:r w:rsidRPr="00D1660A">
        <w:lastRenderedPageBreak/>
        <w:t>comprehension, and have no need for such an educator</w:t>
      </w:r>
      <w:r w:rsidR="00D92EEE">
        <w:t>”</w:t>
      </w:r>
      <w:r w:rsidRPr="00D1660A">
        <w:t>, he</w:t>
      </w:r>
      <w:r w:rsidR="008E1C84">
        <w:t xml:space="preserve"> </w:t>
      </w:r>
      <w:r w:rsidRPr="00D1660A">
        <w:t>would be denying the obvious</w:t>
      </w:r>
      <w:r w:rsidR="00D92EEE">
        <w:t xml:space="preserve">.  </w:t>
      </w:r>
      <w:r w:rsidRPr="00D1660A">
        <w:t>It is as though a child were</w:t>
      </w:r>
      <w:r w:rsidR="008E1C84">
        <w:t xml:space="preserve"> </w:t>
      </w:r>
      <w:r w:rsidRPr="00D1660A">
        <w:t xml:space="preserve">to say, </w:t>
      </w:r>
      <w:r w:rsidR="00D92EEE">
        <w:t>“</w:t>
      </w:r>
      <w:r w:rsidRPr="00D1660A">
        <w:t>I have no need of education, but will act and seek</w:t>
      </w:r>
      <w:r w:rsidR="008E1C84">
        <w:t xml:space="preserve"> </w:t>
      </w:r>
      <w:r w:rsidRPr="00D1660A">
        <w:t>the perfections of existence according to my own thinking</w:t>
      </w:r>
      <w:r w:rsidR="008E1C84">
        <w:t xml:space="preserve"> </w:t>
      </w:r>
      <w:r w:rsidRPr="00D1660A">
        <w:t>and intelligence</w:t>
      </w:r>
      <w:r w:rsidR="00D92EEE">
        <w:t>”</w:t>
      </w:r>
      <w:r w:rsidRPr="00D1660A">
        <w:t>, or as though a blind man were to claim,</w:t>
      </w:r>
      <w:r w:rsidR="008E1C84">
        <w:t xml:space="preserve"> </w:t>
      </w:r>
      <w:r w:rsidR="00D92EEE">
        <w:t>“</w:t>
      </w:r>
      <w:r w:rsidRPr="00D1660A">
        <w:t>I have no need of sight, for there are many blind people</w:t>
      </w:r>
      <w:r w:rsidR="008E1C84">
        <w:t xml:space="preserve"> </w:t>
      </w:r>
      <w:r w:rsidRPr="00D1660A">
        <w:t>who get by.</w:t>
      </w:r>
      <w:r w:rsidR="00D92EEE">
        <w:t>”</w:t>
      </w:r>
    </w:p>
    <w:p w14:paraId="430A852C" w14:textId="77777777" w:rsidR="005F45B8" w:rsidRPr="00D1660A" w:rsidRDefault="00BE6346" w:rsidP="008E1C84">
      <w:pPr>
        <w:pStyle w:val="Textleftn"/>
      </w:pPr>
      <w:r>
        <w:t>9</w:t>
      </w:r>
      <w:r>
        <w:tab/>
      </w:r>
      <w:r w:rsidR="005F45B8" w:rsidRPr="00D1660A">
        <w:t>It is therefore clear and evident that man stands in need</w:t>
      </w:r>
      <w:r w:rsidR="008E1C84">
        <w:t xml:space="preserve"> </w:t>
      </w:r>
      <w:r w:rsidR="005F45B8" w:rsidRPr="00D1660A">
        <w:t>of an educator</w:t>
      </w:r>
      <w:r w:rsidR="00D92EEE">
        <w:t xml:space="preserve">.  </w:t>
      </w:r>
      <w:r w:rsidR="005F45B8" w:rsidRPr="00D1660A">
        <w:t>This educator must undeniably be perfect in</w:t>
      </w:r>
      <w:r w:rsidR="008E1C84">
        <w:t xml:space="preserve"> </w:t>
      </w:r>
      <w:r w:rsidR="005F45B8" w:rsidRPr="00D1660A">
        <w:t>every way and distinguished above all men</w:t>
      </w:r>
      <w:r w:rsidR="00D92EEE">
        <w:t xml:space="preserve">.  </w:t>
      </w:r>
      <w:r w:rsidR="005F45B8" w:rsidRPr="00D1660A">
        <w:t>For if he were</w:t>
      </w:r>
      <w:r w:rsidR="008E1C84">
        <w:t xml:space="preserve"> </w:t>
      </w:r>
      <w:r w:rsidR="005F45B8" w:rsidRPr="00D1660A">
        <w:t>like others he could never be their educator, particularly</w:t>
      </w:r>
      <w:r w:rsidR="008E1C84">
        <w:t xml:space="preserve"> </w:t>
      </w:r>
      <w:r w:rsidR="005F45B8" w:rsidRPr="00D1660A">
        <w:t>since he must at once be their material, human, and spiritual educator</w:t>
      </w:r>
      <w:r w:rsidR="00D92EEE">
        <w:t xml:space="preserve">.  </w:t>
      </w:r>
      <w:r w:rsidR="005F45B8" w:rsidRPr="00D1660A">
        <w:t>That is, he must organize and administer their</w:t>
      </w:r>
      <w:r w:rsidR="008E1C84">
        <w:t xml:space="preserve"> </w:t>
      </w:r>
      <w:r w:rsidR="005F45B8" w:rsidRPr="00D1660A">
        <w:t>material affairs and establish a social order, that they may</w:t>
      </w:r>
      <w:r w:rsidR="008E1C84">
        <w:t xml:space="preserve"> </w:t>
      </w:r>
      <w:r w:rsidR="005F45B8" w:rsidRPr="00D1660A">
        <w:t>aid and assist each other in securing the means of livelihood</w:t>
      </w:r>
      <w:r w:rsidR="008E1C84">
        <w:t xml:space="preserve"> </w:t>
      </w:r>
      <w:r w:rsidR="005F45B8" w:rsidRPr="00D1660A">
        <w:t>and that their material affairs may be ordered and arranged</w:t>
      </w:r>
      <w:r w:rsidR="008E1C84">
        <w:t xml:space="preserve"> </w:t>
      </w:r>
      <w:r w:rsidR="005F45B8" w:rsidRPr="00D1660A">
        <w:t>in every respect.</w:t>
      </w:r>
    </w:p>
    <w:p w14:paraId="05A3CA65" w14:textId="77777777" w:rsidR="005F45B8" w:rsidRPr="00D1660A" w:rsidRDefault="00BE6346" w:rsidP="008E1C84">
      <w:pPr>
        <w:pStyle w:val="Textleftn"/>
      </w:pPr>
      <w:r>
        <w:t>10</w:t>
      </w:r>
      <w:r>
        <w:tab/>
      </w:r>
      <w:r w:rsidR="005F45B8" w:rsidRPr="00D1660A">
        <w:t>He must likewise lay the foundations of human education—that is, he must so educate human minds and thoughts</w:t>
      </w:r>
      <w:r w:rsidR="008E1C84">
        <w:t xml:space="preserve"> </w:t>
      </w:r>
      <w:r w:rsidR="005F45B8" w:rsidRPr="00D1660A">
        <w:t>that they may become capable of substantive progress; that</w:t>
      </w:r>
      <w:r w:rsidR="008E1C84">
        <w:t xml:space="preserve"> </w:t>
      </w:r>
      <w:r w:rsidR="005F45B8" w:rsidRPr="00D1660A">
        <w:t>science and knowledge may expand; that the realities of</w:t>
      </w:r>
      <w:r w:rsidR="008E1C84">
        <w:t xml:space="preserve"> </w:t>
      </w:r>
      <w:r w:rsidR="005F45B8" w:rsidRPr="00D1660A">
        <w:t>things, the mysteries of the universe, and the properties of</w:t>
      </w:r>
      <w:r w:rsidR="008E1C84">
        <w:t xml:space="preserve"> </w:t>
      </w:r>
      <w:r w:rsidR="005F45B8" w:rsidRPr="00D1660A">
        <w:t>all that exists may be revealed; that learning, discoveries, and</w:t>
      </w:r>
      <w:r w:rsidR="008E1C84">
        <w:t xml:space="preserve"> </w:t>
      </w:r>
      <w:r w:rsidR="005F45B8" w:rsidRPr="00D1660A">
        <w:t>major undertakings may day by day increase; and that matters of the intellect may be deduced from and conveyed</w:t>
      </w:r>
      <w:r w:rsidR="008E1C84">
        <w:t xml:space="preserve"> </w:t>
      </w:r>
      <w:r w:rsidR="005F45B8" w:rsidRPr="00D1660A">
        <w:t>through the sensible.</w:t>
      </w:r>
    </w:p>
    <w:p w14:paraId="77983D42" w14:textId="77777777" w:rsidR="005F45B8" w:rsidRPr="00D1660A" w:rsidRDefault="00BE6346" w:rsidP="008E1C84">
      <w:pPr>
        <w:pStyle w:val="Textleftn"/>
      </w:pPr>
      <w:r>
        <w:t>11</w:t>
      </w:r>
      <w:r>
        <w:tab/>
      </w:r>
      <w:r w:rsidR="005F45B8" w:rsidRPr="00D1660A">
        <w:t>He must also impart spiritual education, so that minds</w:t>
      </w:r>
      <w:r w:rsidR="008E1C84">
        <w:t xml:space="preserve"> </w:t>
      </w:r>
      <w:r w:rsidR="005F45B8" w:rsidRPr="00D1660A">
        <w:t>may apprehend the metaphysical world, breathe the sanctified breaths of the Holy Spirit, and enter into relationship</w:t>
      </w:r>
    </w:p>
    <w:p w14:paraId="26731280" w14:textId="77777777" w:rsidR="00905F35" w:rsidRDefault="00905F35" w:rsidP="005F45B8">
      <w:r w:rsidRPr="00D1660A">
        <w:br w:type="page"/>
      </w:r>
    </w:p>
    <w:p w14:paraId="2799865A" w14:textId="77777777" w:rsidR="005F45B8" w:rsidRPr="00D1660A" w:rsidRDefault="005F45B8" w:rsidP="00EF784A">
      <w:pPr>
        <w:pStyle w:val="Textcts"/>
      </w:pPr>
      <w:r w:rsidRPr="00D1660A">
        <w:lastRenderedPageBreak/>
        <w:t>with the Concourse on high, and that human realities may</w:t>
      </w:r>
      <w:r w:rsidR="008E1C84">
        <w:t xml:space="preserve"> </w:t>
      </w:r>
      <w:r w:rsidRPr="00D1660A">
        <w:t>become the manifestations of divine blessings, that perchance all the names and attributes of God may be reflected</w:t>
      </w:r>
      <w:r w:rsidR="008E1C84">
        <w:t xml:space="preserve"> </w:t>
      </w:r>
      <w:r w:rsidRPr="00D1660A">
        <w:t>in the mirror of the human reality and the meaning of the</w:t>
      </w:r>
      <w:r w:rsidR="008E1C84">
        <w:t xml:space="preserve"> </w:t>
      </w:r>
      <w:r w:rsidRPr="00D1660A">
        <w:t xml:space="preserve">blessed verse </w:t>
      </w:r>
      <w:r w:rsidR="00D92EEE">
        <w:t>“</w:t>
      </w:r>
      <w:r w:rsidRPr="00D1660A">
        <w:t>Let us make man in our image, after our likeness</w:t>
      </w:r>
      <w:r w:rsidR="00D92EEE">
        <w:t>”</w:t>
      </w:r>
      <w:r w:rsidRPr="00D1660A">
        <w:t xml:space="preserve"> may be realized.</w:t>
      </w:r>
    </w:p>
    <w:p w14:paraId="47C3F9F8" w14:textId="77777777" w:rsidR="005F45B8" w:rsidRPr="00D1660A" w:rsidRDefault="008E1C84" w:rsidP="008E1C84">
      <w:pPr>
        <w:pStyle w:val="Textleftn"/>
      </w:pPr>
      <w:r>
        <w:t>12</w:t>
      </w:r>
      <w:r>
        <w:tab/>
      </w:r>
      <w:r w:rsidR="005F45B8" w:rsidRPr="00D1660A">
        <w:t>It is clear, however, that mere human power is incapable of fulfilling this great office, and that the results of</w:t>
      </w:r>
      <w:r>
        <w:t xml:space="preserve"> </w:t>
      </w:r>
      <w:r w:rsidR="005F45B8" w:rsidRPr="00D1660A">
        <w:t>human thought alone cannot secure such bounties</w:t>
      </w:r>
      <w:r w:rsidR="00D92EEE">
        <w:t xml:space="preserve">.  </w:t>
      </w:r>
      <w:r w:rsidR="005F45B8" w:rsidRPr="00D1660A">
        <w:t>How</w:t>
      </w:r>
      <w:r>
        <w:t xml:space="preserve"> </w:t>
      </w:r>
      <w:r w:rsidR="005F45B8" w:rsidRPr="00D1660A">
        <w:t>can a single person, with no aid or assistance, lay the foundations of such a lofty edifice</w:t>
      </w:r>
      <w:r w:rsidR="004D778E">
        <w:t xml:space="preserve">?  </w:t>
      </w:r>
      <w:r w:rsidR="005F45B8" w:rsidRPr="00D1660A">
        <w:t>A divine and spiritual power</w:t>
      </w:r>
      <w:r>
        <w:t xml:space="preserve"> </w:t>
      </w:r>
      <w:r w:rsidR="005F45B8" w:rsidRPr="00D1660A">
        <w:t>is therefore needed to enable him to carry out this mission</w:t>
      </w:r>
      <w:r w:rsidR="005B1682">
        <w:t xml:space="preserve">.  </w:t>
      </w:r>
      <w:r w:rsidR="005F45B8" w:rsidRPr="00D1660A">
        <w:t>Behold</w:t>
      </w:r>
      <w:r w:rsidR="004D778E">
        <w:t xml:space="preserve">!  </w:t>
      </w:r>
      <w:r w:rsidR="005F45B8" w:rsidRPr="00D1660A">
        <w:t>One sanctified Soul revives the world of humanity,</w:t>
      </w:r>
      <w:r>
        <w:t xml:space="preserve"> </w:t>
      </w:r>
      <w:r w:rsidR="005F45B8" w:rsidRPr="00D1660A">
        <w:t>transforms the face of the globe, develops the minds, quickens the souls, inaugurates a new life, establishes new foundations, orders the world, gathers the nations and religions</w:t>
      </w:r>
      <w:r>
        <w:t xml:space="preserve"> </w:t>
      </w:r>
      <w:r w:rsidR="005F45B8" w:rsidRPr="00D1660A">
        <w:t>under the shadow of one banner, delivers man from the</w:t>
      </w:r>
      <w:r>
        <w:t xml:space="preserve"> </w:t>
      </w:r>
      <w:r w:rsidR="005F45B8" w:rsidRPr="00D1660A">
        <w:t>realm of baseness and deficiency, and exhorts and encourages him to develop his innate and acquired perfections</w:t>
      </w:r>
      <w:r w:rsidR="005B1682">
        <w:t xml:space="preserve">.  </w:t>
      </w:r>
      <w:r w:rsidR="005F45B8" w:rsidRPr="00D1660A">
        <w:t>Certainly nothing short of a divine power could accomplish</w:t>
      </w:r>
      <w:r>
        <w:t xml:space="preserve"> </w:t>
      </w:r>
      <w:r w:rsidR="005F45B8" w:rsidRPr="00D1660A">
        <w:t>this feat</w:t>
      </w:r>
      <w:r w:rsidR="004D778E">
        <w:t xml:space="preserve">!  </w:t>
      </w:r>
      <w:r w:rsidR="005F45B8" w:rsidRPr="00D1660A">
        <w:t>One must examine this matter fairly, as this indeed</w:t>
      </w:r>
      <w:r>
        <w:t xml:space="preserve"> </w:t>
      </w:r>
      <w:r w:rsidR="005F45B8" w:rsidRPr="00D1660A">
        <w:t>is an occasion for fairness.</w:t>
      </w:r>
    </w:p>
    <w:p w14:paraId="44597FAD" w14:textId="77777777" w:rsidR="005F45B8" w:rsidRPr="00D1660A" w:rsidRDefault="008E1C84" w:rsidP="008E1C84">
      <w:pPr>
        <w:pStyle w:val="Textleftn"/>
      </w:pPr>
      <w:r>
        <w:t>13</w:t>
      </w:r>
      <w:r>
        <w:tab/>
      </w:r>
      <w:r w:rsidR="005F45B8" w:rsidRPr="00D1660A">
        <w:t>A Cause which all the governments and peoples of the</w:t>
      </w:r>
      <w:r>
        <w:t xml:space="preserve"> </w:t>
      </w:r>
      <w:r w:rsidR="005F45B8" w:rsidRPr="00D1660A">
        <w:t>earth, notwithstanding all their powers and their armies, are</w:t>
      </w:r>
      <w:r>
        <w:t xml:space="preserve"> </w:t>
      </w:r>
      <w:r w:rsidR="005F45B8" w:rsidRPr="00D1660A">
        <w:t>unable to promote and promulgate, one holy Soul promulgates without aid or assistance</w:t>
      </w:r>
      <w:r w:rsidR="004D778E">
        <w:t xml:space="preserve">!  </w:t>
      </w:r>
      <w:r w:rsidR="005F45B8" w:rsidRPr="00D1660A">
        <w:t>Can this be accomplished</w:t>
      </w:r>
      <w:r>
        <w:t xml:space="preserve"> </w:t>
      </w:r>
      <w:r w:rsidR="005F45B8" w:rsidRPr="00D1660A">
        <w:t>through the agency of mere human power</w:t>
      </w:r>
      <w:r w:rsidR="004D778E">
        <w:t xml:space="preserve">?  </w:t>
      </w:r>
      <w:r w:rsidR="005F45B8" w:rsidRPr="00D1660A">
        <w:t>No, by God</w:t>
      </w:r>
      <w:r w:rsidR="004D778E">
        <w:t xml:space="preserve">!  </w:t>
      </w:r>
      <w:r w:rsidR="005F45B8" w:rsidRPr="00D1660A">
        <w:t>For</w:t>
      </w:r>
      <w:r>
        <w:t xml:space="preserve"> </w:t>
      </w:r>
      <w:r w:rsidR="005F45B8" w:rsidRPr="00D1660A">
        <w:t>example, Christ, alone and single-handed, raised the banner</w:t>
      </w:r>
      <w:r>
        <w:t xml:space="preserve"> </w:t>
      </w:r>
      <w:r w:rsidR="005F45B8" w:rsidRPr="00D1660A">
        <w:t>of peace and amity—a feat that the combined forces of all</w:t>
      </w:r>
    </w:p>
    <w:p w14:paraId="3883EEDC" w14:textId="77777777" w:rsidR="00905F35" w:rsidRDefault="00905F35" w:rsidP="005F45B8">
      <w:r w:rsidRPr="00D1660A">
        <w:br w:type="page"/>
      </w:r>
    </w:p>
    <w:p w14:paraId="386F2DB0" w14:textId="77777777" w:rsidR="005F45B8" w:rsidRPr="00D1660A" w:rsidRDefault="005F45B8" w:rsidP="00EF784A">
      <w:pPr>
        <w:pStyle w:val="Textcts"/>
      </w:pPr>
      <w:r w:rsidRPr="00D1660A">
        <w:lastRenderedPageBreak/>
        <w:t>the mighty governments of the world are unable to accomplish</w:t>
      </w:r>
      <w:r w:rsidR="00D92EEE">
        <w:t xml:space="preserve">.  </w:t>
      </w:r>
      <w:r w:rsidRPr="00D1660A">
        <w:t>Consider how numerous are the divers governments</w:t>
      </w:r>
      <w:r w:rsidR="008E1C84">
        <w:t xml:space="preserve"> </w:t>
      </w:r>
      <w:r w:rsidRPr="00D1660A">
        <w:t>and peoples—such as Italy, France, Germany, Russia, England, and the like—who have been gathered together under</w:t>
      </w:r>
      <w:r w:rsidR="008E1C84">
        <w:t xml:space="preserve"> </w:t>
      </w:r>
      <w:r w:rsidRPr="00D1660A">
        <w:t>the same canopy</w:t>
      </w:r>
      <w:r w:rsidR="004D778E">
        <w:t xml:space="preserve">!  </w:t>
      </w:r>
      <w:r w:rsidRPr="00D1660A">
        <w:t>The point is that the advent of Christ</w:t>
      </w:r>
      <w:r w:rsidR="008E1C84">
        <w:t xml:space="preserve"> </w:t>
      </w:r>
      <w:r w:rsidRPr="00D1660A">
        <w:t>brought about fellowship among these differing peoples</w:t>
      </w:r>
      <w:r w:rsidR="005B1682">
        <w:t xml:space="preserve">.  </w:t>
      </w:r>
      <w:r w:rsidRPr="00D1660A">
        <w:t>Indeed, some among the peoples who believed in Christ</w:t>
      </w:r>
      <w:r w:rsidR="008E1C84">
        <w:t xml:space="preserve"> </w:t>
      </w:r>
      <w:r w:rsidRPr="00D1660A">
        <w:t>were so closely united as to offer up their life and substance</w:t>
      </w:r>
      <w:r w:rsidR="008E1C84">
        <w:t xml:space="preserve"> </w:t>
      </w:r>
      <w:r w:rsidRPr="00D1660A">
        <w:t>for one another</w:t>
      </w:r>
      <w:r w:rsidR="00D92EEE">
        <w:t xml:space="preserve">.  </w:t>
      </w:r>
      <w:r w:rsidRPr="00D1660A">
        <w:t>Such was the case until the days of Constantine, through whom the Cause of Christ was exalted</w:t>
      </w:r>
      <w:r w:rsidR="005B1682">
        <w:t xml:space="preserve">.  </w:t>
      </w:r>
      <w:r w:rsidRPr="00D1660A">
        <w:t>After a time, however, and as a result of differing motives,</w:t>
      </w:r>
      <w:r w:rsidR="008E1C84">
        <w:t xml:space="preserve"> </w:t>
      </w:r>
      <w:r w:rsidRPr="00D1660A">
        <w:t>divisions broke out again among them</w:t>
      </w:r>
      <w:r w:rsidR="00D92EEE">
        <w:t xml:space="preserve">.  </w:t>
      </w:r>
      <w:r w:rsidRPr="00D1660A">
        <w:t>Our meaning is that</w:t>
      </w:r>
      <w:r w:rsidR="008E1C84">
        <w:t xml:space="preserve"> </w:t>
      </w:r>
      <w:r w:rsidRPr="00D1660A">
        <w:t>Christ united these nations, but after a long while the governments caused the resurgence of discord.</w:t>
      </w:r>
    </w:p>
    <w:p w14:paraId="1C388285" w14:textId="77777777" w:rsidR="005F45B8" w:rsidRPr="00D1660A" w:rsidRDefault="00196FA4" w:rsidP="008E1C84">
      <w:pPr>
        <w:pStyle w:val="Textleftn"/>
      </w:pPr>
      <w:r>
        <w:t>14</w:t>
      </w:r>
      <w:r>
        <w:tab/>
      </w:r>
      <w:r w:rsidR="005F45B8" w:rsidRPr="00D1660A">
        <w:t>The main point is that Christ accomplished what all the</w:t>
      </w:r>
      <w:r w:rsidR="008E1C84">
        <w:t xml:space="preserve"> </w:t>
      </w:r>
      <w:r w:rsidR="005F45B8" w:rsidRPr="00D1660A">
        <w:t>kings of the earth were powerless to achieve</w:t>
      </w:r>
      <w:r w:rsidR="00D92EEE">
        <w:t xml:space="preserve">.  </w:t>
      </w:r>
      <w:r w:rsidR="005F45B8" w:rsidRPr="00D1660A">
        <w:t>He united differing nations and changed ancient customs</w:t>
      </w:r>
      <w:r w:rsidR="00D92EEE">
        <w:t xml:space="preserve">.  </w:t>
      </w:r>
      <w:r w:rsidR="005F45B8" w:rsidRPr="00D1660A">
        <w:t>Consider what</w:t>
      </w:r>
      <w:r w:rsidR="008E1C84">
        <w:t xml:space="preserve"> </w:t>
      </w:r>
      <w:r w:rsidR="005F45B8" w:rsidRPr="00D1660A">
        <w:t>great differences existed between Romans, Greeks, Syrians,</w:t>
      </w:r>
      <w:r w:rsidR="008E1C84">
        <w:t xml:space="preserve"> </w:t>
      </w:r>
      <w:r w:rsidR="005F45B8" w:rsidRPr="00D1660A">
        <w:t>Egyptians, Phoenicians, and Israelites, as well as other peoples</w:t>
      </w:r>
      <w:r w:rsidR="008E1C84">
        <w:t xml:space="preserve"> </w:t>
      </w:r>
      <w:r w:rsidR="005F45B8" w:rsidRPr="00D1660A">
        <w:t>of Europe</w:t>
      </w:r>
      <w:r w:rsidR="00D92EEE">
        <w:t xml:space="preserve">.  </w:t>
      </w:r>
      <w:r w:rsidR="005F45B8" w:rsidRPr="00D1660A">
        <w:t>Christ abolished these differences and became</w:t>
      </w:r>
      <w:r w:rsidR="008E1C84">
        <w:t xml:space="preserve"> </w:t>
      </w:r>
      <w:r w:rsidR="005F45B8" w:rsidRPr="00D1660A">
        <w:t>the cause of concord among these peoples</w:t>
      </w:r>
      <w:r w:rsidR="00D92EEE">
        <w:t xml:space="preserve">.  </w:t>
      </w:r>
      <w:r w:rsidR="005F45B8" w:rsidRPr="00D1660A">
        <w:t>Although after a</w:t>
      </w:r>
      <w:r w:rsidR="008E1C84">
        <w:t xml:space="preserve"> </w:t>
      </w:r>
      <w:r w:rsidR="005F45B8" w:rsidRPr="00D1660A">
        <w:t>long while the governments disrupted this unity, Christ had</w:t>
      </w:r>
      <w:r w:rsidR="008E1C84">
        <w:t xml:space="preserve"> </w:t>
      </w:r>
      <w:r w:rsidR="005F45B8" w:rsidRPr="00D1660A">
        <w:t>indeed accomplished His task.</w:t>
      </w:r>
    </w:p>
    <w:p w14:paraId="3EF3EA07" w14:textId="77777777" w:rsidR="005F45B8" w:rsidRPr="00D1660A" w:rsidRDefault="00196FA4" w:rsidP="008E1C84">
      <w:pPr>
        <w:pStyle w:val="Textleftn"/>
      </w:pPr>
      <w:r>
        <w:t>15</w:t>
      </w:r>
      <w:r>
        <w:tab/>
      </w:r>
      <w:r w:rsidR="005F45B8" w:rsidRPr="00D1660A">
        <w:t>Our meaning is that the universal Educator must be at</w:t>
      </w:r>
      <w:r w:rsidR="008E1C84">
        <w:t xml:space="preserve"> </w:t>
      </w:r>
      <w:r w:rsidR="005F45B8" w:rsidRPr="00D1660A">
        <w:t>once a material, a human, and a spiritual educator, and, soaring above the world of nature, must be possessed of another</w:t>
      </w:r>
      <w:r w:rsidR="008E1C84">
        <w:t xml:space="preserve"> </w:t>
      </w:r>
      <w:r w:rsidR="005F45B8" w:rsidRPr="00D1660A">
        <w:t>power, so that He may assume the station of a divine teacher</w:t>
      </w:r>
      <w:r w:rsidR="005B1682">
        <w:t xml:space="preserve">.  </w:t>
      </w:r>
      <w:r w:rsidR="005F45B8" w:rsidRPr="00D1660A">
        <w:t>Were He not to wield such a celestial power, He would</w:t>
      </w:r>
      <w:r w:rsidR="008E1C84">
        <w:t xml:space="preserve"> </w:t>
      </w:r>
      <w:r w:rsidR="005F45B8" w:rsidRPr="00D1660A">
        <w:t>not be able to educate, for He would be imperfect Himself.</w:t>
      </w:r>
    </w:p>
    <w:p w14:paraId="2E65F3D9" w14:textId="77777777" w:rsidR="00905F35" w:rsidRDefault="00905F35" w:rsidP="005F45B8">
      <w:r w:rsidRPr="00D1660A">
        <w:br w:type="page"/>
      </w:r>
    </w:p>
    <w:p w14:paraId="1848957D" w14:textId="77777777" w:rsidR="005F45B8" w:rsidRPr="00D1660A" w:rsidRDefault="005F45B8" w:rsidP="00EF784A">
      <w:pPr>
        <w:pStyle w:val="Textcts"/>
      </w:pPr>
      <w:r w:rsidRPr="00D1660A">
        <w:lastRenderedPageBreak/>
        <w:t>How then could He foster perfection</w:t>
      </w:r>
      <w:r w:rsidR="004D778E">
        <w:t xml:space="preserve">?  </w:t>
      </w:r>
      <w:r w:rsidRPr="00D1660A">
        <w:t>If He were ignorant,</w:t>
      </w:r>
      <w:r w:rsidR="00515F59">
        <w:t xml:space="preserve"> </w:t>
      </w:r>
      <w:r w:rsidRPr="00D1660A">
        <w:t>how could He make others wise</w:t>
      </w:r>
      <w:r w:rsidR="004D778E">
        <w:t xml:space="preserve">?  </w:t>
      </w:r>
      <w:r w:rsidRPr="00D1660A">
        <w:t>If He were unjust, how</w:t>
      </w:r>
      <w:r w:rsidR="00515F59">
        <w:t xml:space="preserve"> </w:t>
      </w:r>
      <w:r w:rsidRPr="00D1660A">
        <w:t>could He make others just</w:t>
      </w:r>
      <w:r w:rsidR="004D778E">
        <w:t xml:space="preserve">?  </w:t>
      </w:r>
      <w:r w:rsidRPr="00D1660A">
        <w:t>If He were earthly, how could</w:t>
      </w:r>
      <w:r w:rsidR="00515F59">
        <w:t xml:space="preserve"> </w:t>
      </w:r>
      <w:r w:rsidRPr="00D1660A">
        <w:t>He make others heavenly?</w:t>
      </w:r>
    </w:p>
    <w:p w14:paraId="339BA517" w14:textId="77777777" w:rsidR="005F45B8" w:rsidRPr="00D1660A" w:rsidRDefault="00515F59" w:rsidP="00515F59">
      <w:pPr>
        <w:pStyle w:val="Textleftn"/>
      </w:pPr>
      <w:r>
        <w:t>16</w:t>
      </w:r>
      <w:r>
        <w:tab/>
      </w:r>
      <w:r w:rsidR="005F45B8" w:rsidRPr="00D1660A">
        <w:t>Now, we must consider fairly whether these divine</w:t>
      </w:r>
      <w:r>
        <w:t xml:space="preserve"> </w:t>
      </w:r>
      <w:r w:rsidR="005F45B8" w:rsidRPr="00D1660A">
        <w:t>Manifestations that have appeared had all these attributes or</w:t>
      </w:r>
      <w:r>
        <w:t xml:space="preserve"> </w:t>
      </w:r>
      <w:r w:rsidR="005F45B8" w:rsidRPr="00D1660A">
        <w:t>not</w:t>
      </w:r>
      <w:r w:rsidR="00D92EEE">
        <w:t xml:space="preserve">.  </w:t>
      </w:r>
      <w:r w:rsidR="005F45B8" w:rsidRPr="00D1660A">
        <w:t>If they were devoid of these attributes and perfections,</w:t>
      </w:r>
      <w:r>
        <w:t xml:space="preserve"> </w:t>
      </w:r>
      <w:r w:rsidR="005F45B8" w:rsidRPr="00D1660A">
        <w:t>then they were not true educators.</w:t>
      </w:r>
    </w:p>
    <w:p w14:paraId="75194489" w14:textId="77777777" w:rsidR="005F45B8" w:rsidRPr="00D1660A" w:rsidRDefault="00515F59" w:rsidP="00515F59">
      <w:pPr>
        <w:pStyle w:val="Textleftn"/>
      </w:pPr>
      <w:r>
        <w:t>17</w:t>
      </w:r>
      <w:r>
        <w:tab/>
      </w:r>
      <w:r w:rsidR="005F45B8" w:rsidRPr="00D1660A">
        <w:t>Therefore it is through rational arguments that we must</w:t>
      </w:r>
      <w:r>
        <w:t xml:space="preserve"> </w:t>
      </w:r>
      <w:r w:rsidR="005F45B8" w:rsidRPr="00D1660A">
        <w:t>prove to rational minds the prophethood of Moses, of Christ,</w:t>
      </w:r>
      <w:r>
        <w:t xml:space="preserve"> </w:t>
      </w:r>
      <w:r w:rsidR="005F45B8" w:rsidRPr="00D1660A">
        <w:t>and of the other divine Manifestations</w:t>
      </w:r>
      <w:r w:rsidR="00D92EEE">
        <w:t xml:space="preserve">.  </w:t>
      </w:r>
      <w:r w:rsidR="005F45B8" w:rsidRPr="00D1660A">
        <w:t>And the proofs and</w:t>
      </w:r>
      <w:r>
        <w:t xml:space="preserve"> </w:t>
      </w:r>
      <w:r w:rsidR="005F45B8" w:rsidRPr="00D1660A">
        <w:t>arguments which we provide here are based on rational and</w:t>
      </w:r>
      <w:r>
        <w:t xml:space="preserve"> </w:t>
      </w:r>
      <w:r w:rsidR="005F45B8" w:rsidRPr="00D1660A">
        <w:t>not on traditional arguments.</w:t>
      </w:r>
    </w:p>
    <w:p w14:paraId="65672C29" w14:textId="77777777" w:rsidR="005F45B8" w:rsidRPr="00D1660A" w:rsidRDefault="00515F59" w:rsidP="00515F59">
      <w:pPr>
        <w:pStyle w:val="Textleftn"/>
      </w:pPr>
      <w:r>
        <w:t>18</w:t>
      </w:r>
      <w:r>
        <w:tab/>
      </w:r>
      <w:r w:rsidR="005F45B8" w:rsidRPr="00D1660A">
        <w:t>It has thus been established by rational arguments that</w:t>
      </w:r>
      <w:r>
        <w:t xml:space="preserve"> </w:t>
      </w:r>
      <w:r w:rsidR="005F45B8" w:rsidRPr="00D1660A">
        <w:t>the world of existence stands in utmost need of an educator,</w:t>
      </w:r>
      <w:r>
        <w:t xml:space="preserve"> </w:t>
      </w:r>
      <w:r w:rsidR="005F45B8" w:rsidRPr="00D1660A">
        <w:t>and that its education must be achieved through a celestial</w:t>
      </w:r>
      <w:r>
        <w:t xml:space="preserve"> </w:t>
      </w:r>
      <w:r w:rsidR="005F45B8" w:rsidRPr="00D1660A">
        <w:t>power</w:t>
      </w:r>
      <w:r w:rsidR="00D92EEE">
        <w:t xml:space="preserve">.  </w:t>
      </w:r>
      <w:r w:rsidR="005F45B8" w:rsidRPr="00D1660A">
        <w:t>There is no doubt that this celestial power is divine</w:t>
      </w:r>
      <w:r>
        <w:t xml:space="preserve"> </w:t>
      </w:r>
      <w:r w:rsidR="005F45B8" w:rsidRPr="00D1660A">
        <w:t>revelation, and that the world must be educated through</w:t>
      </w:r>
      <w:r>
        <w:t xml:space="preserve"> </w:t>
      </w:r>
      <w:r w:rsidR="005F45B8" w:rsidRPr="00D1660A">
        <w:t>this power which transcends human power.</w:t>
      </w:r>
    </w:p>
    <w:p w14:paraId="42160C6B" w14:textId="77D4C7B1" w:rsidR="00EE1D8D" w:rsidRPr="00EE1D8D" w:rsidRDefault="00EE1D8D" w:rsidP="00EE1D8D"/>
    <w:p w14:paraId="30336E91" w14:textId="77777777" w:rsidR="004B0480" w:rsidRDefault="004B0480" w:rsidP="002916EA">
      <w:pPr>
        <w:sectPr w:rsidR="004B0480" w:rsidSect="008D6D1F">
          <w:headerReference w:type="default" r:id="rId27"/>
          <w:footerReference w:type="default" r:id="rId28"/>
          <w:footerReference w:type="first" r:id="rId29"/>
          <w:endnotePr>
            <w:numFmt w:val="decimal"/>
            <w:numRestart w:val="eachSect"/>
          </w:endnotePr>
          <w:pgSz w:w="7201" w:h="11510" w:code="189"/>
          <w:pgMar w:top="720" w:right="720" w:bottom="720" w:left="720" w:header="720" w:footer="567" w:gutter="357"/>
          <w:cols w:space="708"/>
          <w:noEndnote/>
          <w:titlePg/>
          <w:docGrid w:linePitch="272"/>
        </w:sectPr>
      </w:pPr>
    </w:p>
    <w:p w14:paraId="62E73172" w14:textId="385BF162" w:rsidR="00EE1D8D" w:rsidRPr="002916EA" w:rsidRDefault="004B0480" w:rsidP="00F628DC">
      <w:r w:rsidRPr="00EE1D8D">
        <w:rPr>
          <w:sz w:val="12"/>
          <w:szCs w:val="12"/>
        </w:rPr>
        <w:lastRenderedPageBreak/>
        <w:fldChar w:fldCharType="begin"/>
      </w:r>
      <w:r w:rsidRPr="00EE1D8D">
        <w:rPr>
          <w:sz w:val="12"/>
          <w:szCs w:val="12"/>
        </w:rPr>
        <w:instrText xml:space="preserve"> TC  “</w:instrText>
      </w:r>
      <w:bookmarkStart w:id="76" w:name="_Toc419884961"/>
      <w:bookmarkStart w:id="77" w:name="_Toc419975956"/>
      <w:bookmarkStart w:id="78" w:name="_Toc158129518"/>
      <w:r>
        <w:rPr>
          <w:sz w:val="12"/>
          <w:szCs w:val="12"/>
        </w:rPr>
        <w:tab/>
        <w:instrText>4</w:instrText>
      </w:r>
      <w:r w:rsidRPr="00EE1D8D">
        <w:rPr>
          <w:sz w:val="12"/>
          <w:szCs w:val="12"/>
        </w:rPr>
        <w:tab/>
      </w:r>
      <w:bookmarkEnd w:id="76"/>
      <w:bookmarkEnd w:id="77"/>
      <w:r>
        <w:rPr>
          <w:sz w:val="12"/>
          <w:szCs w:val="12"/>
          <w:lang w:eastAsia="en-US"/>
        </w:rPr>
        <w:instrText>Abraham</w:instrText>
      </w:r>
      <w:r w:rsidR="00F628DC" w:rsidRPr="00F628DC">
        <w:rPr>
          <w:color w:val="FFFFFF" w:themeColor="background1"/>
          <w:sz w:val="16"/>
          <w:szCs w:val="16"/>
        </w:rPr>
        <w:instrText>..</w:instrText>
      </w:r>
      <w:r w:rsidR="00F628DC">
        <w:rPr>
          <w:sz w:val="16"/>
          <w:szCs w:val="16"/>
        </w:rPr>
        <w:tab/>
      </w:r>
      <w:r w:rsidR="00F628DC" w:rsidRPr="00F628DC">
        <w:rPr>
          <w:color w:val="FFFFFF" w:themeColor="background1"/>
          <w:sz w:val="16"/>
          <w:szCs w:val="16"/>
        </w:rPr>
        <w:instrText>.</w:instrText>
      </w:r>
      <w:bookmarkEnd w:id="78"/>
      <w:r w:rsidR="00F628DC">
        <w:rPr>
          <w:sz w:val="16"/>
          <w:szCs w:val="16"/>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5A60D4AE" w14:textId="77777777" w:rsidR="00EE1D8D" w:rsidRPr="002916EA" w:rsidRDefault="00EE1D8D" w:rsidP="00EE1D8D"/>
    <w:p w14:paraId="4FCBF120" w14:textId="77777777" w:rsidR="005F45B8" w:rsidRPr="00D1660A" w:rsidRDefault="005F45B8" w:rsidP="00EE1D8D">
      <w:pPr>
        <w:pStyle w:val="Myheadc"/>
      </w:pPr>
      <w:r w:rsidRPr="00D1660A">
        <w:t>4</w:t>
      </w:r>
      <w:r w:rsidRPr="00D1660A">
        <w:br/>
        <w:t>A</w:t>
      </w:r>
      <w:r w:rsidR="00EE1D8D" w:rsidRPr="004B0480">
        <w:t>braham</w:t>
      </w:r>
    </w:p>
    <w:p w14:paraId="5DEE3143" w14:textId="77777777" w:rsidR="005F45B8" w:rsidRPr="00D1660A" w:rsidRDefault="00EE1D8D" w:rsidP="00515F59">
      <w:pPr>
        <w:pStyle w:val="Textleftn"/>
      </w:pPr>
      <w:r>
        <w:t>1</w:t>
      </w:r>
      <w:r>
        <w:tab/>
      </w:r>
      <w:r w:rsidR="005F45B8" w:rsidRPr="00D1660A">
        <w:t>A</w:t>
      </w:r>
      <w:r w:rsidRPr="004B0480">
        <w:t>mong those who</w:t>
      </w:r>
      <w:r w:rsidR="005F45B8" w:rsidRPr="00D1660A">
        <w:t xml:space="preserve"> possessed this divine power</w:t>
      </w:r>
      <w:r w:rsidR="00515F59">
        <w:t xml:space="preserve"> </w:t>
      </w:r>
      <w:r w:rsidR="005F45B8" w:rsidRPr="00D1660A">
        <w:t>and were assisted by it was Abraham</w:t>
      </w:r>
      <w:r w:rsidR="00D92EEE">
        <w:t xml:space="preserve">.  </w:t>
      </w:r>
      <w:r w:rsidR="005F45B8" w:rsidRPr="00D1660A">
        <w:t>The proof is this:</w:t>
      </w:r>
      <w:r w:rsidR="00515F59">
        <w:t xml:space="preserve">  </w:t>
      </w:r>
      <w:r w:rsidR="005F45B8" w:rsidRPr="00D1660A">
        <w:t>Abraham was born in Mesopotamia of a family that was</w:t>
      </w:r>
      <w:r w:rsidR="00515F59">
        <w:t xml:space="preserve"> </w:t>
      </w:r>
      <w:r w:rsidR="005F45B8" w:rsidRPr="00D1660A">
        <w:t>ignorant of the oneness of God; He opposed His own people and government, and even His own kin; He rejected all</w:t>
      </w:r>
      <w:r w:rsidR="00515F59">
        <w:t xml:space="preserve"> </w:t>
      </w:r>
      <w:r w:rsidR="005F45B8" w:rsidRPr="00D1660A">
        <w:t>their gods; and, alone and single-handed, He withstood a</w:t>
      </w:r>
      <w:r w:rsidR="00515F59">
        <w:t xml:space="preserve"> </w:t>
      </w:r>
      <w:r w:rsidR="005F45B8" w:rsidRPr="00D1660A">
        <w:t>powerful nation</w:t>
      </w:r>
      <w:r w:rsidR="00D92EEE">
        <w:t xml:space="preserve">.  </w:t>
      </w:r>
      <w:r w:rsidR="005F45B8" w:rsidRPr="00D1660A">
        <w:t>Such opposition and resistance were not</w:t>
      </w:r>
      <w:r w:rsidR="00515F59">
        <w:t xml:space="preserve"> </w:t>
      </w:r>
      <w:r w:rsidR="005F45B8" w:rsidRPr="00D1660A">
        <w:t>simple or trivial</w:t>
      </w:r>
      <w:r w:rsidR="00D92EEE">
        <w:t xml:space="preserve">.  </w:t>
      </w:r>
      <w:r w:rsidR="005F45B8" w:rsidRPr="00D1660A">
        <w:t>It is as though one were in this day to deny</w:t>
      </w:r>
      <w:r w:rsidR="00515F59">
        <w:t xml:space="preserve"> </w:t>
      </w:r>
      <w:r w:rsidR="005F45B8" w:rsidRPr="00D1660A">
        <w:t>Christ among Christian nations who firmly cling to the</w:t>
      </w:r>
      <w:r w:rsidR="00515F59">
        <w:t xml:space="preserve"> </w:t>
      </w:r>
      <w:r w:rsidR="005F45B8" w:rsidRPr="00D1660A">
        <w:t>Bible, or as though one were—God forbid!—to blaspheme</w:t>
      </w:r>
      <w:r w:rsidR="00515F59">
        <w:t xml:space="preserve"> </w:t>
      </w:r>
      <w:r w:rsidR="005F45B8" w:rsidRPr="00D1660A">
        <w:t>Christ in the papal court, oppose all His followers, and to</w:t>
      </w:r>
      <w:r w:rsidR="00515F59">
        <w:t xml:space="preserve"> </w:t>
      </w:r>
      <w:r w:rsidR="005F45B8" w:rsidRPr="00D1660A">
        <w:t>act thus in the most vehement manner.</w:t>
      </w:r>
    </w:p>
    <w:p w14:paraId="15E4D2F9" w14:textId="77777777" w:rsidR="005F45B8" w:rsidRPr="00D1660A" w:rsidRDefault="00605DC6" w:rsidP="00515F59">
      <w:pPr>
        <w:pStyle w:val="Textleftn"/>
      </w:pPr>
      <w:r>
        <w:t>2</w:t>
      </w:r>
      <w:r>
        <w:tab/>
      </w:r>
      <w:r w:rsidR="005F45B8" w:rsidRPr="00D1660A">
        <w:t>These people believed not in one God but in many</w:t>
      </w:r>
      <w:r w:rsidR="00515F59">
        <w:t xml:space="preserve"> </w:t>
      </w:r>
      <w:r w:rsidR="005F45B8" w:rsidRPr="00D1660A">
        <w:t>gods, to whom they ascribed miracles, and hence they all</w:t>
      </w:r>
      <w:r w:rsidR="00515F59">
        <w:t xml:space="preserve"> </w:t>
      </w:r>
      <w:r w:rsidR="005F45B8" w:rsidRPr="00D1660A">
        <w:t>rose up against Abraham</w:t>
      </w:r>
      <w:r w:rsidR="00D92EEE">
        <w:t xml:space="preserve">.  </w:t>
      </w:r>
      <w:r w:rsidR="005F45B8" w:rsidRPr="00D1660A">
        <w:t>No one supported Him except</w:t>
      </w:r>
      <w:r w:rsidR="00515F59">
        <w:t xml:space="preserve"> </w:t>
      </w:r>
      <w:r w:rsidR="005F45B8" w:rsidRPr="00D1660A">
        <w:t>His nephew Lot and one or two other individuals of no</w:t>
      </w:r>
      <w:r w:rsidR="00515F59">
        <w:t xml:space="preserve"> </w:t>
      </w:r>
      <w:r w:rsidR="005F45B8" w:rsidRPr="00D1660A">
        <w:t>consequence</w:t>
      </w:r>
      <w:r w:rsidR="00D92EEE">
        <w:t xml:space="preserve">.  </w:t>
      </w:r>
      <w:r w:rsidR="005F45B8" w:rsidRPr="00D1660A">
        <w:t>At last the intensity of His enemies</w:t>
      </w:r>
      <w:r w:rsidR="00D92EEE">
        <w:t>’</w:t>
      </w:r>
      <w:r w:rsidR="005F45B8" w:rsidRPr="00D1660A">
        <w:t xml:space="preserve"> opposition obliged Him, utterly wronged, to forsake His native</w:t>
      </w:r>
      <w:r w:rsidR="00515F59">
        <w:t xml:space="preserve"> </w:t>
      </w:r>
      <w:r w:rsidR="005F45B8" w:rsidRPr="00D1660A">
        <w:t>land</w:t>
      </w:r>
      <w:r w:rsidR="00D92EEE">
        <w:t xml:space="preserve">.  </w:t>
      </w:r>
      <w:r w:rsidR="005F45B8" w:rsidRPr="00D1660A">
        <w:t>In reality He was banished that He might be reduced</w:t>
      </w:r>
      <w:r w:rsidR="00515F59">
        <w:t xml:space="preserve"> </w:t>
      </w:r>
      <w:r w:rsidR="005F45B8" w:rsidRPr="00D1660A">
        <w:t>to naught and that no trace of Him might remain</w:t>
      </w:r>
      <w:r w:rsidR="00D92EEE">
        <w:t xml:space="preserve">.  </w:t>
      </w:r>
      <w:r w:rsidR="005F45B8" w:rsidRPr="00D1660A">
        <w:t>Abraham</w:t>
      </w:r>
      <w:r w:rsidR="00515F59">
        <w:t xml:space="preserve"> </w:t>
      </w:r>
      <w:r w:rsidR="005F45B8" w:rsidRPr="00D1660A">
        <w:t>then came to these regions, that is, to the Holy Land.</w:t>
      </w:r>
    </w:p>
    <w:p w14:paraId="067E6910" w14:textId="77777777" w:rsidR="005F45B8" w:rsidRPr="00D1660A" w:rsidRDefault="00605DC6" w:rsidP="00605DC6">
      <w:pPr>
        <w:pStyle w:val="Textleftn"/>
      </w:pPr>
      <w:r>
        <w:t>3</w:t>
      </w:r>
      <w:r>
        <w:tab/>
      </w:r>
      <w:r w:rsidR="005F45B8" w:rsidRPr="00D1660A">
        <w:t>My point is that His enemies imagined that this exile</w:t>
      </w:r>
    </w:p>
    <w:p w14:paraId="3A912CAE" w14:textId="77777777" w:rsidR="00905F35" w:rsidRDefault="00905F35" w:rsidP="005F45B8">
      <w:r w:rsidRPr="00D1660A">
        <w:br w:type="page"/>
      </w:r>
    </w:p>
    <w:p w14:paraId="6E6BECF2" w14:textId="77777777" w:rsidR="005F45B8" w:rsidRPr="00D1660A" w:rsidRDefault="005F45B8" w:rsidP="00EF784A">
      <w:pPr>
        <w:pStyle w:val="Textcts"/>
      </w:pPr>
      <w:r w:rsidRPr="00D1660A">
        <w:lastRenderedPageBreak/>
        <w:t>would lead to His destruction and ruin</w:t>
      </w:r>
      <w:r w:rsidR="00D92EEE">
        <w:t xml:space="preserve">.  </w:t>
      </w:r>
      <w:r w:rsidRPr="00D1660A">
        <w:t>And indeed, if a</w:t>
      </w:r>
      <w:r w:rsidR="00515F59">
        <w:t xml:space="preserve"> </w:t>
      </w:r>
      <w:r w:rsidRPr="00D1660A">
        <w:t>man is banished from his native land, deprived of his rights,</w:t>
      </w:r>
      <w:r w:rsidR="00515F59">
        <w:t xml:space="preserve"> </w:t>
      </w:r>
      <w:r w:rsidRPr="00D1660A">
        <w:t>and oppressed from every side, he is bound—even if he be a</w:t>
      </w:r>
      <w:r w:rsidR="00515F59">
        <w:t xml:space="preserve"> </w:t>
      </w:r>
      <w:r w:rsidRPr="00D1660A">
        <w:t>king—to be reduced to naught</w:t>
      </w:r>
      <w:r w:rsidR="00D92EEE">
        <w:t xml:space="preserve">.  </w:t>
      </w:r>
      <w:r w:rsidRPr="00D1660A">
        <w:t>But Abraham stood fast and</w:t>
      </w:r>
      <w:r w:rsidR="00515F59">
        <w:t xml:space="preserve"> </w:t>
      </w:r>
      <w:r w:rsidRPr="00D1660A">
        <w:t>showed forth extraordinary constancy, and God changed</w:t>
      </w:r>
      <w:r w:rsidR="00515F59">
        <w:t xml:space="preserve"> </w:t>
      </w:r>
      <w:r w:rsidRPr="00D1660A">
        <w:t>His exile into abiding honour, till at last He established the</w:t>
      </w:r>
      <w:r w:rsidR="00515F59">
        <w:t xml:space="preserve"> </w:t>
      </w:r>
      <w:r w:rsidRPr="00D1660A">
        <w:t>oneness of God, for at that time the generality of mankind</w:t>
      </w:r>
      <w:r w:rsidR="00515F59">
        <w:t xml:space="preserve"> </w:t>
      </w:r>
      <w:r w:rsidRPr="00D1660A">
        <w:t>were idol worshippers.</w:t>
      </w:r>
    </w:p>
    <w:p w14:paraId="3B9DA38C" w14:textId="489E0724" w:rsidR="005F45B8" w:rsidRPr="00D1660A" w:rsidRDefault="00515F59" w:rsidP="003F4E0B">
      <w:pPr>
        <w:pStyle w:val="Textleftn"/>
      </w:pPr>
      <w:r>
        <w:t>4</w:t>
      </w:r>
      <w:r>
        <w:tab/>
      </w:r>
      <w:r w:rsidR="005F45B8" w:rsidRPr="00D1660A">
        <w:t>This exile became the cause of the progress of Abraham</w:t>
      </w:r>
      <w:r w:rsidR="00D92EEE">
        <w:t>’</w:t>
      </w:r>
      <w:r w:rsidR="005F45B8" w:rsidRPr="00D1660A">
        <w:t>s descendants</w:t>
      </w:r>
      <w:r w:rsidR="00D92EEE">
        <w:t xml:space="preserve">.  </w:t>
      </w:r>
      <w:r w:rsidR="005F45B8" w:rsidRPr="00D1660A">
        <w:t>This exile resulted in their being given</w:t>
      </w:r>
      <w:r>
        <w:t xml:space="preserve"> </w:t>
      </w:r>
      <w:r w:rsidR="005F45B8" w:rsidRPr="00D1660A">
        <w:t>the Holy Land</w:t>
      </w:r>
      <w:r w:rsidR="00D92EEE">
        <w:t xml:space="preserve">.  </w:t>
      </w:r>
      <w:r w:rsidR="005F45B8" w:rsidRPr="00D1660A">
        <w:t>This exile resulted in the diffusion of Abraham</w:t>
      </w:r>
      <w:r w:rsidR="00D92EEE">
        <w:t>’</w:t>
      </w:r>
      <w:r w:rsidR="005F45B8" w:rsidRPr="00D1660A">
        <w:t>s teachings</w:t>
      </w:r>
      <w:r w:rsidR="00D92EEE">
        <w:t xml:space="preserve">.  </w:t>
      </w:r>
      <w:r w:rsidR="005F45B8" w:rsidRPr="00D1660A">
        <w:t>This exile resulted in the appearance of</w:t>
      </w:r>
      <w:r>
        <w:t xml:space="preserve"> </w:t>
      </w:r>
      <w:r w:rsidR="005F45B8" w:rsidRPr="00D1660A">
        <w:t>a Jacob from the seed of Abraham, and of a Joseph who</w:t>
      </w:r>
      <w:r>
        <w:t xml:space="preserve"> </w:t>
      </w:r>
      <w:r w:rsidR="005F45B8" w:rsidRPr="00D1660A">
        <w:t>became ruler in Egypt</w:t>
      </w:r>
      <w:r w:rsidR="00D92EEE">
        <w:t xml:space="preserve">.  </w:t>
      </w:r>
      <w:r w:rsidR="005F45B8" w:rsidRPr="00D1660A">
        <w:t>This exile resulted in the appearance</w:t>
      </w:r>
      <w:r>
        <w:t xml:space="preserve"> </w:t>
      </w:r>
      <w:r w:rsidR="005F45B8" w:rsidRPr="00D1660A">
        <w:t>of a Moses from that same seed</w:t>
      </w:r>
      <w:r w:rsidR="00D92EEE">
        <w:t xml:space="preserve">.  </w:t>
      </w:r>
      <w:r w:rsidR="005F45B8" w:rsidRPr="00D1660A">
        <w:t>This exile resulted in the</w:t>
      </w:r>
      <w:r>
        <w:t xml:space="preserve"> </w:t>
      </w:r>
      <w:r w:rsidR="005F45B8" w:rsidRPr="00D1660A">
        <w:t>appearance of a being such as Christ from that lineage</w:t>
      </w:r>
      <w:r w:rsidR="00D92EEE">
        <w:t xml:space="preserve">.  </w:t>
      </w:r>
      <w:r w:rsidR="005F45B8" w:rsidRPr="00D1660A">
        <w:t>This</w:t>
      </w:r>
      <w:r>
        <w:t xml:space="preserve"> </w:t>
      </w:r>
      <w:r w:rsidR="005F45B8" w:rsidRPr="00D1660A">
        <w:t>exile resulted in a Hagar being found, of whom Ishmael was</w:t>
      </w:r>
      <w:r>
        <w:t xml:space="preserve"> </w:t>
      </w:r>
      <w:r w:rsidR="005F45B8" w:rsidRPr="00D1660A">
        <w:t xml:space="preserve">begotten, and from whom </w:t>
      </w:r>
      <w:r w:rsidR="002916EA" w:rsidRPr="00D1660A">
        <w:t>Mu</w:t>
      </w:r>
      <w:r w:rsidR="002916EA">
        <w:t>ḥ</w:t>
      </w:r>
      <w:r w:rsidR="002916EA" w:rsidRPr="00D1660A">
        <w:t>ammad</w:t>
      </w:r>
      <w:r w:rsidR="005F45B8" w:rsidRPr="00D1660A">
        <w:t xml:space="preserve"> in turn descended</w:t>
      </w:r>
      <w:r w:rsidR="005B1682">
        <w:t xml:space="preserve">.  </w:t>
      </w:r>
      <w:r w:rsidR="005F45B8" w:rsidRPr="00D1660A">
        <w:t>This exile resulted in the appearance of the Báb from the</w:t>
      </w:r>
      <w:r>
        <w:t xml:space="preserve"> </w:t>
      </w:r>
      <w:r w:rsidR="005F45B8" w:rsidRPr="00D1660A">
        <w:t>lineage of Abraham</w:t>
      </w:r>
      <w:r w:rsidR="00D92EEE">
        <w:t xml:space="preserve">.  </w:t>
      </w:r>
      <w:r w:rsidR="005F45B8" w:rsidRPr="00D1660A">
        <w:t>This exile resulted in the appearance</w:t>
      </w:r>
      <w:r>
        <w:t xml:space="preserve"> </w:t>
      </w:r>
      <w:r w:rsidR="005F45B8" w:rsidRPr="00D1660A">
        <w:t>of the Prophets of Israel from the progeny of Abraham</w:t>
      </w:r>
      <w:r w:rsidR="00A34ECB">
        <w:t>—</w:t>
      </w:r>
      <w:r w:rsidR="005F45B8" w:rsidRPr="00D1660A">
        <w:t>and so will it continue forevermore</w:t>
      </w:r>
      <w:r w:rsidR="00D92EEE">
        <w:t xml:space="preserve">.  </w:t>
      </w:r>
      <w:r w:rsidR="005F45B8" w:rsidRPr="00D1660A">
        <w:t>This exile resulted in</w:t>
      </w:r>
      <w:r>
        <w:t xml:space="preserve"> </w:t>
      </w:r>
      <w:r w:rsidR="005F45B8" w:rsidRPr="00D1660A">
        <w:t>the whole of Europe and most of Asia entering under the</w:t>
      </w:r>
      <w:r>
        <w:t xml:space="preserve"> </w:t>
      </w:r>
      <w:r w:rsidR="005F45B8" w:rsidRPr="00D1660A">
        <w:t>shadow of the God of Israel</w:t>
      </w:r>
      <w:r w:rsidR="00D92EEE">
        <w:t xml:space="preserve">.  </w:t>
      </w:r>
      <w:r w:rsidR="005F45B8" w:rsidRPr="00D1660A">
        <w:t>Behold what a power it was</w:t>
      </w:r>
      <w:r>
        <w:t xml:space="preserve"> </w:t>
      </w:r>
      <w:r w:rsidR="005F45B8" w:rsidRPr="00D1660A">
        <w:t>that enabled an emigrant to establish such a family, to found</w:t>
      </w:r>
      <w:r w:rsidR="003F4E0B">
        <w:t xml:space="preserve"> </w:t>
      </w:r>
      <w:r w:rsidR="005F45B8" w:rsidRPr="00D1660A">
        <w:t>such a nation, and to promulgate such teachings</w:t>
      </w:r>
      <w:r w:rsidR="00D92EEE">
        <w:t xml:space="preserve">.  </w:t>
      </w:r>
      <w:r w:rsidR="005F45B8" w:rsidRPr="00D1660A">
        <w:t>Now can</w:t>
      </w:r>
      <w:r>
        <w:t xml:space="preserve"> </w:t>
      </w:r>
      <w:r w:rsidR="005F45B8" w:rsidRPr="00D1660A">
        <w:t>anyone claim that all this was purely fortuitous</w:t>
      </w:r>
      <w:r w:rsidR="004D778E">
        <w:t xml:space="preserve">?  </w:t>
      </w:r>
      <w:r w:rsidR="005F45B8" w:rsidRPr="00D1660A">
        <w:t>We must be</w:t>
      </w:r>
      <w:r>
        <w:t xml:space="preserve"> </w:t>
      </w:r>
      <w:r w:rsidR="005F45B8" w:rsidRPr="00D1660A">
        <w:t>fair</w:t>
      </w:r>
      <w:r w:rsidR="00D92EEE">
        <w:t xml:space="preserve">:  </w:t>
      </w:r>
      <w:r w:rsidR="005F45B8" w:rsidRPr="00D1660A">
        <w:t>Was this Man an Educator or not?</w:t>
      </w:r>
    </w:p>
    <w:p w14:paraId="2997FB24" w14:textId="77777777" w:rsidR="005F45B8" w:rsidRPr="00D1660A" w:rsidRDefault="00515F59" w:rsidP="00515F59">
      <w:pPr>
        <w:pStyle w:val="Textleftn"/>
      </w:pPr>
      <w:r>
        <w:t>5</w:t>
      </w:r>
      <w:r>
        <w:tab/>
      </w:r>
      <w:r w:rsidR="005F45B8" w:rsidRPr="00D1660A">
        <w:t>It behoves us to ponder awhile that if the emigration of</w:t>
      </w:r>
    </w:p>
    <w:p w14:paraId="468A6048" w14:textId="77777777" w:rsidR="00905F35" w:rsidRDefault="00905F35" w:rsidP="005F45B8">
      <w:r w:rsidRPr="00D1660A">
        <w:br w:type="page"/>
      </w:r>
    </w:p>
    <w:p w14:paraId="459C7995" w14:textId="77777777" w:rsidR="005F45B8" w:rsidRPr="00D1660A" w:rsidRDefault="005F45B8" w:rsidP="00EF784A">
      <w:pPr>
        <w:pStyle w:val="Textcts"/>
      </w:pPr>
      <w:r w:rsidRPr="00D1660A">
        <w:lastRenderedPageBreak/>
        <w:t>Abraham from Ur to Aleppo in Syria produced such results,</w:t>
      </w:r>
      <w:r w:rsidR="00515F59">
        <w:t xml:space="preserve"> </w:t>
      </w:r>
      <w:r w:rsidRPr="00D1660A">
        <w:t>what will be the effect of the exile of Bahá</w:t>
      </w:r>
      <w:r w:rsidR="00D92EEE">
        <w:t>’</w:t>
      </w:r>
      <w:r w:rsidRPr="00D1660A">
        <w:t>u</w:t>
      </w:r>
      <w:r w:rsidR="00D92EEE">
        <w:t>’</w:t>
      </w:r>
      <w:r w:rsidRPr="00D1660A">
        <w:t>lláh from</w:t>
      </w:r>
      <w:r w:rsidR="00515F59">
        <w:t xml:space="preserve"> </w:t>
      </w:r>
      <w:r w:rsidR="00350637">
        <w:t>Ṭ</w:t>
      </w:r>
      <w:r w:rsidR="00350637" w:rsidRPr="0099592A">
        <w:t>ihrán</w:t>
      </w:r>
      <w:r w:rsidRPr="00D1660A">
        <w:t xml:space="preserve"> to </w:t>
      </w:r>
      <w:r w:rsidR="00350637" w:rsidRPr="0099592A">
        <w:t>Ba</w:t>
      </w:r>
      <w:r w:rsidR="00350637" w:rsidRPr="00350637">
        <w:rPr>
          <w:u w:val="single"/>
        </w:rPr>
        <w:t>gh</w:t>
      </w:r>
      <w:r w:rsidR="00350637" w:rsidRPr="0099592A">
        <w:t>dád</w:t>
      </w:r>
      <w:r w:rsidRPr="00D1660A">
        <w:t>, and from thence to Constantinople, to</w:t>
      </w:r>
      <w:r w:rsidR="00515F59">
        <w:t xml:space="preserve"> </w:t>
      </w:r>
      <w:r w:rsidRPr="00D1660A">
        <w:t>Rumelia, and to the Holy Land!</w:t>
      </w:r>
    </w:p>
    <w:p w14:paraId="1EF1114A" w14:textId="77777777" w:rsidR="005F45B8" w:rsidRPr="00D1660A" w:rsidRDefault="007E184A" w:rsidP="00515F59">
      <w:pPr>
        <w:pStyle w:val="Textleftn"/>
      </w:pPr>
      <w:r>
        <w:t>6</w:t>
      </w:r>
      <w:r>
        <w:tab/>
      </w:r>
      <w:r w:rsidR="005F45B8" w:rsidRPr="00D1660A">
        <w:t>Behold then what an accomplished Educator Abraham</w:t>
      </w:r>
      <w:r w:rsidR="00515F59">
        <w:t xml:space="preserve"> </w:t>
      </w:r>
      <w:r w:rsidR="005F45B8" w:rsidRPr="00D1660A">
        <w:t>was!</w:t>
      </w:r>
    </w:p>
    <w:p w14:paraId="2130F44A" w14:textId="4E96891E" w:rsidR="002916EA" w:rsidRPr="00EE1D8D" w:rsidRDefault="002916EA" w:rsidP="002916EA"/>
    <w:p w14:paraId="11EDEC8F" w14:textId="77777777" w:rsidR="004B0480" w:rsidRDefault="004B0480" w:rsidP="002916EA">
      <w:pPr>
        <w:sectPr w:rsidR="004B0480" w:rsidSect="008D6D1F">
          <w:headerReference w:type="default" r:id="rId30"/>
          <w:endnotePr>
            <w:numFmt w:val="decimal"/>
            <w:numRestart w:val="eachSect"/>
          </w:endnotePr>
          <w:pgSz w:w="7201" w:h="11510" w:code="189"/>
          <w:pgMar w:top="720" w:right="720" w:bottom="720" w:left="720" w:header="720" w:footer="567" w:gutter="357"/>
          <w:cols w:space="708"/>
          <w:noEndnote/>
          <w:titlePg/>
          <w:docGrid w:linePitch="272"/>
        </w:sectPr>
      </w:pPr>
    </w:p>
    <w:p w14:paraId="6E187B65" w14:textId="773EE500" w:rsidR="002916EA" w:rsidRPr="002916EA" w:rsidRDefault="004B0480" w:rsidP="00F628DC">
      <w:r w:rsidRPr="00EE1D8D">
        <w:rPr>
          <w:sz w:val="12"/>
          <w:szCs w:val="12"/>
        </w:rPr>
        <w:lastRenderedPageBreak/>
        <w:fldChar w:fldCharType="begin"/>
      </w:r>
      <w:r w:rsidRPr="00EE1D8D">
        <w:rPr>
          <w:sz w:val="12"/>
          <w:szCs w:val="12"/>
        </w:rPr>
        <w:instrText xml:space="preserve"> TC  “</w:instrText>
      </w:r>
      <w:bookmarkStart w:id="79" w:name="_Toc158129519"/>
      <w:r>
        <w:rPr>
          <w:sz w:val="12"/>
          <w:szCs w:val="12"/>
        </w:rPr>
        <w:tab/>
        <w:instrText>5</w:instrText>
      </w:r>
      <w:r w:rsidRPr="00EE1D8D">
        <w:rPr>
          <w:sz w:val="12"/>
          <w:szCs w:val="12"/>
        </w:rPr>
        <w:tab/>
      </w:r>
      <w:r>
        <w:rPr>
          <w:sz w:val="12"/>
          <w:szCs w:val="12"/>
          <w:lang w:eastAsia="en-US"/>
        </w:rPr>
        <w:instrText>Moses</w:instrText>
      </w:r>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79"/>
      <w:r w:rsidR="00F628DC" w:rsidRPr="00F628DC">
        <w:rPr>
          <w:sz w:val="12"/>
          <w:szCs w:val="12"/>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3C42BA97" w14:textId="77777777" w:rsidR="002916EA" w:rsidRPr="002916EA" w:rsidRDefault="002916EA" w:rsidP="002916EA"/>
    <w:p w14:paraId="66FD1815" w14:textId="77777777" w:rsidR="005F45B8" w:rsidRPr="00D1660A" w:rsidRDefault="005F45B8" w:rsidP="002916EA">
      <w:pPr>
        <w:pStyle w:val="Myheadc"/>
      </w:pPr>
      <w:r w:rsidRPr="00D1660A">
        <w:t>5</w:t>
      </w:r>
      <w:r w:rsidRPr="00D1660A">
        <w:br/>
        <w:t>M</w:t>
      </w:r>
      <w:r w:rsidR="002916EA" w:rsidRPr="004B0480">
        <w:t>oses</w:t>
      </w:r>
    </w:p>
    <w:p w14:paraId="1691C6AE" w14:textId="77777777" w:rsidR="005F45B8" w:rsidRPr="00D1660A" w:rsidRDefault="00515F59" w:rsidP="00515F59">
      <w:pPr>
        <w:pStyle w:val="Textleftn"/>
      </w:pPr>
      <w:r>
        <w:t>1</w:t>
      </w:r>
      <w:r>
        <w:tab/>
      </w:r>
      <w:r w:rsidR="005F45B8" w:rsidRPr="00D1660A">
        <w:t>M</w:t>
      </w:r>
      <w:r w:rsidR="002916EA" w:rsidRPr="004B0480">
        <w:t>oses was for</w:t>
      </w:r>
      <w:r w:rsidR="005F45B8" w:rsidRPr="004B0480">
        <w:t xml:space="preserve"> </w:t>
      </w:r>
      <w:r w:rsidR="005F45B8" w:rsidRPr="00D1660A">
        <w:t>a long time a shepherd in the wilderness</w:t>
      </w:r>
      <w:r w:rsidR="00D92EEE">
        <w:t xml:space="preserve">.  </w:t>
      </w:r>
      <w:r w:rsidR="005F45B8" w:rsidRPr="00D1660A">
        <w:t>To outward seeming He was a man Who had</w:t>
      </w:r>
      <w:r>
        <w:t xml:space="preserve"> </w:t>
      </w:r>
      <w:r w:rsidR="005F45B8" w:rsidRPr="00D1660A">
        <w:t>been reared in the bosom of tyranny, had become reputed</w:t>
      </w:r>
      <w:r>
        <w:t xml:space="preserve"> </w:t>
      </w:r>
      <w:r w:rsidR="005F45B8" w:rsidRPr="00D1660A">
        <w:t>among men as a murderer, had taken up the shepherd</w:t>
      </w:r>
      <w:r w:rsidR="00D92EEE">
        <w:t>’</w:t>
      </w:r>
      <w:r w:rsidR="005F45B8" w:rsidRPr="00D1660A">
        <w:t>s staff,</w:t>
      </w:r>
      <w:r>
        <w:t xml:space="preserve"> </w:t>
      </w:r>
      <w:r w:rsidR="005F45B8" w:rsidRPr="00D1660A">
        <w:t>and was fiercely hated and reviled by Pharaoh</w:t>
      </w:r>
      <w:r w:rsidR="00D92EEE">
        <w:t>’</w:t>
      </w:r>
      <w:r w:rsidR="005F45B8" w:rsidRPr="00D1660A">
        <w:t>s government</w:t>
      </w:r>
      <w:r>
        <w:t xml:space="preserve"> </w:t>
      </w:r>
      <w:r w:rsidR="005F45B8" w:rsidRPr="00D1660A">
        <w:t>and people</w:t>
      </w:r>
      <w:r w:rsidR="00D92EEE">
        <w:t xml:space="preserve">.  </w:t>
      </w:r>
      <w:r w:rsidR="005F45B8" w:rsidRPr="00D1660A">
        <w:t>It was such a man Who freed a great people</w:t>
      </w:r>
      <w:r>
        <w:t xml:space="preserve"> </w:t>
      </w:r>
      <w:r w:rsidR="005F45B8" w:rsidRPr="00D1660A">
        <w:t>from the fetters of captivity and persuaded them to leave</w:t>
      </w:r>
      <w:r>
        <w:t xml:space="preserve"> </w:t>
      </w:r>
      <w:r w:rsidR="005F45B8" w:rsidRPr="00D1660A">
        <w:t>Egypt and settle in the Holy Land.</w:t>
      </w:r>
    </w:p>
    <w:p w14:paraId="717FCE02" w14:textId="77777777" w:rsidR="005F45B8" w:rsidRPr="00D1660A" w:rsidRDefault="00515F59" w:rsidP="00515F59">
      <w:pPr>
        <w:pStyle w:val="Textleftn"/>
      </w:pPr>
      <w:r>
        <w:t>2</w:t>
      </w:r>
      <w:r>
        <w:tab/>
      </w:r>
      <w:r w:rsidR="005F45B8" w:rsidRPr="00D1660A">
        <w:t>That people had sunk to the depths of degradation and</w:t>
      </w:r>
      <w:r>
        <w:t xml:space="preserve"> </w:t>
      </w:r>
      <w:r w:rsidR="005F45B8" w:rsidRPr="00D1660A">
        <w:t>were lifted up to the heights of glory</w:t>
      </w:r>
      <w:r w:rsidR="00D92EEE">
        <w:t xml:space="preserve">.  </w:t>
      </w:r>
      <w:r w:rsidR="005F45B8" w:rsidRPr="00D1660A">
        <w:t>They were captives</w:t>
      </w:r>
      <w:r>
        <w:t xml:space="preserve"> </w:t>
      </w:r>
      <w:r w:rsidR="005F45B8" w:rsidRPr="00D1660A">
        <w:t>and were set free</w:t>
      </w:r>
      <w:r w:rsidR="00D92EEE">
        <w:t xml:space="preserve">.  </w:t>
      </w:r>
      <w:r w:rsidR="005F45B8" w:rsidRPr="00D1660A">
        <w:t>They were the most ignorant of peoples</w:t>
      </w:r>
      <w:r>
        <w:t xml:space="preserve"> </w:t>
      </w:r>
      <w:r w:rsidR="005F45B8" w:rsidRPr="00D1660A">
        <w:t>and became the most learned</w:t>
      </w:r>
      <w:r w:rsidR="00D92EEE">
        <w:t xml:space="preserve">.  </w:t>
      </w:r>
      <w:r w:rsidR="005F45B8" w:rsidRPr="00D1660A">
        <w:t>By virtue of that which He</w:t>
      </w:r>
      <w:r>
        <w:t xml:space="preserve"> </w:t>
      </w:r>
      <w:r w:rsidR="005F45B8" w:rsidRPr="00D1660A">
        <w:t>established, they so progressed as to be singled out among</w:t>
      </w:r>
      <w:r>
        <w:t xml:space="preserve"> </w:t>
      </w:r>
      <w:r w:rsidR="005F45B8" w:rsidRPr="00D1660A">
        <w:t>all nations, and their fame spread to every land, to such a</w:t>
      </w:r>
      <w:r>
        <w:t xml:space="preserve"> </w:t>
      </w:r>
      <w:r w:rsidR="005F45B8" w:rsidRPr="00D1660A">
        <w:t>degree that when the inhabitants of neighbouring lands</w:t>
      </w:r>
      <w:r>
        <w:t xml:space="preserve"> </w:t>
      </w:r>
      <w:r w:rsidR="005F45B8" w:rsidRPr="00D1660A">
        <w:t xml:space="preserve">wanted to praise someone they would say, </w:t>
      </w:r>
      <w:r w:rsidR="00D92EEE">
        <w:t>“</w:t>
      </w:r>
      <w:r w:rsidR="005F45B8" w:rsidRPr="00D1660A">
        <w:t>Surely he must</w:t>
      </w:r>
      <w:r>
        <w:t xml:space="preserve"> </w:t>
      </w:r>
      <w:r w:rsidR="005F45B8" w:rsidRPr="00D1660A">
        <w:t>be an Israelite</w:t>
      </w:r>
      <w:r w:rsidR="00204667">
        <w:t xml:space="preserve">!”  </w:t>
      </w:r>
      <w:r w:rsidR="005F45B8" w:rsidRPr="00D1660A">
        <w:t>Moses established laws and ordinances that</w:t>
      </w:r>
      <w:r>
        <w:t xml:space="preserve"> </w:t>
      </w:r>
      <w:r w:rsidR="005F45B8" w:rsidRPr="00D1660A">
        <w:t>conferred new life upon the people of Israel and led them</w:t>
      </w:r>
      <w:r>
        <w:t xml:space="preserve"> </w:t>
      </w:r>
      <w:r w:rsidR="005F45B8" w:rsidRPr="00D1660A">
        <w:t>to attain the highest degree of civilization at that time.</w:t>
      </w:r>
    </w:p>
    <w:p w14:paraId="4F0F29E6" w14:textId="77777777" w:rsidR="005F45B8" w:rsidRPr="00D1660A" w:rsidRDefault="00515F59" w:rsidP="00515F59">
      <w:pPr>
        <w:pStyle w:val="Textleftn"/>
      </w:pPr>
      <w:r>
        <w:t>3</w:t>
      </w:r>
      <w:r>
        <w:tab/>
      </w:r>
      <w:r w:rsidR="005F45B8" w:rsidRPr="00D1660A">
        <w:t>Such was their progress that the philosophers of Greece</w:t>
      </w:r>
      <w:r>
        <w:t xml:space="preserve"> </w:t>
      </w:r>
      <w:r w:rsidR="005F45B8" w:rsidRPr="00D1660A">
        <w:t>would come to seek knowledge from the learned men</w:t>
      </w:r>
      <w:r>
        <w:t xml:space="preserve"> </w:t>
      </w:r>
      <w:r w:rsidR="005F45B8" w:rsidRPr="00D1660A">
        <w:t>of Israel</w:t>
      </w:r>
      <w:r w:rsidR="00D92EEE">
        <w:t xml:space="preserve">.  </w:t>
      </w:r>
      <w:r w:rsidR="005F45B8" w:rsidRPr="00D1660A">
        <w:t>Among them was Socrates, who came to Syria</w:t>
      </w:r>
    </w:p>
    <w:p w14:paraId="13C72A1C" w14:textId="77777777" w:rsidR="00905F35" w:rsidRDefault="00905F35" w:rsidP="005F45B8">
      <w:r w:rsidRPr="00D1660A">
        <w:br w:type="page"/>
      </w:r>
    </w:p>
    <w:p w14:paraId="5AA72792" w14:textId="77777777" w:rsidR="005F45B8" w:rsidRPr="00D1660A" w:rsidRDefault="005F45B8" w:rsidP="00EF784A">
      <w:pPr>
        <w:pStyle w:val="Textcts"/>
      </w:pPr>
      <w:r w:rsidRPr="00D1660A">
        <w:lastRenderedPageBreak/>
        <w:t>and acquired from the children of Israel the teachings of</w:t>
      </w:r>
      <w:r w:rsidR="00515F59">
        <w:t xml:space="preserve"> </w:t>
      </w:r>
      <w:r w:rsidRPr="00D1660A">
        <w:t>the oneness of God and the immortality of the spirit</w:t>
      </w:r>
      <w:r w:rsidR="00D92EEE">
        <w:t xml:space="preserve">.  </w:t>
      </w:r>
      <w:r w:rsidRPr="00D1660A">
        <w:t>He</w:t>
      </w:r>
      <w:r w:rsidR="00515F59">
        <w:t xml:space="preserve"> </w:t>
      </w:r>
      <w:r w:rsidRPr="00D1660A">
        <w:t>then returned to Greece and promulgated these teachings,</w:t>
      </w:r>
      <w:r w:rsidR="00515F59">
        <w:t xml:space="preserve"> </w:t>
      </w:r>
      <w:r w:rsidRPr="00D1660A">
        <w:t>whereupon the people of that land rose up in opposition</w:t>
      </w:r>
      <w:r w:rsidR="00515F59">
        <w:t xml:space="preserve"> </w:t>
      </w:r>
      <w:r w:rsidRPr="00D1660A">
        <w:t>to him, accused him of impiety, arraigned him before the</w:t>
      </w:r>
      <w:r w:rsidR="00515F59">
        <w:t xml:space="preserve"> </w:t>
      </w:r>
      <w:r w:rsidRPr="00D1660A">
        <w:t>court, and condemned him to death by poison.</w:t>
      </w:r>
    </w:p>
    <w:p w14:paraId="59A5FD1B" w14:textId="77777777" w:rsidR="005F45B8" w:rsidRPr="00D1660A" w:rsidRDefault="007E184A" w:rsidP="00515F59">
      <w:pPr>
        <w:pStyle w:val="Textleftn"/>
      </w:pPr>
      <w:r>
        <w:t>4</w:t>
      </w:r>
      <w:r>
        <w:tab/>
      </w:r>
      <w:r w:rsidR="005F45B8" w:rsidRPr="00D1660A">
        <w:t>Now how could a man who was a stammerer, who had</w:t>
      </w:r>
      <w:r w:rsidR="00515F59">
        <w:t xml:space="preserve"> </w:t>
      </w:r>
      <w:r w:rsidR="005F45B8" w:rsidRPr="00D1660A">
        <w:t>been brought up in the house of Pharaoh, who was known</w:t>
      </w:r>
      <w:r w:rsidR="00515F59">
        <w:t xml:space="preserve"> </w:t>
      </w:r>
      <w:r w:rsidR="005F45B8" w:rsidRPr="00D1660A">
        <w:t>among men as a murderer, and who out of fear had long</w:t>
      </w:r>
      <w:r w:rsidR="00515F59">
        <w:t xml:space="preserve"> </w:t>
      </w:r>
      <w:r w:rsidR="005F45B8" w:rsidRPr="00D1660A">
        <w:t>been a fugitive and a shepherd, establish in the world so</w:t>
      </w:r>
      <w:r w:rsidR="00515F59">
        <w:t xml:space="preserve"> </w:t>
      </w:r>
      <w:r w:rsidR="005F45B8" w:rsidRPr="00D1660A">
        <w:t>mighty a Cause that the wisest philosophers of the earth</w:t>
      </w:r>
      <w:r w:rsidR="00515F59">
        <w:t xml:space="preserve"> </w:t>
      </w:r>
      <w:r w:rsidR="005F45B8" w:rsidRPr="00D1660A">
        <w:t>would be incapable of producing a thousandth part thereof</w:t>
      </w:r>
      <w:r w:rsidR="005B1682">
        <w:t xml:space="preserve">?  </w:t>
      </w:r>
      <w:r w:rsidR="005F45B8" w:rsidRPr="00D1660A">
        <w:t>This is clearly an extraordinary feat.</w:t>
      </w:r>
    </w:p>
    <w:p w14:paraId="4FEBD252" w14:textId="77777777" w:rsidR="005F45B8" w:rsidRPr="00D1660A" w:rsidRDefault="007E184A" w:rsidP="00515F59">
      <w:pPr>
        <w:pStyle w:val="Textleftn"/>
      </w:pPr>
      <w:r>
        <w:t>5</w:t>
      </w:r>
      <w:r>
        <w:tab/>
      </w:r>
      <w:r w:rsidR="005F45B8" w:rsidRPr="00D1660A">
        <w:t>A man with a stammering tongue can hardly sustain an</w:t>
      </w:r>
      <w:r w:rsidR="00515F59">
        <w:t xml:space="preserve"> </w:t>
      </w:r>
      <w:r w:rsidR="005F45B8" w:rsidRPr="00D1660A">
        <w:t>ordinary conversation, let alone accomplish what He did</w:t>
      </w:r>
      <w:r w:rsidR="005B1682">
        <w:t xml:space="preserve">!  </w:t>
      </w:r>
      <w:r w:rsidR="005F45B8" w:rsidRPr="00D1660A">
        <w:t>No</w:t>
      </w:r>
      <w:r w:rsidR="00D92EEE">
        <w:t xml:space="preserve">:  </w:t>
      </w:r>
      <w:r w:rsidR="005F45B8" w:rsidRPr="00D1660A">
        <w:t>Were He not assisted by a divine power, He would</w:t>
      </w:r>
      <w:r w:rsidR="00515F59">
        <w:t xml:space="preserve"> </w:t>
      </w:r>
      <w:r w:rsidR="005F45B8" w:rsidRPr="00D1660A">
        <w:t>never have been able to carry out such a mighty task</w:t>
      </w:r>
      <w:r w:rsidR="00D92EEE">
        <w:t xml:space="preserve">.  </w:t>
      </w:r>
      <w:r w:rsidR="005F45B8" w:rsidRPr="00D1660A">
        <w:t>These</w:t>
      </w:r>
      <w:r w:rsidR="00515F59">
        <w:t xml:space="preserve"> </w:t>
      </w:r>
      <w:r w:rsidR="005F45B8" w:rsidRPr="00D1660A">
        <w:t>are arguments that none can deny</w:t>
      </w:r>
      <w:r w:rsidR="00D92EEE">
        <w:t xml:space="preserve">.  </w:t>
      </w:r>
      <w:r w:rsidR="005F45B8" w:rsidRPr="00D1660A">
        <w:t>The materialistic thinkers,</w:t>
      </w:r>
      <w:r w:rsidR="00515F59">
        <w:t xml:space="preserve"> </w:t>
      </w:r>
      <w:r w:rsidR="005F45B8" w:rsidRPr="00D1660A">
        <w:t>the Greek philosophers, and the great men of Rome who</w:t>
      </w:r>
      <w:r w:rsidR="00515F59">
        <w:t xml:space="preserve"> </w:t>
      </w:r>
      <w:r w:rsidR="005F45B8" w:rsidRPr="00D1660A">
        <w:t>became renowned in the world were each versed in but</w:t>
      </w:r>
      <w:r w:rsidR="00515F59">
        <w:t xml:space="preserve"> </w:t>
      </w:r>
      <w:r w:rsidR="005F45B8" w:rsidRPr="00D1660A">
        <w:t>one branch of learning</w:t>
      </w:r>
      <w:r w:rsidR="00D92EEE">
        <w:t xml:space="preserve">.  </w:t>
      </w:r>
      <w:r w:rsidR="005F45B8" w:rsidRPr="00D1660A">
        <w:t>Thus Galen and Hippocrates were</w:t>
      </w:r>
      <w:r w:rsidR="00515F59">
        <w:t xml:space="preserve"> </w:t>
      </w:r>
      <w:r w:rsidR="005F45B8" w:rsidRPr="00D1660A">
        <w:t>celebrated for their skill in medicine, Aristotle in logic and</w:t>
      </w:r>
      <w:r w:rsidR="00515F59">
        <w:t xml:space="preserve"> </w:t>
      </w:r>
      <w:r w:rsidR="005F45B8" w:rsidRPr="00D1660A">
        <w:t>speculative reasoning, and Plato in ethics and divine philosophy</w:t>
      </w:r>
      <w:r w:rsidR="00D92EEE">
        <w:t xml:space="preserve">.  </w:t>
      </w:r>
      <w:r w:rsidR="005F45B8" w:rsidRPr="00D1660A">
        <w:t>How can a mere shepherd lay the foundation for all</w:t>
      </w:r>
      <w:r w:rsidR="00515F59">
        <w:t xml:space="preserve"> </w:t>
      </w:r>
      <w:r w:rsidR="005F45B8" w:rsidRPr="00D1660A">
        <w:t>these branches of learning</w:t>
      </w:r>
      <w:r w:rsidR="004D778E">
        <w:t xml:space="preserve">?  </w:t>
      </w:r>
      <w:r w:rsidR="005F45B8" w:rsidRPr="00D1660A">
        <w:t>There is no doubt that He was</w:t>
      </w:r>
      <w:r w:rsidR="00515F59">
        <w:t xml:space="preserve"> </w:t>
      </w:r>
      <w:r w:rsidR="005F45B8" w:rsidRPr="00D1660A">
        <w:t>assisted by an extraordinary power.</w:t>
      </w:r>
    </w:p>
    <w:p w14:paraId="24F061A4" w14:textId="77777777" w:rsidR="005F45B8" w:rsidRPr="00D1660A" w:rsidRDefault="007E184A" w:rsidP="00515F59">
      <w:pPr>
        <w:pStyle w:val="Textleftn"/>
      </w:pPr>
      <w:r>
        <w:t>6</w:t>
      </w:r>
      <w:r>
        <w:tab/>
      </w:r>
      <w:r w:rsidR="005F45B8" w:rsidRPr="00D1660A">
        <w:t>Observe how the people are subjected to tests and trials</w:t>
      </w:r>
      <w:r w:rsidR="005B1682">
        <w:t xml:space="preserve">.  </w:t>
      </w:r>
      <w:r w:rsidR="005F45B8" w:rsidRPr="00D1660A">
        <w:t>Moses struck down an Egyptian to prevent an act of oppression, became known among men as a murderer—especially</w:t>
      </w:r>
    </w:p>
    <w:p w14:paraId="34DE9FDA" w14:textId="77777777" w:rsidR="00905F35" w:rsidRDefault="00905F35" w:rsidP="005F45B8">
      <w:r w:rsidRPr="00D1660A">
        <w:br w:type="page"/>
      </w:r>
    </w:p>
    <w:p w14:paraId="5BA74EC7" w14:textId="77777777" w:rsidR="005F45B8" w:rsidRPr="00D1660A" w:rsidRDefault="005F45B8" w:rsidP="00EF784A">
      <w:pPr>
        <w:pStyle w:val="Textcts"/>
      </w:pPr>
      <w:r w:rsidRPr="00D1660A">
        <w:lastRenderedPageBreak/>
        <w:t>since the victim belonged to the ruling nation</w:t>
      </w:r>
      <w:r>
        <w:t>—</w:t>
      </w:r>
      <w:r w:rsidRPr="00D1660A">
        <w:t>and was</w:t>
      </w:r>
      <w:r w:rsidR="00515F59">
        <w:t xml:space="preserve"> </w:t>
      </w:r>
      <w:r w:rsidRPr="00D1660A">
        <w:t>obliged to flee, and it was after all this that He was raised</w:t>
      </w:r>
      <w:r w:rsidR="00515F59">
        <w:t xml:space="preserve"> </w:t>
      </w:r>
      <w:r w:rsidRPr="00D1660A">
        <w:t>up as a Prophet</w:t>
      </w:r>
      <w:r w:rsidR="00D92EEE">
        <w:t xml:space="preserve">.  </w:t>
      </w:r>
      <w:r w:rsidRPr="00D1660A">
        <w:t>Behold how, in spite of His disrepute, He</w:t>
      </w:r>
      <w:r w:rsidR="00515F59">
        <w:t xml:space="preserve"> </w:t>
      </w:r>
      <w:r w:rsidRPr="00D1660A">
        <w:t>was aided through an extraordinary power to establish such</w:t>
      </w:r>
      <w:r w:rsidR="00515F59">
        <w:t xml:space="preserve"> </w:t>
      </w:r>
      <w:r w:rsidRPr="00D1660A">
        <w:t>great institutions and mighty undertakings!</w:t>
      </w:r>
    </w:p>
    <w:p w14:paraId="3C86074D" w14:textId="49E7C419" w:rsidR="002916EA" w:rsidRDefault="002916EA" w:rsidP="005F45B8"/>
    <w:p w14:paraId="45436D9B" w14:textId="77777777" w:rsidR="001733B4" w:rsidRDefault="001733B4" w:rsidP="002916EA">
      <w:pPr>
        <w:sectPr w:rsidR="001733B4" w:rsidSect="008D6D1F">
          <w:headerReference w:type="default" r:id="rId31"/>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CD2FB19" w14:textId="6C6AC533" w:rsidR="002916EA" w:rsidRPr="002916EA" w:rsidRDefault="001733B4" w:rsidP="00F628DC">
      <w:r w:rsidRPr="00EE1D8D">
        <w:rPr>
          <w:sz w:val="12"/>
          <w:szCs w:val="12"/>
        </w:rPr>
        <w:lastRenderedPageBreak/>
        <w:fldChar w:fldCharType="begin"/>
      </w:r>
      <w:r w:rsidRPr="00EE1D8D">
        <w:rPr>
          <w:sz w:val="12"/>
          <w:szCs w:val="12"/>
        </w:rPr>
        <w:instrText xml:space="preserve"> TC  “</w:instrText>
      </w:r>
      <w:bookmarkStart w:id="80" w:name="_Toc419884962"/>
      <w:bookmarkStart w:id="81" w:name="_Toc419975957"/>
      <w:bookmarkStart w:id="82" w:name="_Toc158129520"/>
      <w:r>
        <w:rPr>
          <w:sz w:val="12"/>
          <w:szCs w:val="12"/>
        </w:rPr>
        <w:tab/>
        <w:instrText>6</w:instrText>
      </w:r>
      <w:r w:rsidRPr="00EE1D8D">
        <w:rPr>
          <w:sz w:val="12"/>
          <w:szCs w:val="12"/>
        </w:rPr>
        <w:tab/>
      </w:r>
      <w:r>
        <w:rPr>
          <w:sz w:val="12"/>
          <w:szCs w:val="12"/>
          <w:lang w:eastAsia="en-US"/>
        </w:rPr>
        <w:instrText>Christ</w:instrText>
      </w:r>
      <w:bookmarkEnd w:id="80"/>
      <w:bookmarkEnd w:id="81"/>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82"/>
      <w:r w:rsidR="00F628DC" w:rsidRPr="00F628DC">
        <w:rPr>
          <w:sz w:val="12"/>
          <w:szCs w:val="12"/>
        </w:rPr>
        <w:instrText>”</w:instrText>
      </w:r>
      <w:r w:rsidRPr="00EE1D8D">
        <w:rPr>
          <w:sz w:val="12"/>
          <w:szCs w:val="12"/>
        </w:rPr>
        <w:instrText xml:space="preserve"> </w:instrText>
      </w:r>
      <w:r>
        <w:rPr>
          <w:sz w:val="12"/>
          <w:szCs w:val="12"/>
        </w:rPr>
        <w:instrText>\l 3</w:instrText>
      </w:r>
      <w:r w:rsidRPr="00EE1D8D">
        <w:rPr>
          <w:sz w:val="12"/>
          <w:szCs w:val="12"/>
        </w:rPr>
        <w:instrText xml:space="preserve"> </w:instrText>
      </w:r>
      <w:r w:rsidRPr="00EE1D8D">
        <w:rPr>
          <w:sz w:val="12"/>
          <w:szCs w:val="12"/>
        </w:rPr>
        <w:fldChar w:fldCharType="end"/>
      </w:r>
    </w:p>
    <w:p w14:paraId="44F7DE06" w14:textId="0001FF9A" w:rsidR="002916EA" w:rsidRPr="002916EA" w:rsidRDefault="002607DE" w:rsidP="002916EA">
      <w:r>
        <w:rPr>
          <w:rStyle w:val="EndnoteReference"/>
        </w:rPr>
        <w:endnoteReference w:customMarkFollows="1" w:id="10"/>
        <w:t>.</w:t>
      </w:r>
    </w:p>
    <w:p w14:paraId="740D7467" w14:textId="77777777" w:rsidR="005F45B8" w:rsidRPr="00D1660A" w:rsidRDefault="005F45B8" w:rsidP="002916EA">
      <w:pPr>
        <w:pStyle w:val="Myheadc"/>
      </w:pPr>
      <w:r w:rsidRPr="00D1660A">
        <w:t>6</w:t>
      </w:r>
      <w:r w:rsidRPr="00D1660A">
        <w:br/>
        <w:t>C</w:t>
      </w:r>
      <w:r w:rsidR="002916EA" w:rsidRPr="001733B4">
        <w:t>hrist</w:t>
      </w:r>
    </w:p>
    <w:p w14:paraId="433786A8" w14:textId="006B8098" w:rsidR="005F45B8" w:rsidRPr="00D1660A" w:rsidRDefault="002916EA" w:rsidP="002607DE">
      <w:pPr>
        <w:pStyle w:val="Textleftn"/>
      </w:pPr>
      <w:r>
        <w:t>1</w:t>
      </w:r>
      <w:r>
        <w:tab/>
      </w:r>
      <w:r w:rsidR="005F45B8" w:rsidRPr="00D1660A">
        <w:t>A</w:t>
      </w:r>
      <w:r w:rsidRPr="001733B4">
        <w:t xml:space="preserve">fterwards </w:t>
      </w:r>
      <w:r w:rsidR="005F45B8" w:rsidRPr="001733B4">
        <w:t>C</w:t>
      </w:r>
      <w:r w:rsidRPr="001733B4">
        <w:t>hrist appeared</w:t>
      </w:r>
      <w:r w:rsidR="005F45B8" w:rsidRPr="00D1660A">
        <w:t xml:space="preserve">, saying, </w:t>
      </w:r>
      <w:r w:rsidR="00D92EEE">
        <w:t>“</w:t>
      </w:r>
      <w:r w:rsidR="005F45B8" w:rsidRPr="00D1660A">
        <w:t>I am born</w:t>
      </w:r>
      <w:r w:rsidR="00515F59">
        <w:t xml:space="preserve"> </w:t>
      </w:r>
      <w:r w:rsidR="005F45B8" w:rsidRPr="00D1660A">
        <w:t>of the Holy Spirit</w:t>
      </w:r>
      <w:r w:rsidR="00204667">
        <w:t xml:space="preserve">.”  </w:t>
      </w:r>
      <w:r w:rsidR="005F45B8" w:rsidRPr="00D1660A">
        <w:t>If it is easy today, among Christians, to acknowledge the truth of this claim, at the time it</w:t>
      </w:r>
      <w:r w:rsidR="00515F59">
        <w:t xml:space="preserve"> </w:t>
      </w:r>
      <w:r w:rsidR="005F45B8" w:rsidRPr="00D1660A">
        <w:t>was very difficult</w:t>
      </w:r>
      <w:r w:rsidR="00D92EEE">
        <w:t xml:space="preserve">.  </w:t>
      </w:r>
      <w:r w:rsidR="005F45B8" w:rsidRPr="00D1660A">
        <w:t>Thus, according to the text of the Gospel,</w:t>
      </w:r>
      <w:r w:rsidR="00515F59">
        <w:t xml:space="preserve"> </w:t>
      </w:r>
      <w:r w:rsidR="005F45B8" w:rsidRPr="00D1660A">
        <w:t xml:space="preserve">the Pharisees said, </w:t>
      </w:r>
      <w:r w:rsidR="00D92EEE">
        <w:t>“</w:t>
      </w:r>
      <w:r w:rsidR="005F45B8" w:rsidRPr="00D1660A">
        <w:t>Is this not the son of Joseph of Nazareth,</w:t>
      </w:r>
      <w:r w:rsidR="00515F59">
        <w:t xml:space="preserve"> </w:t>
      </w:r>
      <w:r w:rsidR="005F45B8" w:rsidRPr="00D1660A">
        <w:t>whom we know</w:t>
      </w:r>
      <w:r w:rsidR="004D778E">
        <w:t xml:space="preserve">?  </w:t>
      </w:r>
      <w:r w:rsidR="005F45B8" w:rsidRPr="00D1660A">
        <w:t xml:space="preserve">How then can he say, </w:t>
      </w:r>
      <w:r w:rsidR="006B7C38">
        <w:t>‘</w:t>
      </w:r>
      <w:r w:rsidR="005F45B8" w:rsidRPr="00D1660A">
        <w:t>I have come down</w:t>
      </w:r>
      <w:r w:rsidR="00515F59">
        <w:t xml:space="preserve"> </w:t>
      </w:r>
      <w:r w:rsidR="005F45B8" w:rsidRPr="00D1660A">
        <w:t>from heaven</w:t>
      </w:r>
      <w:r w:rsidR="00D92EEE">
        <w:t>’</w:t>
      </w:r>
      <w:r w:rsidR="005F45B8" w:rsidRPr="00D1660A">
        <w:t>?</w:t>
      </w:r>
      <w:r w:rsidR="00D92EEE">
        <w:t>”</w:t>
      </w:r>
      <w:r w:rsidR="0090553F">
        <w:t>[2]</w:t>
      </w:r>
      <w:r w:rsidR="002607DE">
        <w:rPr>
          <w:rStyle w:val="EndnoteReference"/>
        </w:rPr>
        <w:endnoteReference w:id="11"/>
      </w:r>
    </w:p>
    <w:p w14:paraId="4435C2F5" w14:textId="77777777" w:rsidR="005F45B8" w:rsidRPr="00D1660A" w:rsidRDefault="00E65EE3" w:rsidP="00515F59">
      <w:pPr>
        <w:pStyle w:val="Textleftn"/>
      </w:pPr>
      <w:r>
        <w:t>2</w:t>
      </w:r>
      <w:r>
        <w:tab/>
      </w:r>
      <w:r w:rsidR="005F45B8" w:rsidRPr="00D1660A">
        <w:t>Briefly, this Man, Who appeared lowly in the eyes of all,</w:t>
      </w:r>
      <w:r w:rsidR="00515F59">
        <w:t xml:space="preserve"> </w:t>
      </w:r>
      <w:r w:rsidR="005F45B8" w:rsidRPr="00D1660A">
        <w:t>arose nonetheless with such power as to abrogate a fifteen</w:t>
      </w:r>
      <w:r w:rsidR="00A34ECB">
        <w:t>-</w:t>
      </w:r>
      <w:r w:rsidR="005F45B8" w:rsidRPr="00D1660A">
        <w:t>hundred-year-old Dispensation, notwithstanding that the</w:t>
      </w:r>
      <w:r w:rsidR="00515F59">
        <w:t xml:space="preserve"> </w:t>
      </w:r>
      <w:r w:rsidR="005F45B8" w:rsidRPr="00D1660A">
        <w:t>least deviation from its laws would expose the offender to</w:t>
      </w:r>
      <w:r w:rsidR="00515F59">
        <w:t xml:space="preserve"> </w:t>
      </w:r>
      <w:r w:rsidR="005F45B8" w:rsidRPr="00D1660A">
        <w:t>grave danger and bring about his death and annihilation</w:t>
      </w:r>
      <w:r w:rsidR="005B1682">
        <w:t xml:space="preserve">.  </w:t>
      </w:r>
      <w:r w:rsidR="005F45B8" w:rsidRPr="00D1660A">
        <w:t>Moreover, in the time of Christ the general morals and</w:t>
      </w:r>
      <w:r w:rsidR="00515F59">
        <w:t xml:space="preserve"> </w:t>
      </w:r>
      <w:r w:rsidR="005F45B8" w:rsidRPr="00D1660A">
        <w:t>manners of the Israelites had become entirely confused and</w:t>
      </w:r>
      <w:r w:rsidR="00515F59">
        <w:t xml:space="preserve"> </w:t>
      </w:r>
      <w:r w:rsidR="005F45B8" w:rsidRPr="00D1660A">
        <w:t>corrupted, and Israel had fallen into a state of utmost degradation, misery, and bondage</w:t>
      </w:r>
      <w:r w:rsidR="00D92EEE">
        <w:t xml:space="preserve">.  </w:t>
      </w:r>
      <w:r w:rsidR="005F45B8" w:rsidRPr="00D1660A">
        <w:t>At one time they fell captive to</w:t>
      </w:r>
      <w:r w:rsidR="00515F59">
        <w:t xml:space="preserve"> </w:t>
      </w:r>
      <w:r w:rsidR="005F45B8" w:rsidRPr="00D1660A">
        <w:t>the Chaldeans and the Persians; at another they were under</w:t>
      </w:r>
      <w:r w:rsidR="00515F59">
        <w:t xml:space="preserve"> </w:t>
      </w:r>
      <w:r w:rsidR="005F45B8" w:rsidRPr="00D1660A">
        <w:t>the yoke of the Assyrian Empire</w:t>
      </w:r>
      <w:r w:rsidR="00D92EEE">
        <w:t xml:space="preserve">.  </w:t>
      </w:r>
      <w:r w:rsidR="005F45B8" w:rsidRPr="00D1660A">
        <w:t>One day they became the</w:t>
      </w:r>
      <w:r w:rsidR="00515F59">
        <w:t xml:space="preserve"> </w:t>
      </w:r>
      <w:r w:rsidR="005F45B8" w:rsidRPr="00D1660A">
        <w:t>subjects and vassals of the Greeks; another they were subjugated and humiliated by the Romans.</w:t>
      </w:r>
    </w:p>
    <w:p w14:paraId="5D85085E" w14:textId="77777777" w:rsidR="005F45B8" w:rsidRPr="00D1660A" w:rsidRDefault="00E65EE3" w:rsidP="00515F59">
      <w:pPr>
        <w:pStyle w:val="Textleftn"/>
      </w:pPr>
      <w:r>
        <w:t>3</w:t>
      </w:r>
      <w:r>
        <w:tab/>
      </w:r>
      <w:r w:rsidR="005F45B8" w:rsidRPr="00D1660A">
        <w:t>This young Man, Christ, through an extraordinary</w:t>
      </w:r>
      <w:r w:rsidR="00515F59">
        <w:t xml:space="preserve"> </w:t>
      </w:r>
      <w:r w:rsidR="005F45B8" w:rsidRPr="00D1660A">
        <w:t>power abrogated the ancient Mosaic Law and undertook</w:t>
      </w:r>
    </w:p>
    <w:p w14:paraId="539EF668" w14:textId="77777777" w:rsidR="00905F35" w:rsidRDefault="00905F35" w:rsidP="005F45B8">
      <w:r w:rsidRPr="00D1660A">
        <w:br w:type="page"/>
      </w:r>
    </w:p>
    <w:p w14:paraId="145FE214" w14:textId="77777777" w:rsidR="005F45B8" w:rsidRPr="00D1660A" w:rsidRDefault="005F45B8" w:rsidP="00EF784A">
      <w:pPr>
        <w:pStyle w:val="Textcts"/>
      </w:pPr>
      <w:r w:rsidRPr="00D1660A">
        <w:lastRenderedPageBreak/>
        <w:t>to reform the morals of the people</w:t>
      </w:r>
      <w:r w:rsidR="00D92EEE">
        <w:t xml:space="preserve">.  </w:t>
      </w:r>
      <w:r w:rsidRPr="00D1660A">
        <w:t>He once again laid the</w:t>
      </w:r>
      <w:r w:rsidR="00515F59">
        <w:t xml:space="preserve"> </w:t>
      </w:r>
      <w:r w:rsidRPr="00D1660A">
        <w:t>foundation of eternal honour for the Israelites—nay, He</w:t>
      </w:r>
      <w:r w:rsidR="00515F59">
        <w:t xml:space="preserve"> </w:t>
      </w:r>
      <w:r w:rsidRPr="00D1660A">
        <w:t>undertook to rehabilitate the fortunes of the entire human</w:t>
      </w:r>
      <w:r w:rsidR="00515F59">
        <w:t xml:space="preserve"> </w:t>
      </w:r>
      <w:r w:rsidRPr="00D1660A">
        <w:t>race—and spread abroad teachings that were not reserved</w:t>
      </w:r>
      <w:r w:rsidR="00515F59">
        <w:t xml:space="preserve"> </w:t>
      </w:r>
      <w:r w:rsidRPr="00D1660A">
        <w:t>for Israel alone but formed the basis for the universal happiness of human society.</w:t>
      </w:r>
    </w:p>
    <w:p w14:paraId="3D70DB21" w14:textId="77777777" w:rsidR="005F45B8" w:rsidRPr="00D1660A" w:rsidRDefault="00515F59" w:rsidP="00515F59">
      <w:pPr>
        <w:pStyle w:val="Textleftn"/>
      </w:pPr>
      <w:r>
        <w:t>4</w:t>
      </w:r>
      <w:r>
        <w:tab/>
      </w:r>
      <w:r w:rsidR="005F45B8" w:rsidRPr="00D1660A">
        <w:t>The first to arise to destroy Him were the Israelites—His own people and kindred</w:t>
      </w:r>
      <w:r w:rsidR="00D92EEE">
        <w:t xml:space="preserve">.  </w:t>
      </w:r>
      <w:r w:rsidR="005F45B8" w:rsidRPr="00D1660A">
        <w:t>And to outward seeming they</w:t>
      </w:r>
      <w:r>
        <w:t xml:space="preserve"> </w:t>
      </w:r>
      <w:r w:rsidR="005F45B8" w:rsidRPr="00D1660A">
        <w:t>indeed overcame Him and reduced Him to utter abasement,</w:t>
      </w:r>
      <w:r>
        <w:t xml:space="preserve"> </w:t>
      </w:r>
      <w:r w:rsidR="005F45B8" w:rsidRPr="00D1660A">
        <w:t>till at last they crowned Him with the crown of thorns and</w:t>
      </w:r>
      <w:r>
        <w:t xml:space="preserve"> </w:t>
      </w:r>
      <w:r w:rsidR="005F45B8" w:rsidRPr="00D1660A">
        <w:t>crucified Him</w:t>
      </w:r>
      <w:r w:rsidR="00D92EEE">
        <w:t xml:space="preserve">.  </w:t>
      </w:r>
      <w:r w:rsidR="005F45B8" w:rsidRPr="00D1660A">
        <w:t>But this Man, while outwardly immersed in</w:t>
      </w:r>
      <w:r>
        <w:t xml:space="preserve"> </w:t>
      </w:r>
      <w:r w:rsidR="005F45B8" w:rsidRPr="00D1660A">
        <w:t>deepest affliction, proclaimed</w:t>
      </w:r>
      <w:r w:rsidR="00D92EEE">
        <w:t>:  “</w:t>
      </w:r>
      <w:r w:rsidR="005F45B8" w:rsidRPr="00D1660A">
        <w:t>This Sun will rise, this Light</w:t>
      </w:r>
      <w:r>
        <w:t xml:space="preserve"> </w:t>
      </w:r>
      <w:r w:rsidR="005F45B8" w:rsidRPr="00D1660A">
        <w:t>will shine resplendent, My grace will encompass the world,</w:t>
      </w:r>
      <w:r>
        <w:t xml:space="preserve"> </w:t>
      </w:r>
      <w:r w:rsidR="005F45B8" w:rsidRPr="00D1660A">
        <w:t>and all Mine enemies will be confounded</w:t>
      </w:r>
      <w:r w:rsidR="00204667">
        <w:t xml:space="preserve">.”  </w:t>
      </w:r>
      <w:r w:rsidR="005F45B8" w:rsidRPr="00D1660A">
        <w:t>And even as He</w:t>
      </w:r>
      <w:r>
        <w:t xml:space="preserve"> </w:t>
      </w:r>
      <w:r w:rsidR="005F45B8" w:rsidRPr="00D1660A">
        <w:t>spoke, so it came to pass, for all the kings of the earth were</w:t>
      </w:r>
      <w:r>
        <w:t xml:space="preserve"> </w:t>
      </w:r>
      <w:r w:rsidR="005F45B8" w:rsidRPr="00D1660A">
        <w:t>unable to resist Him</w:t>
      </w:r>
      <w:r w:rsidR="00D92EEE">
        <w:t xml:space="preserve">.  </w:t>
      </w:r>
      <w:r w:rsidR="005F45B8" w:rsidRPr="00D1660A">
        <w:t>Nay, all their standards were cast down,</w:t>
      </w:r>
      <w:r>
        <w:t xml:space="preserve"> </w:t>
      </w:r>
      <w:r w:rsidR="005F45B8" w:rsidRPr="00D1660A">
        <w:t>while the standard of that Wronged One was raised to the</w:t>
      </w:r>
      <w:r>
        <w:t xml:space="preserve"> </w:t>
      </w:r>
      <w:r w:rsidR="005F45B8" w:rsidRPr="00D1660A">
        <w:t>loftiest heights.</w:t>
      </w:r>
    </w:p>
    <w:p w14:paraId="2D934DDE" w14:textId="77777777" w:rsidR="005F45B8" w:rsidRPr="00D1660A" w:rsidRDefault="00515F59" w:rsidP="00515F59">
      <w:pPr>
        <w:pStyle w:val="Textleftn"/>
      </w:pPr>
      <w:r>
        <w:t>5</w:t>
      </w:r>
      <w:r>
        <w:tab/>
      </w:r>
      <w:r w:rsidR="005F45B8" w:rsidRPr="00D1660A">
        <w:t>Is this at all possible in accordance with the rules of</w:t>
      </w:r>
      <w:r>
        <w:t xml:space="preserve"> </w:t>
      </w:r>
      <w:r w:rsidR="005F45B8" w:rsidRPr="00D1660A">
        <w:t>human reason</w:t>
      </w:r>
      <w:r w:rsidR="004D778E">
        <w:t xml:space="preserve">?  </w:t>
      </w:r>
      <w:r w:rsidR="005F45B8" w:rsidRPr="00D1660A">
        <w:t>No, by God</w:t>
      </w:r>
      <w:r w:rsidR="004D778E">
        <w:t xml:space="preserve">!  </w:t>
      </w:r>
      <w:r w:rsidR="005F45B8" w:rsidRPr="00D1660A">
        <w:t>Then it is clear and evident that this glorious Being was a true Educator of the</w:t>
      </w:r>
      <w:r>
        <w:t xml:space="preserve"> </w:t>
      </w:r>
      <w:r w:rsidR="005F45B8" w:rsidRPr="00D1660A">
        <w:t>world of humanity and that He was aided and assisted by a</w:t>
      </w:r>
      <w:r>
        <w:t xml:space="preserve"> </w:t>
      </w:r>
      <w:r w:rsidR="005F45B8" w:rsidRPr="00D1660A">
        <w:t>divine power.</w:t>
      </w:r>
    </w:p>
    <w:p w14:paraId="071EFF11" w14:textId="391EB8AB" w:rsidR="002916EA" w:rsidRPr="002916EA" w:rsidRDefault="002916EA" w:rsidP="002916EA"/>
    <w:p w14:paraId="7BEA499D" w14:textId="77777777" w:rsidR="001733B4" w:rsidRDefault="001733B4" w:rsidP="002916EA">
      <w:pPr>
        <w:sectPr w:rsidR="001733B4" w:rsidSect="008D6D1F">
          <w:headerReference w:type="default" r:id="rId32"/>
          <w:endnotePr>
            <w:numFmt w:val="decimal"/>
            <w:numRestart w:val="eachSect"/>
          </w:endnotePr>
          <w:pgSz w:w="7201" w:h="11510" w:code="189"/>
          <w:pgMar w:top="720" w:right="720" w:bottom="720" w:left="720" w:header="720" w:footer="567" w:gutter="357"/>
          <w:cols w:space="708"/>
          <w:noEndnote/>
          <w:titlePg/>
          <w:docGrid w:linePitch="272"/>
        </w:sectPr>
      </w:pPr>
    </w:p>
    <w:p w14:paraId="4B2BD23E" w14:textId="6EC7C9CE" w:rsidR="002916EA" w:rsidRPr="002916EA" w:rsidRDefault="001733B4" w:rsidP="00F628DC">
      <w:r w:rsidRPr="002916EA">
        <w:rPr>
          <w:sz w:val="12"/>
          <w:szCs w:val="12"/>
        </w:rPr>
        <w:lastRenderedPageBreak/>
        <w:fldChar w:fldCharType="begin"/>
      </w:r>
      <w:r w:rsidRPr="002916EA">
        <w:rPr>
          <w:sz w:val="12"/>
          <w:szCs w:val="12"/>
        </w:rPr>
        <w:instrText xml:space="preserve"> TC  “</w:instrText>
      </w:r>
      <w:bookmarkStart w:id="83" w:name="_Toc419884963"/>
      <w:bookmarkStart w:id="84" w:name="_Toc419975958"/>
      <w:bookmarkStart w:id="85" w:name="_Toc158129521"/>
      <w:r>
        <w:rPr>
          <w:sz w:val="12"/>
          <w:szCs w:val="12"/>
        </w:rPr>
        <w:tab/>
        <w:instrText>7</w:instrText>
      </w:r>
      <w:r w:rsidRPr="002916EA">
        <w:rPr>
          <w:sz w:val="12"/>
          <w:szCs w:val="12"/>
        </w:rPr>
        <w:tab/>
        <w:instrText>Muḥammad</w:instrText>
      </w:r>
      <w:bookmarkEnd w:id="83"/>
      <w:bookmarkEnd w:id="84"/>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85"/>
      <w:r w:rsidR="00F628DC" w:rsidRPr="00F628DC">
        <w:rPr>
          <w:sz w:val="12"/>
          <w:szCs w:val="12"/>
        </w:rPr>
        <w:instrText>”</w:instrText>
      </w:r>
      <w:r w:rsidRPr="002916EA">
        <w:rPr>
          <w:sz w:val="12"/>
          <w:szCs w:val="12"/>
        </w:rPr>
        <w:instrText xml:space="preserve"> </w:instrText>
      </w:r>
      <w:r>
        <w:rPr>
          <w:sz w:val="12"/>
          <w:szCs w:val="12"/>
        </w:rPr>
        <w:instrText>\l 3</w:instrText>
      </w:r>
      <w:r w:rsidRPr="002916EA">
        <w:rPr>
          <w:sz w:val="12"/>
          <w:szCs w:val="12"/>
        </w:rPr>
        <w:instrText xml:space="preserve"> </w:instrText>
      </w:r>
      <w:r w:rsidRPr="002916EA">
        <w:rPr>
          <w:sz w:val="12"/>
          <w:szCs w:val="12"/>
        </w:rPr>
        <w:fldChar w:fldCharType="end"/>
      </w:r>
    </w:p>
    <w:p w14:paraId="6B2D6EA9" w14:textId="61A210F9" w:rsidR="002916EA" w:rsidRPr="002916EA" w:rsidRDefault="002607DE" w:rsidP="009450CC">
      <w:r w:rsidRPr="002607DE">
        <w:rPr>
          <w:rStyle w:val="EndnoteReference"/>
          <w:color w:val="FFFFFF" w:themeColor="background1"/>
        </w:rPr>
        <w:endnoteReference w:customMarkFollows="1" w:id="12"/>
        <w:t>.</w:t>
      </w:r>
    </w:p>
    <w:p w14:paraId="48FB36F1" w14:textId="77777777" w:rsidR="005F45B8" w:rsidRPr="00D1660A" w:rsidRDefault="005F45B8" w:rsidP="002916EA">
      <w:pPr>
        <w:pStyle w:val="Myheadc"/>
      </w:pPr>
      <w:r w:rsidRPr="00D1660A">
        <w:t>7</w:t>
      </w:r>
      <w:r w:rsidRPr="00D1660A">
        <w:br/>
        <w:t>M</w:t>
      </w:r>
      <w:r w:rsidR="002916EA" w:rsidRPr="001733B4">
        <w:t>uḥammad</w:t>
      </w:r>
    </w:p>
    <w:p w14:paraId="6877849B" w14:textId="77777777" w:rsidR="005F45B8" w:rsidRPr="00D1660A" w:rsidRDefault="00E65EE3" w:rsidP="00515F59">
      <w:pPr>
        <w:pStyle w:val="Textleftn"/>
      </w:pPr>
      <w:r>
        <w:t>1</w:t>
      </w:r>
      <w:r>
        <w:tab/>
      </w:r>
      <w:r w:rsidR="005F45B8" w:rsidRPr="00D1660A">
        <w:t>N</w:t>
      </w:r>
      <w:r w:rsidR="002916EA" w:rsidRPr="001733B4">
        <w:t>ow as to</w:t>
      </w:r>
      <w:r w:rsidR="005F45B8" w:rsidRPr="00D1660A">
        <w:t xml:space="preserve"> Mu</w:t>
      </w:r>
      <w:r w:rsidR="002916EA">
        <w:t>ḥ</w:t>
      </w:r>
      <w:r w:rsidR="005F45B8" w:rsidRPr="00D1660A">
        <w:t>ammad, the people of Europe and</w:t>
      </w:r>
      <w:r w:rsidR="00515F59">
        <w:t xml:space="preserve"> </w:t>
      </w:r>
      <w:r w:rsidR="005F45B8" w:rsidRPr="00D1660A">
        <w:t>America have heard certain tales about the Prophet,</w:t>
      </w:r>
      <w:r w:rsidR="00515F59">
        <w:t xml:space="preserve"> </w:t>
      </w:r>
      <w:r w:rsidR="005F45B8" w:rsidRPr="00D1660A">
        <w:t>to which they have given credence even though the providers of these accounts, many of whom belonged to the</w:t>
      </w:r>
      <w:r w:rsidR="00515F59">
        <w:t xml:space="preserve"> </w:t>
      </w:r>
      <w:r w:rsidR="005F45B8" w:rsidRPr="00D1660A">
        <w:t>ranks of the Christian clergy, were either ignorant or ill</w:t>
      </w:r>
      <w:r w:rsidR="00A34ECB">
        <w:t>-</w:t>
      </w:r>
      <w:r w:rsidR="005F45B8" w:rsidRPr="00D1660A">
        <w:t>intentioned</w:t>
      </w:r>
      <w:r w:rsidR="00D92EEE">
        <w:t xml:space="preserve">.  </w:t>
      </w:r>
      <w:r w:rsidR="005F45B8" w:rsidRPr="00D1660A">
        <w:t>Likewise, a number of ignorant Muslims relayed</w:t>
      </w:r>
      <w:r w:rsidR="00515F59">
        <w:t xml:space="preserve"> </w:t>
      </w:r>
      <w:r w:rsidR="005F45B8" w:rsidRPr="00D1660A">
        <w:t xml:space="preserve">unfounded tales concerning </w:t>
      </w:r>
      <w:r w:rsidR="002916EA" w:rsidRPr="00D1660A">
        <w:t>Mu</w:t>
      </w:r>
      <w:r w:rsidR="002916EA">
        <w:t>ḥ</w:t>
      </w:r>
      <w:r w:rsidR="002916EA" w:rsidRPr="00D1660A">
        <w:t>ammad</w:t>
      </w:r>
      <w:r w:rsidR="005F45B8" w:rsidRPr="00D1660A">
        <w:t>, which in their</w:t>
      </w:r>
      <w:r w:rsidR="00515F59">
        <w:t xml:space="preserve"> </w:t>
      </w:r>
      <w:r w:rsidR="005F45B8" w:rsidRPr="00D1660A">
        <w:t>minds redounded to His glory</w:t>
      </w:r>
      <w:r w:rsidR="00D92EEE">
        <w:t xml:space="preserve">.  </w:t>
      </w:r>
      <w:r w:rsidR="005F45B8" w:rsidRPr="00D1660A">
        <w:t>Thus some benighted Muslims made His polygamy the object of their highest praise</w:t>
      </w:r>
      <w:r w:rsidR="00515F59">
        <w:t xml:space="preserve"> </w:t>
      </w:r>
      <w:r w:rsidR="005F45B8" w:rsidRPr="00D1660A">
        <w:t>and held it to be a sign of His wondrous powers, since these</w:t>
      </w:r>
      <w:r w:rsidR="00515F59">
        <w:t xml:space="preserve"> </w:t>
      </w:r>
      <w:r w:rsidR="005F45B8" w:rsidRPr="00D1660A">
        <w:t>ignorant souls considered the multiplicity of wives to be a</w:t>
      </w:r>
      <w:r w:rsidR="00515F59">
        <w:t xml:space="preserve"> </w:t>
      </w:r>
      <w:r w:rsidR="005F45B8" w:rsidRPr="00D1660A">
        <w:t>miraculous thing</w:t>
      </w:r>
      <w:r w:rsidR="00D92EEE">
        <w:t xml:space="preserve">.  </w:t>
      </w:r>
      <w:r w:rsidR="005F45B8" w:rsidRPr="00D1660A">
        <w:t>The accounts of European historians rely</w:t>
      </w:r>
      <w:r w:rsidR="00515F59">
        <w:t xml:space="preserve"> </w:t>
      </w:r>
      <w:r w:rsidR="005F45B8" w:rsidRPr="00D1660A">
        <w:t>for the most part upon the sayings of such ignorant people.</w:t>
      </w:r>
    </w:p>
    <w:p w14:paraId="4C270BF8" w14:textId="77777777" w:rsidR="005F45B8" w:rsidRPr="00D1660A" w:rsidRDefault="00E65EE3" w:rsidP="00515F59">
      <w:pPr>
        <w:pStyle w:val="Textleftn"/>
      </w:pPr>
      <w:r>
        <w:t>2</w:t>
      </w:r>
      <w:r>
        <w:tab/>
      </w:r>
      <w:r w:rsidR="005F45B8" w:rsidRPr="00D1660A">
        <w:t>For example, a foolish individual once told a Christian</w:t>
      </w:r>
      <w:r w:rsidR="00515F59">
        <w:t xml:space="preserve"> </w:t>
      </w:r>
      <w:r w:rsidR="005F45B8" w:rsidRPr="00D1660A">
        <w:t xml:space="preserve">priest that the proof of true greatness lies in surpassing bravery and bloodshed, and that in a single day one of the followers of </w:t>
      </w:r>
      <w:r w:rsidR="002916EA" w:rsidRPr="00D1660A">
        <w:t>Mu</w:t>
      </w:r>
      <w:r w:rsidR="002916EA">
        <w:t>ḥ</w:t>
      </w:r>
      <w:r w:rsidR="002916EA" w:rsidRPr="00D1660A">
        <w:t>ammad</w:t>
      </w:r>
      <w:r w:rsidR="005F45B8" w:rsidRPr="00D1660A">
        <w:t xml:space="preserve"> had beheaded a hundred men on the</w:t>
      </w:r>
      <w:r w:rsidR="00515F59">
        <w:t xml:space="preserve"> </w:t>
      </w:r>
      <w:r w:rsidR="005F45B8" w:rsidRPr="00D1660A">
        <w:t>battlefield</w:t>
      </w:r>
      <w:r w:rsidR="004D778E">
        <w:t xml:space="preserve">!  </w:t>
      </w:r>
      <w:r w:rsidR="005F45B8" w:rsidRPr="00D1660A">
        <w:t>This led the priest to surmise that the proof of</w:t>
      </w:r>
      <w:r w:rsidR="00515F59">
        <w:t xml:space="preserve"> </w:t>
      </w:r>
      <w:r w:rsidR="002916EA" w:rsidRPr="00D1660A">
        <w:t>Mu</w:t>
      </w:r>
      <w:r w:rsidR="002916EA">
        <w:t>ḥ</w:t>
      </w:r>
      <w:r w:rsidR="002916EA" w:rsidRPr="00D1660A">
        <w:t>ammad</w:t>
      </w:r>
      <w:r w:rsidR="00D92EEE">
        <w:t>’</w:t>
      </w:r>
      <w:r w:rsidR="005F45B8" w:rsidRPr="00D1660A">
        <w:t>s religion consisted in killing, which is nothing</w:t>
      </w:r>
      <w:r w:rsidR="00515F59">
        <w:t xml:space="preserve"> </w:t>
      </w:r>
      <w:r w:rsidR="005F45B8" w:rsidRPr="00D1660A">
        <w:t>but vain imagination</w:t>
      </w:r>
      <w:r w:rsidR="00D92EEE">
        <w:t xml:space="preserve">.  </w:t>
      </w:r>
      <w:r w:rsidR="005F45B8" w:rsidRPr="00D1660A">
        <w:t xml:space="preserve">On the contrary, </w:t>
      </w:r>
      <w:r w:rsidR="002916EA" w:rsidRPr="00D1660A">
        <w:t>Mu</w:t>
      </w:r>
      <w:r w:rsidR="002916EA">
        <w:t>ḥ</w:t>
      </w:r>
      <w:r w:rsidR="002916EA" w:rsidRPr="00D1660A">
        <w:t>ammad</w:t>
      </w:r>
      <w:r w:rsidR="00D92EEE">
        <w:t>’</w:t>
      </w:r>
      <w:r w:rsidR="005F45B8" w:rsidRPr="00D1660A">
        <w:t>s military expeditions were always defensive in nature</w:t>
      </w:r>
      <w:r w:rsidR="00D92EEE">
        <w:t xml:space="preserve">.  </w:t>
      </w:r>
      <w:r w:rsidR="005F45B8" w:rsidRPr="00D1660A">
        <w:t>The clear</w:t>
      </w:r>
      <w:r w:rsidR="00515F59">
        <w:t xml:space="preserve"> </w:t>
      </w:r>
      <w:r w:rsidR="005F45B8" w:rsidRPr="00D1660A">
        <w:t>proof is this</w:t>
      </w:r>
      <w:r w:rsidR="00D92EEE">
        <w:t xml:space="preserve">:  </w:t>
      </w:r>
      <w:r w:rsidR="005F45B8" w:rsidRPr="00D1660A">
        <w:t>For thirteen years both He and His companions</w:t>
      </w:r>
    </w:p>
    <w:p w14:paraId="110304E2" w14:textId="77777777" w:rsidR="00905F35" w:rsidRDefault="00905F35" w:rsidP="005F45B8">
      <w:r w:rsidRPr="00D1660A">
        <w:br w:type="page"/>
      </w:r>
    </w:p>
    <w:p w14:paraId="3BDF1922" w14:textId="77777777" w:rsidR="005F45B8" w:rsidRPr="00D1660A" w:rsidRDefault="005F45B8" w:rsidP="00EF784A">
      <w:pPr>
        <w:pStyle w:val="Textcts"/>
      </w:pPr>
      <w:r w:rsidRPr="00D1660A">
        <w:lastRenderedPageBreak/>
        <w:t>endured in Mecca the most intense persecutions and were</w:t>
      </w:r>
      <w:r w:rsidR="00515F59">
        <w:t xml:space="preserve"> </w:t>
      </w:r>
      <w:r w:rsidRPr="00D1660A">
        <w:t>the constant target of the darts of hatred</w:t>
      </w:r>
      <w:r w:rsidR="00D92EEE">
        <w:t xml:space="preserve">.  </w:t>
      </w:r>
      <w:r w:rsidRPr="00D1660A">
        <w:t>Some of His</w:t>
      </w:r>
      <w:r w:rsidR="00515F59">
        <w:t xml:space="preserve"> </w:t>
      </w:r>
      <w:r w:rsidRPr="00D1660A">
        <w:t>companions were killed and their possessions pillaged; others forsook their native country and fled to foreign lands</w:t>
      </w:r>
      <w:r w:rsidR="005B1682">
        <w:t xml:space="preserve">.  </w:t>
      </w:r>
      <w:r w:rsidR="002916EA" w:rsidRPr="00D1660A">
        <w:t>Mu</w:t>
      </w:r>
      <w:r w:rsidR="002916EA">
        <w:t>ḥ</w:t>
      </w:r>
      <w:r w:rsidR="002916EA" w:rsidRPr="00D1660A">
        <w:t>ammad</w:t>
      </w:r>
      <w:r w:rsidRPr="00D1660A">
        <w:t xml:space="preserve"> Himself was subjected to the severest persecutions and was obliged, when His enemies resolved to kill</w:t>
      </w:r>
      <w:r w:rsidR="00515F59">
        <w:t xml:space="preserve"> </w:t>
      </w:r>
      <w:r w:rsidRPr="00D1660A">
        <w:t>Him, to flee Mecca in the middle of the night and emigrate</w:t>
      </w:r>
      <w:r w:rsidR="00515F59">
        <w:t xml:space="preserve"> </w:t>
      </w:r>
      <w:r w:rsidRPr="00D1660A">
        <w:t>to Medina</w:t>
      </w:r>
      <w:r w:rsidR="00D92EEE">
        <w:t xml:space="preserve">.  </w:t>
      </w:r>
      <w:r w:rsidRPr="00D1660A">
        <w:t>Yet even then His enemies did not relent, but</w:t>
      </w:r>
      <w:r w:rsidR="00515F59">
        <w:t xml:space="preserve"> </w:t>
      </w:r>
      <w:r w:rsidRPr="00D1660A">
        <w:t>pursued the Muslims all the way to Medina and to Abyssinia.</w:t>
      </w:r>
    </w:p>
    <w:p w14:paraId="78D40EAE" w14:textId="77777777" w:rsidR="005F45B8" w:rsidRPr="00D1660A" w:rsidRDefault="00515F59" w:rsidP="00515F59">
      <w:pPr>
        <w:pStyle w:val="Textleftn"/>
      </w:pPr>
      <w:r>
        <w:t>3</w:t>
      </w:r>
      <w:r>
        <w:tab/>
      </w:r>
      <w:r w:rsidR="005F45B8" w:rsidRPr="00D1660A">
        <w:t>These Arab tribes were most barbarous and rapacious,</w:t>
      </w:r>
      <w:r>
        <w:t xml:space="preserve"> </w:t>
      </w:r>
      <w:r w:rsidR="005F45B8" w:rsidRPr="00D1660A">
        <w:t>and in comparison with them the wild and fierce natives of</w:t>
      </w:r>
      <w:r>
        <w:t xml:space="preserve"> </w:t>
      </w:r>
      <w:r w:rsidR="005F45B8" w:rsidRPr="00D1660A">
        <w:t>America were the Platos of the age, for they did not bury</w:t>
      </w:r>
      <w:r>
        <w:t xml:space="preserve"> </w:t>
      </w:r>
      <w:r w:rsidR="005F45B8" w:rsidRPr="00D1660A">
        <w:t>their children alive as these Arabs did their daughters, claiming this to be an act of honour and taking pride therein</w:t>
      </w:r>
      <w:r w:rsidR="005B1682">
        <w:t xml:space="preserve">.  </w:t>
      </w:r>
      <w:r w:rsidR="005F45B8" w:rsidRPr="00D1660A">
        <w:t>Thus many of the men would threaten their wives, saying,</w:t>
      </w:r>
      <w:r>
        <w:t xml:space="preserve"> </w:t>
      </w:r>
      <w:r w:rsidR="00D92EEE">
        <w:t>“</w:t>
      </w:r>
      <w:r w:rsidR="005F45B8" w:rsidRPr="00D1660A">
        <w:t>If a daughter is born to you, I will kill you</w:t>
      </w:r>
      <w:r w:rsidR="00204667">
        <w:t xml:space="preserve">.”  </w:t>
      </w:r>
      <w:r w:rsidR="005F45B8" w:rsidRPr="00D1660A">
        <w:t>Even to the</w:t>
      </w:r>
      <w:r>
        <w:t xml:space="preserve"> </w:t>
      </w:r>
      <w:r w:rsidR="005F45B8" w:rsidRPr="00D1660A">
        <w:t>present day the Arabs dread having daughters.</w:t>
      </w:r>
    </w:p>
    <w:p w14:paraId="7A442789" w14:textId="77777777" w:rsidR="005F45B8" w:rsidRPr="00D1660A" w:rsidRDefault="00515F59" w:rsidP="00515F59">
      <w:pPr>
        <w:pStyle w:val="Textleftn"/>
      </w:pPr>
      <w:r>
        <w:t>4</w:t>
      </w:r>
      <w:r>
        <w:tab/>
      </w:r>
      <w:r w:rsidR="005F45B8" w:rsidRPr="00D1660A">
        <w:t>Moreover, one man could take a thousand wives, and</w:t>
      </w:r>
      <w:r>
        <w:t xml:space="preserve"> </w:t>
      </w:r>
      <w:r w:rsidR="005F45B8" w:rsidRPr="00D1660A">
        <w:t>most husbands had more than ten wives in their household</w:t>
      </w:r>
      <w:r w:rsidR="00D92EEE">
        <w:t xml:space="preserve">.  </w:t>
      </w:r>
      <w:r w:rsidR="005F45B8" w:rsidRPr="00D1660A">
        <w:t>When these tribes waged war against each other, the</w:t>
      </w:r>
      <w:r>
        <w:t xml:space="preserve"> </w:t>
      </w:r>
      <w:r w:rsidR="005F45B8" w:rsidRPr="00D1660A">
        <w:t>victors would take captive the women and children of the</w:t>
      </w:r>
      <w:r>
        <w:t xml:space="preserve"> </w:t>
      </w:r>
      <w:r w:rsidR="005F45B8" w:rsidRPr="00D1660A">
        <w:t>vanquished, regard them as slaves, and engage in buying and</w:t>
      </w:r>
      <w:r>
        <w:t xml:space="preserve"> </w:t>
      </w:r>
      <w:r w:rsidR="005F45B8" w:rsidRPr="00D1660A">
        <w:t>selling them.</w:t>
      </w:r>
    </w:p>
    <w:p w14:paraId="23ADBC91" w14:textId="77777777" w:rsidR="005F45B8" w:rsidRPr="00D1660A" w:rsidRDefault="00515F59" w:rsidP="00515F59">
      <w:pPr>
        <w:pStyle w:val="Textleftn"/>
      </w:pPr>
      <w:r>
        <w:t>5</w:t>
      </w:r>
      <w:r>
        <w:tab/>
      </w:r>
      <w:r w:rsidR="005F45B8" w:rsidRPr="00D1660A">
        <w:t>If a man died and left behind ten wives, the sons of these</w:t>
      </w:r>
      <w:r>
        <w:t xml:space="preserve"> </w:t>
      </w:r>
      <w:r w:rsidR="005F45B8" w:rsidRPr="00D1660A">
        <w:t>women would rush at each other</w:t>
      </w:r>
      <w:r w:rsidR="00D92EEE">
        <w:t>’</w:t>
      </w:r>
      <w:r w:rsidR="005F45B8" w:rsidRPr="00D1660A">
        <w:t>s mothers, and as soon as</w:t>
      </w:r>
      <w:r>
        <w:t xml:space="preserve"> </w:t>
      </w:r>
      <w:r w:rsidR="005F45B8" w:rsidRPr="00D1660A">
        <w:t>one of them had thrown his mantle over the head of one of</w:t>
      </w:r>
      <w:r>
        <w:t xml:space="preserve"> </w:t>
      </w:r>
      <w:r w:rsidR="005F45B8" w:rsidRPr="00D1660A">
        <w:t>his stepmothers and claimed her as his lawful property, that</w:t>
      </w:r>
      <w:r>
        <w:t xml:space="preserve"> </w:t>
      </w:r>
      <w:r w:rsidR="005F45B8" w:rsidRPr="00D1660A">
        <w:t>unfortunate woman would become the captive and slave of</w:t>
      </w:r>
      <w:r>
        <w:t xml:space="preserve"> </w:t>
      </w:r>
      <w:r w:rsidR="005F45B8" w:rsidRPr="00D1660A">
        <w:t>her stepson and the latter could do with her as he pleased.</w:t>
      </w:r>
    </w:p>
    <w:p w14:paraId="5B27BBA6" w14:textId="77777777" w:rsidR="00905F35" w:rsidRDefault="00905F35" w:rsidP="005F45B8">
      <w:r w:rsidRPr="00D1660A">
        <w:br w:type="page"/>
      </w:r>
    </w:p>
    <w:p w14:paraId="1E56B941" w14:textId="77777777" w:rsidR="005F45B8" w:rsidRPr="00D1660A" w:rsidRDefault="005F45B8" w:rsidP="00EF784A">
      <w:pPr>
        <w:pStyle w:val="Textcts"/>
      </w:pPr>
      <w:r w:rsidRPr="00D1660A">
        <w:lastRenderedPageBreak/>
        <w:t>He could kill her; or shut her up in a pit; or beat, curse, and</w:t>
      </w:r>
      <w:r w:rsidR="00515F59">
        <w:t xml:space="preserve"> </w:t>
      </w:r>
      <w:r w:rsidRPr="00D1660A">
        <w:t>torment her day after day until at last she perished</w:t>
      </w:r>
      <w:r w:rsidR="00D92EEE">
        <w:t xml:space="preserve">.  </w:t>
      </w:r>
      <w:r w:rsidRPr="00D1660A">
        <w:t>In all</w:t>
      </w:r>
      <w:r w:rsidR="00515F59">
        <w:t xml:space="preserve"> </w:t>
      </w:r>
      <w:r w:rsidRPr="00D1660A">
        <w:t>this he was, in accordance with the laws and customs of the</w:t>
      </w:r>
      <w:r w:rsidR="00515F59">
        <w:t xml:space="preserve"> </w:t>
      </w:r>
      <w:r w:rsidRPr="00D1660A">
        <w:t>Arabs, free to do as he pleased</w:t>
      </w:r>
      <w:r w:rsidR="00D92EEE">
        <w:t xml:space="preserve">.  </w:t>
      </w:r>
      <w:r w:rsidRPr="00D1660A">
        <w:t>The rancour and jealousy, the</w:t>
      </w:r>
      <w:r w:rsidR="00515F59">
        <w:t xml:space="preserve"> </w:t>
      </w:r>
      <w:r w:rsidRPr="00D1660A">
        <w:t>hatred and enmity that must have existed between the wives</w:t>
      </w:r>
      <w:r w:rsidR="00515F59">
        <w:t xml:space="preserve"> </w:t>
      </w:r>
      <w:r w:rsidRPr="00D1660A">
        <w:t>of a man and their respective children are perfectly clear</w:t>
      </w:r>
      <w:r w:rsidR="00515F59">
        <w:t xml:space="preserve"> </w:t>
      </w:r>
      <w:r w:rsidRPr="00D1660A">
        <w:t>and require no elaboration</w:t>
      </w:r>
      <w:r w:rsidR="00D92EEE">
        <w:t xml:space="preserve">.  </w:t>
      </w:r>
      <w:r w:rsidRPr="00D1660A">
        <w:t>Consider then what the life and</w:t>
      </w:r>
      <w:r w:rsidR="00515F59">
        <w:t xml:space="preserve"> </w:t>
      </w:r>
      <w:r w:rsidRPr="00D1660A">
        <w:t>condition of those wronged women must have been!</w:t>
      </w:r>
    </w:p>
    <w:p w14:paraId="000DC650" w14:textId="77777777" w:rsidR="005F45B8" w:rsidRPr="00D1660A" w:rsidRDefault="00E65EE3" w:rsidP="00515F59">
      <w:pPr>
        <w:pStyle w:val="Textleftn"/>
      </w:pPr>
      <w:r>
        <w:t>6</w:t>
      </w:r>
      <w:r>
        <w:tab/>
      </w:r>
      <w:r w:rsidR="005F45B8" w:rsidRPr="00D1660A">
        <w:t>Moreover, these Arab tribes subsisted upon mutual pillage and robbery, so that they were perpetually engaged</w:t>
      </w:r>
      <w:r w:rsidR="00515F59">
        <w:t xml:space="preserve"> </w:t>
      </w:r>
      <w:r w:rsidR="005F45B8" w:rsidRPr="00D1660A">
        <w:t>in strife and warfare, killing one another, plundering each</w:t>
      </w:r>
      <w:r w:rsidR="00515F59">
        <w:t xml:space="preserve"> </w:t>
      </w:r>
      <w:r w:rsidR="005F45B8" w:rsidRPr="00D1660A">
        <w:t>other</w:t>
      </w:r>
      <w:r w:rsidR="00D92EEE">
        <w:t>’</w:t>
      </w:r>
      <w:r w:rsidR="005F45B8" w:rsidRPr="00D1660A">
        <w:t>s property, and seizing the women and children and</w:t>
      </w:r>
      <w:r w:rsidR="00515F59">
        <w:t xml:space="preserve"> </w:t>
      </w:r>
      <w:r w:rsidR="005F45B8" w:rsidRPr="00D1660A">
        <w:t>selling them to strangers</w:t>
      </w:r>
      <w:r w:rsidR="00D92EEE">
        <w:t xml:space="preserve">.  </w:t>
      </w:r>
      <w:r w:rsidR="005F45B8" w:rsidRPr="00D1660A">
        <w:t>How often would the sons and</w:t>
      </w:r>
      <w:r w:rsidR="00515F59">
        <w:t xml:space="preserve"> </w:t>
      </w:r>
      <w:r w:rsidR="005F45B8" w:rsidRPr="00D1660A">
        <w:t>daughters of a prince spend the day in luxury and ease</w:t>
      </w:r>
      <w:r w:rsidR="00515F59">
        <w:t xml:space="preserve"> </w:t>
      </w:r>
      <w:r w:rsidR="005F45B8" w:rsidRPr="00D1660A">
        <w:t>and find themselves at nightfall reduced to utter abasement,</w:t>
      </w:r>
      <w:r w:rsidR="00515F59">
        <w:t xml:space="preserve"> </w:t>
      </w:r>
      <w:r w:rsidR="005F45B8" w:rsidRPr="00D1660A">
        <w:t>wretchedness, and bondage</w:t>
      </w:r>
      <w:r w:rsidR="00D92EEE">
        <w:t xml:space="preserve">.  </w:t>
      </w:r>
      <w:r w:rsidR="005F45B8" w:rsidRPr="00D1660A">
        <w:t>Yesterday they were princes,</w:t>
      </w:r>
      <w:r w:rsidR="00515F59">
        <w:t xml:space="preserve"> </w:t>
      </w:r>
      <w:r w:rsidR="005F45B8" w:rsidRPr="00D1660A">
        <w:t>today they are captives; yesterday they were honoured ladies,</w:t>
      </w:r>
      <w:r w:rsidR="00515F59">
        <w:t xml:space="preserve"> </w:t>
      </w:r>
      <w:r w:rsidR="005F45B8" w:rsidRPr="00D1660A">
        <w:t>today they are slaves.</w:t>
      </w:r>
    </w:p>
    <w:p w14:paraId="2B7D9A6B" w14:textId="77777777" w:rsidR="005F45B8" w:rsidRPr="00D1660A" w:rsidRDefault="00E65EE3" w:rsidP="00515F59">
      <w:pPr>
        <w:pStyle w:val="Textleftn"/>
      </w:pPr>
      <w:r>
        <w:t>7</w:t>
      </w:r>
      <w:r>
        <w:tab/>
      </w:r>
      <w:r w:rsidR="005F45B8" w:rsidRPr="00D1660A">
        <w:t xml:space="preserve">It was among such tribes that </w:t>
      </w:r>
      <w:r w:rsidR="002916EA" w:rsidRPr="00D1660A">
        <w:t>Mu</w:t>
      </w:r>
      <w:r w:rsidR="002916EA">
        <w:t>ḥ</w:t>
      </w:r>
      <w:r w:rsidR="002916EA" w:rsidRPr="00D1660A">
        <w:t>ammad</w:t>
      </w:r>
      <w:r w:rsidR="005F45B8" w:rsidRPr="00D1660A">
        <w:t xml:space="preserve"> was sent</w:t>
      </w:r>
      <w:r w:rsidR="00515F59">
        <w:t xml:space="preserve"> </w:t>
      </w:r>
      <w:r w:rsidR="005F45B8" w:rsidRPr="00D1660A">
        <w:t>forth</w:t>
      </w:r>
      <w:r w:rsidR="00D92EEE">
        <w:t xml:space="preserve">.  </w:t>
      </w:r>
      <w:r w:rsidR="005F45B8" w:rsidRPr="00D1660A">
        <w:t>For thirteen years He suffered at their hands every</w:t>
      </w:r>
      <w:r w:rsidR="00515F59">
        <w:t xml:space="preserve"> </w:t>
      </w:r>
      <w:r w:rsidR="005F45B8" w:rsidRPr="00D1660A">
        <w:t>conceivable tribulation, till at last He fled the city and emigrated to Medina</w:t>
      </w:r>
      <w:r w:rsidR="00D92EEE">
        <w:t xml:space="preserve">.  </w:t>
      </w:r>
      <w:r w:rsidR="005F45B8" w:rsidRPr="00D1660A">
        <w:t>And yet, far from desisting, these people</w:t>
      </w:r>
      <w:r w:rsidR="00515F59">
        <w:t xml:space="preserve"> </w:t>
      </w:r>
      <w:r w:rsidR="005F45B8" w:rsidRPr="00D1660A">
        <w:t>joined forces, raised an army, and attacked with the aim of</w:t>
      </w:r>
      <w:r w:rsidR="00515F59">
        <w:t xml:space="preserve"> </w:t>
      </w:r>
      <w:r w:rsidR="005F45B8" w:rsidRPr="00D1660A">
        <w:t>exterminating every man, woman, and child among His followers</w:t>
      </w:r>
      <w:r w:rsidR="00D92EEE">
        <w:t xml:space="preserve">.  </w:t>
      </w:r>
      <w:r w:rsidR="005F45B8" w:rsidRPr="00D1660A">
        <w:t>It was under such circumstances and against such</w:t>
      </w:r>
      <w:r w:rsidR="00515F59">
        <w:t xml:space="preserve"> </w:t>
      </w:r>
      <w:r w:rsidR="005F45B8" w:rsidRPr="00D1660A">
        <w:t xml:space="preserve">people that </w:t>
      </w:r>
      <w:r w:rsidR="002916EA" w:rsidRPr="00D1660A">
        <w:t>Mu</w:t>
      </w:r>
      <w:r w:rsidR="002916EA">
        <w:t>ḥ</w:t>
      </w:r>
      <w:r w:rsidR="002916EA" w:rsidRPr="00D1660A">
        <w:t>ammad</w:t>
      </w:r>
      <w:r w:rsidR="005F45B8" w:rsidRPr="00D1660A">
        <w:t xml:space="preserve"> was forced to take up arms</w:t>
      </w:r>
      <w:r w:rsidR="00D92EEE">
        <w:t xml:space="preserve">.  </w:t>
      </w:r>
      <w:r w:rsidR="005F45B8" w:rsidRPr="00D1660A">
        <w:t>This is</w:t>
      </w:r>
      <w:r w:rsidR="00515F59">
        <w:t xml:space="preserve"> </w:t>
      </w:r>
      <w:r w:rsidR="005F45B8" w:rsidRPr="00D1660A">
        <w:t>the plain truth—we are not prompted by fanatical attachment, nor do we blindly seek to defend, but we examine and</w:t>
      </w:r>
      <w:r w:rsidR="00515F59">
        <w:t xml:space="preserve"> </w:t>
      </w:r>
      <w:r w:rsidR="005F45B8" w:rsidRPr="00D1660A">
        <w:t>relate matters with fairness</w:t>
      </w:r>
      <w:r w:rsidR="00D92EEE">
        <w:t xml:space="preserve">.  </w:t>
      </w:r>
      <w:r w:rsidR="005F45B8" w:rsidRPr="00D1660A">
        <w:t>You should likewise consider in</w:t>
      </w:r>
    </w:p>
    <w:p w14:paraId="0C99CCEC" w14:textId="77777777" w:rsidR="00905F35" w:rsidRDefault="00905F35" w:rsidP="005F45B8">
      <w:r w:rsidRPr="00D1660A">
        <w:br w:type="page"/>
      </w:r>
    </w:p>
    <w:p w14:paraId="035736E1" w14:textId="77777777" w:rsidR="005F45B8" w:rsidRPr="00D1660A" w:rsidRDefault="005F45B8" w:rsidP="00EF784A">
      <w:pPr>
        <w:pStyle w:val="Textcts"/>
      </w:pPr>
      <w:r w:rsidRPr="00D1660A">
        <w:lastRenderedPageBreak/>
        <w:t>fairness the following</w:t>
      </w:r>
      <w:r w:rsidR="00D92EEE">
        <w:t xml:space="preserve">:  </w:t>
      </w:r>
      <w:r w:rsidRPr="00D1660A">
        <w:t>If Christ Himself had been placed in</w:t>
      </w:r>
      <w:r w:rsidR="00515F59">
        <w:t xml:space="preserve"> </w:t>
      </w:r>
      <w:r w:rsidRPr="00D1660A">
        <w:t>similar circumstances and among such lawless and barbarous</w:t>
      </w:r>
      <w:r w:rsidR="00515F59">
        <w:t xml:space="preserve"> </w:t>
      </w:r>
      <w:r w:rsidRPr="00D1660A">
        <w:t>tribes; if for thirteen years He and His disciples had patiently</w:t>
      </w:r>
      <w:r w:rsidR="00515F59">
        <w:t xml:space="preserve"> </w:t>
      </w:r>
      <w:r w:rsidRPr="00D1660A">
        <w:t>endured every manner of cruelty at their hands; if they were</w:t>
      </w:r>
      <w:r w:rsidR="00515F59">
        <w:t xml:space="preserve"> </w:t>
      </w:r>
      <w:r w:rsidRPr="00D1660A">
        <w:t>forced through this oppression to forsake their homeland</w:t>
      </w:r>
      <w:r w:rsidR="00515F59">
        <w:t xml:space="preserve"> </w:t>
      </w:r>
      <w:r w:rsidRPr="00D1660A">
        <w:t>and take to the wilderness; and if these lawless tribes still</w:t>
      </w:r>
      <w:r w:rsidR="00515F59">
        <w:t xml:space="preserve"> </w:t>
      </w:r>
      <w:r w:rsidRPr="00D1660A">
        <w:t>persisted in pursuing them with the aim of slaughtering the</w:t>
      </w:r>
      <w:r w:rsidR="00515F59">
        <w:t xml:space="preserve"> </w:t>
      </w:r>
      <w:r w:rsidRPr="00D1660A">
        <w:t>men, pillaging their property, and seizing their women and</w:t>
      </w:r>
      <w:r w:rsidR="00515F59">
        <w:t xml:space="preserve"> </w:t>
      </w:r>
      <w:r w:rsidRPr="00D1660A">
        <w:t>children—how would Christ have dealt with them</w:t>
      </w:r>
      <w:r w:rsidR="004D778E">
        <w:t xml:space="preserve">?  </w:t>
      </w:r>
      <w:r w:rsidRPr="00D1660A">
        <w:t>If this</w:t>
      </w:r>
      <w:r w:rsidR="00515F59">
        <w:t xml:space="preserve"> </w:t>
      </w:r>
      <w:r w:rsidRPr="00D1660A">
        <w:t>oppression had been directed towards Him alone, He would</w:t>
      </w:r>
      <w:r w:rsidR="00515F59">
        <w:t xml:space="preserve"> </w:t>
      </w:r>
      <w:r w:rsidRPr="00D1660A">
        <w:t>have forgiven them, and such an act of forgiveness would</w:t>
      </w:r>
      <w:r w:rsidR="00515F59">
        <w:t xml:space="preserve"> </w:t>
      </w:r>
      <w:r w:rsidRPr="00D1660A">
        <w:t>have been most acceptable and praiseworthy; but had He</w:t>
      </w:r>
      <w:r w:rsidR="00515F59">
        <w:t xml:space="preserve"> </w:t>
      </w:r>
      <w:r w:rsidRPr="00D1660A">
        <w:t>seen that cruel and bloodthirsty murderers were intent upon</w:t>
      </w:r>
      <w:r w:rsidR="00515F59">
        <w:t xml:space="preserve"> </w:t>
      </w:r>
      <w:r w:rsidRPr="00D1660A">
        <w:t>killing, pillaging, and tormenting a number of defenceless</w:t>
      </w:r>
      <w:r w:rsidR="00515F59">
        <w:t xml:space="preserve"> </w:t>
      </w:r>
      <w:r w:rsidRPr="00D1660A">
        <w:t>souls and taking captive the women and children, it is certain that He would have defended the oppressed and stayed</w:t>
      </w:r>
      <w:r w:rsidR="00515F59">
        <w:t xml:space="preserve"> </w:t>
      </w:r>
      <w:r w:rsidRPr="00D1660A">
        <w:t>the hand of the oppressors.</w:t>
      </w:r>
    </w:p>
    <w:p w14:paraId="43E1119B" w14:textId="77777777" w:rsidR="005F45B8" w:rsidRPr="00D1660A" w:rsidRDefault="00515F59" w:rsidP="00515F59">
      <w:pPr>
        <w:pStyle w:val="Textleftn"/>
      </w:pPr>
      <w:r>
        <w:t>8</w:t>
      </w:r>
      <w:r>
        <w:tab/>
      </w:r>
      <w:r w:rsidR="005F45B8" w:rsidRPr="00D1660A">
        <w:t>What objection, then, can be directed against Mu</w:t>
      </w:r>
      <w:r w:rsidR="004D778E">
        <w:t>ḥ</w:t>
      </w:r>
      <w:r w:rsidR="005F45B8" w:rsidRPr="00D1660A">
        <w:t>ammad</w:t>
      </w:r>
      <w:r w:rsidR="004D778E">
        <w:t xml:space="preserve">?  </w:t>
      </w:r>
      <w:r w:rsidR="005F45B8" w:rsidRPr="00D1660A">
        <w:t>Is it this, that He did not, with His followers and</w:t>
      </w:r>
      <w:r>
        <w:t xml:space="preserve"> </w:t>
      </w:r>
      <w:r w:rsidR="005F45B8" w:rsidRPr="00D1660A">
        <w:t>their women and children, place himself at the mercy of</w:t>
      </w:r>
      <w:r>
        <w:t xml:space="preserve"> </w:t>
      </w:r>
      <w:r w:rsidR="005F45B8" w:rsidRPr="00D1660A">
        <w:t>these lawless tribes</w:t>
      </w:r>
      <w:r w:rsidR="004D778E">
        <w:t xml:space="preserve">?  </w:t>
      </w:r>
      <w:r w:rsidR="005F45B8" w:rsidRPr="00D1660A">
        <w:t>Moreover, to free these tribes from</w:t>
      </w:r>
      <w:r>
        <w:t xml:space="preserve"> </w:t>
      </w:r>
      <w:r w:rsidR="005F45B8" w:rsidRPr="00D1660A">
        <w:t>their bloodthirstiness was the greatest gift, and to curb and</w:t>
      </w:r>
      <w:r>
        <w:t xml:space="preserve"> </w:t>
      </w:r>
      <w:r w:rsidR="005F45B8" w:rsidRPr="00D1660A">
        <w:t>restrain them was pure bounty</w:t>
      </w:r>
      <w:r w:rsidR="00D92EEE">
        <w:t xml:space="preserve">.  </w:t>
      </w:r>
      <w:r w:rsidR="005F45B8" w:rsidRPr="00D1660A">
        <w:t>It is like a man who holds</w:t>
      </w:r>
      <w:r>
        <w:t xml:space="preserve"> </w:t>
      </w:r>
      <w:r w:rsidR="005F45B8" w:rsidRPr="00D1660A">
        <w:t>in his hand a cup of poison and who is about to drink it</w:t>
      </w:r>
      <w:r w:rsidR="005B1682">
        <w:t xml:space="preserve">.  </w:t>
      </w:r>
      <w:r w:rsidR="005F45B8" w:rsidRPr="00D1660A">
        <w:t>A loving friend would certainly shatter the cup and restrain</w:t>
      </w:r>
      <w:r>
        <w:t xml:space="preserve"> </w:t>
      </w:r>
      <w:r w:rsidR="005F45B8" w:rsidRPr="00D1660A">
        <w:t>the drinker</w:t>
      </w:r>
      <w:r w:rsidR="00D92EEE">
        <w:t xml:space="preserve">.  </w:t>
      </w:r>
      <w:r w:rsidR="005F45B8" w:rsidRPr="00D1660A">
        <w:t>If Christ had been placed in similar circumstances, He would have undoubtedly delivered, through</w:t>
      </w:r>
      <w:r>
        <w:t xml:space="preserve"> </w:t>
      </w:r>
      <w:r w:rsidR="005F45B8" w:rsidRPr="00D1660A">
        <w:t>an all-conquering power, those men, women, and children</w:t>
      </w:r>
      <w:r>
        <w:t xml:space="preserve"> </w:t>
      </w:r>
      <w:r w:rsidR="005F45B8" w:rsidRPr="00D1660A">
        <w:t>from the claws of such ravenous wolves.</w:t>
      </w:r>
    </w:p>
    <w:p w14:paraId="2C6D462B" w14:textId="77777777" w:rsidR="00905F35" w:rsidRDefault="00905F35" w:rsidP="005F45B8">
      <w:r w:rsidRPr="00D1660A">
        <w:br w:type="page"/>
      </w:r>
    </w:p>
    <w:p w14:paraId="7729B7CF" w14:textId="1D584DD2" w:rsidR="005F45B8" w:rsidRPr="00D1660A" w:rsidRDefault="005D38B0" w:rsidP="0090553F">
      <w:pPr>
        <w:pStyle w:val="Textleftn"/>
      </w:pPr>
      <w:r>
        <w:lastRenderedPageBreak/>
        <w:t>9</w:t>
      </w:r>
      <w:r>
        <w:tab/>
      </w:r>
      <w:r w:rsidR="002916EA" w:rsidRPr="00D1660A">
        <w:t>Mu</w:t>
      </w:r>
      <w:r w:rsidR="002916EA">
        <w:t>ḥ</w:t>
      </w:r>
      <w:r w:rsidR="002916EA" w:rsidRPr="00D1660A">
        <w:t>ammad</w:t>
      </w:r>
      <w:r w:rsidR="005F45B8" w:rsidRPr="00D1660A">
        <w:t xml:space="preserve"> never fought against the Christians; on the</w:t>
      </w:r>
      <w:r w:rsidR="00515F59">
        <w:t xml:space="preserve"> </w:t>
      </w:r>
      <w:r w:rsidR="005F45B8" w:rsidRPr="00D1660A">
        <w:t>contrary, He treated them with consideration and accorded</w:t>
      </w:r>
      <w:r w:rsidR="00515F59">
        <w:t xml:space="preserve"> </w:t>
      </w:r>
      <w:r w:rsidR="005F45B8" w:rsidRPr="00D1660A">
        <w:t>them complete freedom</w:t>
      </w:r>
      <w:r w:rsidR="00D92EEE">
        <w:t xml:space="preserve">.  </w:t>
      </w:r>
      <w:r w:rsidR="005F45B8" w:rsidRPr="00D1660A">
        <w:t>In Najrán there lived a community</w:t>
      </w:r>
      <w:r w:rsidR="00515F59">
        <w:t xml:space="preserve"> </w:t>
      </w:r>
      <w:r w:rsidR="005F45B8" w:rsidRPr="00D1660A">
        <w:t>of Christians, and they were under His care and protection</w:t>
      </w:r>
      <w:r w:rsidR="00D92EEE">
        <w:t xml:space="preserve">.  </w:t>
      </w:r>
      <w:r w:rsidR="002916EA" w:rsidRPr="00D1660A">
        <w:t>Mu</w:t>
      </w:r>
      <w:r w:rsidR="002916EA">
        <w:t>ḥ</w:t>
      </w:r>
      <w:r w:rsidR="002916EA" w:rsidRPr="00D1660A">
        <w:t>ammad</w:t>
      </w:r>
      <w:r w:rsidR="005F45B8" w:rsidRPr="00D1660A">
        <w:t xml:space="preserve"> said</w:t>
      </w:r>
      <w:r w:rsidR="00D92EEE">
        <w:t>:  “</w:t>
      </w:r>
      <w:r w:rsidR="005F45B8" w:rsidRPr="00D1660A">
        <w:t>Should anyone infringe upon their</w:t>
      </w:r>
      <w:r w:rsidR="00515F59">
        <w:t xml:space="preserve"> </w:t>
      </w:r>
      <w:r w:rsidR="005F45B8" w:rsidRPr="00D1660A">
        <w:t>rights, I myself will be his enemy and will charge him before</w:t>
      </w:r>
      <w:r w:rsidR="00515F59">
        <w:t xml:space="preserve"> </w:t>
      </w:r>
      <w:r w:rsidR="005F45B8" w:rsidRPr="00D1660A">
        <w:t>God</w:t>
      </w:r>
      <w:r w:rsidR="00204667">
        <w:t xml:space="preserve">.”  </w:t>
      </w:r>
      <w:r w:rsidR="005F45B8" w:rsidRPr="00D1660A">
        <w:t>In the edicts He promulgated, it is clearly stated that</w:t>
      </w:r>
      <w:r w:rsidR="00515F59">
        <w:t xml:space="preserve"> </w:t>
      </w:r>
      <w:r w:rsidR="005F45B8" w:rsidRPr="00D1660A">
        <w:t>the lives, property, and honour of Jews and Christians are</w:t>
      </w:r>
      <w:r w:rsidR="00515F59">
        <w:t xml:space="preserve"> </w:t>
      </w:r>
      <w:r w:rsidR="005F45B8" w:rsidRPr="00D1660A">
        <w:t>under the protection of God; that a Muslim husband may</w:t>
      </w:r>
      <w:r w:rsidR="00515F59">
        <w:t xml:space="preserve"> </w:t>
      </w:r>
      <w:r w:rsidR="005F45B8" w:rsidRPr="00D1660A">
        <w:t>not prevent his Christian wife from going to church, nor</w:t>
      </w:r>
      <w:r w:rsidR="00515F59">
        <w:t xml:space="preserve"> </w:t>
      </w:r>
      <w:r w:rsidR="005F45B8" w:rsidRPr="00D1660A">
        <w:t>oblige her to wear a veil; that if she died he must entrust</w:t>
      </w:r>
      <w:r w:rsidR="00515F59">
        <w:t xml:space="preserve"> </w:t>
      </w:r>
      <w:r w:rsidR="005F45B8" w:rsidRPr="00D1660A">
        <w:t>her remains to the care of a priest; and that if the Christians desired to build a church the Muslims must support</w:t>
      </w:r>
      <w:r w:rsidR="00515F59">
        <w:t xml:space="preserve"> </w:t>
      </w:r>
      <w:r w:rsidR="005F45B8" w:rsidRPr="00D1660A">
        <w:t>them</w:t>
      </w:r>
      <w:r w:rsidR="00D92EEE">
        <w:t xml:space="preserve">.  </w:t>
      </w:r>
      <w:r w:rsidR="005F45B8" w:rsidRPr="00D1660A">
        <w:t>Furthermore, in time of war between Islam and her</w:t>
      </w:r>
      <w:r w:rsidR="00515F59">
        <w:t xml:space="preserve"> </w:t>
      </w:r>
      <w:r w:rsidR="005F45B8" w:rsidRPr="00D1660A">
        <w:t>enemies, the Christians were to be exempt from fighting,</w:t>
      </w:r>
      <w:r w:rsidR="00515F59">
        <w:t xml:space="preserve"> </w:t>
      </w:r>
      <w:r w:rsidR="005F45B8" w:rsidRPr="00D1660A">
        <w:t>unless they desired of their own accord to join and assist the</w:t>
      </w:r>
      <w:r w:rsidR="00515F59">
        <w:t xml:space="preserve"> </w:t>
      </w:r>
      <w:r w:rsidR="005F45B8" w:rsidRPr="00D1660A">
        <w:t>Muslims in battle, in view of the protection they enjoyed</w:t>
      </w:r>
      <w:r w:rsidR="005B1682">
        <w:t xml:space="preserve">.  </w:t>
      </w:r>
      <w:r w:rsidR="005F45B8" w:rsidRPr="00D1660A">
        <w:t>In compensation for this exemption, they were to pay each</w:t>
      </w:r>
      <w:r w:rsidR="00515F59">
        <w:t xml:space="preserve"> </w:t>
      </w:r>
      <w:r w:rsidR="005F45B8" w:rsidRPr="00D1660A">
        <w:t>year a small amount</w:t>
      </w:r>
      <w:r w:rsidR="00D92EEE">
        <w:t xml:space="preserve">.  </w:t>
      </w:r>
      <w:r w:rsidR="005F45B8" w:rsidRPr="00D1660A">
        <w:t>In short, there are seven lengthy edicts</w:t>
      </w:r>
      <w:r w:rsidR="00515F59">
        <w:t xml:space="preserve"> </w:t>
      </w:r>
      <w:r w:rsidR="005F45B8" w:rsidRPr="00D1660A">
        <w:t>on these subjects, copies of some of which are to this day</w:t>
      </w:r>
      <w:r w:rsidR="00515F59">
        <w:t xml:space="preserve"> </w:t>
      </w:r>
      <w:r w:rsidR="005F45B8" w:rsidRPr="00D1660A">
        <w:t>extant in Jerusalem.</w:t>
      </w:r>
      <w:r w:rsidR="0090553F">
        <w:t>[3]</w:t>
      </w:r>
      <w:r w:rsidR="0090553F">
        <w:rPr>
          <w:rStyle w:val="EndnoteReference"/>
        </w:rPr>
        <w:endnoteReference w:id="13"/>
      </w:r>
      <w:r w:rsidR="005F45B8" w:rsidRPr="00D1660A">
        <w:t xml:space="preserve">  This is the very truth and not merely</w:t>
      </w:r>
      <w:r w:rsidR="00515F59">
        <w:t xml:space="preserve"> </w:t>
      </w:r>
      <w:r w:rsidR="005F45B8" w:rsidRPr="00D1660A">
        <w:t>my own assertion</w:t>
      </w:r>
      <w:r w:rsidR="00D92EEE">
        <w:t xml:space="preserve">:  </w:t>
      </w:r>
      <w:r w:rsidR="005F45B8" w:rsidRPr="00D1660A">
        <w:t>The edict of the second Caliph[4]</w:t>
      </w:r>
      <w:r w:rsidR="0090553F">
        <w:rPr>
          <w:rStyle w:val="EndnoteReference"/>
        </w:rPr>
        <w:endnoteReference w:id="14"/>
      </w:r>
      <w:r w:rsidR="005F45B8" w:rsidRPr="00D1660A">
        <w:t xml:space="preserve"> is still in</w:t>
      </w:r>
      <w:r w:rsidR="00515F59">
        <w:t xml:space="preserve"> </w:t>
      </w:r>
      <w:r w:rsidR="005F45B8" w:rsidRPr="00D1660A">
        <w:t>the custody of the Orthodox Patriarch of Jerusalem, and the</w:t>
      </w:r>
      <w:r w:rsidR="00515F59">
        <w:t xml:space="preserve"> </w:t>
      </w:r>
      <w:r w:rsidR="005F45B8" w:rsidRPr="00D1660A">
        <w:t>matter is beyond doubt</w:t>
      </w:r>
      <w:r w:rsidR="00D92EEE">
        <w:t xml:space="preserve">.  </w:t>
      </w:r>
      <w:r w:rsidR="005F45B8" w:rsidRPr="00D1660A">
        <w:t>Nevertheless, after a time, rancour</w:t>
      </w:r>
      <w:r w:rsidR="00515F59">
        <w:t xml:space="preserve"> </w:t>
      </w:r>
      <w:r w:rsidR="005F45B8" w:rsidRPr="00D1660A">
        <w:t>and envy arose between Muslims and Christians as transgressions were committed by both sides.</w:t>
      </w:r>
    </w:p>
    <w:p w14:paraId="167D7863" w14:textId="77777777" w:rsidR="005F45B8" w:rsidRPr="00D1660A" w:rsidRDefault="005D38B0" w:rsidP="00515F59">
      <w:pPr>
        <w:pStyle w:val="Textleftn"/>
      </w:pPr>
      <w:r>
        <w:t>10</w:t>
      </w:r>
      <w:r>
        <w:tab/>
      </w:r>
      <w:r w:rsidR="005F45B8" w:rsidRPr="00D1660A">
        <w:t>Beyond this truth, whatever Muslims, Christians, or others may say is pure fabrication and proceeds from fanaticism,</w:t>
      </w:r>
      <w:r w:rsidR="00515F59">
        <w:t xml:space="preserve"> </w:t>
      </w:r>
      <w:r w:rsidR="005F45B8" w:rsidRPr="00D1660A">
        <w:t>ignorance, or intense hostility</w:t>
      </w:r>
      <w:r w:rsidR="00D92EEE">
        <w:t xml:space="preserve">.  </w:t>
      </w:r>
      <w:r w:rsidR="005F45B8" w:rsidRPr="00D1660A">
        <w:t>For example, the Muslims</w:t>
      </w:r>
    </w:p>
    <w:p w14:paraId="66802EED" w14:textId="77777777" w:rsidR="00905F35" w:rsidRDefault="00905F35" w:rsidP="005F45B8">
      <w:r w:rsidRPr="00D1660A">
        <w:br w:type="page"/>
      </w:r>
    </w:p>
    <w:p w14:paraId="5E952671" w14:textId="77777777" w:rsidR="005F45B8" w:rsidRPr="00D1660A" w:rsidRDefault="005F45B8" w:rsidP="00EF784A">
      <w:pPr>
        <w:pStyle w:val="Textcts"/>
      </w:pPr>
      <w:r w:rsidRPr="00D1660A">
        <w:lastRenderedPageBreak/>
        <w:t xml:space="preserve">claim that the moon was cleft asunder by </w:t>
      </w:r>
      <w:r w:rsidR="002916EA" w:rsidRPr="00D1660A">
        <w:t>Mu</w:t>
      </w:r>
      <w:r w:rsidR="002916EA">
        <w:t>ḥ</w:t>
      </w:r>
      <w:r w:rsidR="002916EA" w:rsidRPr="00D1660A">
        <w:t>ammad</w:t>
      </w:r>
      <w:r w:rsidR="000F2DF1">
        <w:t xml:space="preserve"> </w:t>
      </w:r>
      <w:r w:rsidRPr="00D1660A">
        <w:t>and fell upon the mountain of Mecca</w:t>
      </w:r>
      <w:r w:rsidR="00D92EEE">
        <w:t xml:space="preserve">.  </w:t>
      </w:r>
      <w:r w:rsidRPr="00D1660A">
        <w:t>They imagine the</w:t>
      </w:r>
      <w:r w:rsidR="000F2DF1">
        <w:t xml:space="preserve"> </w:t>
      </w:r>
      <w:r w:rsidRPr="00D1660A">
        <w:t xml:space="preserve">moon to be a small body which </w:t>
      </w:r>
      <w:r w:rsidR="002916EA" w:rsidRPr="00D1660A">
        <w:t>Mu</w:t>
      </w:r>
      <w:r w:rsidR="002916EA">
        <w:t>ḥ</w:t>
      </w:r>
      <w:r w:rsidR="002916EA" w:rsidRPr="00D1660A">
        <w:t>ammad</w:t>
      </w:r>
      <w:r w:rsidRPr="00D1660A">
        <w:t xml:space="preserve"> divided in</w:t>
      </w:r>
      <w:r w:rsidR="000F2DF1">
        <w:t xml:space="preserve"> </w:t>
      </w:r>
      <w:r w:rsidRPr="00D1660A">
        <w:t>twain, casting one part on one mountain and the other part</w:t>
      </w:r>
      <w:r w:rsidR="000F2DF1">
        <w:t xml:space="preserve"> </w:t>
      </w:r>
      <w:r w:rsidRPr="00D1660A">
        <w:t>on another</w:t>
      </w:r>
      <w:r w:rsidR="004D778E">
        <w:t xml:space="preserve">!  </w:t>
      </w:r>
      <w:r w:rsidRPr="00D1660A">
        <w:t>These tales are prompted by sheer fanaticism</w:t>
      </w:r>
      <w:r w:rsidR="005B1682">
        <w:t xml:space="preserve">.  </w:t>
      </w:r>
      <w:r w:rsidRPr="00D1660A">
        <w:t>Likewise, the accounts that the Christian clergy provide</w:t>
      </w:r>
      <w:r w:rsidR="000F2DF1">
        <w:t xml:space="preserve"> </w:t>
      </w:r>
      <w:r w:rsidRPr="00D1660A">
        <w:t>and the charges that they level are always exaggerated and</w:t>
      </w:r>
      <w:r w:rsidR="000F2DF1">
        <w:t xml:space="preserve"> </w:t>
      </w:r>
      <w:r w:rsidRPr="00D1660A">
        <w:t>often baseless.</w:t>
      </w:r>
    </w:p>
    <w:p w14:paraId="1AF0AFEB" w14:textId="77777777" w:rsidR="005F45B8" w:rsidRPr="00D1660A" w:rsidRDefault="000F2DF1" w:rsidP="000F2DF1">
      <w:pPr>
        <w:pStyle w:val="Textleftn"/>
      </w:pPr>
      <w:r>
        <w:t>11</w:t>
      </w:r>
      <w:r>
        <w:tab/>
      </w:r>
      <w:r w:rsidR="005F45B8" w:rsidRPr="00D1660A">
        <w:t xml:space="preserve">Briefly, </w:t>
      </w:r>
      <w:r w:rsidR="002916EA" w:rsidRPr="00D1660A">
        <w:t>Mu</w:t>
      </w:r>
      <w:r w:rsidR="002916EA">
        <w:t>ḥ</w:t>
      </w:r>
      <w:r w:rsidR="002916EA" w:rsidRPr="00D1660A">
        <w:t>ammad</w:t>
      </w:r>
      <w:r w:rsidR="005F45B8" w:rsidRPr="00D1660A">
        <w:t xml:space="preserve"> appeared in the desert of </w:t>
      </w:r>
      <w:r w:rsidR="00E80811">
        <w:t>Ḥ</w:t>
      </w:r>
      <w:r w:rsidR="00E80811" w:rsidRPr="0099592A">
        <w:t>ijáz</w:t>
      </w:r>
      <w:r w:rsidR="005F45B8" w:rsidRPr="00D1660A">
        <w:t xml:space="preserve"> in</w:t>
      </w:r>
      <w:r>
        <w:t xml:space="preserve"> </w:t>
      </w:r>
      <w:r w:rsidR="005F45B8" w:rsidRPr="00D1660A">
        <w:t>the Arabian Peninsula, which was a treeless and barren wilderness</w:t>
      </w:r>
      <w:r w:rsidR="00D92EEE">
        <w:t xml:space="preserve">:  </w:t>
      </w:r>
      <w:r w:rsidR="005F45B8" w:rsidRPr="00D1660A">
        <w:t>sandy, desolate in the extreme, and in some places,</w:t>
      </w:r>
      <w:r>
        <w:t xml:space="preserve"> </w:t>
      </w:r>
      <w:r w:rsidR="005F45B8" w:rsidRPr="00D1660A">
        <w:t>such as Mecca and Medina, exceedingly hot</w:t>
      </w:r>
      <w:r w:rsidR="00D92EEE">
        <w:t xml:space="preserve">.  </w:t>
      </w:r>
      <w:r w:rsidR="005F45B8" w:rsidRPr="00D1660A">
        <w:t>Its inhabitants</w:t>
      </w:r>
      <w:r>
        <w:t xml:space="preserve"> </w:t>
      </w:r>
      <w:r w:rsidR="005F45B8" w:rsidRPr="00D1660A">
        <w:t>were nomads, had the morals and manners of desert-dwellers,</w:t>
      </w:r>
      <w:r>
        <w:t xml:space="preserve"> </w:t>
      </w:r>
      <w:r w:rsidR="005F45B8" w:rsidRPr="00D1660A">
        <w:t>and were entirely bereft of knowledge and learning</w:t>
      </w:r>
      <w:r w:rsidR="00D92EEE">
        <w:t xml:space="preserve">.  </w:t>
      </w:r>
      <w:r w:rsidR="005F45B8" w:rsidRPr="00D1660A">
        <w:t>Even</w:t>
      </w:r>
      <w:r>
        <w:t xml:space="preserve"> </w:t>
      </w:r>
      <w:r w:rsidR="002916EA" w:rsidRPr="00D1660A">
        <w:t>Mu</w:t>
      </w:r>
      <w:r w:rsidR="002916EA">
        <w:t>ḥ</w:t>
      </w:r>
      <w:r w:rsidR="002916EA" w:rsidRPr="00D1660A">
        <w:t>ammad</w:t>
      </w:r>
      <w:r w:rsidR="005F45B8" w:rsidRPr="00D1660A">
        <w:t xml:space="preserve"> Himself was illiterate, and the Qur</w:t>
      </w:r>
      <w:r w:rsidR="00D92EEE">
        <w:t>’</w:t>
      </w:r>
      <w:r w:rsidR="005F45B8" w:rsidRPr="00D1660A">
        <w:t>án was</w:t>
      </w:r>
      <w:r>
        <w:t xml:space="preserve"> </w:t>
      </w:r>
      <w:r w:rsidR="005F45B8" w:rsidRPr="00D1660A">
        <w:t>originally written upon the blade-bones of sheep or on</w:t>
      </w:r>
      <w:r>
        <w:t xml:space="preserve"> </w:t>
      </w:r>
      <w:r w:rsidR="005F45B8" w:rsidRPr="00D1660A">
        <w:t>palm leaves</w:t>
      </w:r>
      <w:r w:rsidR="00D92EEE">
        <w:t xml:space="preserve">.  </w:t>
      </w:r>
      <w:r w:rsidR="005F45B8" w:rsidRPr="00D1660A">
        <w:t>Infer then from this the conditions prevailing</w:t>
      </w:r>
      <w:r>
        <w:t xml:space="preserve"> </w:t>
      </w:r>
      <w:r w:rsidR="005F45B8" w:rsidRPr="00D1660A">
        <w:t xml:space="preserve">among the people to whom </w:t>
      </w:r>
      <w:r w:rsidR="002916EA" w:rsidRPr="00D1660A">
        <w:t>Mu</w:t>
      </w:r>
      <w:r w:rsidR="002916EA">
        <w:t>ḥ</w:t>
      </w:r>
      <w:r w:rsidR="002916EA" w:rsidRPr="00D1660A">
        <w:t>ammad</w:t>
      </w:r>
      <w:r w:rsidR="005F45B8" w:rsidRPr="00D1660A">
        <w:t xml:space="preserve"> was sent!</w:t>
      </w:r>
    </w:p>
    <w:p w14:paraId="1E998F4F" w14:textId="77777777" w:rsidR="005F45B8" w:rsidRPr="00D1660A" w:rsidRDefault="000F2DF1" w:rsidP="000F2DF1">
      <w:pPr>
        <w:pStyle w:val="Textleftn"/>
      </w:pPr>
      <w:r>
        <w:t>12</w:t>
      </w:r>
      <w:r>
        <w:tab/>
      </w:r>
      <w:r w:rsidR="005F45B8" w:rsidRPr="00D1660A">
        <w:t>His first reproach to them was this</w:t>
      </w:r>
      <w:r w:rsidR="00D92EEE">
        <w:t>:  “</w:t>
      </w:r>
      <w:r w:rsidR="005F45B8" w:rsidRPr="00D1660A">
        <w:t>Why do you reject</w:t>
      </w:r>
      <w:r>
        <w:t xml:space="preserve"> </w:t>
      </w:r>
      <w:r w:rsidR="005F45B8" w:rsidRPr="00D1660A">
        <w:t>the Torah and the Gospel, and wherefore do you refuse</w:t>
      </w:r>
      <w:r>
        <w:t xml:space="preserve"> </w:t>
      </w:r>
      <w:r w:rsidR="005F45B8" w:rsidRPr="00D1660A">
        <w:t>to believe in Christ and in Moses</w:t>
      </w:r>
      <w:r w:rsidR="00204667">
        <w:t xml:space="preserve">?”  </w:t>
      </w:r>
      <w:r w:rsidR="005F45B8" w:rsidRPr="00D1660A">
        <w:t>This statement came</w:t>
      </w:r>
      <w:r>
        <w:t xml:space="preserve"> </w:t>
      </w:r>
      <w:r w:rsidR="005F45B8" w:rsidRPr="00D1660A">
        <w:t>indeed hard upon them, for they asked</w:t>
      </w:r>
      <w:r w:rsidR="00D92EEE">
        <w:t>:  “</w:t>
      </w:r>
      <w:r w:rsidR="005F45B8" w:rsidRPr="00D1660A">
        <w:t>What then is to be</w:t>
      </w:r>
      <w:r>
        <w:t xml:space="preserve"> </w:t>
      </w:r>
      <w:r w:rsidR="005F45B8" w:rsidRPr="00D1660A">
        <w:t>said of our fathers and forefathers, who did not believe in</w:t>
      </w:r>
      <w:r>
        <w:t xml:space="preserve"> </w:t>
      </w:r>
      <w:r w:rsidR="005F45B8" w:rsidRPr="00D1660A">
        <w:t>the Torah and the Gospel</w:t>
      </w:r>
      <w:r w:rsidR="00204667">
        <w:t xml:space="preserve">?”  </w:t>
      </w:r>
      <w:r w:rsidR="005F45B8" w:rsidRPr="00D1660A">
        <w:t xml:space="preserve">He answered, </w:t>
      </w:r>
      <w:r w:rsidR="00D92EEE">
        <w:t>“</w:t>
      </w:r>
      <w:r w:rsidR="005F45B8" w:rsidRPr="00D1660A">
        <w:t>They had gone</w:t>
      </w:r>
      <w:r>
        <w:t xml:space="preserve"> </w:t>
      </w:r>
      <w:r w:rsidR="005F45B8" w:rsidRPr="00D1660A">
        <w:t>astray, and it is incumbent upon you to renounce those who</w:t>
      </w:r>
      <w:r>
        <w:t xml:space="preserve"> </w:t>
      </w:r>
      <w:r w:rsidR="005F45B8" w:rsidRPr="00D1660A">
        <w:t>do not believe in the Torah and the Gospel, though they be</w:t>
      </w:r>
      <w:r>
        <w:t xml:space="preserve"> </w:t>
      </w:r>
      <w:r w:rsidR="005F45B8" w:rsidRPr="00D1660A">
        <w:t>your own forefathers.</w:t>
      </w:r>
      <w:r w:rsidR="00D92EEE">
        <w:t>”</w:t>
      </w:r>
    </w:p>
    <w:p w14:paraId="041B8160" w14:textId="77777777" w:rsidR="005F45B8" w:rsidRPr="00D1660A" w:rsidRDefault="000F2DF1" w:rsidP="000F2DF1">
      <w:pPr>
        <w:pStyle w:val="Textleftn"/>
      </w:pPr>
      <w:r>
        <w:t>13</w:t>
      </w:r>
      <w:r>
        <w:tab/>
      </w:r>
      <w:r w:rsidR="005F45B8" w:rsidRPr="00D1660A">
        <w:t>It was in such a land and amidst such barbarous tribes</w:t>
      </w:r>
      <w:r>
        <w:t xml:space="preserve"> </w:t>
      </w:r>
      <w:r w:rsidR="005F45B8" w:rsidRPr="00D1660A">
        <w:t>that an illiterate Man brought forth a Book in which the</w:t>
      </w:r>
    </w:p>
    <w:p w14:paraId="2E3EF1C7" w14:textId="77777777" w:rsidR="00905F35" w:rsidRDefault="00905F35" w:rsidP="005F45B8">
      <w:r w:rsidRPr="00D1660A">
        <w:br w:type="page"/>
      </w:r>
    </w:p>
    <w:p w14:paraId="3FCE3815" w14:textId="77777777" w:rsidR="005F45B8" w:rsidRPr="00D1660A" w:rsidRDefault="005F45B8" w:rsidP="00EF784A">
      <w:pPr>
        <w:pStyle w:val="Textcts"/>
      </w:pPr>
      <w:r w:rsidRPr="00D1660A">
        <w:lastRenderedPageBreak/>
        <w:t>attributes and perfections of God, the prophethood of His</w:t>
      </w:r>
      <w:r w:rsidR="000F2DF1">
        <w:t xml:space="preserve"> </w:t>
      </w:r>
      <w:r w:rsidRPr="00D1660A">
        <w:t>Messengers, the precepts of His religion, and certain fields</w:t>
      </w:r>
      <w:r w:rsidR="000F2DF1">
        <w:t xml:space="preserve"> </w:t>
      </w:r>
      <w:r w:rsidRPr="00D1660A">
        <w:t>of knowledge and questions of human learning have been</w:t>
      </w:r>
      <w:r w:rsidR="000F2DF1">
        <w:t xml:space="preserve"> </w:t>
      </w:r>
      <w:r w:rsidRPr="00D1660A">
        <w:t>expounded in a most perfect and eloquent manner.</w:t>
      </w:r>
    </w:p>
    <w:p w14:paraId="654A60D5" w14:textId="5298C27E" w:rsidR="005F45B8" w:rsidRPr="00D1660A" w:rsidRDefault="00110296" w:rsidP="000F2DF1">
      <w:pPr>
        <w:pStyle w:val="Textleftn"/>
      </w:pPr>
      <w:r>
        <w:t>14</w:t>
      </w:r>
      <w:r>
        <w:tab/>
      </w:r>
      <w:r w:rsidR="005F45B8" w:rsidRPr="00D1660A">
        <w:t>For example, as you know, before the observations of the</w:t>
      </w:r>
      <w:r w:rsidR="000F2DF1">
        <w:t xml:space="preserve"> </w:t>
      </w:r>
      <w:r w:rsidR="005F45B8" w:rsidRPr="00D1660A">
        <w:t>renowned astronomer of later times,[5]</w:t>
      </w:r>
      <w:r w:rsidR="0090553F">
        <w:rPr>
          <w:rStyle w:val="EndnoteReference"/>
        </w:rPr>
        <w:endnoteReference w:id="15"/>
      </w:r>
      <w:r w:rsidR="005F45B8" w:rsidRPr="00D1660A">
        <w:t xml:space="preserve"> that is, from the first</w:t>
      </w:r>
      <w:r w:rsidR="000F2DF1">
        <w:t xml:space="preserve"> </w:t>
      </w:r>
      <w:r w:rsidR="005F45B8" w:rsidRPr="00D1660A">
        <w:t>centuries down to the fifteenth century of the Christian</w:t>
      </w:r>
      <w:r w:rsidR="000F2DF1">
        <w:t xml:space="preserve"> </w:t>
      </w:r>
      <w:r w:rsidR="005F45B8" w:rsidRPr="00D1660A">
        <w:t>era, all the mathematicians of the world were unanimous in</w:t>
      </w:r>
      <w:r w:rsidR="000F2DF1">
        <w:t xml:space="preserve"> </w:t>
      </w:r>
      <w:r w:rsidR="005F45B8" w:rsidRPr="00D1660A">
        <w:t>upholding the centrality of the earth and the movement of</w:t>
      </w:r>
      <w:r w:rsidR="000F2DF1">
        <w:t xml:space="preserve"> </w:t>
      </w:r>
      <w:r w:rsidR="005F45B8" w:rsidRPr="00D1660A">
        <w:t>the sun</w:t>
      </w:r>
      <w:r w:rsidR="00D92EEE">
        <w:t xml:space="preserve">.  </w:t>
      </w:r>
      <w:r w:rsidR="005F45B8" w:rsidRPr="00D1660A">
        <w:t>This modern astronomer was the source of the new</w:t>
      </w:r>
      <w:r w:rsidR="000F2DF1">
        <w:t xml:space="preserve"> </w:t>
      </w:r>
      <w:r w:rsidR="005F45B8" w:rsidRPr="00D1660A">
        <w:t>theory that postulated the movement of the earth and the</w:t>
      </w:r>
      <w:r w:rsidR="000F2DF1">
        <w:t xml:space="preserve"> </w:t>
      </w:r>
      <w:r w:rsidR="005F45B8" w:rsidRPr="00D1660A">
        <w:t>fixity of the sun</w:t>
      </w:r>
      <w:r w:rsidR="00D92EEE">
        <w:t xml:space="preserve">.  </w:t>
      </w:r>
      <w:r w:rsidR="005F45B8" w:rsidRPr="00D1660A">
        <w:t>Until his time, all the mathematicians and</w:t>
      </w:r>
      <w:r w:rsidR="000F2DF1">
        <w:t xml:space="preserve"> </w:t>
      </w:r>
      <w:r w:rsidR="005F45B8" w:rsidRPr="00D1660A">
        <w:t>philosophers of the world held to the Ptolemaic system, and</w:t>
      </w:r>
      <w:r w:rsidR="000F2DF1">
        <w:t xml:space="preserve"> </w:t>
      </w:r>
      <w:r w:rsidR="005F45B8" w:rsidRPr="00D1660A">
        <w:t>whosoever uttered a word against it was considered ignorant</w:t>
      </w:r>
      <w:r w:rsidR="00D92EEE">
        <w:t xml:space="preserve">.  </w:t>
      </w:r>
      <w:r w:rsidR="005F45B8" w:rsidRPr="00D1660A">
        <w:t>It is true that Pythagoras, and Plato during the latter</w:t>
      </w:r>
      <w:r w:rsidR="000F2DF1">
        <w:t xml:space="preserve"> </w:t>
      </w:r>
      <w:r w:rsidR="005F45B8" w:rsidRPr="00D1660A">
        <w:t>part of his life, conceived that the sun</w:t>
      </w:r>
      <w:r w:rsidR="00D92EEE">
        <w:t>’</w:t>
      </w:r>
      <w:r w:rsidR="005F45B8" w:rsidRPr="00D1660A">
        <w:t>s annual movement</w:t>
      </w:r>
      <w:r w:rsidR="000F2DF1">
        <w:t xml:space="preserve"> </w:t>
      </w:r>
      <w:r w:rsidR="005F45B8" w:rsidRPr="00D1660A">
        <w:t>around the zodiac did not proceed from the sun itself but</w:t>
      </w:r>
      <w:r w:rsidR="000F2DF1">
        <w:t xml:space="preserve"> </w:t>
      </w:r>
      <w:r w:rsidR="005F45B8" w:rsidRPr="00D1660A">
        <w:t>from the earth</w:t>
      </w:r>
      <w:r w:rsidR="00D92EEE">
        <w:t>’</w:t>
      </w:r>
      <w:r w:rsidR="005F45B8" w:rsidRPr="00D1660A">
        <w:t>s movement around it, but this theory was</w:t>
      </w:r>
      <w:r w:rsidR="000F2DF1">
        <w:t xml:space="preserve"> </w:t>
      </w:r>
      <w:r w:rsidR="005F45B8" w:rsidRPr="00D1660A">
        <w:t>entirely forgotten and the Ptolemaic theory was universally</w:t>
      </w:r>
      <w:r w:rsidR="000F2DF1">
        <w:t xml:space="preserve"> </w:t>
      </w:r>
      <w:r w:rsidR="005F45B8" w:rsidRPr="00D1660A">
        <w:t>accepted by all mathematicians</w:t>
      </w:r>
      <w:r w:rsidR="00D92EEE">
        <w:t xml:space="preserve">.  </w:t>
      </w:r>
      <w:r w:rsidR="005F45B8" w:rsidRPr="00D1660A">
        <w:t>But in the Qur</w:t>
      </w:r>
      <w:r w:rsidR="00D92EEE">
        <w:t>’</w:t>
      </w:r>
      <w:r w:rsidR="005F45B8" w:rsidRPr="00D1660A">
        <w:t>án a number</w:t>
      </w:r>
      <w:r w:rsidR="000F2DF1">
        <w:t xml:space="preserve"> </w:t>
      </w:r>
      <w:r w:rsidR="005F45B8" w:rsidRPr="00D1660A">
        <w:t>of verses were revealed which contradicted the Ptolemaic</w:t>
      </w:r>
      <w:r w:rsidR="000F2DF1">
        <w:t xml:space="preserve"> </w:t>
      </w:r>
      <w:r w:rsidR="005F45B8" w:rsidRPr="00D1660A">
        <w:t>system</w:t>
      </w:r>
      <w:r w:rsidR="00D92EEE">
        <w:t xml:space="preserve">.  </w:t>
      </w:r>
      <w:r w:rsidR="005F45B8" w:rsidRPr="00D1660A">
        <w:t xml:space="preserve">One of them, </w:t>
      </w:r>
      <w:r w:rsidR="00D92EEE">
        <w:t>“</w:t>
      </w:r>
      <w:r w:rsidR="005F45B8" w:rsidRPr="00D1660A">
        <w:t>The sun moves in a fixed place of</w:t>
      </w:r>
      <w:r w:rsidR="000F2DF1">
        <w:t xml:space="preserve"> </w:t>
      </w:r>
      <w:r w:rsidR="005F45B8" w:rsidRPr="00D1660A">
        <w:t>its own</w:t>
      </w:r>
      <w:r w:rsidR="00D92EEE">
        <w:t>”</w:t>
      </w:r>
      <w:r w:rsidR="005F45B8" w:rsidRPr="00D1660A">
        <w:t>,[6]</w:t>
      </w:r>
      <w:r w:rsidR="00C35D7E">
        <w:rPr>
          <w:rStyle w:val="EndnoteReference"/>
        </w:rPr>
        <w:endnoteReference w:id="16"/>
      </w:r>
      <w:r w:rsidR="005F45B8" w:rsidRPr="00D1660A">
        <w:t xml:space="preserve"> alludes to the fixity of the sun and its movement around an axis</w:t>
      </w:r>
      <w:r w:rsidR="00D92EEE">
        <w:t xml:space="preserve">.  </w:t>
      </w:r>
      <w:r w:rsidR="005F45B8" w:rsidRPr="00D1660A">
        <w:t xml:space="preserve">Likewise, in another verse, </w:t>
      </w:r>
      <w:r w:rsidR="00D92EEE">
        <w:t>“</w:t>
      </w:r>
      <w:r w:rsidR="005F45B8" w:rsidRPr="00D1660A">
        <w:t>And each</w:t>
      </w:r>
      <w:r w:rsidR="000F2DF1">
        <w:t xml:space="preserve"> </w:t>
      </w:r>
      <w:r w:rsidR="005F45B8" w:rsidRPr="00D1660A">
        <w:t>swims in its own heaven</w:t>
      </w:r>
      <w:r w:rsidR="00D92EEE">
        <w:t>”</w:t>
      </w:r>
      <w:r w:rsidR="005F45B8" w:rsidRPr="00D1660A">
        <w:t>,[7]</w:t>
      </w:r>
      <w:r w:rsidR="00C35D7E">
        <w:rPr>
          <w:rStyle w:val="EndnoteReference"/>
        </w:rPr>
        <w:endnoteReference w:id="17"/>
      </w:r>
      <w:r w:rsidR="005F45B8" w:rsidRPr="00D1660A">
        <w:t xml:space="preserve"> the movement of the sun, the</w:t>
      </w:r>
      <w:r w:rsidR="000F2DF1">
        <w:t xml:space="preserve"> </w:t>
      </w:r>
      <w:r w:rsidR="005F45B8" w:rsidRPr="00D1660A">
        <w:t>moon, the earth, and the other celestial bodies is specified</w:t>
      </w:r>
      <w:r w:rsidR="005B1682">
        <w:t xml:space="preserve">.  </w:t>
      </w:r>
      <w:r w:rsidR="005F45B8" w:rsidRPr="00D1660A">
        <w:t>When the Qur</w:t>
      </w:r>
      <w:r w:rsidR="00D92EEE">
        <w:t>’</w:t>
      </w:r>
      <w:r w:rsidR="005F45B8" w:rsidRPr="00D1660A">
        <w:t>án was spread abroad, all the mathematicians scoffed and attributed this view to ignorance</w:t>
      </w:r>
      <w:r w:rsidR="00D92EEE">
        <w:t xml:space="preserve">.  </w:t>
      </w:r>
      <w:r w:rsidR="005F45B8" w:rsidRPr="00D1660A">
        <w:t>Even</w:t>
      </w:r>
      <w:r w:rsidR="000F2DF1">
        <w:t xml:space="preserve"> </w:t>
      </w:r>
      <w:r w:rsidR="005F45B8" w:rsidRPr="00D1660A">
        <w:t>the Muslim divines, finding these verses contrary to the</w:t>
      </w:r>
    </w:p>
    <w:p w14:paraId="7171B819" w14:textId="77777777" w:rsidR="00905F35" w:rsidRDefault="00905F35" w:rsidP="005F45B8">
      <w:r w:rsidRPr="00D1660A">
        <w:br w:type="page"/>
      </w:r>
    </w:p>
    <w:p w14:paraId="32B0866D" w14:textId="77777777" w:rsidR="005F45B8" w:rsidRPr="00D1660A" w:rsidRDefault="005F45B8" w:rsidP="00EF784A">
      <w:pPr>
        <w:pStyle w:val="Textcts"/>
      </w:pPr>
      <w:r w:rsidRPr="00D1660A">
        <w:lastRenderedPageBreak/>
        <w:t xml:space="preserve">Ptolemaic system, were obliged to interpret them figuratively, for the latter was accepted as </w:t>
      </w:r>
      <w:r w:rsidRPr="00EF784A">
        <w:t>incontrovertible</w:t>
      </w:r>
      <w:r w:rsidRPr="00D1660A">
        <w:t xml:space="preserve"> fact and</w:t>
      </w:r>
      <w:r w:rsidR="000F2DF1">
        <w:t xml:space="preserve"> </w:t>
      </w:r>
      <w:r w:rsidRPr="00D1660A">
        <w:t>yet was explicitly contradicted by the Qur</w:t>
      </w:r>
      <w:r w:rsidR="00D92EEE">
        <w:t>’</w:t>
      </w:r>
      <w:r w:rsidRPr="00D1660A">
        <w:t>án.</w:t>
      </w:r>
    </w:p>
    <w:p w14:paraId="3921DA71" w14:textId="68EDE944" w:rsidR="005F45B8" w:rsidRPr="00D1660A" w:rsidRDefault="000F2DF1" w:rsidP="000F2DF1">
      <w:pPr>
        <w:pStyle w:val="Textleftn"/>
      </w:pPr>
      <w:r>
        <w:t>15</w:t>
      </w:r>
      <w:r>
        <w:tab/>
      </w:r>
      <w:r w:rsidR="005F45B8" w:rsidRPr="00D1660A">
        <w:t>It was not before the fifteenth century of the Christian</w:t>
      </w:r>
      <w:r>
        <w:t xml:space="preserve"> </w:t>
      </w:r>
      <w:r w:rsidR="005F45B8" w:rsidRPr="00D1660A">
        <w:t xml:space="preserve">era, nearly nine hundred years after </w:t>
      </w:r>
      <w:r w:rsidR="002916EA" w:rsidRPr="00D1660A">
        <w:t>Mu</w:t>
      </w:r>
      <w:r w:rsidR="002916EA">
        <w:t>ḥ</w:t>
      </w:r>
      <w:r w:rsidR="002916EA" w:rsidRPr="00D1660A">
        <w:t>ammad</w:t>
      </w:r>
      <w:r w:rsidR="005F45B8" w:rsidRPr="00D1660A">
        <w:t>, that new</w:t>
      </w:r>
      <w:r>
        <w:t xml:space="preserve"> </w:t>
      </w:r>
      <w:r w:rsidR="005F45B8" w:rsidRPr="00D1660A">
        <w:t>observations were made by a famous mathematician,[8]</w:t>
      </w:r>
      <w:r w:rsidR="00F2652F">
        <w:rPr>
          <w:rStyle w:val="EndnoteReference"/>
        </w:rPr>
        <w:endnoteReference w:id="18"/>
      </w:r>
      <w:r w:rsidR="005F45B8" w:rsidRPr="00D1660A">
        <w:t xml:space="preserve"> that</w:t>
      </w:r>
      <w:r>
        <w:t xml:space="preserve"> </w:t>
      </w:r>
      <w:r w:rsidR="005F45B8" w:rsidRPr="00D1660A">
        <w:t>the telescope was invented, that important discoveries were</w:t>
      </w:r>
      <w:r>
        <w:t xml:space="preserve"> </w:t>
      </w:r>
      <w:r w:rsidR="005F45B8" w:rsidRPr="00D1660A">
        <w:t>made, that the rotation of the earth and the fixity of the</w:t>
      </w:r>
      <w:r>
        <w:t xml:space="preserve"> </w:t>
      </w:r>
      <w:r w:rsidR="005F45B8" w:rsidRPr="00D1660A">
        <w:t>sun were proven, and that the latter</w:t>
      </w:r>
      <w:r w:rsidR="00D92EEE">
        <w:t>’</w:t>
      </w:r>
      <w:r w:rsidR="005F45B8" w:rsidRPr="00D1660A">
        <w:t>s movement about an</w:t>
      </w:r>
      <w:r>
        <w:t xml:space="preserve"> </w:t>
      </w:r>
      <w:r w:rsidR="005F45B8" w:rsidRPr="00D1660A">
        <w:t>axis was likewise discovered</w:t>
      </w:r>
      <w:r w:rsidR="00D92EEE">
        <w:t xml:space="preserve">.  </w:t>
      </w:r>
      <w:r w:rsidR="005F45B8" w:rsidRPr="00D1660A">
        <w:t>Then it became evident that</w:t>
      </w:r>
      <w:r>
        <w:t xml:space="preserve"> </w:t>
      </w:r>
      <w:r w:rsidR="005F45B8" w:rsidRPr="00D1660A">
        <w:t>the explicit text of the Qur</w:t>
      </w:r>
      <w:r w:rsidR="00D92EEE">
        <w:t>’</w:t>
      </w:r>
      <w:r w:rsidR="005F45B8" w:rsidRPr="00D1660A">
        <w:t>án was in full agreement with</w:t>
      </w:r>
      <w:r>
        <w:t xml:space="preserve"> </w:t>
      </w:r>
      <w:r w:rsidR="005F45B8" w:rsidRPr="00D1660A">
        <w:t>reality and that the Ptolemaic system was sheer imagination.</w:t>
      </w:r>
    </w:p>
    <w:p w14:paraId="62C5E888" w14:textId="77777777" w:rsidR="005F45B8" w:rsidRPr="00D1660A" w:rsidRDefault="000F2DF1" w:rsidP="000F2DF1">
      <w:pPr>
        <w:pStyle w:val="Textleftn"/>
      </w:pPr>
      <w:r>
        <w:t>16</w:t>
      </w:r>
      <w:r>
        <w:tab/>
      </w:r>
      <w:r w:rsidR="005F45B8" w:rsidRPr="00D1660A">
        <w:t>In short, multitudes of Eastern peoples were reared for</w:t>
      </w:r>
      <w:r>
        <w:t xml:space="preserve"> </w:t>
      </w:r>
      <w:r w:rsidR="005F45B8" w:rsidRPr="00D1660A">
        <w:t xml:space="preserve">thirteen centuries under the shadow of the </w:t>
      </w:r>
      <w:r w:rsidR="002916EA" w:rsidRPr="00D1660A">
        <w:t>Mu</w:t>
      </w:r>
      <w:r w:rsidR="006B7C38">
        <w:t>h</w:t>
      </w:r>
      <w:r w:rsidR="002916EA" w:rsidRPr="00D1660A">
        <w:t>ammad</w:t>
      </w:r>
      <w:r w:rsidR="005F45B8" w:rsidRPr="00D1660A">
        <w:t>an</w:t>
      </w:r>
      <w:r>
        <w:t xml:space="preserve"> </w:t>
      </w:r>
      <w:r w:rsidR="005F45B8" w:rsidRPr="00D1660A">
        <w:t>Faith</w:t>
      </w:r>
      <w:r w:rsidR="00D92EEE">
        <w:t xml:space="preserve">.  </w:t>
      </w:r>
      <w:r w:rsidR="005F45B8" w:rsidRPr="00D1660A">
        <w:t>During the Middle Ages, while Europe had sunk to</w:t>
      </w:r>
      <w:r>
        <w:t xml:space="preserve"> </w:t>
      </w:r>
      <w:r w:rsidR="005F45B8" w:rsidRPr="00D1660A">
        <w:t>the lowest depths of barbarity, the Arabs excelled all other</w:t>
      </w:r>
      <w:r>
        <w:t xml:space="preserve"> </w:t>
      </w:r>
      <w:r w:rsidR="005F45B8" w:rsidRPr="00D1660A">
        <w:t>nations of the earth in sciences and crafts, mathematics,</w:t>
      </w:r>
      <w:r>
        <w:t xml:space="preserve"> </w:t>
      </w:r>
      <w:r w:rsidR="005F45B8" w:rsidRPr="00D1660A">
        <w:t>civilization, governance, and other arts</w:t>
      </w:r>
      <w:r w:rsidR="00D92EEE">
        <w:t xml:space="preserve">.  </w:t>
      </w:r>
      <w:r w:rsidR="005F45B8" w:rsidRPr="00D1660A">
        <w:t>The Educator and</w:t>
      </w:r>
      <w:r>
        <w:t xml:space="preserve"> </w:t>
      </w:r>
      <w:r w:rsidR="005F45B8" w:rsidRPr="00D1660A">
        <w:t>Prime Mover of the tribes of the Arabian Peninsula, and the</w:t>
      </w:r>
      <w:r>
        <w:t xml:space="preserve"> </w:t>
      </w:r>
      <w:r w:rsidR="005F45B8" w:rsidRPr="00D1660A">
        <w:t>Founder of the civilization of human perfections among</w:t>
      </w:r>
      <w:r>
        <w:t xml:space="preserve"> </w:t>
      </w:r>
      <w:r w:rsidR="005F45B8" w:rsidRPr="00D1660A">
        <w:t xml:space="preserve">those contending clans, was an illiterate Man, </w:t>
      </w:r>
      <w:r w:rsidR="002916EA" w:rsidRPr="00D1660A">
        <w:t>Mu</w:t>
      </w:r>
      <w:r w:rsidR="002916EA">
        <w:t>ḥ</w:t>
      </w:r>
      <w:r w:rsidR="002916EA" w:rsidRPr="00D1660A">
        <w:t>ammad</w:t>
      </w:r>
      <w:r w:rsidR="005B1682">
        <w:t xml:space="preserve">.  </w:t>
      </w:r>
      <w:r w:rsidR="005F45B8" w:rsidRPr="00D1660A">
        <w:t>Was this illustrious Man a universal Educator or not</w:t>
      </w:r>
      <w:r w:rsidR="004D778E">
        <w:t xml:space="preserve">?  </w:t>
      </w:r>
      <w:r w:rsidR="005F45B8" w:rsidRPr="00D1660A">
        <w:t>Let us</w:t>
      </w:r>
      <w:r>
        <w:t xml:space="preserve"> </w:t>
      </w:r>
      <w:r w:rsidR="005F45B8" w:rsidRPr="00D1660A">
        <w:t>be fair.</w:t>
      </w:r>
    </w:p>
    <w:p w14:paraId="5D768E2F" w14:textId="30EE8B9F" w:rsidR="005F45B8" w:rsidRPr="00D1660A" w:rsidRDefault="005F45B8" w:rsidP="005F45B8"/>
    <w:p w14:paraId="227CCABF" w14:textId="77777777" w:rsidR="001733B4" w:rsidRDefault="001733B4" w:rsidP="002916EA">
      <w:pPr>
        <w:rPr>
          <w:sz w:val="12"/>
          <w:szCs w:val="12"/>
        </w:rPr>
        <w:sectPr w:rsidR="001733B4" w:rsidSect="008D6D1F">
          <w:headerReference w:type="default" r:id="rId33"/>
          <w:endnotePr>
            <w:numFmt w:val="decimal"/>
            <w:numRestart w:val="eachSect"/>
          </w:endnotePr>
          <w:pgSz w:w="7201" w:h="11510" w:code="189"/>
          <w:pgMar w:top="720" w:right="720" w:bottom="720" w:left="720" w:header="720" w:footer="567" w:gutter="357"/>
          <w:cols w:space="708"/>
          <w:noEndnote/>
          <w:titlePg/>
          <w:docGrid w:linePitch="272"/>
        </w:sectPr>
      </w:pPr>
    </w:p>
    <w:p w14:paraId="283986AE" w14:textId="6A2FB548" w:rsidR="002916EA" w:rsidRPr="002916EA" w:rsidRDefault="001733B4" w:rsidP="00F628DC">
      <w:r w:rsidRPr="002916EA">
        <w:rPr>
          <w:sz w:val="12"/>
          <w:szCs w:val="12"/>
        </w:rPr>
        <w:lastRenderedPageBreak/>
        <w:fldChar w:fldCharType="begin"/>
      </w:r>
      <w:r w:rsidRPr="002916EA">
        <w:rPr>
          <w:sz w:val="12"/>
          <w:szCs w:val="12"/>
        </w:rPr>
        <w:instrText xml:space="preserve"> TC  “</w:instrText>
      </w:r>
      <w:bookmarkStart w:id="86" w:name="_Toc419884964"/>
      <w:bookmarkStart w:id="87" w:name="_Toc419975959"/>
      <w:bookmarkStart w:id="88" w:name="_Toc158129522"/>
      <w:r>
        <w:rPr>
          <w:sz w:val="12"/>
          <w:szCs w:val="12"/>
        </w:rPr>
        <w:tab/>
        <w:instrText>8</w:instrText>
      </w:r>
      <w:r w:rsidRPr="002916EA">
        <w:rPr>
          <w:sz w:val="12"/>
          <w:szCs w:val="12"/>
        </w:rPr>
        <w:tab/>
      </w:r>
      <w:r>
        <w:rPr>
          <w:sz w:val="12"/>
          <w:szCs w:val="12"/>
        </w:rPr>
        <w:instrText>The Báb</w:instrText>
      </w:r>
      <w:bookmarkEnd w:id="86"/>
      <w:bookmarkEnd w:id="87"/>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88"/>
      <w:r w:rsidR="00F628DC" w:rsidRPr="00F628DC">
        <w:rPr>
          <w:sz w:val="12"/>
          <w:szCs w:val="12"/>
        </w:rPr>
        <w:instrText>”</w:instrText>
      </w:r>
      <w:r w:rsidRPr="002916EA">
        <w:rPr>
          <w:sz w:val="12"/>
          <w:szCs w:val="12"/>
        </w:rPr>
        <w:instrText xml:space="preserve"> </w:instrText>
      </w:r>
      <w:r>
        <w:rPr>
          <w:sz w:val="12"/>
          <w:szCs w:val="12"/>
        </w:rPr>
        <w:instrText>\l 3</w:instrText>
      </w:r>
      <w:r w:rsidRPr="002916EA">
        <w:rPr>
          <w:sz w:val="12"/>
          <w:szCs w:val="12"/>
        </w:rPr>
        <w:instrText xml:space="preserve"> </w:instrText>
      </w:r>
      <w:r w:rsidRPr="002916EA">
        <w:rPr>
          <w:sz w:val="12"/>
          <w:szCs w:val="12"/>
        </w:rPr>
        <w:fldChar w:fldCharType="end"/>
      </w:r>
    </w:p>
    <w:p w14:paraId="41F08060" w14:textId="0C989B93" w:rsidR="002916EA" w:rsidRPr="002916EA" w:rsidRDefault="00A57159" w:rsidP="002916EA">
      <w:r w:rsidRPr="007B73E6">
        <w:rPr>
          <w:rStyle w:val="EndnoteReference"/>
          <w:color w:val="FFFFFF" w:themeColor="background1"/>
        </w:rPr>
        <w:endnoteReference w:customMarkFollows="1" w:id="19"/>
        <w:t>.</w:t>
      </w:r>
    </w:p>
    <w:p w14:paraId="4279C16F" w14:textId="77777777" w:rsidR="005F45B8" w:rsidRPr="0099592A" w:rsidRDefault="005F45B8" w:rsidP="002916EA">
      <w:pPr>
        <w:pStyle w:val="Myheadc"/>
      </w:pPr>
      <w:r w:rsidRPr="0099592A">
        <w:t>8</w:t>
      </w:r>
      <w:r>
        <w:br/>
      </w:r>
      <w:r w:rsidRPr="0099592A">
        <w:t>T</w:t>
      </w:r>
      <w:r w:rsidR="002916EA" w:rsidRPr="001733B4">
        <w:t>he</w:t>
      </w:r>
      <w:r w:rsidRPr="001733B4">
        <w:t xml:space="preserve"> B</w:t>
      </w:r>
      <w:r w:rsidR="002916EA" w:rsidRPr="001733B4">
        <w:t>áb</w:t>
      </w:r>
    </w:p>
    <w:p w14:paraId="53FEA201" w14:textId="04681ED5" w:rsidR="005F45B8" w:rsidRPr="0099592A" w:rsidRDefault="002916EA" w:rsidP="000F2DF1">
      <w:pPr>
        <w:pStyle w:val="Textleftn"/>
      </w:pPr>
      <w:r>
        <w:t>1</w:t>
      </w:r>
      <w:r>
        <w:tab/>
      </w:r>
      <w:r w:rsidR="005F45B8" w:rsidRPr="0099592A">
        <w:t>A</w:t>
      </w:r>
      <w:r w:rsidRPr="001733B4">
        <w:t xml:space="preserve">s for the </w:t>
      </w:r>
      <w:r w:rsidR="005F45B8" w:rsidRPr="0099592A">
        <w:t>Báb[9]</w:t>
      </w:r>
      <w:r w:rsidR="00A57159">
        <w:rPr>
          <w:rStyle w:val="EndnoteReference"/>
        </w:rPr>
        <w:endnoteReference w:id="20"/>
      </w:r>
      <w:r>
        <w:t>—</w:t>
      </w:r>
      <w:r w:rsidR="005F45B8" w:rsidRPr="0099592A">
        <w:t>may my soul be His sacrifice!</w:t>
      </w:r>
      <w:r>
        <w:t>—</w:t>
      </w:r>
      <w:r w:rsidR="005F45B8" w:rsidRPr="0099592A">
        <w:t>it</w:t>
      </w:r>
      <w:r w:rsidR="000F2DF1">
        <w:t xml:space="preserve"> </w:t>
      </w:r>
      <w:r w:rsidR="005F45B8" w:rsidRPr="0099592A">
        <w:t>was at a young age, that is, in the twenty-fifth year</w:t>
      </w:r>
      <w:r w:rsidR="000F2DF1">
        <w:t xml:space="preserve"> </w:t>
      </w:r>
      <w:r w:rsidR="005F45B8" w:rsidRPr="0099592A">
        <w:t>of His blessed life, that He arose to proclaim His Cause</w:t>
      </w:r>
      <w:r w:rsidR="005B1682">
        <w:t xml:space="preserve">.  </w:t>
      </w:r>
      <w:r w:rsidR="005F45B8" w:rsidRPr="0099592A">
        <w:t xml:space="preserve">Among the </w:t>
      </w:r>
      <w:r w:rsidR="005F45B8" w:rsidRPr="00462A04">
        <w:rPr>
          <w:u w:val="single"/>
        </w:rPr>
        <w:t>Sh</w:t>
      </w:r>
      <w:r w:rsidR="005F45B8" w:rsidRPr="0099592A">
        <w:t>í</w:t>
      </w:r>
      <w:r w:rsidR="006B7C38">
        <w:t>‘</w:t>
      </w:r>
      <w:r w:rsidR="005F45B8" w:rsidRPr="0099592A">
        <w:t>ihs it is universally acknowledged that He</w:t>
      </w:r>
      <w:r w:rsidR="000F2DF1">
        <w:t xml:space="preserve"> </w:t>
      </w:r>
      <w:r w:rsidR="005F45B8" w:rsidRPr="0099592A">
        <w:t>never studied in any school, nor acquired learning from any</w:t>
      </w:r>
      <w:r w:rsidR="000F2DF1">
        <w:t xml:space="preserve"> </w:t>
      </w:r>
      <w:r w:rsidR="005F45B8" w:rsidRPr="0099592A">
        <w:t>teacher</w:t>
      </w:r>
      <w:r w:rsidR="00D92EEE">
        <w:t xml:space="preserve">.  </w:t>
      </w:r>
      <w:r w:rsidR="005F45B8" w:rsidRPr="0099592A">
        <w:t xml:space="preserve">To this the people of </w:t>
      </w:r>
      <w:r w:rsidR="00520F0F" w:rsidRPr="00520F0F">
        <w:rPr>
          <w:u w:val="single"/>
        </w:rPr>
        <w:t>Sh</w:t>
      </w:r>
      <w:r w:rsidR="00520F0F">
        <w:t>íráz</w:t>
      </w:r>
      <w:r w:rsidR="005F45B8" w:rsidRPr="0099592A">
        <w:t>, each and all, bear witness</w:t>
      </w:r>
      <w:r w:rsidR="00D92EEE">
        <w:t xml:space="preserve">.  </w:t>
      </w:r>
      <w:r w:rsidR="005F45B8" w:rsidRPr="0099592A">
        <w:t>Nevertheless, He suddenly appeared before the people,</w:t>
      </w:r>
      <w:r w:rsidR="000F2DF1">
        <w:t xml:space="preserve"> </w:t>
      </w:r>
      <w:r w:rsidR="005F45B8" w:rsidRPr="0099592A">
        <w:t>endowed with consummate knowledge, and though but a</w:t>
      </w:r>
      <w:r w:rsidR="000F2DF1">
        <w:t xml:space="preserve"> </w:t>
      </w:r>
      <w:r w:rsidR="005F45B8" w:rsidRPr="0099592A">
        <w:t>merchant, confounded all the divines of Persia</w:t>
      </w:r>
      <w:r w:rsidR="00D92EEE">
        <w:t xml:space="preserve">.  </w:t>
      </w:r>
      <w:r w:rsidR="005F45B8" w:rsidRPr="0099592A">
        <w:t>Alone, He</w:t>
      </w:r>
      <w:r w:rsidR="000F2DF1">
        <w:t xml:space="preserve"> </w:t>
      </w:r>
      <w:r w:rsidR="005F45B8" w:rsidRPr="0099592A">
        <w:t>undertook a task that can scarcely be conceived, for the</w:t>
      </w:r>
      <w:r w:rsidR="000F2DF1">
        <w:t xml:space="preserve"> </w:t>
      </w:r>
      <w:r w:rsidR="005F45B8" w:rsidRPr="0099592A">
        <w:t>Persians are known throughout the world for their religious</w:t>
      </w:r>
      <w:r w:rsidR="000F2DF1">
        <w:t xml:space="preserve"> </w:t>
      </w:r>
      <w:r w:rsidR="005F45B8" w:rsidRPr="0099592A">
        <w:t>fanaticism</w:t>
      </w:r>
      <w:r w:rsidR="00D92EEE">
        <w:t xml:space="preserve">.  </w:t>
      </w:r>
      <w:r w:rsidR="005F45B8" w:rsidRPr="0099592A">
        <w:t>This illustrious Being arose with such power as</w:t>
      </w:r>
      <w:r w:rsidR="000F2DF1">
        <w:t xml:space="preserve"> </w:t>
      </w:r>
      <w:r w:rsidR="005F45B8" w:rsidRPr="0099592A">
        <w:t>to shake the foundations of the religious laws, customs, manners, morals, and habits of Persia, and instituted a new law,</w:t>
      </w:r>
      <w:r w:rsidR="000F2DF1">
        <w:t xml:space="preserve"> </w:t>
      </w:r>
      <w:r w:rsidR="005F45B8" w:rsidRPr="0099592A">
        <w:t>faith, and religion</w:t>
      </w:r>
      <w:r w:rsidR="00D92EEE">
        <w:t xml:space="preserve">.  </w:t>
      </w:r>
      <w:r w:rsidR="005F45B8" w:rsidRPr="0099592A">
        <w:t>Though the eminent men of the State,</w:t>
      </w:r>
      <w:r w:rsidR="000F2DF1">
        <w:t xml:space="preserve"> </w:t>
      </w:r>
      <w:r w:rsidR="005F45B8" w:rsidRPr="0099592A">
        <w:t>the majority of the people, and the leaders of religion arose</w:t>
      </w:r>
      <w:r w:rsidR="000F2DF1">
        <w:t xml:space="preserve"> </w:t>
      </w:r>
      <w:r w:rsidR="005F45B8" w:rsidRPr="0099592A">
        <w:t>one and all to destroy and annihilate Him, He single-handedly</w:t>
      </w:r>
      <w:r w:rsidR="000F2DF1">
        <w:t xml:space="preserve"> </w:t>
      </w:r>
      <w:r w:rsidR="005F45B8" w:rsidRPr="0099592A">
        <w:t>withstood them and set all of Persia in motion</w:t>
      </w:r>
      <w:r w:rsidR="00D92EEE">
        <w:t xml:space="preserve">.  </w:t>
      </w:r>
      <w:r w:rsidR="005F45B8" w:rsidRPr="0099592A">
        <w:t>How numerous the divines, the leaders, and the inhabitants of that land</w:t>
      </w:r>
      <w:r w:rsidR="000F2DF1">
        <w:t xml:space="preserve"> </w:t>
      </w:r>
      <w:r w:rsidR="005F45B8" w:rsidRPr="0099592A">
        <w:t>who with perfect joy and gladness offered up their lives in</w:t>
      </w:r>
      <w:r w:rsidR="000F2DF1">
        <w:t xml:space="preserve"> </w:t>
      </w:r>
      <w:r w:rsidR="005F45B8" w:rsidRPr="0099592A">
        <w:t>His path and hastened to the field of martyrdom!</w:t>
      </w:r>
    </w:p>
    <w:p w14:paraId="6A99E2AB" w14:textId="77777777" w:rsidR="005F45B8" w:rsidRDefault="005F45B8" w:rsidP="005F45B8">
      <w:pPr>
        <w:widowControl/>
        <w:kinsoku/>
        <w:overflowPunct/>
        <w:textAlignment w:val="auto"/>
      </w:pPr>
      <w:r>
        <w:br w:type="page"/>
      </w:r>
    </w:p>
    <w:p w14:paraId="2C999FF3" w14:textId="77777777" w:rsidR="005F45B8" w:rsidRPr="0099592A" w:rsidRDefault="000F2DF1" w:rsidP="000F2DF1">
      <w:pPr>
        <w:pStyle w:val="Textleftn"/>
      </w:pPr>
      <w:r>
        <w:lastRenderedPageBreak/>
        <w:t>2</w:t>
      </w:r>
      <w:r>
        <w:tab/>
      </w:r>
      <w:r w:rsidR="005F45B8" w:rsidRPr="0099592A">
        <w:t>The government, the nation, the clergy, and prominent</w:t>
      </w:r>
      <w:r>
        <w:t xml:space="preserve"> </w:t>
      </w:r>
      <w:r w:rsidR="005F45B8" w:rsidRPr="0099592A">
        <w:t>leaders sought to extinguish His light, but to no avail</w:t>
      </w:r>
      <w:r w:rsidR="00D92EEE">
        <w:t xml:space="preserve">.  </w:t>
      </w:r>
      <w:r w:rsidR="005F45B8" w:rsidRPr="0099592A">
        <w:t>At</w:t>
      </w:r>
      <w:r>
        <w:t xml:space="preserve"> </w:t>
      </w:r>
      <w:r w:rsidR="005F45B8" w:rsidRPr="0099592A">
        <w:t>last His moon rose, His star shone forth, His foundation was</w:t>
      </w:r>
      <w:r>
        <w:t xml:space="preserve"> </w:t>
      </w:r>
      <w:r w:rsidR="005F45B8" w:rsidRPr="0099592A">
        <w:t>secured, and His horizon was flooded with light</w:t>
      </w:r>
      <w:r w:rsidR="00D92EEE">
        <w:t xml:space="preserve">.  </w:t>
      </w:r>
      <w:r w:rsidR="005F45B8" w:rsidRPr="0099592A">
        <w:t>He trained</w:t>
      </w:r>
      <w:r>
        <w:t xml:space="preserve"> </w:t>
      </w:r>
      <w:r w:rsidR="005F45B8" w:rsidRPr="0099592A">
        <w:t>a large multitude through divine education and exerted a</w:t>
      </w:r>
      <w:r>
        <w:t xml:space="preserve"> </w:t>
      </w:r>
      <w:r w:rsidR="005F45B8" w:rsidRPr="0099592A">
        <w:t>marvellous influence upon the thoughts, customs, morals,</w:t>
      </w:r>
      <w:r>
        <w:t xml:space="preserve"> </w:t>
      </w:r>
      <w:r w:rsidR="005F45B8" w:rsidRPr="0099592A">
        <w:t>and manners of the Persians</w:t>
      </w:r>
      <w:r w:rsidR="00D92EEE">
        <w:t xml:space="preserve">.  </w:t>
      </w:r>
      <w:r w:rsidR="005F45B8" w:rsidRPr="0099592A">
        <w:t>He proclaimed the glad-tidings</w:t>
      </w:r>
      <w:r>
        <w:t xml:space="preserve"> </w:t>
      </w:r>
      <w:r w:rsidR="005F45B8" w:rsidRPr="0099592A">
        <w:t>of the manifestation of the Sun of Bahá to all His followers</w:t>
      </w:r>
      <w:r>
        <w:t xml:space="preserve"> </w:t>
      </w:r>
      <w:r w:rsidR="005F45B8" w:rsidRPr="0099592A">
        <w:t>and readied them for faith and certitude.</w:t>
      </w:r>
    </w:p>
    <w:p w14:paraId="1C9A0159" w14:textId="77777777" w:rsidR="005F45B8" w:rsidRPr="0099592A" w:rsidRDefault="000F2DF1" w:rsidP="000F2DF1">
      <w:pPr>
        <w:pStyle w:val="Textleftn"/>
      </w:pPr>
      <w:r>
        <w:t>3</w:t>
      </w:r>
      <w:r>
        <w:tab/>
      </w:r>
      <w:r w:rsidR="005F45B8" w:rsidRPr="0099592A">
        <w:t>The manifestation of such marvellous signs and mighty</w:t>
      </w:r>
      <w:r>
        <w:t xml:space="preserve"> </w:t>
      </w:r>
      <w:r w:rsidR="005F45B8" w:rsidRPr="0099592A">
        <w:t>undertakings, the influence exerted upon the thoughts and</w:t>
      </w:r>
      <w:r>
        <w:t xml:space="preserve"> </w:t>
      </w:r>
      <w:r w:rsidR="005F45B8" w:rsidRPr="0099592A">
        <w:t>minds of the people, the laying of the foundations of progress, and the establishment of the prerequisites of success</w:t>
      </w:r>
      <w:r>
        <w:t xml:space="preserve"> </w:t>
      </w:r>
      <w:r w:rsidR="005F45B8" w:rsidRPr="0099592A">
        <w:t>and prosperity by a young merchant constitute the greatest</w:t>
      </w:r>
      <w:r>
        <w:t xml:space="preserve"> </w:t>
      </w:r>
      <w:r w:rsidR="005F45B8" w:rsidRPr="0099592A">
        <w:t>proof that He was a universal Educator—a fact that no fair</w:t>
      </w:r>
      <w:r>
        <w:t>-</w:t>
      </w:r>
      <w:r w:rsidR="005F45B8" w:rsidRPr="0099592A">
        <w:t>minded person would ever hesitate to acknowledge.</w:t>
      </w:r>
    </w:p>
    <w:p w14:paraId="5B328587" w14:textId="21846F6D" w:rsidR="00006F5D" w:rsidRPr="002916EA" w:rsidRDefault="00006F5D" w:rsidP="00006F5D"/>
    <w:p w14:paraId="2F11E1C8" w14:textId="77777777" w:rsidR="001733B4" w:rsidRDefault="001733B4" w:rsidP="00006F5D">
      <w:pPr>
        <w:sectPr w:rsidR="001733B4" w:rsidSect="008D6D1F">
          <w:headerReference w:type="default" r:id="rId34"/>
          <w:endnotePr>
            <w:numFmt w:val="decimal"/>
            <w:numRestart w:val="eachSect"/>
          </w:endnotePr>
          <w:pgSz w:w="7201" w:h="11510" w:code="189"/>
          <w:pgMar w:top="720" w:right="720" w:bottom="720" w:left="720" w:header="720" w:footer="567" w:gutter="357"/>
          <w:cols w:space="708"/>
          <w:noEndnote/>
          <w:titlePg/>
          <w:docGrid w:linePitch="272"/>
        </w:sectPr>
      </w:pPr>
    </w:p>
    <w:p w14:paraId="3C396FD9" w14:textId="1CE85009" w:rsidR="00006F5D" w:rsidRPr="00006F5D" w:rsidRDefault="001733B4" w:rsidP="00F628DC">
      <w:r w:rsidRPr="002916EA">
        <w:rPr>
          <w:sz w:val="12"/>
          <w:szCs w:val="12"/>
        </w:rPr>
        <w:lastRenderedPageBreak/>
        <w:fldChar w:fldCharType="begin"/>
      </w:r>
      <w:r w:rsidRPr="002916EA">
        <w:rPr>
          <w:sz w:val="12"/>
          <w:szCs w:val="12"/>
        </w:rPr>
        <w:instrText xml:space="preserve"> TC  “</w:instrText>
      </w:r>
      <w:bookmarkStart w:id="89" w:name="_Toc419884965"/>
      <w:bookmarkStart w:id="90" w:name="_Toc419975960"/>
      <w:bookmarkStart w:id="91" w:name="_Toc158129523"/>
      <w:r>
        <w:rPr>
          <w:sz w:val="12"/>
          <w:szCs w:val="12"/>
        </w:rPr>
        <w:tab/>
        <w:instrText>9</w:instrText>
      </w:r>
      <w:r w:rsidRPr="002916EA">
        <w:rPr>
          <w:sz w:val="12"/>
          <w:szCs w:val="12"/>
        </w:rPr>
        <w:tab/>
      </w:r>
      <w:r>
        <w:rPr>
          <w:sz w:val="12"/>
          <w:szCs w:val="12"/>
        </w:rPr>
        <w:instrText>Bahá’u’lláh</w:instrText>
      </w:r>
      <w:bookmarkEnd w:id="89"/>
      <w:bookmarkEnd w:id="90"/>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91"/>
      <w:r w:rsidR="00F628DC" w:rsidRPr="00F628DC">
        <w:rPr>
          <w:sz w:val="12"/>
          <w:szCs w:val="12"/>
        </w:rPr>
        <w:instrText>”</w:instrText>
      </w:r>
      <w:r w:rsidRPr="002916EA">
        <w:rPr>
          <w:sz w:val="12"/>
          <w:szCs w:val="12"/>
        </w:rPr>
        <w:instrText xml:space="preserve"> </w:instrText>
      </w:r>
      <w:r>
        <w:rPr>
          <w:sz w:val="12"/>
          <w:szCs w:val="12"/>
        </w:rPr>
        <w:instrText>\l 3</w:instrText>
      </w:r>
      <w:r w:rsidRPr="002916EA">
        <w:rPr>
          <w:sz w:val="12"/>
          <w:szCs w:val="12"/>
        </w:rPr>
        <w:instrText xml:space="preserve"> </w:instrText>
      </w:r>
      <w:r w:rsidRPr="002916EA">
        <w:rPr>
          <w:sz w:val="12"/>
          <w:szCs w:val="12"/>
        </w:rPr>
        <w:fldChar w:fldCharType="end"/>
      </w:r>
    </w:p>
    <w:p w14:paraId="0284AF94" w14:textId="72FC58BA" w:rsidR="00006F5D" w:rsidRPr="002916EA" w:rsidRDefault="007B73E6" w:rsidP="00006F5D">
      <w:r w:rsidRPr="007B73E6">
        <w:rPr>
          <w:rStyle w:val="EndnoteReference"/>
          <w:color w:val="FFFFFF" w:themeColor="background1"/>
        </w:rPr>
        <w:endnoteReference w:customMarkFollows="1" w:id="21"/>
        <w:t>.</w:t>
      </w:r>
    </w:p>
    <w:p w14:paraId="375068C7" w14:textId="77777777" w:rsidR="005F45B8" w:rsidRPr="001733B4" w:rsidRDefault="005F45B8" w:rsidP="00006F5D">
      <w:pPr>
        <w:pStyle w:val="Myheadc"/>
      </w:pPr>
      <w:r w:rsidRPr="0099592A">
        <w:t>9</w:t>
      </w:r>
      <w:r w:rsidRPr="0099592A">
        <w:br/>
        <w:t>B</w:t>
      </w:r>
      <w:r w:rsidR="00006F5D" w:rsidRPr="001733B4">
        <w:t>ahá’u’lláh</w:t>
      </w:r>
    </w:p>
    <w:p w14:paraId="22D073FD" w14:textId="35638985" w:rsidR="005F45B8" w:rsidRPr="0099592A" w:rsidRDefault="00006F5D" w:rsidP="000F2DF1">
      <w:pPr>
        <w:pStyle w:val="Textleftn"/>
      </w:pPr>
      <w:r>
        <w:t>1</w:t>
      </w:r>
      <w:r>
        <w:tab/>
      </w:r>
      <w:r w:rsidR="005F45B8" w:rsidRPr="0099592A">
        <w:t>B</w:t>
      </w:r>
      <w:r w:rsidRPr="001733B4">
        <w:t>ahá’u’lláh</w:t>
      </w:r>
      <w:r w:rsidR="005F45B8" w:rsidRPr="0099592A">
        <w:t>[10]</w:t>
      </w:r>
      <w:r w:rsidR="007B73E6">
        <w:rPr>
          <w:rStyle w:val="EndnoteReference"/>
        </w:rPr>
        <w:endnoteReference w:id="22"/>
      </w:r>
      <w:r w:rsidR="005F45B8" w:rsidRPr="001733B4">
        <w:t xml:space="preserve"> </w:t>
      </w:r>
      <w:r w:rsidRPr="001733B4">
        <w:t>appeared at</w:t>
      </w:r>
      <w:r w:rsidR="005F45B8" w:rsidRPr="001733B4">
        <w:t xml:space="preserve"> </w:t>
      </w:r>
      <w:r w:rsidR="005F45B8" w:rsidRPr="0099592A">
        <w:t>a time when Persia was</w:t>
      </w:r>
      <w:r w:rsidR="000F2DF1">
        <w:t xml:space="preserve"> </w:t>
      </w:r>
      <w:r w:rsidR="005F45B8" w:rsidRPr="0099592A">
        <w:t>plunged in the darkest ignorance and consumed by</w:t>
      </w:r>
      <w:r w:rsidR="000F2DF1">
        <w:t xml:space="preserve"> </w:t>
      </w:r>
      <w:r w:rsidR="005F45B8" w:rsidRPr="0099592A">
        <w:t>the blindest fanaticism</w:t>
      </w:r>
      <w:r w:rsidR="00D92EEE">
        <w:t xml:space="preserve">.  </w:t>
      </w:r>
      <w:r w:rsidR="005F45B8" w:rsidRPr="0099592A">
        <w:t>You have no doubt read at length</w:t>
      </w:r>
      <w:r w:rsidR="000F2DF1">
        <w:t xml:space="preserve"> </w:t>
      </w:r>
      <w:r w:rsidR="005F45B8" w:rsidRPr="0099592A">
        <w:t>the accounts that European histories provide of the morals,</w:t>
      </w:r>
      <w:r w:rsidR="000F2DF1">
        <w:t xml:space="preserve"> </w:t>
      </w:r>
      <w:r w:rsidR="005F45B8" w:rsidRPr="0099592A">
        <w:t>manners, and thoughts of the Persians during the last few</w:t>
      </w:r>
      <w:r w:rsidR="000F2DF1">
        <w:t xml:space="preserve"> </w:t>
      </w:r>
      <w:r w:rsidR="005F45B8" w:rsidRPr="0099592A">
        <w:t>centuries, and these require no repetition</w:t>
      </w:r>
      <w:r w:rsidR="00D92EEE">
        <w:t xml:space="preserve">.  </w:t>
      </w:r>
      <w:r w:rsidR="005F45B8" w:rsidRPr="0099592A">
        <w:t>Suffice it to say</w:t>
      </w:r>
      <w:r w:rsidR="000F2DF1">
        <w:t xml:space="preserve"> </w:t>
      </w:r>
      <w:r w:rsidR="005F45B8" w:rsidRPr="0099592A">
        <w:t>that Persia had sunk to such abysmal depths that foreign</w:t>
      </w:r>
      <w:r w:rsidR="000F2DF1">
        <w:t xml:space="preserve"> </w:t>
      </w:r>
      <w:r w:rsidR="005F45B8" w:rsidRPr="0099592A">
        <w:t>travellers would all deplore that a country which had in</w:t>
      </w:r>
      <w:r w:rsidR="000F2DF1">
        <w:t xml:space="preserve"> </w:t>
      </w:r>
      <w:r w:rsidR="005F45B8" w:rsidRPr="0099592A">
        <w:t>former times occupied the pinnacle of greatness and civilization had by then fallen into such abasement, desolation,</w:t>
      </w:r>
      <w:r w:rsidR="000F2DF1">
        <w:t xml:space="preserve"> </w:t>
      </w:r>
      <w:r w:rsidR="005F45B8" w:rsidRPr="0099592A">
        <w:t>and ruin, and that its people had been reduced to utter</w:t>
      </w:r>
      <w:r w:rsidR="000F2DF1">
        <w:t xml:space="preserve"> </w:t>
      </w:r>
      <w:r w:rsidR="005F45B8" w:rsidRPr="0099592A">
        <w:t>wretchedness.</w:t>
      </w:r>
    </w:p>
    <w:p w14:paraId="31FE6549" w14:textId="77777777" w:rsidR="005F45B8" w:rsidRPr="0099592A" w:rsidRDefault="002E36ED" w:rsidP="000F2DF1">
      <w:pPr>
        <w:pStyle w:val="Textleftn"/>
      </w:pPr>
      <w:r>
        <w:t>2</w:t>
      </w:r>
      <w:r>
        <w:tab/>
      </w:r>
      <w:r w:rsidR="005F45B8" w:rsidRPr="0099592A">
        <w:t>It was at such a time that Bahá</w:t>
      </w:r>
      <w:r w:rsidR="00D92EEE">
        <w:t>’</w:t>
      </w:r>
      <w:r w:rsidR="005F45B8" w:rsidRPr="0099592A">
        <w:t>u</w:t>
      </w:r>
      <w:r w:rsidR="00D92EEE">
        <w:t>’</w:t>
      </w:r>
      <w:r w:rsidR="005F45B8" w:rsidRPr="0099592A">
        <w:t>lláh appeared</w:t>
      </w:r>
      <w:r w:rsidR="00D92EEE">
        <w:t xml:space="preserve">.  </w:t>
      </w:r>
      <w:r w:rsidR="005F45B8" w:rsidRPr="0099592A">
        <w:t>His father</w:t>
      </w:r>
      <w:r w:rsidR="000F2DF1">
        <w:t xml:space="preserve"> </w:t>
      </w:r>
      <w:r w:rsidR="005F45B8" w:rsidRPr="0099592A">
        <w:t>was a court minister, not a divine, and it is well known</w:t>
      </w:r>
      <w:r w:rsidR="000F2DF1">
        <w:t xml:space="preserve"> </w:t>
      </w:r>
      <w:r w:rsidR="005F45B8" w:rsidRPr="0099592A">
        <w:t>throughout Persia that He never studied in a school or associated with the learned and the divines</w:t>
      </w:r>
      <w:r w:rsidR="00D92EEE">
        <w:t xml:space="preserve">.  </w:t>
      </w:r>
      <w:r w:rsidR="005F45B8" w:rsidRPr="0099592A">
        <w:t>He passed the early</w:t>
      </w:r>
      <w:r w:rsidR="000F2DF1">
        <w:t xml:space="preserve"> </w:t>
      </w:r>
      <w:r w:rsidR="005F45B8" w:rsidRPr="0099592A">
        <w:t>part of His life in the utmost comfort and happiness, and</w:t>
      </w:r>
      <w:r w:rsidR="000F2DF1">
        <w:t xml:space="preserve"> </w:t>
      </w:r>
      <w:r w:rsidR="005F45B8" w:rsidRPr="0099592A">
        <w:t>His companions and associates were Persians of rank rather</w:t>
      </w:r>
      <w:r w:rsidR="000F2DF1">
        <w:t xml:space="preserve"> </w:t>
      </w:r>
      <w:r w:rsidR="005F45B8" w:rsidRPr="0099592A">
        <w:t>than learned men.</w:t>
      </w:r>
    </w:p>
    <w:p w14:paraId="07807A17" w14:textId="77777777" w:rsidR="005F45B8" w:rsidRPr="0099592A" w:rsidRDefault="002E36ED" w:rsidP="005B1682">
      <w:pPr>
        <w:pStyle w:val="Textleftn"/>
      </w:pPr>
      <w:r>
        <w:t>3</w:t>
      </w:r>
      <w:r>
        <w:tab/>
      </w:r>
      <w:r w:rsidR="005F45B8" w:rsidRPr="0099592A">
        <w:t>As soon as the Báb revealed His Cause, Bahá</w:t>
      </w:r>
      <w:r w:rsidR="00D92EEE">
        <w:t>’</w:t>
      </w:r>
      <w:r w:rsidR="005F45B8" w:rsidRPr="0099592A">
        <w:t>u</w:t>
      </w:r>
      <w:r w:rsidR="00D92EEE">
        <w:t>’</w:t>
      </w:r>
      <w:r w:rsidR="005F45B8" w:rsidRPr="0099592A">
        <w:t>lláh proclaimed</w:t>
      </w:r>
      <w:r w:rsidR="00D92EEE">
        <w:t>:  “</w:t>
      </w:r>
      <w:r w:rsidR="005F45B8" w:rsidRPr="0099592A">
        <w:t>This great Man is the Lord of the righteous, and</w:t>
      </w:r>
    </w:p>
    <w:p w14:paraId="66D86C4A" w14:textId="77777777" w:rsidR="00905F35" w:rsidRDefault="00905F35" w:rsidP="005F45B8">
      <w:r w:rsidRPr="0099592A">
        <w:br w:type="page"/>
      </w:r>
    </w:p>
    <w:p w14:paraId="17BF4BF8" w14:textId="77777777" w:rsidR="005F45B8" w:rsidRPr="0099592A" w:rsidRDefault="005F45B8" w:rsidP="00EF784A">
      <w:pPr>
        <w:pStyle w:val="Textcts"/>
      </w:pPr>
      <w:r w:rsidRPr="0099592A">
        <w:lastRenderedPageBreak/>
        <w:t>it is incumbent upon all to bear allegiance unto Him</w:t>
      </w:r>
      <w:r w:rsidR="00204667">
        <w:t xml:space="preserve">.”  </w:t>
      </w:r>
      <w:r w:rsidRPr="0099592A">
        <w:t>He</w:t>
      </w:r>
      <w:r w:rsidR="000F2DF1">
        <w:t xml:space="preserve"> </w:t>
      </w:r>
      <w:r w:rsidRPr="0099592A">
        <w:t>arose to promote the Cause of the Báb, adducing decisive</w:t>
      </w:r>
      <w:r w:rsidR="000F2DF1">
        <w:t xml:space="preserve"> </w:t>
      </w:r>
      <w:r w:rsidRPr="0099592A">
        <w:t>proofs and conclusive arguments of His truth</w:t>
      </w:r>
      <w:r w:rsidR="00D92EEE">
        <w:t xml:space="preserve">.  </w:t>
      </w:r>
      <w:r w:rsidRPr="0099592A">
        <w:t>Although the</w:t>
      </w:r>
      <w:r w:rsidR="000F2DF1">
        <w:t xml:space="preserve"> </w:t>
      </w:r>
      <w:r w:rsidRPr="0099592A">
        <w:t>divines of the nation had obliged the Persian government</w:t>
      </w:r>
      <w:r w:rsidR="000F2DF1">
        <w:t xml:space="preserve"> </w:t>
      </w:r>
      <w:r w:rsidRPr="0099592A">
        <w:t>to exert the most vehement opposition; although they had</w:t>
      </w:r>
      <w:r w:rsidR="000F2DF1">
        <w:t xml:space="preserve"> </w:t>
      </w:r>
      <w:r w:rsidRPr="0099592A">
        <w:t>all issued decrees ordering the massacre, pillage, persecution, and annihilation of the Báb</w:t>
      </w:r>
      <w:r w:rsidR="00D92EEE">
        <w:t>’</w:t>
      </w:r>
      <w:r w:rsidRPr="0099592A">
        <w:t>s followers; and although</w:t>
      </w:r>
      <w:r w:rsidR="000F2DF1">
        <w:t xml:space="preserve"> </w:t>
      </w:r>
      <w:r w:rsidRPr="0099592A">
        <w:t>throughout the land the people had undertaken to kill,</w:t>
      </w:r>
      <w:r w:rsidR="000F2DF1">
        <w:t xml:space="preserve"> </w:t>
      </w:r>
      <w:r w:rsidRPr="0099592A">
        <w:t>burn, and plunder them, and even harass their women and</w:t>
      </w:r>
      <w:r w:rsidR="000F2DF1">
        <w:t xml:space="preserve"> </w:t>
      </w:r>
      <w:r w:rsidRPr="0099592A">
        <w:t>children</w:t>
      </w:r>
      <w:r w:rsidR="002916EA">
        <w:t>—</w:t>
      </w:r>
      <w:r w:rsidRPr="0099592A">
        <w:t>despite all this, Bahá</w:t>
      </w:r>
      <w:r w:rsidR="00D92EEE">
        <w:t>’</w:t>
      </w:r>
      <w:r w:rsidRPr="0099592A">
        <w:t>u</w:t>
      </w:r>
      <w:r w:rsidR="00D92EEE">
        <w:t>’</w:t>
      </w:r>
      <w:r w:rsidRPr="0099592A">
        <w:t>lláh was engaged, with the</w:t>
      </w:r>
      <w:r w:rsidR="000F2DF1">
        <w:t xml:space="preserve"> </w:t>
      </w:r>
      <w:r w:rsidRPr="0099592A">
        <w:t>utmost constancy and composure, in exalting the word of</w:t>
      </w:r>
      <w:r w:rsidR="000F2DF1">
        <w:t xml:space="preserve"> </w:t>
      </w:r>
      <w:r w:rsidRPr="0099592A">
        <w:t>the Báb</w:t>
      </w:r>
      <w:r w:rsidR="00D92EEE">
        <w:t xml:space="preserve">.  </w:t>
      </w:r>
      <w:r w:rsidRPr="0099592A">
        <w:t>Nor did He seek for a moment to conceal Himself, but associated openly and visibly with His enemies,</w:t>
      </w:r>
      <w:r w:rsidR="000F2DF1">
        <w:t xml:space="preserve"> </w:t>
      </w:r>
      <w:r w:rsidRPr="0099592A">
        <w:t>occupied Himself with adducing proofs and arguments, and</w:t>
      </w:r>
      <w:r w:rsidR="000F2DF1">
        <w:t xml:space="preserve"> </w:t>
      </w:r>
      <w:r w:rsidRPr="0099592A">
        <w:t>became renowned for exalting the Word of God</w:t>
      </w:r>
      <w:r w:rsidR="00D92EEE">
        <w:t xml:space="preserve">.  </w:t>
      </w:r>
      <w:r w:rsidRPr="0099592A">
        <w:t>Time and</w:t>
      </w:r>
      <w:r w:rsidR="000F2DF1">
        <w:t xml:space="preserve"> </w:t>
      </w:r>
      <w:r w:rsidRPr="0099592A">
        <w:t>again He suffered intense adversities, and at every moment</w:t>
      </w:r>
      <w:r w:rsidR="000F2DF1">
        <w:t xml:space="preserve"> </w:t>
      </w:r>
      <w:r w:rsidRPr="0099592A">
        <w:t>His life was in grave danger.</w:t>
      </w:r>
    </w:p>
    <w:p w14:paraId="20D230F4" w14:textId="125F9AB2" w:rsidR="005F45B8" w:rsidRPr="0099592A" w:rsidRDefault="000F2DF1" w:rsidP="000F2DF1">
      <w:pPr>
        <w:pStyle w:val="Textleftn"/>
      </w:pPr>
      <w:r>
        <w:t>4</w:t>
      </w:r>
      <w:r>
        <w:tab/>
      </w:r>
      <w:r w:rsidR="005F45B8" w:rsidRPr="0099592A">
        <w:t>He was put in chains and thrown into a subterranean</w:t>
      </w:r>
      <w:r>
        <w:t xml:space="preserve"> </w:t>
      </w:r>
      <w:r w:rsidR="005F45B8" w:rsidRPr="0099592A">
        <w:t>dungeon</w:t>
      </w:r>
      <w:r w:rsidR="00D92EEE">
        <w:t xml:space="preserve">.  </w:t>
      </w:r>
      <w:r w:rsidR="005F45B8" w:rsidRPr="0099592A">
        <w:t>His extensive hereditary possessions were entirely</w:t>
      </w:r>
      <w:r>
        <w:t xml:space="preserve"> </w:t>
      </w:r>
      <w:r w:rsidR="005F45B8" w:rsidRPr="0099592A">
        <w:t>plundered, He was four times exiled from land to land, and</w:t>
      </w:r>
      <w:r>
        <w:t xml:space="preserve"> </w:t>
      </w:r>
      <w:r w:rsidR="005F45B8" w:rsidRPr="0099592A">
        <w:t>in the end He came to abide in the Most Great Prison.[11]</w:t>
      </w:r>
      <w:r w:rsidR="007B73E6">
        <w:rPr>
          <w:rStyle w:val="EndnoteReference"/>
        </w:rPr>
        <w:endnoteReference w:id="23"/>
      </w:r>
    </w:p>
    <w:p w14:paraId="3AACBB89" w14:textId="77777777" w:rsidR="005F45B8" w:rsidRPr="0099592A" w:rsidRDefault="000F2DF1" w:rsidP="000F2DF1">
      <w:pPr>
        <w:pStyle w:val="Textleftn"/>
      </w:pPr>
      <w:r>
        <w:t>5</w:t>
      </w:r>
      <w:r>
        <w:tab/>
      </w:r>
      <w:r w:rsidR="005F45B8" w:rsidRPr="0099592A">
        <w:t>Notwithstanding all this, the call of God was ceaselessly</w:t>
      </w:r>
      <w:r>
        <w:t xml:space="preserve"> </w:t>
      </w:r>
      <w:r w:rsidR="005F45B8" w:rsidRPr="0099592A">
        <w:t>raised and the fame of His Cause was noised abroad</w:t>
      </w:r>
      <w:r w:rsidR="00D92EEE">
        <w:t xml:space="preserve">.  </w:t>
      </w:r>
      <w:r w:rsidR="005F45B8" w:rsidRPr="0099592A">
        <w:t>Such</w:t>
      </w:r>
      <w:r>
        <w:t xml:space="preserve"> </w:t>
      </w:r>
      <w:r w:rsidR="005F45B8" w:rsidRPr="0099592A">
        <w:t>were the knowledge, learning, and perfections He evinced</w:t>
      </w:r>
      <w:r>
        <w:t xml:space="preserve"> </w:t>
      </w:r>
      <w:r w:rsidR="005F45B8" w:rsidRPr="0099592A">
        <w:t>that everyone in Persia was astonished</w:t>
      </w:r>
      <w:r w:rsidR="00D92EEE">
        <w:t xml:space="preserve">.  </w:t>
      </w:r>
      <w:r w:rsidR="005F45B8" w:rsidRPr="0099592A">
        <w:t>All the learned</w:t>
      </w:r>
      <w:r>
        <w:t xml:space="preserve"> </w:t>
      </w:r>
      <w:r w:rsidR="005F45B8" w:rsidRPr="0099592A">
        <w:t>people</w:t>
      </w:r>
      <w:r w:rsidR="002916EA">
        <w:t>—</w:t>
      </w:r>
      <w:r w:rsidR="005F45B8" w:rsidRPr="0099592A">
        <w:t>friend and foe alike</w:t>
      </w:r>
      <w:r w:rsidR="002916EA">
        <w:t>—</w:t>
      </w:r>
      <w:r w:rsidR="005F45B8" w:rsidRPr="0099592A">
        <w:t>who attained His presence</w:t>
      </w:r>
      <w:r>
        <w:t xml:space="preserve"> </w:t>
      </w:r>
      <w:r w:rsidR="005F45B8" w:rsidRPr="0099592A">
        <w:t xml:space="preserve">in </w:t>
      </w:r>
      <w:r w:rsidR="00350637">
        <w:t>Ṭ</w:t>
      </w:r>
      <w:r w:rsidR="005F45B8" w:rsidRPr="0099592A">
        <w:t xml:space="preserve">ihrán, </w:t>
      </w:r>
      <w:r w:rsidR="00350637" w:rsidRPr="0099592A">
        <w:t>Ba</w:t>
      </w:r>
      <w:r w:rsidR="00350637" w:rsidRPr="00350637">
        <w:rPr>
          <w:u w:val="single"/>
        </w:rPr>
        <w:t>gh</w:t>
      </w:r>
      <w:r w:rsidR="00350637" w:rsidRPr="0099592A">
        <w:t>dád</w:t>
      </w:r>
      <w:r w:rsidR="005F45B8" w:rsidRPr="0099592A">
        <w:t xml:space="preserve">, Constantinople, Adrianople, and </w:t>
      </w:r>
      <w:r w:rsidR="006B7C38">
        <w:t>‘</w:t>
      </w:r>
      <w:r w:rsidR="005F45B8" w:rsidRPr="0099592A">
        <w:t>Akká</w:t>
      </w:r>
      <w:r>
        <w:t xml:space="preserve"> </w:t>
      </w:r>
      <w:r w:rsidR="005F45B8" w:rsidRPr="0099592A">
        <w:t>received a complete and convincing answer to their every</w:t>
      </w:r>
    </w:p>
    <w:p w14:paraId="0FA347C5" w14:textId="77777777" w:rsidR="00905F35" w:rsidRDefault="00905F35" w:rsidP="005F45B8">
      <w:r w:rsidRPr="0099592A">
        <w:br w:type="page"/>
      </w:r>
    </w:p>
    <w:p w14:paraId="0605119C" w14:textId="77777777" w:rsidR="005F45B8" w:rsidRPr="0099592A" w:rsidRDefault="005F45B8" w:rsidP="00EF784A">
      <w:pPr>
        <w:pStyle w:val="Textcts"/>
      </w:pPr>
      <w:r w:rsidRPr="0099592A">
        <w:lastRenderedPageBreak/>
        <w:t>question</w:t>
      </w:r>
      <w:r w:rsidR="00D92EEE">
        <w:t xml:space="preserve">.  </w:t>
      </w:r>
      <w:r w:rsidRPr="0099592A">
        <w:t>All readily acknowledged that in every perfection</w:t>
      </w:r>
      <w:r w:rsidR="000F2DF1">
        <w:t xml:space="preserve"> </w:t>
      </w:r>
      <w:r w:rsidRPr="0099592A">
        <w:t>He was peerless and unique throughout the world.</w:t>
      </w:r>
    </w:p>
    <w:p w14:paraId="0B813443" w14:textId="6CDB1753" w:rsidR="005F45B8" w:rsidRPr="0099592A" w:rsidRDefault="00350637" w:rsidP="000F2DF1">
      <w:pPr>
        <w:pStyle w:val="Textleftn"/>
      </w:pPr>
      <w:r>
        <w:t>6</w:t>
      </w:r>
      <w:r>
        <w:tab/>
      </w:r>
      <w:r w:rsidR="005F45B8" w:rsidRPr="0099592A">
        <w:t xml:space="preserve">It often happened in </w:t>
      </w:r>
      <w:r w:rsidRPr="0099592A">
        <w:t>Ba</w:t>
      </w:r>
      <w:r w:rsidRPr="00350637">
        <w:rPr>
          <w:u w:val="single"/>
        </w:rPr>
        <w:t>gh</w:t>
      </w:r>
      <w:r w:rsidRPr="0099592A">
        <w:t>dád</w:t>
      </w:r>
      <w:r w:rsidR="005F45B8" w:rsidRPr="0099592A">
        <w:t xml:space="preserve"> that Muslim, Jewish, and</w:t>
      </w:r>
      <w:r w:rsidR="000F2DF1">
        <w:t xml:space="preserve"> </w:t>
      </w:r>
      <w:r w:rsidR="005F45B8" w:rsidRPr="0099592A">
        <w:t>Christian divines and European men of learning would be</w:t>
      </w:r>
      <w:r w:rsidR="000F2DF1">
        <w:t xml:space="preserve"> </w:t>
      </w:r>
      <w:r w:rsidR="005F45B8" w:rsidRPr="0099592A">
        <w:t>gathered in His blessed presence</w:t>
      </w:r>
      <w:r w:rsidR="00D92EEE">
        <w:t xml:space="preserve">.  </w:t>
      </w:r>
      <w:r w:rsidR="005F45B8" w:rsidRPr="0099592A">
        <w:t>They would each ask a</w:t>
      </w:r>
      <w:r w:rsidR="000F2DF1">
        <w:t xml:space="preserve"> </w:t>
      </w:r>
      <w:r w:rsidR="005F45B8" w:rsidRPr="0099592A">
        <w:t>different question and, despite their varying beliefs, would</w:t>
      </w:r>
      <w:r w:rsidR="000F2DF1">
        <w:t xml:space="preserve"> </w:t>
      </w:r>
      <w:r w:rsidR="005F45B8" w:rsidRPr="0099592A">
        <w:t>each receive so complete and convincing a reply as to be</w:t>
      </w:r>
      <w:r w:rsidR="000F2DF1">
        <w:t xml:space="preserve"> </w:t>
      </w:r>
      <w:r w:rsidR="005F45B8" w:rsidRPr="0099592A">
        <w:t>fully satisfied</w:t>
      </w:r>
      <w:r w:rsidR="00D92EEE">
        <w:t xml:space="preserve">.  </w:t>
      </w:r>
      <w:r w:rsidR="005F45B8" w:rsidRPr="0099592A">
        <w:t>Even the Persian divines residing in Karbilá</w:t>
      </w:r>
      <w:r w:rsidR="000F2DF1">
        <w:t xml:space="preserve"> </w:t>
      </w:r>
      <w:r w:rsidR="005F45B8" w:rsidRPr="0099592A">
        <w:t>and Najaf[12]</w:t>
      </w:r>
      <w:r w:rsidR="00C91E7A">
        <w:rPr>
          <w:rStyle w:val="EndnoteReference"/>
        </w:rPr>
        <w:endnoteReference w:id="24"/>
      </w:r>
      <w:r w:rsidR="005F45B8" w:rsidRPr="0099592A">
        <w:t xml:space="preserve"> chose a learned man by the name of Mullá </w:t>
      </w:r>
      <w:r>
        <w:t>Ḥ</w:t>
      </w:r>
      <w:r w:rsidR="005F45B8" w:rsidRPr="0099592A">
        <w:t>asan</w:t>
      </w:r>
      <w:r w:rsidR="000F2DF1">
        <w:t xml:space="preserve"> </w:t>
      </w:r>
      <w:r w:rsidR="00D92EEE">
        <w:t>‘</w:t>
      </w:r>
      <w:r w:rsidR="005F45B8" w:rsidRPr="0099592A">
        <w:t>Am</w:t>
      </w:r>
      <w:r w:rsidR="00AB243A" w:rsidRPr="00AB243A">
        <w:t>ú</w:t>
      </w:r>
      <w:r w:rsidR="005F45B8" w:rsidRPr="0099592A">
        <w:t xml:space="preserve"> and dispatched him as their representative</w:t>
      </w:r>
      <w:r w:rsidR="00D92EEE">
        <w:t xml:space="preserve">.  </w:t>
      </w:r>
      <w:r w:rsidR="005F45B8" w:rsidRPr="0099592A">
        <w:t>He came</w:t>
      </w:r>
      <w:r w:rsidR="000F2DF1">
        <w:t xml:space="preserve"> </w:t>
      </w:r>
      <w:r w:rsidR="005F45B8" w:rsidRPr="0099592A">
        <w:t>into His blessed presence and asked a number of questions</w:t>
      </w:r>
      <w:r w:rsidR="000F2DF1">
        <w:t xml:space="preserve"> </w:t>
      </w:r>
      <w:r w:rsidR="005F45B8" w:rsidRPr="0099592A">
        <w:t>on their behalf, to which Bahá</w:t>
      </w:r>
      <w:r w:rsidR="00D92EEE">
        <w:t>’</w:t>
      </w:r>
      <w:r w:rsidR="005F45B8" w:rsidRPr="0099592A">
        <w:t>u</w:t>
      </w:r>
      <w:r w:rsidR="00D92EEE">
        <w:t>’</w:t>
      </w:r>
      <w:r w:rsidR="005F45B8" w:rsidRPr="0099592A">
        <w:t>lláh responded</w:t>
      </w:r>
      <w:r w:rsidR="00D92EEE">
        <w:t xml:space="preserve">.  </w:t>
      </w:r>
      <w:r w:rsidR="005F45B8" w:rsidRPr="0099592A">
        <w:t>He then</w:t>
      </w:r>
      <w:r w:rsidR="000F2DF1">
        <w:t xml:space="preserve"> </w:t>
      </w:r>
      <w:r w:rsidR="005F45B8" w:rsidRPr="0099592A">
        <w:t xml:space="preserve">said, </w:t>
      </w:r>
      <w:r w:rsidR="00D92EEE">
        <w:t>“</w:t>
      </w:r>
      <w:r w:rsidR="005F45B8" w:rsidRPr="0099592A">
        <w:t>The divines fully recognize the extent of your knowledge and attainments, and it is acknowledged by all that you</w:t>
      </w:r>
      <w:r w:rsidR="000F2DF1">
        <w:t xml:space="preserve"> </w:t>
      </w:r>
      <w:r w:rsidR="005F45B8" w:rsidRPr="0099592A">
        <w:t>are without peer or equal in every field of learning</w:t>
      </w:r>
      <w:r w:rsidR="00D92EEE">
        <w:t xml:space="preserve">.  </w:t>
      </w:r>
      <w:r w:rsidR="005F45B8" w:rsidRPr="0099592A">
        <w:t>It is</w:t>
      </w:r>
      <w:r w:rsidR="000F2DF1">
        <w:t xml:space="preserve"> </w:t>
      </w:r>
      <w:r w:rsidR="005F45B8" w:rsidRPr="0099592A">
        <w:t>moreover evident that you have never studied or acquired</w:t>
      </w:r>
      <w:r w:rsidR="000F2DF1">
        <w:t xml:space="preserve"> </w:t>
      </w:r>
      <w:r w:rsidR="005F45B8" w:rsidRPr="0099592A">
        <w:t>this learning</w:t>
      </w:r>
      <w:r w:rsidR="00D92EEE">
        <w:t xml:space="preserve">.  </w:t>
      </w:r>
      <w:r w:rsidR="005F45B8" w:rsidRPr="0099592A">
        <w:t>But the divines say that they are not satisfied</w:t>
      </w:r>
      <w:r w:rsidR="000F2DF1">
        <w:t xml:space="preserve"> </w:t>
      </w:r>
      <w:r w:rsidR="005F45B8" w:rsidRPr="0099592A">
        <w:t>with this and cannot acknowledge the truth of your claim</w:t>
      </w:r>
      <w:r w:rsidR="000F2DF1">
        <w:t xml:space="preserve"> </w:t>
      </w:r>
      <w:r w:rsidR="005F45B8" w:rsidRPr="0099592A">
        <w:t>on the basis of your knowledge and attainments alone</w:t>
      </w:r>
      <w:r w:rsidR="00D92EEE">
        <w:t xml:space="preserve">.  </w:t>
      </w:r>
      <w:r w:rsidR="005F45B8" w:rsidRPr="0099592A">
        <w:t>They</w:t>
      </w:r>
      <w:r w:rsidR="000F2DF1">
        <w:t xml:space="preserve"> </w:t>
      </w:r>
      <w:r w:rsidR="005F45B8" w:rsidRPr="0099592A">
        <w:t>therefore ask you to produce a miracle in order to satisfy</w:t>
      </w:r>
      <w:r w:rsidR="000F2DF1">
        <w:t xml:space="preserve"> </w:t>
      </w:r>
      <w:r w:rsidR="005F45B8" w:rsidRPr="0099592A">
        <w:t>and assure their hearts.</w:t>
      </w:r>
      <w:r w:rsidR="00D92EEE">
        <w:t>”</w:t>
      </w:r>
    </w:p>
    <w:p w14:paraId="76BEB6B8" w14:textId="77777777" w:rsidR="005F45B8" w:rsidRPr="0099592A" w:rsidRDefault="00350637" w:rsidP="000F2DF1">
      <w:pPr>
        <w:pStyle w:val="Textleftn"/>
      </w:pPr>
      <w:r>
        <w:t>7</w:t>
      </w:r>
      <w:r>
        <w:tab/>
      </w:r>
      <w:r w:rsidR="005F45B8" w:rsidRPr="0099592A">
        <w:t>Bahá</w:t>
      </w:r>
      <w:r w:rsidR="00D92EEE">
        <w:t>’</w:t>
      </w:r>
      <w:r w:rsidR="005F45B8" w:rsidRPr="0099592A">
        <w:t>u</w:t>
      </w:r>
      <w:r w:rsidR="00D92EEE">
        <w:t>’</w:t>
      </w:r>
      <w:r w:rsidR="005F45B8" w:rsidRPr="0099592A">
        <w:t xml:space="preserve">lláh replied, </w:t>
      </w:r>
      <w:r w:rsidR="00D92EEE">
        <w:t>“</w:t>
      </w:r>
      <w:r w:rsidR="005F45B8" w:rsidRPr="0099592A">
        <w:t>Although they have no right to ask</w:t>
      </w:r>
      <w:r w:rsidR="000F2DF1">
        <w:t xml:space="preserve"> </w:t>
      </w:r>
      <w:r w:rsidR="005F45B8" w:rsidRPr="0099592A">
        <w:t>this, since it is for God to test His creatures and not for</w:t>
      </w:r>
      <w:r w:rsidR="000F2DF1">
        <w:t xml:space="preserve"> </w:t>
      </w:r>
      <w:r w:rsidR="005F45B8" w:rsidRPr="0099592A">
        <w:t>them to test God, yet their request is in this case accepted</w:t>
      </w:r>
      <w:r w:rsidR="000F2DF1">
        <w:t xml:space="preserve"> </w:t>
      </w:r>
      <w:r w:rsidR="005F45B8" w:rsidRPr="0099592A">
        <w:t>and allowed</w:t>
      </w:r>
      <w:r w:rsidR="00D92EEE">
        <w:t xml:space="preserve">.  </w:t>
      </w:r>
      <w:r w:rsidR="005F45B8" w:rsidRPr="0099592A">
        <w:t>But the Cause of God is not a theatrical stage</w:t>
      </w:r>
      <w:r w:rsidR="000F2DF1">
        <w:t xml:space="preserve"> </w:t>
      </w:r>
      <w:r w:rsidR="005F45B8" w:rsidRPr="0099592A">
        <w:t>where every hour a new performance may be offered and</w:t>
      </w:r>
      <w:r w:rsidR="000F2DF1">
        <w:t xml:space="preserve"> </w:t>
      </w:r>
      <w:r w:rsidR="005F45B8" w:rsidRPr="0099592A">
        <w:t>every day a new demand presented</w:t>
      </w:r>
      <w:r w:rsidR="00D92EEE">
        <w:t xml:space="preserve">.  </w:t>
      </w:r>
      <w:r w:rsidR="005F45B8" w:rsidRPr="0099592A">
        <w:t>For otherwise the Cause</w:t>
      </w:r>
      <w:r w:rsidR="000F2DF1">
        <w:t xml:space="preserve"> </w:t>
      </w:r>
      <w:r w:rsidR="005F45B8" w:rsidRPr="0099592A">
        <w:t>of God would become the plaything of children.</w:t>
      </w:r>
    </w:p>
    <w:p w14:paraId="0D749C85" w14:textId="77777777" w:rsidR="00905F35" w:rsidRDefault="00905F35" w:rsidP="005F45B8">
      <w:r w:rsidRPr="0099592A">
        <w:br w:type="page"/>
      </w:r>
    </w:p>
    <w:p w14:paraId="4DA54E8A" w14:textId="77777777" w:rsidR="005F45B8" w:rsidRPr="0099592A" w:rsidRDefault="000F2DF1" w:rsidP="000F2DF1">
      <w:pPr>
        <w:pStyle w:val="Textleftn"/>
      </w:pPr>
      <w:r>
        <w:lastRenderedPageBreak/>
        <w:t>8</w:t>
      </w:r>
      <w:r>
        <w:tab/>
      </w:r>
      <w:r w:rsidR="00D92EEE">
        <w:t>“</w:t>
      </w:r>
      <w:r w:rsidR="005F45B8" w:rsidRPr="0099592A">
        <w:t>Let the divines, therefore, assemble and choose unanimously one miracle, and let them stipulate in writing that</w:t>
      </w:r>
      <w:r>
        <w:t xml:space="preserve"> </w:t>
      </w:r>
      <w:r w:rsidR="005F45B8" w:rsidRPr="0099592A">
        <w:t>once it has been performed they will no longer entertain</w:t>
      </w:r>
      <w:r>
        <w:t xml:space="preserve"> </w:t>
      </w:r>
      <w:r w:rsidR="005F45B8" w:rsidRPr="0099592A">
        <w:t>any doubt, but will all acknowledge and confess the truth of</w:t>
      </w:r>
      <w:r>
        <w:t xml:space="preserve"> </w:t>
      </w:r>
      <w:r w:rsidR="005F45B8" w:rsidRPr="0099592A">
        <w:t>this Cause</w:t>
      </w:r>
      <w:r w:rsidR="00D92EEE">
        <w:t xml:space="preserve">.  </w:t>
      </w:r>
      <w:r w:rsidR="005F45B8" w:rsidRPr="0099592A">
        <w:t>Let them seal that paper and bring it to Me</w:t>
      </w:r>
      <w:r w:rsidR="00D92EEE">
        <w:t xml:space="preserve">.  </w:t>
      </w:r>
      <w:r w:rsidR="005F45B8" w:rsidRPr="0099592A">
        <w:t>They</w:t>
      </w:r>
      <w:r>
        <w:t xml:space="preserve"> </w:t>
      </w:r>
      <w:r w:rsidR="005F45B8" w:rsidRPr="0099592A">
        <w:t>must fix this as the criterion of truth</w:t>
      </w:r>
      <w:r w:rsidR="00D92EEE">
        <w:t xml:space="preserve">:  </w:t>
      </w:r>
      <w:r w:rsidR="005F45B8" w:rsidRPr="0099592A">
        <w:t>If it be performed,</w:t>
      </w:r>
      <w:r>
        <w:t xml:space="preserve"> </w:t>
      </w:r>
      <w:r w:rsidR="005F45B8" w:rsidRPr="0099592A">
        <w:t>they should have no remaining doubt; and if not, We shall</w:t>
      </w:r>
      <w:r>
        <w:t xml:space="preserve"> </w:t>
      </w:r>
      <w:r w:rsidR="005F45B8" w:rsidRPr="0099592A">
        <w:t>stand convicted of imposture.</w:t>
      </w:r>
      <w:r w:rsidR="00D92EEE">
        <w:t>”</w:t>
      </w:r>
    </w:p>
    <w:p w14:paraId="59C2F520" w14:textId="77777777" w:rsidR="005F45B8" w:rsidRPr="0099592A" w:rsidRDefault="000F2DF1" w:rsidP="000F2DF1">
      <w:pPr>
        <w:pStyle w:val="Textleftn"/>
      </w:pPr>
      <w:r>
        <w:t>9</w:t>
      </w:r>
      <w:r>
        <w:tab/>
      </w:r>
      <w:r w:rsidR="005F45B8" w:rsidRPr="0099592A">
        <w:t xml:space="preserve">That learned man arose and replied, </w:t>
      </w:r>
      <w:r w:rsidR="00D92EEE">
        <w:t>“</w:t>
      </w:r>
      <w:r w:rsidR="005F45B8" w:rsidRPr="0099592A">
        <w:t>There is no more</w:t>
      </w:r>
      <w:r>
        <w:t xml:space="preserve"> </w:t>
      </w:r>
      <w:r w:rsidR="005F45B8" w:rsidRPr="0099592A">
        <w:t>to be said</w:t>
      </w:r>
      <w:r w:rsidR="00204667">
        <w:t xml:space="preserve">.”  </w:t>
      </w:r>
      <w:r w:rsidR="005F45B8" w:rsidRPr="0099592A">
        <w:t>He kissed Bahá</w:t>
      </w:r>
      <w:r w:rsidR="00D92EEE">
        <w:t>’</w:t>
      </w:r>
      <w:r w:rsidR="005F45B8" w:rsidRPr="0099592A">
        <w:t>u</w:t>
      </w:r>
      <w:r w:rsidR="00D92EEE">
        <w:t>’</w:t>
      </w:r>
      <w:r w:rsidR="005F45B8" w:rsidRPr="0099592A">
        <w:t>lláh</w:t>
      </w:r>
      <w:r w:rsidR="00D92EEE">
        <w:t>’</w:t>
      </w:r>
      <w:r w:rsidR="005F45B8" w:rsidRPr="0099592A">
        <w:t>s knee, even though he</w:t>
      </w:r>
      <w:r>
        <w:t xml:space="preserve"> </w:t>
      </w:r>
      <w:r w:rsidR="005F45B8" w:rsidRPr="0099592A">
        <w:t>was not a believer, and departed</w:t>
      </w:r>
      <w:r w:rsidR="00D92EEE">
        <w:t xml:space="preserve">.  </w:t>
      </w:r>
      <w:r w:rsidR="005F45B8" w:rsidRPr="0099592A">
        <w:t>Then he gathered the</w:t>
      </w:r>
      <w:r>
        <w:t xml:space="preserve"> </w:t>
      </w:r>
      <w:r w:rsidR="005F45B8" w:rsidRPr="0099592A">
        <w:t>divines and conveyed Bahá</w:t>
      </w:r>
      <w:r w:rsidR="00D92EEE">
        <w:t>’</w:t>
      </w:r>
      <w:r w:rsidR="005F45B8" w:rsidRPr="0099592A">
        <w:t>u</w:t>
      </w:r>
      <w:r w:rsidR="00D92EEE">
        <w:t>’</w:t>
      </w:r>
      <w:r w:rsidR="005F45B8" w:rsidRPr="0099592A">
        <w:t>lláh</w:t>
      </w:r>
      <w:r w:rsidR="00D92EEE">
        <w:t>’</w:t>
      </w:r>
      <w:r w:rsidR="005F45B8" w:rsidRPr="0099592A">
        <w:t>s message</w:t>
      </w:r>
      <w:r w:rsidR="00D92EEE">
        <w:t xml:space="preserve">.  </w:t>
      </w:r>
      <w:r w:rsidR="005F45B8" w:rsidRPr="0099592A">
        <w:t>They consulted</w:t>
      </w:r>
      <w:r>
        <w:t xml:space="preserve"> </w:t>
      </w:r>
      <w:r w:rsidR="005F45B8" w:rsidRPr="0099592A">
        <w:t xml:space="preserve">together and said, </w:t>
      </w:r>
      <w:r w:rsidR="00D92EEE">
        <w:t>“</w:t>
      </w:r>
      <w:r w:rsidR="005F45B8" w:rsidRPr="0099592A">
        <w:t>This man is a magician; perchance he</w:t>
      </w:r>
      <w:r>
        <w:t xml:space="preserve"> </w:t>
      </w:r>
      <w:r w:rsidR="005F45B8" w:rsidRPr="0099592A">
        <w:t>will perform some enchantment, and then we will have no</w:t>
      </w:r>
      <w:r>
        <w:t xml:space="preserve"> </w:t>
      </w:r>
      <w:r w:rsidR="005F45B8" w:rsidRPr="0099592A">
        <w:t>recourse</w:t>
      </w:r>
      <w:r w:rsidR="00D92EEE">
        <w:t>”</w:t>
      </w:r>
      <w:r w:rsidR="005F45B8" w:rsidRPr="0099592A">
        <w:t>, and so they dared not respond.</w:t>
      </w:r>
    </w:p>
    <w:p w14:paraId="2742A32B" w14:textId="77777777" w:rsidR="005F45B8" w:rsidRPr="0099592A" w:rsidRDefault="000F2DF1" w:rsidP="000F2DF1">
      <w:pPr>
        <w:pStyle w:val="Textleftn"/>
      </w:pPr>
      <w:r>
        <w:t>10</w:t>
      </w:r>
      <w:r>
        <w:tab/>
      </w:r>
      <w:r w:rsidR="005F45B8" w:rsidRPr="0099592A">
        <w:t xml:space="preserve">Mullá </w:t>
      </w:r>
      <w:r w:rsidR="00AB243A">
        <w:t>Ḥ</w:t>
      </w:r>
      <w:r w:rsidR="00AB243A" w:rsidRPr="0099592A">
        <w:t>asan</w:t>
      </w:r>
      <w:r w:rsidR="005F45B8" w:rsidRPr="0099592A">
        <w:t xml:space="preserve"> </w:t>
      </w:r>
      <w:r w:rsidR="00D92EEE">
        <w:t>‘</w:t>
      </w:r>
      <w:r w:rsidR="005F45B8" w:rsidRPr="0099592A">
        <w:t>Amú, however, reported this fact in many</w:t>
      </w:r>
      <w:r>
        <w:t xml:space="preserve"> </w:t>
      </w:r>
      <w:r w:rsidR="005F45B8" w:rsidRPr="0099592A">
        <w:t>gatherings</w:t>
      </w:r>
      <w:r w:rsidR="00D92EEE">
        <w:t xml:space="preserve">.  </w:t>
      </w:r>
      <w:r w:rsidR="005F45B8" w:rsidRPr="0099592A">
        <w:t>He left Karbilá for Kirmán</w:t>
      </w:r>
      <w:r w:rsidR="005F45B8" w:rsidRPr="00462A04">
        <w:rPr>
          <w:u w:val="single"/>
        </w:rPr>
        <w:t>sh</w:t>
      </w:r>
      <w:r w:rsidR="005F45B8" w:rsidRPr="0099592A">
        <w:t xml:space="preserve">áh and </w:t>
      </w:r>
      <w:r w:rsidR="00350637">
        <w:t>Ṭ</w:t>
      </w:r>
      <w:r w:rsidR="00350637" w:rsidRPr="0099592A">
        <w:t>ihrán</w:t>
      </w:r>
      <w:r w:rsidR="005F45B8" w:rsidRPr="0099592A">
        <w:t>,</w:t>
      </w:r>
      <w:r>
        <w:t xml:space="preserve"> </w:t>
      </w:r>
      <w:r w:rsidR="005F45B8" w:rsidRPr="0099592A">
        <w:t>where he provided all with a detailed account of this episode</w:t>
      </w:r>
      <w:r>
        <w:t xml:space="preserve"> </w:t>
      </w:r>
      <w:r w:rsidR="005F45B8" w:rsidRPr="0099592A">
        <w:t>and spoke of the fear and inaction of the divines.</w:t>
      </w:r>
    </w:p>
    <w:p w14:paraId="427A7A98" w14:textId="77777777" w:rsidR="005F45B8" w:rsidRPr="0099592A" w:rsidRDefault="000F2DF1" w:rsidP="0027496F">
      <w:pPr>
        <w:pStyle w:val="Textleftn"/>
      </w:pPr>
      <w:r>
        <w:t>11</w:t>
      </w:r>
      <w:r>
        <w:tab/>
      </w:r>
      <w:r w:rsidR="005F45B8" w:rsidRPr="0099592A">
        <w:t>Our point is that all the adversaries of Bahá</w:t>
      </w:r>
      <w:r w:rsidR="00D92EEE">
        <w:t>’</w:t>
      </w:r>
      <w:r w:rsidR="005F45B8" w:rsidRPr="0099592A">
        <w:t>u</w:t>
      </w:r>
      <w:r w:rsidR="00D92EEE">
        <w:t>’</w:t>
      </w:r>
      <w:r w:rsidR="005F45B8" w:rsidRPr="0099592A">
        <w:t>lláh in the</w:t>
      </w:r>
      <w:r>
        <w:t xml:space="preserve"> </w:t>
      </w:r>
      <w:r w:rsidR="005F45B8" w:rsidRPr="0099592A">
        <w:t>East acknowledged His greatness, distinction, knowledge,</w:t>
      </w:r>
      <w:r>
        <w:t xml:space="preserve"> </w:t>
      </w:r>
      <w:r w:rsidR="005F45B8" w:rsidRPr="0099592A">
        <w:t>and learning, and that in spite of their enmity they referred</w:t>
      </w:r>
      <w:r>
        <w:t xml:space="preserve"> </w:t>
      </w:r>
      <w:r w:rsidR="005F45B8" w:rsidRPr="0099592A">
        <w:t xml:space="preserve">to Him as </w:t>
      </w:r>
      <w:r w:rsidR="00D92EEE">
        <w:t>“</w:t>
      </w:r>
      <w:r w:rsidR="005F45B8" w:rsidRPr="0099592A">
        <w:t>the renowned Bahá</w:t>
      </w:r>
      <w:r w:rsidR="00D92EEE">
        <w:t>’</w:t>
      </w:r>
      <w:r w:rsidR="005F45B8" w:rsidRPr="0099592A">
        <w:t>u</w:t>
      </w:r>
      <w:r w:rsidR="00D92EEE">
        <w:t>’</w:t>
      </w:r>
      <w:r w:rsidR="005F45B8" w:rsidRPr="0099592A">
        <w:t>lláh</w:t>
      </w:r>
      <w:r w:rsidR="00D92EEE">
        <w:t>”</w:t>
      </w:r>
      <w:r w:rsidR="005F45B8" w:rsidRPr="0099592A">
        <w:t>.</w:t>
      </w:r>
    </w:p>
    <w:p w14:paraId="6FBDE81E" w14:textId="77777777" w:rsidR="005F45B8" w:rsidRPr="000F2DF1" w:rsidRDefault="000F2DF1" w:rsidP="000F2DF1">
      <w:pPr>
        <w:pStyle w:val="Textleftn"/>
      </w:pPr>
      <w:r>
        <w:t>12</w:t>
      </w:r>
      <w:r>
        <w:tab/>
      </w:r>
      <w:r w:rsidR="005F45B8" w:rsidRPr="0099592A">
        <w:t>In brief, this most great Luminary appeared suddenly</w:t>
      </w:r>
      <w:r>
        <w:t xml:space="preserve"> </w:t>
      </w:r>
      <w:r w:rsidR="005F45B8" w:rsidRPr="0099592A">
        <w:t>above the horizon of Persia, and all the people of that land,</w:t>
      </w:r>
      <w:r>
        <w:t xml:space="preserve"> </w:t>
      </w:r>
      <w:r w:rsidR="005F45B8" w:rsidRPr="0099592A">
        <w:t>whether ministers, divines, or the general populace, rose</w:t>
      </w:r>
      <w:r>
        <w:t xml:space="preserve"> </w:t>
      </w:r>
      <w:r w:rsidR="005F45B8" w:rsidRPr="0099592A">
        <w:t>against Him with the fiercest animosity, claiming that He</w:t>
      </w:r>
      <w:r>
        <w:t xml:space="preserve"> </w:t>
      </w:r>
      <w:r w:rsidR="005F45B8" w:rsidRPr="0099592A">
        <w:t>was bent upon annihilating and extinguishing their religion,</w:t>
      </w:r>
    </w:p>
    <w:p w14:paraId="637EAB00" w14:textId="77777777" w:rsidR="00905F35" w:rsidRDefault="00905F35" w:rsidP="005F45B8">
      <w:r w:rsidRPr="0099592A">
        <w:br w:type="page"/>
      </w:r>
    </w:p>
    <w:p w14:paraId="0D73129E" w14:textId="77777777" w:rsidR="005F45B8" w:rsidRPr="0099592A" w:rsidRDefault="005F45B8" w:rsidP="00EF784A">
      <w:pPr>
        <w:pStyle w:val="Textcts"/>
      </w:pPr>
      <w:r w:rsidRPr="0099592A">
        <w:lastRenderedPageBreak/>
        <w:t>laws, nation, and empire, even as had been said of Christ</w:t>
      </w:r>
      <w:r w:rsidR="005B1682">
        <w:t xml:space="preserve">.  </w:t>
      </w:r>
      <w:r w:rsidRPr="0099592A">
        <w:t>Yet Bahá</w:t>
      </w:r>
      <w:r w:rsidR="00D92EEE">
        <w:t>’</w:t>
      </w:r>
      <w:r w:rsidRPr="0099592A">
        <w:t>u</w:t>
      </w:r>
      <w:r w:rsidR="00D92EEE">
        <w:t>’</w:t>
      </w:r>
      <w:r w:rsidRPr="0099592A">
        <w:t>lláh, alone and single-handed, withstood them</w:t>
      </w:r>
      <w:r w:rsidR="000F2DF1">
        <w:t xml:space="preserve"> </w:t>
      </w:r>
      <w:r w:rsidRPr="0099592A">
        <w:t>all without faltering in the slightest.</w:t>
      </w:r>
    </w:p>
    <w:p w14:paraId="129DF54B" w14:textId="77777777" w:rsidR="005F45B8" w:rsidRPr="0099592A" w:rsidRDefault="00AB243A" w:rsidP="000F2DF1">
      <w:pPr>
        <w:pStyle w:val="Textleftn"/>
      </w:pPr>
      <w:r>
        <w:t>13</w:t>
      </w:r>
      <w:r>
        <w:tab/>
      </w:r>
      <w:r w:rsidR="005F45B8" w:rsidRPr="0099592A">
        <w:t xml:space="preserve">At last they said, </w:t>
      </w:r>
      <w:r w:rsidR="00D92EEE">
        <w:t>“</w:t>
      </w:r>
      <w:r w:rsidR="005F45B8" w:rsidRPr="0099592A">
        <w:t>So long as this man is in Persia there</w:t>
      </w:r>
      <w:r w:rsidR="000F2DF1">
        <w:t xml:space="preserve"> </w:t>
      </w:r>
      <w:r w:rsidR="005F45B8" w:rsidRPr="0099592A">
        <w:t>will be no peace or tranquillity</w:t>
      </w:r>
      <w:r w:rsidR="00D92EEE">
        <w:t xml:space="preserve">.  </w:t>
      </w:r>
      <w:r w:rsidR="005F45B8" w:rsidRPr="0099592A">
        <w:t>He should be banished, that</w:t>
      </w:r>
      <w:r w:rsidR="000F2DF1">
        <w:t xml:space="preserve"> </w:t>
      </w:r>
      <w:r w:rsidR="005F45B8" w:rsidRPr="0099592A">
        <w:t>Persia might again find rest</w:t>
      </w:r>
      <w:r w:rsidR="00204667">
        <w:t xml:space="preserve">.”  </w:t>
      </w:r>
      <w:r w:rsidR="005F45B8" w:rsidRPr="0099592A">
        <w:t>They subjected Bahá</w:t>
      </w:r>
      <w:r w:rsidR="00D92EEE">
        <w:t>’</w:t>
      </w:r>
      <w:r w:rsidR="005F45B8" w:rsidRPr="0099592A">
        <w:t>u</w:t>
      </w:r>
      <w:r w:rsidR="00D92EEE">
        <w:t>’</w:t>
      </w:r>
      <w:r w:rsidR="005F45B8" w:rsidRPr="0099592A">
        <w:t>lláh,</w:t>
      </w:r>
      <w:r w:rsidR="000F2DF1">
        <w:t xml:space="preserve"> </w:t>
      </w:r>
      <w:r w:rsidR="005F45B8" w:rsidRPr="0099592A">
        <w:t>therefore, to severe hardships so that He would be forced</w:t>
      </w:r>
      <w:r w:rsidR="000F2DF1">
        <w:t xml:space="preserve"> </w:t>
      </w:r>
      <w:r w:rsidR="005F45B8" w:rsidRPr="0099592A">
        <w:t>to seek permission to leave Persia, and they imagined that</w:t>
      </w:r>
      <w:r w:rsidR="000F2DF1">
        <w:t xml:space="preserve"> </w:t>
      </w:r>
      <w:r w:rsidR="005F45B8" w:rsidRPr="0099592A">
        <w:t>the lamp of the Cause would be thereby extinguished</w:t>
      </w:r>
      <w:r w:rsidR="00D92EEE">
        <w:t xml:space="preserve">.  </w:t>
      </w:r>
      <w:r w:rsidR="005F45B8" w:rsidRPr="0099592A">
        <w:t>But</w:t>
      </w:r>
      <w:r w:rsidR="000F2DF1">
        <w:t xml:space="preserve"> </w:t>
      </w:r>
      <w:r w:rsidR="005F45B8" w:rsidRPr="0099592A">
        <w:t>this persecution produced the contrary effect</w:t>
      </w:r>
      <w:r w:rsidR="00D92EEE">
        <w:t xml:space="preserve">:  </w:t>
      </w:r>
      <w:r w:rsidR="005F45B8" w:rsidRPr="0099592A">
        <w:t>The Cause</w:t>
      </w:r>
      <w:r w:rsidR="000F2DF1">
        <w:t xml:space="preserve"> </w:t>
      </w:r>
      <w:r w:rsidR="005F45B8" w:rsidRPr="0099592A">
        <w:t>grew in stature and its flame waxed brighter</w:t>
      </w:r>
      <w:r w:rsidR="00D92EEE">
        <w:t xml:space="preserve">.  </w:t>
      </w:r>
      <w:r w:rsidR="005F45B8" w:rsidRPr="0099592A">
        <w:t>It had until</w:t>
      </w:r>
      <w:r w:rsidR="000F2DF1">
        <w:t xml:space="preserve"> </w:t>
      </w:r>
      <w:r w:rsidR="005F45B8" w:rsidRPr="0099592A">
        <w:t>then spread only within Persia; this caused it to spread to</w:t>
      </w:r>
      <w:r w:rsidR="000F2DF1">
        <w:t xml:space="preserve"> </w:t>
      </w:r>
      <w:r w:rsidR="005F45B8" w:rsidRPr="0099592A">
        <w:t>other regions</w:t>
      </w:r>
      <w:r w:rsidR="00D92EEE">
        <w:t xml:space="preserve">.  </w:t>
      </w:r>
      <w:r w:rsidR="005F45B8" w:rsidRPr="0099592A">
        <w:t xml:space="preserve">Later they said, </w:t>
      </w:r>
      <w:r w:rsidR="00D92EEE">
        <w:t>“</w:t>
      </w:r>
      <w:r w:rsidR="005F45B8" w:rsidRPr="0099592A">
        <w:t>Iraq is too close to Persia;</w:t>
      </w:r>
      <w:r w:rsidR="000F2DF1">
        <w:t xml:space="preserve"> </w:t>
      </w:r>
      <w:r w:rsidR="005F45B8" w:rsidRPr="0099592A">
        <w:t>we must dispatch Him to distant lands</w:t>
      </w:r>
      <w:r w:rsidR="00204667">
        <w:t xml:space="preserve">.”  </w:t>
      </w:r>
      <w:r w:rsidR="005F45B8" w:rsidRPr="0099592A">
        <w:t>Thus the Persian</w:t>
      </w:r>
      <w:r w:rsidR="000F2DF1">
        <w:t xml:space="preserve"> </w:t>
      </w:r>
      <w:r w:rsidR="005F45B8" w:rsidRPr="0099592A">
        <w:t>government persisted until Bahá</w:t>
      </w:r>
      <w:r w:rsidR="00D92EEE">
        <w:t>’</w:t>
      </w:r>
      <w:r w:rsidR="005F45B8" w:rsidRPr="0099592A">
        <w:t>u</w:t>
      </w:r>
      <w:r w:rsidR="00D92EEE">
        <w:t>’</w:t>
      </w:r>
      <w:r w:rsidR="005F45B8" w:rsidRPr="0099592A">
        <w:t>lláh was exiled from Iraq</w:t>
      </w:r>
      <w:r w:rsidR="000F2DF1">
        <w:t xml:space="preserve"> </w:t>
      </w:r>
      <w:r w:rsidR="005F45B8" w:rsidRPr="0099592A">
        <w:t>to Constantinople</w:t>
      </w:r>
      <w:r w:rsidR="00D92EEE">
        <w:t xml:space="preserve">.  </w:t>
      </w:r>
      <w:r w:rsidR="005F45B8" w:rsidRPr="0099592A">
        <w:t>But again they saw that He did not falter in the least</w:t>
      </w:r>
      <w:r w:rsidR="00D92EEE">
        <w:t xml:space="preserve">.  </w:t>
      </w:r>
      <w:r w:rsidR="005F45B8" w:rsidRPr="0099592A">
        <w:t xml:space="preserve">They said, </w:t>
      </w:r>
      <w:r w:rsidR="00D92EEE">
        <w:t>“</w:t>
      </w:r>
      <w:r w:rsidR="005F45B8" w:rsidRPr="0099592A">
        <w:t>Constantinople is a crossroads</w:t>
      </w:r>
      <w:r w:rsidR="000F2DF1">
        <w:t xml:space="preserve"> </w:t>
      </w:r>
      <w:r w:rsidR="005F45B8" w:rsidRPr="0099592A">
        <w:t>for divers peoples and nations, and there are many Persians</w:t>
      </w:r>
      <w:r w:rsidR="000F2DF1">
        <w:t xml:space="preserve"> </w:t>
      </w:r>
      <w:r w:rsidR="005F45B8" w:rsidRPr="0099592A">
        <w:t>there</w:t>
      </w:r>
      <w:r w:rsidR="00204667">
        <w:t xml:space="preserve">.”  </w:t>
      </w:r>
      <w:r w:rsidR="005F45B8" w:rsidRPr="0099592A">
        <w:t>Hence they took further steps and had Him exiled to</w:t>
      </w:r>
      <w:r w:rsidR="000F2DF1">
        <w:t xml:space="preserve"> </w:t>
      </w:r>
      <w:r w:rsidR="005F45B8" w:rsidRPr="0099592A">
        <w:t>Adrianople</w:t>
      </w:r>
      <w:r w:rsidR="00D92EEE">
        <w:t xml:space="preserve">.  </w:t>
      </w:r>
      <w:r w:rsidR="005F45B8" w:rsidRPr="0099592A">
        <w:t>But that flame gathered still more intensity and</w:t>
      </w:r>
      <w:r w:rsidR="000F2DF1">
        <w:t xml:space="preserve"> </w:t>
      </w:r>
      <w:r w:rsidR="005F45B8" w:rsidRPr="0099592A">
        <w:t>the Cause grew even greater in stature</w:t>
      </w:r>
      <w:r w:rsidR="00D92EEE">
        <w:t xml:space="preserve">.  </w:t>
      </w:r>
      <w:r w:rsidR="005F45B8" w:rsidRPr="0099592A">
        <w:t>Finally the Persians</w:t>
      </w:r>
      <w:r w:rsidR="000F2DF1">
        <w:t xml:space="preserve"> </w:t>
      </w:r>
      <w:r w:rsidR="005F45B8" w:rsidRPr="0099592A">
        <w:t xml:space="preserve">said, </w:t>
      </w:r>
      <w:r w:rsidR="00D92EEE">
        <w:t>“</w:t>
      </w:r>
      <w:r w:rsidR="005F45B8" w:rsidRPr="0099592A">
        <w:t>None of these locations was a place of humiliation</w:t>
      </w:r>
      <w:r w:rsidR="00D92EEE">
        <w:t xml:space="preserve">:  </w:t>
      </w:r>
      <w:r w:rsidR="005F45B8" w:rsidRPr="0099592A">
        <w:t>He</w:t>
      </w:r>
      <w:r w:rsidR="000F2DF1">
        <w:t xml:space="preserve"> </w:t>
      </w:r>
      <w:r w:rsidR="005F45B8" w:rsidRPr="0099592A">
        <w:t>must be sent to a place where He will be disgraced and subjected to trials and persecutions, and where His kindred and</w:t>
      </w:r>
      <w:r w:rsidR="000F2DF1">
        <w:t xml:space="preserve"> </w:t>
      </w:r>
      <w:r w:rsidR="005F45B8" w:rsidRPr="0099592A">
        <w:t>followers will suffer the direst afflictions</w:t>
      </w:r>
      <w:r w:rsidR="00204667">
        <w:t xml:space="preserve">.”  </w:t>
      </w:r>
      <w:r w:rsidR="005F45B8" w:rsidRPr="0099592A">
        <w:t>Thus they chose</w:t>
      </w:r>
      <w:r w:rsidR="000F2DF1">
        <w:t xml:space="preserve"> </w:t>
      </w:r>
      <w:r w:rsidR="005F45B8" w:rsidRPr="0099592A">
        <w:t xml:space="preserve">the prison city of </w:t>
      </w:r>
      <w:r w:rsidR="006B7C38">
        <w:t>‘</w:t>
      </w:r>
      <w:r w:rsidR="005F45B8" w:rsidRPr="0099592A">
        <w:t>Akká, which was reserved for rebels, murderers, thieves, and highway robbers, and in this wise they</w:t>
      </w:r>
      <w:r w:rsidR="000F2DF1">
        <w:t xml:space="preserve"> </w:t>
      </w:r>
      <w:r w:rsidR="005F45B8" w:rsidRPr="0099592A">
        <w:t>made Him associate with such people</w:t>
      </w:r>
      <w:r w:rsidR="00D92EEE">
        <w:t xml:space="preserve">.  </w:t>
      </w:r>
      <w:r w:rsidR="005F45B8" w:rsidRPr="0099592A">
        <w:t>But the power of</w:t>
      </w:r>
      <w:r w:rsidR="000F2DF1">
        <w:t xml:space="preserve"> </w:t>
      </w:r>
      <w:r w:rsidR="005F45B8" w:rsidRPr="0099592A">
        <w:t>God was made manifest, for this prison became the means</w:t>
      </w:r>
    </w:p>
    <w:p w14:paraId="50D7F312" w14:textId="77777777" w:rsidR="00905F35" w:rsidRDefault="00905F35" w:rsidP="005F45B8">
      <w:r w:rsidRPr="0099592A">
        <w:br w:type="page"/>
      </w:r>
    </w:p>
    <w:p w14:paraId="0794D58E" w14:textId="77777777" w:rsidR="005F45B8" w:rsidRPr="0099592A" w:rsidRDefault="005F45B8" w:rsidP="00EF784A">
      <w:pPr>
        <w:pStyle w:val="Textcts"/>
      </w:pPr>
      <w:r w:rsidRPr="0099592A">
        <w:lastRenderedPageBreak/>
        <w:t>of the promotion of His Faith and the glorification of His</w:t>
      </w:r>
      <w:r w:rsidR="000F2DF1">
        <w:t xml:space="preserve"> </w:t>
      </w:r>
      <w:r w:rsidRPr="0099592A">
        <w:t>Word</w:t>
      </w:r>
      <w:r w:rsidR="00D92EEE">
        <w:t xml:space="preserve">.  </w:t>
      </w:r>
      <w:r w:rsidRPr="0099592A">
        <w:t>The greatness of Bahá</w:t>
      </w:r>
      <w:r w:rsidR="00D92EEE">
        <w:t>’</w:t>
      </w:r>
      <w:r w:rsidRPr="0099592A">
        <w:t>u</w:t>
      </w:r>
      <w:r w:rsidR="00D92EEE">
        <w:t>’</w:t>
      </w:r>
      <w:r w:rsidRPr="0099592A">
        <w:t>lláh became apparent in that</w:t>
      </w:r>
      <w:r w:rsidR="000F2DF1">
        <w:t xml:space="preserve"> </w:t>
      </w:r>
      <w:r w:rsidRPr="0099592A">
        <w:t>He succeeded, from within such a prison and under such</w:t>
      </w:r>
      <w:r w:rsidR="000F2DF1">
        <w:t xml:space="preserve"> </w:t>
      </w:r>
      <w:r w:rsidRPr="0099592A">
        <w:t>humiliating circumstances, in wholly transforming the condition of Persia, in overcoming His enemies, and in proving</w:t>
      </w:r>
      <w:r w:rsidR="000F2DF1">
        <w:t xml:space="preserve"> </w:t>
      </w:r>
      <w:r w:rsidRPr="0099592A">
        <w:t>to all the resistless power of His Cause</w:t>
      </w:r>
      <w:r w:rsidR="00D92EEE">
        <w:t xml:space="preserve">.  </w:t>
      </w:r>
      <w:r w:rsidRPr="0099592A">
        <w:t>His sacred teachings</w:t>
      </w:r>
      <w:r w:rsidR="000F2DF1">
        <w:t xml:space="preserve"> </w:t>
      </w:r>
      <w:r w:rsidRPr="0099592A">
        <w:t>spread to all regions and His Cause was firmly established.</w:t>
      </w:r>
    </w:p>
    <w:p w14:paraId="73D15E28" w14:textId="77777777" w:rsidR="005F45B8" w:rsidRPr="0099592A" w:rsidRDefault="000F2DF1" w:rsidP="000F2DF1">
      <w:pPr>
        <w:pStyle w:val="Textleftn"/>
      </w:pPr>
      <w:r>
        <w:t>14</w:t>
      </w:r>
      <w:r>
        <w:tab/>
      </w:r>
      <w:r w:rsidR="005F45B8" w:rsidRPr="0099592A">
        <w:t>In every province of Persia His enemies arose with the</w:t>
      </w:r>
      <w:r>
        <w:t xml:space="preserve"> </w:t>
      </w:r>
      <w:r w:rsidR="005F45B8" w:rsidRPr="0099592A">
        <w:t>utmost hatred, seizing and killing, beating and burning,</w:t>
      </w:r>
      <w:r>
        <w:t xml:space="preserve"> </w:t>
      </w:r>
      <w:r w:rsidR="005F45B8" w:rsidRPr="0099592A">
        <w:t>uprooting a thousand households, and resorting to every</w:t>
      </w:r>
      <w:r>
        <w:t xml:space="preserve"> </w:t>
      </w:r>
      <w:r w:rsidR="005F45B8" w:rsidRPr="0099592A">
        <w:t>violent means to extinguish His Cause</w:t>
      </w:r>
      <w:r w:rsidR="00D92EEE">
        <w:t xml:space="preserve">.  </w:t>
      </w:r>
      <w:r w:rsidR="005F45B8" w:rsidRPr="0099592A">
        <w:t>Notwithstanding all this, He promoted His Cause and promulgated His</w:t>
      </w:r>
      <w:r>
        <w:t xml:space="preserve"> </w:t>
      </w:r>
      <w:r w:rsidR="005F45B8" w:rsidRPr="0099592A">
        <w:t>teachings from within this prison of murderers, thieves, and</w:t>
      </w:r>
      <w:r>
        <w:t xml:space="preserve"> </w:t>
      </w:r>
      <w:r w:rsidR="005F45B8" w:rsidRPr="0099592A">
        <w:t>highwaymen, awakening many of His most virulent enemies and making them firm believers</w:t>
      </w:r>
      <w:r w:rsidR="00D92EEE">
        <w:t xml:space="preserve">.  </w:t>
      </w:r>
      <w:r w:rsidR="005F45B8" w:rsidRPr="0099592A">
        <w:t>Such was the influence of His actions that the Persian government itself arose</w:t>
      </w:r>
      <w:r>
        <w:t xml:space="preserve"> </w:t>
      </w:r>
      <w:r w:rsidR="005F45B8" w:rsidRPr="0099592A">
        <w:t>from its slumber and regretted what had been wrought at</w:t>
      </w:r>
      <w:r>
        <w:t xml:space="preserve"> </w:t>
      </w:r>
      <w:r w:rsidR="005F45B8" w:rsidRPr="0099592A">
        <w:t>the hands of the wicked divines.</w:t>
      </w:r>
    </w:p>
    <w:p w14:paraId="42161FDD" w14:textId="77777777" w:rsidR="005F45B8" w:rsidRPr="0099592A" w:rsidRDefault="000F2DF1" w:rsidP="000F2DF1">
      <w:pPr>
        <w:pStyle w:val="Textleftn"/>
      </w:pPr>
      <w:r>
        <w:t>15</w:t>
      </w:r>
      <w:r>
        <w:tab/>
      </w:r>
      <w:r w:rsidR="005F45B8" w:rsidRPr="0099592A">
        <w:t>When Bahá</w:t>
      </w:r>
      <w:r w:rsidR="00D92EEE">
        <w:t>’</w:t>
      </w:r>
      <w:r w:rsidR="005F45B8" w:rsidRPr="0099592A">
        <w:t>u</w:t>
      </w:r>
      <w:r w:rsidR="00D92EEE">
        <w:t>’</w:t>
      </w:r>
      <w:r w:rsidR="005F45B8" w:rsidRPr="0099592A">
        <w:t>lláh arrived at this prison in the Holy</w:t>
      </w:r>
      <w:r>
        <w:t xml:space="preserve"> </w:t>
      </w:r>
      <w:r w:rsidR="005F45B8" w:rsidRPr="0099592A">
        <w:t>Land, discerning souls were awakened to the fact that the</w:t>
      </w:r>
      <w:r>
        <w:t xml:space="preserve"> </w:t>
      </w:r>
      <w:r w:rsidR="005F45B8" w:rsidRPr="0099592A">
        <w:t>prophecies which God had voiced through the tongue of</w:t>
      </w:r>
      <w:r>
        <w:t xml:space="preserve"> </w:t>
      </w:r>
      <w:r w:rsidR="005F45B8" w:rsidRPr="0099592A">
        <w:t>His Prophets two or three thousand years before had been</w:t>
      </w:r>
      <w:r>
        <w:t xml:space="preserve"> </w:t>
      </w:r>
      <w:r w:rsidR="005F45B8" w:rsidRPr="0099592A">
        <w:t>realized and that His promises had been fulfilled, for He</w:t>
      </w:r>
      <w:r>
        <w:t xml:space="preserve"> </w:t>
      </w:r>
      <w:r w:rsidR="005F45B8" w:rsidRPr="0099592A">
        <w:t>had revealed unto certain Prophets and announced unto</w:t>
      </w:r>
      <w:r>
        <w:t xml:space="preserve"> </w:t>
      </w:r>
      <w:r w:rsidR="005F45B8" w:rsidRPr="0099592A">
        <w:t>the Holy Land that the Lord of Hosts would be manifested</w:t>
      </w:r>
      <w:r>
        <w:t xml:space="preserve"> </w:t>
      </w:r>
      <w:r w:rsidR="005F45B8" w:rsidRPr="0099592A">
        <w:t>therein</w:t>
      </w:r>
      <w:r w:rsidR="00D92EEE">
        <w:t xml:space="preserve">.  </w:t>
      </w:r>
      <w:r w:rsidR="005F45B8" w:rsidRPr="0099592A">
        <w:t>All these promises were fulfilled, and, but for the</w:t>
      </w:r>
      <w:r>
        <w:t xml:space="preserve"> </w:t>
      </w:r>
      <w:r w:rsidR="005F45B8" w:rsidRPr="0099592A">
        <w:t>opposition of His enemies and His banishment and exile,</w:t>
      </w:r>
      <w:r>
        <w:t xml:space="preserve"> </w:t>
      </w:r>
      <w:r w:rsidR="005F45B8" w:rsidRPr="0099592A">
        <w:t>it can scarcely be imagined how Bahá</w:t>
      </w:r>
      <w:r w:rsidR="00D92EEE">
        <w:t>’</w:t>
      </w:r>
      <w:r w:rsidR="005F45B8" w:rsidRPr="0099592A">
        <w:t>u</w:t>
      </w:r>
      <w:r w:rsidR="00D92EEE">
        <w:t>’</w:t>
      </w:r>
      <w:r w:rsidR="005F45B8" w:rsidRPr="0099592A">
        <w:t>lláh could have left</w:t>
      </w:r>
      <w:r>
        <w:t xml:space="preserve"> </w:t>
      </w:r>
      <w:r w:rsidR="005F45B8" w:rsidRPr="0099592A">
        <w:t>Persia and pitched His tent in this sacred land</w:t>
      </w:r>
      <w:r w:rsidR="00D92EEE">
        <w:t xml:space="preserve">.  </w:t>
      </w:r>
      <w:r w:rsidR="005F45B8" w:rsidRPr="0099592A">
        <w:t>His enemies</w:t>
      </w:r>
    </w:p>
    <w:p w14:paraId="65D13A86" w14:textId="77777777" w:rsidR="00905F35" w:rsidRDefault="00905F35" w:rsidP="005F45B8">
      <w:r w:rsidRPr="0099592A">
        <w:br w:type="page"/>
      </w:r>
    </w:p>
    <w:p w14:paraId="26BF0D55" w14:textId="77777777" w:rsidR="005F45B8" w:rsidRPr="0099592A" w:rsidRDefault="005F45B8" w:rsidP="00EF784A">
      <w:pPr>
        <w:pStyle w:val="Textcts"/>
      </w:pPr>
      <w:r w:rsidRPr="0099592A">
        <w:lastRenderedPageBreak/>
        <w:t>intended that this imprisonment should completely destroy</w:t>
      </w:r>
      <w:r w:rsidR="000F2DF1">
        <w:t xml:space="preserve"> </w:t>
      </w:r>
      <w:r w:rsidRPr="0099592A">
        <w:t>and annihilate His Cause, but His incarceration became</w:t>
      </w:r>
      <w:r w:rsidR="000F2DF1">
        <w:t xml:space="preserve"> </w:t>
      </w:r>
      <w:r w:rsidRPr="0099592A">
        <w:t>instead the greatest confirmation and the means of its promotion</w:t>
      </w:r>
      <w:r w:rsidR="00D92EEE">
        <w:t xml:space="preserve">.  </w:t>
      </w:r>
      <w:r w:rsidRPr="0099592A">
        <w:t>The call of God reached the East and the West, and</w:t>
      </w:r>
      <w:r w:rsidR="000F2DF1">
        <w:t xml:space="preserve"> </w:t>
      </w:r>
      <w:r w:rsidRPr="0099592A">
        <w:t>the rays of the Sun of Truth illumined every land</w:t>
      </w:r>
      <w:r w:rsidR="00D92EEE">
        <w:t xml:space="preserve">.  </w:t>
      </w:r>
      <w:r w:rsidRPr="0099592A">
        <w:t>Praise</w:t>
      </w:r>
      <w:r w:rsidR="000F2DF1">
        <w:t xml:space="preserve"> </w:t>
      </w:r>
      <w:r w:rsidRPr="0099592A">
        <w:t>be to God</w:t>
      </w:r>
      <w:r w:rsidR="004D778E">
        <w:t xml:space="preserve">!  </w:t>
      </w:r>
      <w:r w:rsidRPr="0099592A">
        <w:t>Though He was a prisoner, His tent was raised</w:t>
      </w:r>
      <w:r w:rsidR="000F2DF1">
        <w:t xml:space="preserve"> </w:t>
      </w:r>
      <w:r w:rsidRPr="0099592A">
        <w:t>on Mount Carmel, and He moved about with the utmost</w:t>
      </w:r>
      <w:r w:rsidR="000F2DF1">
        <w:t xml:space="preserve"> </w:t>
      </w:r>
      <w:r w:rsidRPr="0099592A">
        <w:t>majesty</w:t>
      </w:r>
      <w:r w:rsidR="00D92EEE">
        <w:t xml:space="preserve">.  </w:t>
      </w:r>
      <w:r w:rsidRPr="0099592A">
        <w:t>And whoever entered His presence, be it friend or</w:t>
      </w:r>
      <w:r w:rsidR="000F2DF1">
        <w:t xml:space="preserve"> </w:t>
      </w:r>
      <w:r w:rsidRPr="0099592A">
        <w:t xml:space="preserve">stranger, would exclaim, </w:t>
      </w:r>
      <w:r w:rsidR="00D92EEE">
        <w:t>“</w:t>
      </w:r>
      <w:r w:rsidRPr="0099592A">
        <w:t>This is not a captive but a king!</w:t>
      </w:r>
      <w:r w:rsidR="00D92EEE">
        <w:t>”</w:t>
      </w:r>
    </w:p>
    <w:p w14:paraId="0A6F49E1" w14:textId="117148E7" w:rsidR="005F45B8" w:rsidRPr="0099592A" w:rsidRDefault="00297DB2" w:rsidP="000F2DF1">
      <w:pPr>
        <w:pStyle w:val="Textleftn"/>
      </w:pPr>
      <w:r>
        <w:t>16</w:t>
      </w:r>
      <w:r>
        <w:tab/>
      </w:r>
      <w:r w:rsidR="005F45B8" w:rsidRPr="0099592A">
        <w:t>Immediately upon His arrival in prison, He addressed</w:t>
      </w:r>
      <w:r w:rsidR="000F2DF1">
        <w:t xml:space="preserve"> </w:t>
      </w:r>
      <w:r w:rsidR="005F45B8" w:rsidRPr="0099592A">
        <w:t>an epistle to Napoleon which He sent through the French</w:t>
      </w:r>
      <w:r w:rsidR="000F2DF1">
        <w:t xml:space="preserve"> </w:t>
      </w:r>
      <w:r w:rsidR="005F45B8" w:rsidRPr="0099592A">
        <w:t>ambassador, the substance of which was</w:t>
      </w:r>
      <w:r w:rsidR="00D92EEE">
        <w:t>:  “</w:t>
      </w:r>
      <w:r w:rsidR="005F45B8" w:rsidRPr="0099592A">
        <w:t>Ask what crime</w:t>
      </w:r>
      <w:r w:rsidR="000F2DF1">
        <w:t xml:space="preserve"> </w:t>
      </w:r>
      <w:r w:rsidR="005F45B8" w:rsidRPr="0099592A">
        <w:t>We have committed to be confined in this prison.</w:t>
      </w:r>
      <w:r w:rsidR="00D92EEE">
        <w:t>”</w:t>
      </w:r>
      <w:r w:rsidR="005F45B8" w:rsidRPr="0099592A">
        <w:t>[13]</w:t>
      </w:r>
      <w:r w:rsidR="00C91E7A">
        <w:rPr>
          <w:rStyle w:val="EndnoteReference"/>
        </w:rPr>
        <w:endnoteReference w:id="25"/>
      </w:r>
      <w:r w:rsidR="005F45B8" w:rsidRPr="0099592A">
        <w:t xml:space="preserve">  Napoleon made no reply</w:t>
      </w:r>
      <w:r w:rsidR="00D92EEE">
        <w:t xml:space="preserve">.  </w:t>
      </w:r>
      <w:r w:rsidR="005F45B8" w:rsidRPr="0099592A">
        <w:t>Then a second epistle was issued, which</w:t>
      </w:r>
      <w:r w:rsidR="000F2DF1">
        <w:t xml:space="preserve"> </w:t>
      </w:r>
      <w:r w:rsidR="005F45B8" w:rsidRPr="0099592A">
        <w:t xml:space="preserve">is contained in the </w:t>
      </w:r>
      <w:proofErr w:type="spellStart"/>
      <w:r w:rsidR="005F45B8" w:rsidRPr="0099592A">
        <w:t>Súriy</w:t>
      </w:r>
      <w:proofErr w:type="spellEnd"/>
      <w:r w:rsidR="005F45B8" w:rsidRPr="0099592A">
        <w:t>-</w:t>
      </w:r>
      <w:proofErr w:type="spellStart"/>
      <w:r w:rsidR="005F45B8" w:rsidRPr="0099592A">
        <w:t>i</w:t>
      </w:r>
      <w:proofErr w:type="spellEnd"/>
      <w:r w:rsidR="005F45B8" w:rsidRPr="0099592A">
        <w:t>-Haykal, and which in substance says</w:t>
      </w:r>
      <w:r w:rsidR="00D92EEE">
        <w:t>:  “</w:t>
      </w:r>
      <w:r w:rsidR="005F45B8" w:rsidRPr="0099592A">
        <w:t>O Napoleon</w:t>
      </w:r>
      <w:r w:rsidR="004D778E">
        <w:t xml:space="preserve">!  </w:t>
      </w:r>
      <w:r w:rsidR="005F45B8" w:rsidRPr="0099592A">
        <w:t>Since thou hast failed to heed</w:t>
      </w:r>
      <w:r w:rsidR="000F2DF1">
        <w:t xml:space="preserve"> </w:t>
      </w:r>
      <w:r w:rsidR="005F45B8" w:rsidRPr="0099592A">
        <w:t>and answer My call, thou shalt lose Thy dominion and be</w:t>
      </w:r>
      <w:r w:rsidR="000F2DF1">
        <w:t xml:space="preserve"> </w:t>
      </w:r>
      <w:r w:rsidR="005F45B8" w:rsidRPr="0099592A">
        <w:t>reduced to naught.</w:t>
      </w:r>
      <w:r w:rsidR="00D92EEE">
        <w:t>”</w:t>
      </w:r>
      <w:r w:rsidR="005F45B8" w:rsidRPr="0099592A">
        <w:t>[14]</w:t>
      </w:r>
      <w:r w:rsidR="000B602B">
        <w:rPr>
          <w:rStyle w:val="EndnoteReference"/>
        </w:rPr>
        <w:endnoteReference w:id="26"/>
      </w:r>
      <w:r w:rsidR="005F45B8" w:rsidRPr="0099592A">
        <w:t xml:space="preserve">  This epistle was dispatched to Napoleon by post, through the care of César Catafago[15]</w:t>
      </w:r>
      <w:r w:rsidR="0000356B">
        <w:rPr>
          <w:rStyle w:val="EndnoteReference"/>
        </w:rPr>
        <w:endnoteReference w:id="27"/>
      </w:r>
      <w:r w:rsidR="005F45B8" w:rsidRPr="0099592A">
        <w:t xml:space="preserve"> and with</w:t>
      </w:r>
      <w:r w:rsidR="000F2DF1">
        <w:t xml:space="preserve"> </w:t>
      </w:r>
      <w:r w:rsidR="005F45B8" w:rsidRPr="0099592A">
        <w:t>the full knowledge of His companions in exile</w:t>
      </w:r>
      <w:r w:rsidR="00D92EEE">
        <w:t xml:space="preserve">.  </w:t>
      </w:r>
      <w:r w:rsidR="005F45B8" w:rsidRPr="0099592A">
        <w:t>The text</w:t>
      </w:r>
      <w:r w:rsidR="000F2DF1">
        <w:t xml:space="preserve"> </w:t>
      </w:r>
      <w:r w:rsidR="005F45B8" w:rsidRPr="0099592A">
        <w:t>of this address quickly reached all of Persia, for the Kitáb</w:t>
      </w:r>
      <w:r w:rsidR="005F45B8">
        <w:t>-</w:t>
      </w:r>
      <w:r w:rsidR="005F45B8" w:rsidRPr="0099592A">
        <w:t>i-Haykal was sent at that time to every corner of that land</w:t>
      </w:r>
      <w:r w:rsidR="000F2DF1">
        <w:t xml:space="preserve"> </w:t>
      </w:r>
      <w:r w:rsidR="005F45B8" w:rsidRPr="0099592A">
        <w:t>and this address was included therein</w:t>
      </w:r>
      <w:r w:rsidR="00D92EEE">
        <w:t xml:space="preserve">.  </w:t>
      </w:r>
      <w:r w:rsidR="005F45B8" w:rsidRPr="0099592A">
        <w:t>This took place in the</w:t>
      </w:r>
      <w:r w:rsidR="000F2DF1">
        <w:t xml:space="preserve"> </w:t>
      </w:r>
      <w:r w:rsidR="005F45B8" w:rsidRPr="0099592A">
        <w:t xml:space="preserve">year 1869, and as this </w:t>
      </w:r>
      <w:proofErr w:type="spellStart"/>
      <w:r w:rsidR="005F45B8" w:rsidRPr="0099592A">
        <w:t>Súriy</w:t>
      </w:r>
      <w:proofErr w:type="spellEnd"/>
      <w:r w:rsidR="005F45B8" w:rsidRPr="0099592A">
        <w:t>-</w:t>
      </w:r>
      <w:proofErr w:type="spellStart"/>
      <w:r w:rsidR="005F45B8" w:rsidRPr="0099592A">
        <w:t>i</w:t>
      </w:r>
      <w:proofErr w:type="spellEnd"/>
      <w:r w:rsidR="005F45B8" w:rsidRPr="0099592A">
        <w:t>-Haykal had been circulated</w:t>
      </w:r>
      <w:r w:rsidR="000F2DF1">
        <w:t xml:space="preserve"> </w:t>
      </w:r>
      <w:r w:rsidR="005F45B8" w:rsidRPr="0099592A">
        <w:t>throughout Persia and India, all the believers had it in their</w:t>
      </w:r>
      <w:r w:rsidR="000F2DF1">
        <w:t xml:space="preserve"> </w:t>
      </w:r>
      <w:r w:rsidR="005F45B8" w:rsidRPr="0099592A">
        <w:t>hands and were awaiting the outcome of this address</w:t>
      </w:r>
      <w:r w:rsidR="00D92EEE">
        <w:t xml:space="preserve">.  </w:t>
      </w:r>
      <w:r w:rsidR="005F45B8" w:rsidRPr="0099592A">
        <w:t>Not</w:t>
      </w:r>
      <w:r w:rsidR="000F2DF1">
        <w:t xml:space="preserve"> </w:t>
      </w:r>
      <w:r w:rsidR="005F45B8" w:rsidRPr="0099592A">
        <w:t>long after, in 1870</w:t>
      </w:r>
      <w:r w:rsidR="004D778E">
        <w:t xml:space="preserve">, </w:t>
      </w:r>
      <w:r w:rsidR="005F45B8" w:rsidRPr="0099592A">
        <w:t>the fire of war was ignited between Germany and France, and although no one at the time anticipated the triumph of Germany, Napoleon was resoundingly</w:t>
      </w:r>
    </w:p>
    <w:p w14:paraId="6A71E19A" w14:textId="77777777" w:rsidR="00905F35" w:rsidRDefault="00905F35" w:rsidP="005F45B8">
      <w:r w:rsidRPr="0099592A">
        <w:br w:type="page"/>
      </w:r>
    </w:p>
    <w:p w14:paraId="2DE8B8DF" w14:textId="77777777" w:rsidR="005F45B8" w:rsidRPr="0099592A" w:rsidRDefault="005F45B8" w:rsidP="00EF784A">
      <w:pPr>
        <w:pStyle w:val="Textcts"/>
      </w:pPr>
      <w:r w:rsidRPr="0099592A">
        <w:lastRenderedPageBreak/>
        <w:t>defeated, surrendered to his enemies, and saw his glory</w:t>
      </w:r>
      <w:r w:rsidR="000F2DF1">
        <w:t xml:space="preserve"> </w:t>
      </w:r>
      <w:r w:rsidRPr="0099592A">
        <w:t>changed into deepest abasement.</w:t>
      </w:r>
    </w:p>
    <w:p w14:paraId="54091A61" w14:textId="064CED3A" w:rsidR="005F45B8" w:rsidRPr="0099592A" w:rsidRDefault="000F2DF1" w:rsidP="000F2DF1">
      <w:pPr>
        <w:pStyle w:val="Textleftn"/>
      </w:pPr>
      <w:r>
        <w:t>17</w:t>
      </w:r>
      <w:r>
        <w:tab/>
      </w:r>
      <w:r w:rsidR="005F45B8" w:rsidRPr="0099592A">
        <w:t>Tablets were likewise dispatched to other kings, among</w:t>
      </w:r>
      <w:r>
        <w:t xml:space="preserve"> </w:t>
      </w:r>
      <w:r w:rsidR="005F45B8" w:rsidRPr="0099592A">
        <w:t>them an epistle to His Majesty Ná</w:t>
      </w:r>
      <w:r w:rsidR="00132E99">
        <w:t>ṣ</w:t>
      </w:r>
      <w:r w:rsidR="005F45B8" w:rsidRPr="0099592A">
        <w:t>iri</w:t>
      </w:r>
      <w:r w:rsidR="00D92EEE">
        <w:t>’</w:t>
      </w:r>
      <w:r w:rsidR="005F45B8" w:rsidRPr="0099592A">
        <w:t xml:space="preserve">d-Dín </w:t>
      </w:r>
      <w:r w:rsidR="004B5374" w:rsidRPr="00462A04">
        <w:rPr>
          <w:u w:val="single"/>
        </w:rPr>
        <w:t>Sh</w:t>
      </w:r>
      <w:r w:rsidR="004B5374" w:rsidRPr="0099592A">
        <w:t>áh</w:t>
      </w:r>
      <w:r w:rsidR="00D92EEE">
        <w:t xml:space="preserve">.  </w:t>
      </w:r>
      <w:r w:rsidR="005F45B8" w:rsidRPr="0099592A">
        <w:t>In that</w:t>
      </w:r>
      <w:r>
        <w:t xml:space="preserve"> </w:t>
      </w:r>
      <w:r w:rsidR="005F45B8" w:rsidRPr="0099592A">
        <w:t>epistle Bahá</w:t>
      </w:r>
      <w:r w:rsidR="00D92EEE">
        <w:t>’</w:t>
      </w:r>
      <w:r w:rsidR="005F45B8" w:rsidRPr="0099592A">
        <w:t>u</w:t>
      </w:r>
      <w:r w:rsidR="00D92EEE">
        <w:t>’</w:t>
      </w:r>
      <w:r w:rsidR="005F45B8" w:rsidRPr="0099592A">
        <w:t>lláh said</w:t>
      </w:r>
      <w:r w:rsidR="00D92EEE">
        <w:t>:  “</w:t>
      </w:r>
      <w:r w:rsidR="005F45B8" w:rsidRPr="0099592A">
        <w:t>Summon Me to thy presence and</w:t>
      </w:r>
      <w:r>
        <w:t xml:space="preserve"> </w:t>
      </w:r>
      <w:r w:rsidR="005F45B8" w:rsidRPr="0099592A">
        <w:t>gather all the divines, and ask for proof and testimony, that</w:t>
      </w:r>
      <w:r>
        <w:t xml:space="preserve"> </w:t>
      </w:r>
      <w:r w:rsidR="005F45B8" w:rsidRPr="0099592A">
        <w:t>truth might be distinguished from error.</w:t>
      </w:r>
      <w:r w:rsidR="00D92EEE">
        <w:t>”</w:t>
      </w:r>
      <w:r w:rsidR="005F45B8" w:rsidRPr="0099592A">
        <w:t>[16]</w:t>
      </w:r>
      <w:r w:rsidR="008C4E4D">
        <w:rPr>
          <w:rStyle w:val="EndnoteReference"/>
        </w:rPr>
        <w:endnoteReference w:id="28"/>
      </w:r>
      <w:r w:rsidR="005F45B8" w:rsidRPr="0099592A">
        <w:t xml:space="preserve">  His Majesty sent</w:t>
      </w:r>
      <w:r>
        <w:t xml:space="preserve"> </w:t>
      </w:r>
      <w:r w:rsidR="005F45B8" w:rsidRPr="0099592A">
        <w:t>Bahá</w:t>
      </w:r>
      <w:r w:rsidR="00D92EEE">
        <w:t>’</w:t>
      </w:r>
      <w:r w:rsidR="005F45B8" w:rsidRPr="0099592A">
        <w:t>u</w:t>
      </w:r>
      <w:r w:rsidR="00D92EEE">
        <w:t>’</w:t>
      </w:r>
      <w:r w:rsidR="005F45B8" w:rsidRPr="0099592A">
        <w:t>lláh</w:t>
      </w:r>
      <w:r w:rsidR="00D92EEE">
        <w:t>’</w:t>
      </w:r>
      <w:r w:rsidR="005F45B8" w:rsidRPr="0099592A">
        <w:t>s epistle to the divines and assigned them this</w:t>
      </w:r>
      <w:r>
        <w:t xml:space="preserve"> </w:t>
      </w:r>
      <w:r w:rsidR="005F45B8" w:rsidRPr="0099592A">
        <w:t>task, but they dared not undertake it</w:t>
      </w:r>
      <w:r w:rsidR="00D92EEE">
        <w:t xml:space="preserve">.  </w:t>
      </w:r>
      <w:r w:rsidR="005F45B8" w:rsidRPr="0099592A">
        <w:t>He then asked seven of</w:t>
      </w:r>
      <w:r>
        <w:t xml:space="preserve"> </w:t>
      </w:r>
      <w:r w:rsidR="005F45B8" w:rsidRPr="0099592A">
        <w:t>the most renowned divines to respond to this epistle</w:t>
      </w:r>
      <w:r w:rsidR="00D92EEE">
        <w:t xml:space="preserve">.  </w:t>
      </w:r>
      <w:r w:rsidR="005F45B8" w:rsidRPr="0099592A">
        <w:t>After</w:t>
      </w:r>
      <w:r>
        <w:t xml:space="preserve"> </w:t>
      </w:r>
      <w:r w:rsidR="005F45B8" w:rsidRPr="0099592A">
        <w:t xml:space="preserve">a while they returned it, saying, </w:t>
      </w:r>
      <w:r w:rsidR="00D92EEE">
        <w:t>“</w:t>
      </w:r>
      <w:r w:rsidR="005F45B8" w:rsidRPr="0099592A">
        <w:t>This man is an opponent</w:t>
      </w:r>
      <w:r>
        <w:t xml:space="preserve"> </w:t>
      </w:r>
      <w:r w:rsidR="005F45B8" w:rsidRPr="0099592A">
        <w:t>of the Faith and an enemy of the King</w:t>
      </w:r>
      <w:r w:rsidR="00204667">
        <w:t xml:space="preserve">.”  </w:t>
      </w:r>
      <w:r w:rsidR="005F45B8" w:rsidRPr="0099592A">
        <w:t>His Majesty the</w:t>
      </w:r>
      <w:r>
        <w:t xml:space="preserve"> </w:t>
      </w:r>
      <w:r w:rsidR="004B5374" w:rsidRPr="00462A04">
        <w:rPr>
          <w:u w:val="single"/>
        </w:rPr>
        <w:t>Sh</w:t>
      </w:r>
      <w:r w:rsidR="004B5374" w:rsidRPr="0099592A">
        <w:t>áh</w:t>
      </w:r>
      <w:r w:rsidR="005F45B8" w:rsidRPr="0099592A">
        <w:t xml:space="preserve"> of Persia was sorely vexed and said, </w:t>
      </w:r>
      <w:r w:rsidR="00D92EEE">
        <w:t>“</w:t>
      </w:r>
      <w:r w:rsidR="005F45B8" w:rsidRPr="0099592A">
        <w:t>This is a matter</w:t>
      </w:r>
      <w:r>
        <w:t xml:space="preserve"> </w:t>
      </w:r>
      <w:r w:rsidR="005F45B8" w:rsidRPr="0099592A">
        <w:t>of proof and testimony, of truth and error</w:t>
      </w:r>
      <w:r w:rsidR="00D92EEE">
        <w:t xml:space="preserve">.  </w:t>
      </w:r>
      <w:r w:rsidR="005F45B8" w:rsidRPr="0099592A">
        <w:t>What has it to do</w:t>
      </w:r>
      <w:r>
        <w:t xml:space="preserve"> </w:t>
      </w:r>
      <w:r w:rsidR="005F45B8" w:rsidRPr="0099592A">
        <w:t>with enmity towards the government</w:t>
      </w:r>
      <w:r w:rsidR="004D778E">
        <w:t xml:space="preserve">?  </w:t>
      </w:r>
      <w:r w:rsidR="005F45B8" w:rsidRPr="0099592A">
        <w:t>How pitiful that we</w:t>
      </w:r>
      <w:r>
        <w:t xml:space="preserve"> </w:t>
      </w:r>
      <w:r w:rsidR="005F45B8" w:rsidRPr="0099592A">
        <w:t>have shown forth such respect to these divines, and yet they</w:t>
      </w:r>
      <w:r>
        <w:t xml:space="preserve"> </w:t>
      </w:r>
      <w:r w:rsidR="005F45B8" w:rsidRPr="0099592A">
        <w:t>cannot even reply to this address.</w:t>
      </w:r>
      <w:r w:rsidR="00D92EEE">
        <w:t>”</w:t>
      </w:r>
    </w:p>
    <w:p w14:paraId="7C45CD22" w14:textId="26A259D5" w:rsidR="005F45B8" w:rsidRPr="0099592A" w:rsidRDefault="000F2DF1" w:rsidP="000C4BB5">
      <w:pPr>
        <w:pStyle w:val="Textleftn"/>
      </w:pPr>
      <w:r>
        <w:t>18</w:t>
      </w:r>
      <w:r>
        <w:tab/>
      </w:r>
      <w:r w:rsidR="005F45B8" w:rsidRPr="0099592A">
        <w:t>Briefly, all that was recorded in the Tablets to the kings</w:t>
      </w:r>
      <w:r>
        <w:t xml:space="preserve"> </w:t>
      </w:r>
      <w:r w:rsidR="005F45B8" w:rsidRPr="0099592A">
        <w:t>has come to pass</w:t>
      </w:r>
      <w:r w:rsidR="00D92EEE">
        <w:t xml:space="preserve">.  </w:t>
      </w:r>
      <w:r w:rsidR="005F45B8" w:rsidRPr="0099592A">
        <w:t>One need only compare their contents</w:t>
      </w:r>
      <w:r>
        <w:t xml:space="preserve"> </w:t>
      </w:r>
      <w:r w:rsidR="005F45B8" w:rsidRPr="0099592A">
        <w:t>with the events that have transpired since the year 187</w:t>
      </w:r>
      <w:r w:rsidR="000C4BB5">
        <w:t>0</w:t>
      </w:r>
      <w:r w:rsidR="005F45B8" w:rsidRPr="0099592A">
        <w:t xml:space="preserve"> to</w:t>
      </w:r>
      <w:r>
        <w:t xml:space="preserve"> </w:t>
      </w:r>
      <w:r w:rsidR="005F45B8" w:rsidRPr="0099592A">
        <w:t>see that every prediction has been fulfilled, save for a few</w:t>
      </w:r>
      <w:r>
        <w:t xml:space="preserve"> </w:t>
      </w:r>
      <w:r w:rsidR="005F45B8" w:rsidRPr="0099592A">
        <w:t>that remain to be manifested in the future.</w:t>
      </w:r>
    </w:p>
    <w:p w14:paraId="1CDB7FA6" w14:textId="77777777" w:rsidR="005F45B8" w:rsidRPr="0099592A" w:rsidRDefault="000F2DF1" w:rsidP="000F2DF1">
      <w:pPr>
        <w:pStyle w:val="Textleftn"/>
      </w:pPr>
      <w:r>
        <w:t>19</w:t>
      </w:r>
      <w:r>
        <w:tab/>
      </w:r>
      <w:r w:rsidR="005F45B8" w:rsidRPr="0099592A">
        <w:t>Moreover, foreign peoples and non-believers attributed</w:t>
      </w:r>
      <w:r>
        <w:t xml:space="preserve"> </w:t>
      </w:r>
      <w:r w:rsidR="005F45B8" w:rsidRPr="0099592A">
        <w:t>wondrous works to Bahá</w:t>
      </w:r>
      <w:r w:rsidR="00D92EEE">
        <w:t>’</w:t>
      </w:r>
      <w:r w:rsidR="005F45B8" w:rsidRPr="0099592A">
        <w:t>u</w:t>
      </w:r>
      <w:r w:rsidR="00D92EEE">
        <w:t>’</w:t>
      </w:r>
      <w:r w:rsidR="005F45B8" w:rsidRPr="0099592A">
        <w:t>lláh</w:t>
      </w:r>
      <w:r w:rsidR="00D92EEE">
        <w:t xml:space="preserve">.  </w:t>
      </w:r>
      <w:r w:rsidR="005F45B8" w:rsidRPr="0099592A">
        <w:t>Some believed He was a</w:t>
      </w:r>
      <w:r>
        <w:t xml:space="preserve"> </w:t>
      </w:r>
      <w:r w:rsidR="005F45B8" w:rsidRPr="0099592A">
        <w:t>saint, and some even wrote accounts to this effect, such</w:t>
      </w:r>
      <w:r>
        <w:t xml:space="preserve"> </w:t>
      </w:r>
      <w:r w:rsidR="005F45B8" w:rsidRPr="0099592A">
        <w:t xml:space="preserve">as Siyyid Dávúdí, a Sunní divine of </w:t>
      </w:r>
      <w:r w:rsidR="00350637" w:rsidRPr="0099592A">
        <w:t>Ba</w:t>
      </w:r>
      <w:r w:rsidR="00350637" w:rsidRPr="00350637">
        <w:rPr>
          <w:u w:val="single"/>
        </w:rPr>
        <w:t>gh</w:t>
      </w:r>
      <w:r w:rsidR="00350637" w:rsidRPr="0099592A">
        <w:t>dád</w:t>
      </w:r>
      <w:r w:rsidR="005F45B8" w:rsidRPr="0099592A">
        <w:t>, who composed a short treatise in which he related in some connection certain extraordinary feats of Bahá</w:t>
      </w:r>
      <w:r w:rsidR="00D92EEE">
        <w:t>’</w:t>
      </w:r>
      <w:r w:rsidR="005F45B8" w:rsidRPr="0099592A">
        <w:t>u</w:t>
      </w:r>
      <w:r w:rsidR="00D92EEE">
        <w:t>’</w:t>
      </w:r>
      <w:r w:rsidR="005F45B8" w:rsidRPr="0099592A">
        <w:t>lláh</w:t>
      </w:r>
      <w:r w:rsidR="00D92EEE">
        <w:t xml:space="preserve">.  </w:t>
      </w:r>
      <w:r w:rsidR="005F45B8" w:rsidRPr="0099592A">
        <w:t>To this day</w:t>
      </w:r>
      <w:r>
        <w:t xml:space="preserve"> </w:t>
      </w:r>
      <w:r w:rsidR="005F45B8" w:rsidRPr="0099592A">
        <w:t>there are people throughout the East who do not believe in</w:t>
      </w:r>
    </w:p>
    <w:p w14:paraId="2BBCC52B" w14:textId="77777777" w:rsidR="00905F35" w:rsidRDefault="00905F35" w:rsidP="005F45B8">
      <w:r w:rsidRPr="0099592A">
        <w:br w:type="page"/>
      </w:r>
    </w:p>
    <w:p w14:paraId="03E4CF80" w14:textId="77777777" w:rsidR="005F45B8" w:rsidRPr="0099592A" w:rsidRDefault="005F45B8" w:rsidP="00EF784A">
      <w:pPr>
        <w:pStyle w:val="Textcts"/>
      </w:pPr>
      <w:r w:rsidRPr="0099592A">
        <w:lastRenderedPageBreak/>
        <w:t>Bahá</w:t>
      </w:r>
      <w:r w:rsidR="00D92EEE">
        <w:t>’</w:t>
      </w:r>
      <w:r w:rsidRPr="0099592A">
        <w:t>u</w:t>
      </w:r>
      <w:r w:rsidR="00D92EEE">
        <w:t>’</w:t>
      </w:r>
      <w:r w:rsidRPr="0099592A">
        <w:t>lláh as a Manifestation of God, but who regard Him</w:t>
      </w:r>
      <w:r w:rsidR="000F2DF1">
        <w:t xml:space="preserve"> </w:t>
      </w:r>
      <w:r w:rsidRPr="0099592A">
        <w:t>as a saint and attribute miracles to Him.</w:t>
      </w:r>
    </w:p>
    <w:p w14:paraId="7BF922E9" w14:textId="77777777" w:rsidR="005F45B8" w:rsidRPr="0099592A" w:rsidRDefault="004B5374" w:rsidP="000F2DF1">
      <w:pPr>
        <w:pStyle w:val="Textleftn"/>
      </w:pPr>
      <w:r>
        <w:t>20</w:t>
      </w:r>
      <w:r>
        <w:tab/>
      </w:r>
      <w:r w:rsidR="005F45B8" w:rsidRPr="0099592A">
        <w:t>To summarize, not a single soul, whether friend or foe,</w:t>
      </w:r>
      <w:r w:rsidR="000F2DF1">
        <w:t xml:space="preserve"> </w:t>
      </w:r>
      <w:r w:rsidR="005F45B8" w:rsidRPr="0099592A">
        <w:t>who attained Bahá</w:t>
      </w:r>
      <w:r w:rsidR="00D92EEE">
        <w:t>’</w:t>
      </w:r>
      <w:r w:rsidR="005F45B8" w:rsidRPr="0099592A">
        <w:t>u</w:t>
      </w:r>
      <w:r w:rsidR="00D92EEE">
        <w:t>’</w:t>
      </w:r>
      <w:r w:rsidR="005F45B8" w:rsidRPr="0099592A">
        <w:t>lláh</w:t>
      </w:r>
      <w:r w:rsidR="00D92EEE">
        <w:t>’</w:t>
      </w:r>
      <w:r w:rsidR="005F45B8" w:rsidRPr="0099592A">
        <w:t>s presence failed to acknowledge</w:t>
      </w:r>
      <w:r w:rsidR="000F2DF1">
        <w:t xml:space="preserve"> </w:t>
      </w:r>
      <w:r w:rsidR="005F45B8" w:rsidRPr="0099592A">
        <w:t>and attest to His greatness</w:t>
      </w:r>
      <w:r w:rsidR="00D92EEE">
        <w:t xml:space="preserve">.  </w:t>
      </w:r>
      <w:r w:rsidR="005F45B8" w:rsidRPr="0099592A">
        <w:t>Although he might not become</w:t>
      </w:r>
      <w:r w:rsidR="000F2DF1">
        <w:t xml:space="preserve"> </w:t>
      </w:r>
      <w:r w:rsidR="005F45B8" w:rsidRPr="0099592A">
        <w:t>a believer, he would invariably bear witness to His greatness</w:t>
      </w:r>
      <w:r w:rsidR="005B1682">
        <w:t xml:space="preserve">.  </w:t>
      </w:r>
      <w:r w:rsidR="005F45B8" w:rsidRPr="0099592A">
        <w:t>No sooner would someone appear before Him than the</w:t>
      </w:r>
      <w:r w:rsidR="000F2DF1">
        <w:t xml:space="preserve"> </w:t>
      </w:r>
      <w:r w:rsidR="005F45B8" w:rsidRPr="0099592A">
        <w:t>encounter would produce such an impression as to prevent</w:t>
      </w:r>
      <w:r w:rsidR="000F2DF1">
        <w:t xml:space="preserve"> </w:t>
      </w:r>
      <w:r w:rsidR="005F45B8" w:rsidRPr="0099592A">
        <w:t>him, in most cases, from uttering a word</w:t>
      </w:r>
      <w:r w:rsidR="00D92EEE">
        <w:t xml:space="preserve">.  </w:t>
      </w:r>
      <w:r w:rsidR="005F45B8" w:rsidRPr="0099592A">
        <w:t>How often would</w:t>
      </w:r>
      <w:r w:rsidR="000F2DF1">
        <w:t xml:space="preserve"> </w:t>
      </w:r>
      <w:r w:rsidR="005F45B8" w:rsidRPr="0099592A">
        <w:t>a bitter enemy resolve in his heart to say such-and-such or</w:t>
      </w:r>
      <w:r w:rsidR="000F2DF1">
        <w:t xml:space="preserve"> </w:t>
      </w:r>
      <w:r w:rsidR="005F45B8" w:rsidRPr="0099592A">
        <w:t>to argue so-and-so when he had attained His presence, only</w:t>
      </w:r>
      <w:r w:rsidR="000F2DF1">
        <w:t xml:space="preserve"> </w:t>
      </w:r>
      <w:r w:rsidR="005F45B8" w:rsidRPr="0099592A">
        <w:t>to find himself amazed, bewildered, and reduced to utter</w:t>
      </w:r>
      <w:r w:rsidR="000F2DF1">
        <w:t xml:space="preserve"> </w:t>
      </w:r>
      <w:r w:rsidR="005F45B8" w:rsidRPr="0099592A">
        <w:t>silence!</w:t>
      </w:r>
    </w:p>
    <w:p w14:paraId="1FBD3471" w14:textId="77777777" w:rsidR="005F45B8" w:rsidRPr="0099592A" w:rsidRDefault="004B5374" w:rsidP="000F2DF1">
      <w:pPr>
        <w:pStyle w:val="Textleftn"/>
      </w:pPr>
      <w:r>
        <w:t>21</w:t>
      </w:r>
      <w:r>
        <w:tab/>
      </w:r>
      <w:r w:rsidR="005F45B8" w:rsidRPr="0099592A">
        <w:t>Bahá</w:t>
      </w:r>
      <w:r w:rsidR="00D92EEE">
        <w:t>’</w:t>
      </w:r>
      <w:r w:rsidR="005F45B8" w:rsidRPr="0099592A">
        <w:t>u</w:t>
      </w:r>
      <w:r w:rsidR="00D92EEE">
        <w:t>’</w:t>
      </w:r>
      <w:r w:rsidR="005F45B8" w:rsidRPr="0099592A">
        <w:t>lláh never studied Arabic, had a teacher or tutor,</w:t>
      </w:r>
      <w:r w:rsidR="000F2DF1">
        <w:t xml:space="preserve"> </w:t>
      </w:r>
      <w:r w:rsidR="005F45B8" w:rsidRPr="0099592A">
        <w:t>or entered a school</w:t>
      </w:r>
      <w:r w:rsidR="00D92EEE">
        <w:t xml:space="preserve">.  </w:t>
      </w:r>
      <w:r w:rsidR="005F45B8" w:rsidRPr="0099592A">
        <w:t>Nevertheless His eloquence and fluency</w:t>
      </w:r>
      <w:r w:rsidR="000F2DF1">
        <w:t xml:space="preserve"> </w:t>
      </w:r>
      <w:r w:rsidR="005F45B8" w:rsidRPr="0099592A">
        <w:t>in spoken Arabic, as well as in His Arabic Tablets, would</w:t>
      </w:r>
      <w:r w:rsidR="000F2DF1">
        <w:t xml:space="preserve"> </w:t>
      </w:r>
      <w:r w:rsidR="005F45B8" w:rsidRPr="0099592A">
        <w:t>astonish the most articulate and accomplished among the</w:t>
      </w:r>
      <w:r w:rsidR="000F2DF1">
        <w:t xml:space="preserve"> </w:t>
      </w:r>
      <w:r w:rsidR="005F45B8" w:rsidRPr="0099592A">
        <w:t>Arab men of letters, and all acknowledged that in this His</w:t>
      </w:r>
      <w:r w:rsidR="000F2DF1">
        <w:t xml:space="preserve"> </w:t>
      </w:r>
      <w:r w:rsidR="005F45B8" w:rsidRPr="0099592A">
        <w:t>attainments were without peer or equal.</w:t>
      </w:r>
    </w:p>
    <w:p w14:paraId="389186D4" w14:textId="77777777" w:rsidR="005F45B8" w:rsidRPr="0099592A" w:rsidRDefault="004B5374" w:rsidP="000F2DF1">
      <w:pPr>
        <w:pStyle w:val="Textleftn"/>
      </w:pPr>
      <w:r>
        <w:t>22</w:t>
      </w:r>
      <w:r>
        <w:tab/>
      </w:r>
      <w:r w:rsidR="005F45B8" w:rsidRPr="0099592A">
        <w:t>If we carefully examine the text of the Torah, we see that</w:t>
      </w:r>
      <w:r w:rsidR="000F2DF1">
        <w:t xml:space="preserve"> </w:t>
      </w:r>
      <w:r w:rsidR="005F45B8" w:rsidRPr="0099592A">
        <w:t>none of the Manifestations of God ever said to those who</w:t>
      </w:r>
      <w:r w:rsidR="000F2DF1">
        <w:t xml:space="preserve"> </w:t>
      </w:r>
      <w:r w:rsidR="005F45B8" w:rsidRPr="0099592A">
        <w:t xml:space="preserve">denied Them, </w:t>
      </w:r>
      <w:r w:rsidR="00D92EEE">
        <w:t>“</w:t>
      </w:r>
      <w:r w:rsidR="005F45B8" w:rsidRPr="0099592A">
        <w:t>Whatever miracle you desire, I am ready to</w:t>
      </w:r>
      <w:r w:rsidR="000F2DF1">
        <w:t xml:space="preserve"> </w:t>
      </w:r>
      <w:r w:rsidR="005F45B8" w:rsidRPr="0099592A">
        <w:t>perform, and I will submit to whatever test you propose</w:t>
      </w:r>
      <w:r w:rsidR="00204667">
        <w:t xml:space="preserve">.”  </w:t>
      </w:r>
      <w:r w:rsidR="005F45B8" w:rsidRPr="0099592A">
        <w:t>Yet</w:t>
      </w:r>
      <w:r w:rsidR="000F2DF1">
        <w:t xml:space="preserve"> </w:t>
      </w:r>
      <w:r w:rsidR="005F45B8" w:rsidRPr="0099592A">
        <w:t xml:space="preserve">in His epistle to the </w:t>
      </w:r>
      <w:r w:rsidRPr="00462A04">
        <w:rPr>
          <w:u w:val="single"/>
        </w:rPr>
        <w:t>Sh</w:t>
      </w:r>
      <w:r w:rsidRPr="0099592A">
        <w:t>áh</w:t>
      </w:r>
      <w:r w:rsidR="005F45B8" w:rsidRPr="0099592A">
        <w:t xml:space="preserve"> Bahá</w:t>
      </w:r>
      <w:r w:rsidR="00D92EEE">
        <w:t>’</w:t>
      </w:r>
      <w:r w:rsidR="005F45B8" w:rsidRPr="0099592A">
        <w:t>u</w:t>
      </w:r>
      <w:r w:rsidR="00D92EEE">
        <w:t>’</w:t>
      </w:r>
      <w:r w:rsidR="005F45B8" w:rsidRPr="0099592A">
        <w:t>lláh clearly stated</w:t>
      </w:r>
      <w:r w:rsidR="00D92EEE">
        <w:t>:  “</w:t>
      </w:r>
      <w:r w:rsidR="005F45B8" w:rsidRPr="0099592A">
        <w:t>Gather</w:t>
      </w:r>
      <w:r w:rsidR="000F2DF1">
        <w:t xml:space="preserve"> </w:t>
      </w:r>
      <w:r w:rsidR="005F45B8" w:rsidRPr="0099592A">
        <w:t>together the divines and summon Me to thy presence, that</w:t>
      </w:r>
      <w:r w:rsidR="000F2DF1">
        <w:t xml:space="preserve"> </w:t>
      </w:r>
      <w:r w:rsidR="005F45B8" w:rsidRPr="0099592A">
        <w:t>the proof and testimony might be established.</w:t>
      </w:r>
      <w:r w:rsidR="00D92EEE">
        <w:t>”</w:t>
      </w:r>
    </w:p>
    <w:p w14:paraId="41EE3A33" w14:textId="77777777" w:rsidR="005F45B8" w:rsidRPr="0099592A" w:rsidRDefault="004B5374" w:rsidP="000F2DF1">
      <w:pPr>
        <w:pStyle w:val="Textleftn"/>
      </w:pPr>
      <w:r>
        <w:t>23</w:t>
      </w:r>
      <w:r>
        <w:tab/>
      </w:r>
      <w:r w:rsidR="005F45B8" w:rsidRPr="0099592A">
        <w:t>For fifty years Bahá</w:t>
      </w:r>
      <w:r w:rsidR="00D92EEE">
        <w:t>’</w:t>
      </w:r>
      <w:r w:rsidR="005F45B8" w:rsidRPr="0099592A">
        <w:t>u</w:t>
      </w:r>
      <w:r w:rsidR="00D92EEE">
        <w:t>’</w:t>
      </w:r>
      <w:r w:rsidR="005F45B8" w:rsidRPr="0099592A">
        <w:t>lláh withstood His enemies like</w:t>
      </w:r>
      <w:r w:rsidR="000F2DF1">
        <w:t xml:space="preserve"> </w:t>
      </w:r>
      <w:r w:rsidR="005F45B8" w:rsidRPr="0099592A">
        <w:t>a mountain</w:t>
      </w:r>
      <w:r w:rsidR="00D92EEE">
        <w:t xml:space="preserve">:  </w:t>
      </w:r>
      <w:r w:rsidR="005F45B8" w:rsidRPr="0099592A">
        <w:t>They all sought to annihilate Him; they all</w:t>
      </w:r>
      <w:r w:rsidR="000F2DF1">
        <w:t xml:space="preserve"> </w:t>
      </w:r>
      <w:r w:rsidR="005F45B8" w:rsidRPr="0099592A">
        <w:t>assailed Him; they plotted a thousand times to crucify and</w:t>
      </w:r>
    </w:p>
    <w:p w14:paraId="6B3B7F6E" w14:textId="77777777" w:rsidR="00905F35" w:rsidRDefault="00905F35" w:rsidP="005F45B8">
      <w:r w:rsidRPr="0099592A">
        <w:br w:type="page"/>
      </w:r>
    </w:p>
    <w:p w14:paraId="6494950C" w14:textId="77777777" w:rsidR="005F45B8" w:rsidRPr="0099592A" w:rsidRDefault="005F45B8" w:rsidP="00EF784A">
      <w:pPr>
        <w:pStyle w:val="Textcts"/>
      </w:pPr>
      <w:r w:rsidRPr="0099592A">
        <w:lastRenderedPageBreak/>
        <w:t>destroy Him; and throughout those fifty years He was in the</w:t>
      </w:r>
      <w:r w:rsidR="000F2DF1">
        <w:t xml:space="preserve"> </w:t>
      </w:r>
      <w:r w:rsidRPr="0099592A">
        <w:t>greatest peril.</w:t>
      </w:r>
    </w:p>
    <w:p w14:paraId="3326D164" w14:textId="77777777" w:rsidR="005F45B8" w:rsidRPr="0099592A" w:rsidRDefault="000F2DF1" w:rsidP="000F2DF1">
      <w:pPr>
        <w:pStyle w:val="Textleftn"/>
      </w:pPr>
      <w:r>
        <w:t>24</w:t>
      </w:r>
      <w:r>
        <w:tab/>
      </w:r>
      <w:r w:rsidR="005F45B8" w:rsidRPr="0099592A">
        <w:t>As to Persia, which to this day remains in such an abject</w:t>
      </w:r>
      <w:r>
        <w:t xml:space="preserve"> </w:t>
      </w:r>
      <w:r w:rsidR="005F45B8" w:rsidRPr="0099592A">
        <w:t>and ruinous state, every man of wisdom, whether from</w:t>
      </w:r>
      <w:r>
        <w:t xml:space="preserve"> </w:t>
      </w:r>
      <w:r w:rsidR="005F45B8" w:rsidRPr="0099592A">
        <w:t>within or without her borders, who knows her true state</w:t>
      </w:r>
      <w:r>
        <w:t xml:space="preserve"> </w:t>
      </w:r>
      <w:r w:rsidR="005F45B8" w:rsidRPr="0099592A">
        <w:t>of affairs recognizes that her progress, her prosperity, and</w:t>
      </w:r>
      <w:r>
        <w:t xml:space="preserve"> </w:t>
      </w:r>
      <w:r w:rsidR="005F45B8" w:rsidRPr="0099592A">
        <w:t>her civilization depend entirely upon the promulgation of</w:t>
      </w:r>
      <w:r>
        <w:t xml:space="preserve"> </w:t>
      </w:r>
      <w:r w:rsidR="005F45B8" w:rsidRPr="0099592A">
        <w:t>the teachings and the dissemination of the principles of this</w:t>
      </w:r>
      <w:r>
        <w:t xml:space="preserve"> </w:t>
      </w:r>
      <w:r w:rsidR="005F45B8" w:rsidRPr="0099592A">
        <w:t>glorious Being.</w:t>
      </w:r>
    </w:p>
    <w:p w14:paraId="733BAF9C" w14:textId="447536D0" w:rsidR="005F45B8" w:rsidRPr="0099592A" w:rsidRDefault="000F2DF1" w:rsidP="000F2DF1">
      <w:pPr>
        <w:pStyle w:val="Textleftn"/>
      </w:pPr>
      <w:r>
        <w:t>25</w:t>
      </w:r>
      <w:r>
        <w:tab/>
      </w:r>
      <w:r w:rsidR="005F45B8" w:rsidRPr="0099592A">
        <w:t>In His blessed lifetime Christ educated, in reality, only</w:t>
      </w:r>
      <w:r>
        <w:t xml:space="preserve"> </w:t>
      </w:r>
      <w:r w:rsidR="005F45B8" w:rsidRPr="0099592A">
        <w:t>eleven souls, the greatest of whom, Peter, nonetheless denied</w:t>
      </w:r>
      <w:r>
        <w:t xml:space="preserve"> </w:t>
      </w:r>
      <w:r w:rsidR="005F45B8" w:rsidRPr="0099592A">
        <w:t>Him thrice when put to the test</w:t>
      </w:r>
      <w:r w:rsidR="00D92EEE">
        <w:t xml:space="preserve">.  </w:t>
      </w:r>
      <w:r w:rsidR="005F45B8" w:rsidRPr="0099592A">
        <w:t>Notwithstanding this,</w:t>
      </w:r>
      <w:r>
        <w:t xml:space="preserve"> </w:t>
      </w:r>
      <w:r w:rsidR="005F45B8" w:rsidRPr="0099592A">
        <w:t>behold how the Cause of Christ subsequently pervaded the</w:t>
      </w:r>
      <w:r>
        <w:t xml:space="preserve"> </w:t>
      </w:r>
      <w:r w:rsidR="005F45B8" w:rsidRPr="0099592A">
        <w:t>whole earth</w:t>
      </w:r>
      <w:r w:rsidR="004D778E">
        <w:t xml:space="preserve">!  </w:t>
      </w:r>
      <w:r w:rsidR="005F45B8" w:rsidRPr="0099592A">
        <w:t>In this day Bahá</w:t>
      </w:r>
      <w:r w:rsidR="00D92EEE">
        <w:t>’</w:t>
      </w:r>
      <w:r w:rsidR="005F45B8" w:rsidRPr="0099592A">
        <w:t>u</w:t>
      </w:r>
      <w:r w:rsidR="00D92EEE">
        <w:t>’</w:t>
      </w:r>
      <w:r w:rsidR="005F45B8" w:rsidRPr="0099592A">
        <w:t>lláh has educated thousands</w:t>
      </w:r>
      <w:r>
        <w:t xml:space="preserve"> </w:t>
      </w:r>
      <w:r w:rsidR="005F45B8" w:rsidRPr="0099592A">
        <w:t>of souls who, under the threat of the sword, have raised</w:t>
      </w:r>
      <w:r>
        <w:t xml:space="preserve"> </w:t>
      </w:r>
      <w:r w:rsidR="005F45B8" w:rsidRPr="0099592A">
        <w:t xml:space="preserve">to the highest heaven the cry of </w:t>
      </w:r>
      <w:r w:rsidR="00D92EEE">
        <w:t>“</w:t>
      </w:r>
      <w:r w:rsidR="005F45B8" w:rsidRPr="0099592A">
        <w:t>O Thou the Glory of</w:t>
      </w:r>
      <w:r>
        <w:t xml:space="preserve"> </w:t>
      </w:r>
      <w:r w:rsidR="005F45B8" w:rsidRPr="0099592A">
        <w:t>Glories!</w:t>
      </w:r>
      <w:r w:rsidR="00D92EEE">
        <w:t>”</w:t>
      </w:r>
      <w:r w:rsidR="005F45B8" w:rsidRPr="0099592A">
        <w:t>[17]</w:t>
      </w:r>
      <w:r w:rsidR="000C4BB5">
        <w:rPr>
          <w:rStyle w:val="EndnoteReference"/>
        </w:rPr>
        <w:endnoteReference w:id="29"/>
      </w:r>
      <w:r w:rsidR="005F45B8" w:rsidRPr="0099592A">
        <w:t xml:space="preserve"> and whose faces have shone as brightly as gold</w:t>
      </w:r>
      <w:r>
        <w:t xml:space="preserve"> </w:t>
      </w:r>
      <w:r w:rsidR="005F45B8" w:rsidRPr="0099592A">
        <w:t>in the crucible of trials</w:t>
      </w:r>
      <w:r w:rsidR="00D92EEE">
        <w:t xml:space="preserve">.  </w:t>
      </w:r>
      <w:r w:rsidR="005F45B8" w:rsidRPr="0099592A">
        <w:t>Infer then from this what shall transpire in the future!</w:t>
      </w:r>
    </w:p>
    <w:p w14:paraId="53CCDC0C" w14:textId="77777777" w:rsidR="005F45B8" w:rsidRPr="0099592A" w:rsidRDefault="000F2DF1" w:rsidP="000F2DF1">
      <w:pPr>
        <w:pStyle w:val="Textleftn"/>
      </w:pPr>
      <w:r>
        <w:t>26</w:t>
      </w:r>
      <w:r>
        <w:tab/>
      </w:r>
      <w:r w:rsidR="005F45B8" w:rsidRPr="0099592A">
        <w:t>Now, we must be fair and acknowledge what an Educator of mankind this illustrious Being was, what marvellous</w:t>
      </w:r>
      <w:r>
        <w:t xml:space="preserve"> </w:t>
      </w:r>
      <w:r w:rsidR="005F45B8" w:rsidRPr="0099592A">
        <w:t>signs He has manifested, and what power and might have</w:t>
      </w:r>
      <w:r>
        <w:t xml:space="preserve"> </w:t>
      </w:r>
      <w:r w:rsidR="005F45B8" w:rsidRPr="0099592A">
        <w:t>been realized in the world of existence through Him.</w:t>
      </w:r>
    </w:p>
    <w:p w14:paraId="7522933F" w14:textId="27D5D8AA" w:rsidR="00B33BFC" w:rsidRPr="00006F5D" w:rsidRDefault="00B33BFC" w:rsidP="00B33BFC"/>
    <w:p w14:paraId="77814119" w14:textId="77777777" w:rsidR="001733B4" w:rsidRDefault="001733B4" w:rsidP="00B33BFC">
      <w:pPr>
        <w:sectPr w:rsidR="001733B4" w:rsidSect="008D6D1F">
          <w:headerReference w:type="default" r:id="rId35"/>
          <w:endnotePr>
            <w:numFmt w:val="decimal"/>
            <w:numRestart w:val="eachSect"/>
          </w:endnotePr>
          <w:pgSz w:w="7201" w:h="11510" w:code="189"/>
          <w:pgMar w:top="720" w:right="720" w:bottom="720" w:left="720" w:header="720" w:footer="567" w:gutter="357"/>
          <w:cols w:space="708"/>
          <w:noEndnote/>
          <w:titlePg/>
          <w:docGrid w:linePitch="272"/>
        </w:sectPr>
      </w:pPr>
    </w:p>
    <w:p w14:paraId="4A77BE63" w14:textId="6D45BD3E" w:rsidR="00B33BFC" w:rsidRPr="00B33BFC" w:rsidRDefault="001733B4" w:rsidP="00F628DC">
      <w:r w:rsidRPr="002916EA">
        <w:rPr>
          <w:sz w:val="12"/>
          <w:szCs w:val="12"/>
        </w:rPr>
        <w:lastRenderedPageBreak/>
        <w:fldChar w:fldCharType="begin"/>
      </w:r>
      <w:r w:rsidRPr="002916EA">
        <w:rPr>
          <w:sz w:val="12"/>
          <w:szCs w:val="12"/>
        </w:rPr>
        <w:instrText xml:space="preserve"> TC  “</w:instrText>
      </w:r>
      <w:bookmarkStart w:id="92" w:name="_Toc419884966"/>
      <w:bookmarkStart w:id="93" w:name="_Toc419975961"/>
      <w:bookmarkStart w:id="94" w:name="_Toc158129524"/>
      <w:r>
        <w:rPr>
          <w:sz w:val="12"/>
          <w:szCs w:val="12"/>
        </w:rPr>
        <w:tab/>
        <w:instrText>10</w:instrText>
      </w:r>
      <w:r w:rsidRPr="002916EA">
        <w:rPr>
          <w:sz w:val="12"/>
          <w:szCs w:val="12"/>
        </w:rPr>
        <w:tab/>
      </w:r>
      <w:r>
        <w:rPr>
          <w:sz w:val="12"/>
          <w:szCs w:val="12"/>
        </w:rPr>
        <w:instrText>Rational proofs and traditional arguments</w:instrText>
      </w:r>
      <w:r>
        <w:rPr>
          <w:sz w:val="12"/>
          <w:szCs w:val="12"/>
        </w:rPr>
        <w:br/>
        <w:instrText>from the sacred Scriptures</w:instrText>
      </w:r>
      <w:bookmarkEnd w:id="92"/>
      <w:bookmarkEnd w:id="93"/>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94"/>
      <w:r w:rsidR="00F628DC" w:rsidRPr="00F628DC">
        <w:rPr>
          <w:sz w:val="12"/>
          <w:szCs w:val="12"/>
        </w:rPr>
        <w:instrText>”</w:instrText>
      </w:r>
      <w:r w:rsidRPr="002916EA">
        <w:rPr>
          <w:sz w:val="12"/>
          <w:szCs w:val="12"/>
        </w:rPr>
        <w:instrText xml:space="preserve"> </w:instrText>
      </w:r>
      <w:r>
        <w:rPr>
          <w:sz w:val="12"/>
          <w:szCs w:val="12"/>
        </w:rPr>
        <w:instrText>\l 3</w:instrText>
      </w:r>
      <w:r w:rsidRPr="002916EA">
        <w:rPr>
          <w:sz w:val="12"/>
          <w:szCs w:val="12"/>
        </w:rPr>
        <w:instrText xml:space="preserve"> </w:instrText>
      </w:r>
      <w:r w:rsidRPr="002916EA">
        <w:rPr>
          <w:sz w:val="12"/>
          <w:szCs w:val="12"/>
        </w:rPr>
        <w:fldChar w:fldCharType="end"/>
      </w:r>
    </w:p>
    <w:p w14:paraId="6ECFC862" w14:textId="3A0B0FDD" w:rsidR="00B33BFC" w:rsidRPr="002916EA" w:rsidRDefault="007C4771" w:rsidP="00B33BFC">
      <w:r w:rsidRPr="007C4771">
        <w:rPr>
          <w:rStyle w:val="EndnoteReference"/>
          <w:color w:val="FFFFFF" w:themeColor="background1"/>
        </w:rPr>
        <w:endnoteReference w:customMarkFollows="1" w:id="30"/>
        <w:t>.</w:t>
      </w:r>
    </w:p>
    <w:p w14:paraId="34475170" w14:textId="77777777" w:rsidR="005F45B8" w:rsidRPr="0099592A" w:rsidRDefault="005F45B8" w:rsidP="00B33BFC">
      <w:pPr>
        <w:pStyle w:val="Myheadc"/>
      </w:pPr>
      <w:r w:rsidRPr="0099592A">
        <w:t>10</w:t>
      </w:r>
      <w:r w:rsidRPr="0099592A">
        <w:br/>
        <w:t>R</w:t>
      </w:r>
      <w:r w:rsidR="00B33BFC" w:rsidRPr="001733B4">
        <w:t>ational proofs and</w:t>
      </w:r>
      <w:r w:rsidR="00B33BFC" w:rsidRPr="001733B4">
        <w:br/>
        <w:t>traditional arguments from</w:t>
      </w:r>
      <w:r w:rsidR="00B33BFC" w:rsidRPr="001733B4">
        <w:br/>
        <w:t>the sacred Scriptures</w:t>
      </w:r>
    </w:p>
    <w:p w14:paraId="2F0BF6A7" w14:textId="50ACD139" w:rsidR="005F45B8" w:rsidRPr="0099592A" w:rsidRDefault="00B33BFC" w:rsidP="00EF784A">
      <w:pPr>
        <w:pStyle w:val="Textleftn"/>
      </w:pPr>
      <w:r>
        <w:t>1</w:t>
      </w:r>
      <w:r>
        <w:tab/>
      </w:r>
      <w:r w:rsidR="005F45B8" w:rsidRPr="0099592A">
        <w:t>T</w:t>
      </w:r>
      <w:r w:rsidRPr="001733B4">
        <w:t>oday at table</w:t>
      </w:r>
      <w:r w:rsidR="005F45B8" w:rsidRPr="001733B4">
        <w:t xml:space="preserve"> </w:t>
      </w:r>
      <w:r w:rsidR="005F45B8" w:rsidRPr="0099592A">
        <w:t>let us speak a little of proofs</w:t>
      </w:r>
      <w:r w:rsidR="00D92EEE">
        <w:t xml:space="preserve">.  </w:t>
      </w:r>
      <w:r w:rsidR="005F45B8" w:rsidRPr="0099592A">
        <w:t>Had</w:t>
      </w:r>
      <w:r w:rsidR="00EF784A">
        <w:t xml:space="preserve"> </w:t>
      </w:r>
      <w:r w:rsidR="005F45B8" w:rsidRPr="0099592A">
        <w:t>you come to this blessed spot in the days of the manifestation of that most resplendent Light,[18]</w:t>
      </w:r>
      <w:r w:rsidR="007C4771">
        <w:rPr>
          <w:rStyle w:val="EndnoteReference"/>
        </w:rPr>
        <w:endnoteReference w:id="31"/>
      </w:r>
      <w:r w:rsidR="005F45B8" w:rsidRPr="0099592A">
        <w:t xml:space="preserve"> entered the court</w:t>
      </w:r>
      <w:r w:rsidR="00EF784A">
        <w:t xml:space="preserve"> </w:t>
      </w:r>
      <w:r w:rsidR="005F45B8" w:rsidRPr="0099592A">
        <w:t>of His presence, and beheld His luminous countenance, you</w:t>
      </w:r>
      <w:r w:rsidR="00EF784A">
        <w:t xml:space="preserve"> </w:t>
      </w:r>
      <w:r w:rsidR="005F45B8" w:rsidRPr="0099592A">
        <w:t>would have recognized that His utterance and His beauty</w:t>
      </w:r>
      <w:r w:rsidR="00EF784A">
        <w:t xml:space="preserve"> </w:t>
      </w:r>
      <w:r w:rsidR="005F45B8" w:rsidRPr="0099592A">
        <w:t>were in want of no further proof</w:t>
      </w:r>
      <w:r w:rsidR="00D92EEE">
        <w:t xml:space="preserve">.  </w:t>
      </w:r>
      <w:r w:rsidR="005F45B8" w:rsidRPr="0099592A">
        <w:t>How numerous the souls</w:t>
      </w:r>
      <w:r w:rsidR="00EF784A">
        <w:t xml:space="preserve"> </w:t>
      </w:r>
      <w:r w:rsidR="005F45B8" w:rsidRPr="0099592A">
        <w:t>who, upon attaining His presence, became at once confirmed believers, dispensing with any further proof</w:t>
      </w:r>
      <w:r w:rsidR="004D778E">
        <w:t xml:space="preserve">!  </w:t>
      </w:r>
      <w:r w:rsidR="005F45B8" w:rsidRPr="0099592A">
        <w:t>Even</w:t>
      </w:r>
      <w:r w:rsidR="00EF784A">
        <w:t xml:space="preserve"> </w:t>
      </w:r>
      <w:r w:rsidR="005F45B8" w:rsidRPr="0099592A">
        <w:t>those who were steeped in the deepest hatred and denial</w:t>
      </w:r>
      <w:r w:rsidR="00EF784A">
        <w:t xml:space="preserve"> </w:t>
      </w:r>
      <w:r w:rsidR="005F45B8" w:rsidRPr="0099592A">
        <w:t>would, upon meeting Bahá</w:t>
      </w:r>
      <w:r w:rsidR="00D92EEE">
        <w:t>’</w:t>
      </w:r>
      <w:r w:rsidR="005F45B8" w:rsidRPr="0099592A">
        <w:t>u</w:t>
      </w:r>
      <w:r w:rsidR="00D92EEE">
        <w:t>’</w:t>
      </w:r>
      <w:r w:rsidR="005F45B8" w:rsidRPr="0099592A">
        <w:t>lláh, testify to His greatness,</w:t>
      </w:r>
      <w:r w:rsidR="00EF784A">
        <w:t xml:space="preserve"> </w:t>
      </w:r>
      <w:r w:rsidR="005F45B8" w:rsidRPr="0099592A">
        <w:t xml:space="preserve">saying, </w:t>
      </w:r>
      <w:r w:rsidR="00D92EEE">
        <w:t>“</w:t>
      </w:r>
      <w:r w:rsidR="005F45B8" w:rsidRPr="0099592A">
        <w:t>This is indeed a distinguished man, but how regrettable that he makes such a claim</w:t>
      </w:r>
      <w:r w:rsidR="004D778E">
        <w:t xml:space="preserve">!  </w:t>
      </w:r>
      <w:r w:rsidR="005F45B8" w:rsidRPr="0099592A">
        <w:t>For whatever else he might</w:t>
      </w:r>
      <w:r w:rsidR="00EF784A">
        <w:t xml:space="preserve"> </w:t>
      </w:r>
      <w:r w:rsidR="005F45B8" w:rsidRPr="0099592A">
        <w:t>say would be acceptable.</w:t>
      </w:r>
      <w:r w:rsidR="00D92EEE">
        <w:t>”</w:t>
      </w:r>
    </w:p>
    <w:p w14:paraId="79022AA6" w14:textId="77777777" w:rsidR="005F45B8" w:rsidRPr="0099592A" w:rsidRDefault="00C64BA3" w:rsidP="00EF784A">
      <w:pPr>
        <w:pStyle w:val="Textleftn"/>
      </w:pPr>
      <w:r>
        <w:t>2</w:t>
      </w:r>
      <w:r>
        <w:tab/>
      </w:r>
      <w:r w:rsidR="005F45B8" w:rsidRPr="0099592A">
        <w:t>Now since that Luminary of truth has set, all stand in</w:t>
      </w:r>
      <w:r w:rsidR="00EF784A">
        <w:t xml:space="preserve"> </w:t>
      </w:r>
      <w:r w:rsidR="005F45B8" w:rsidRPr="0099592A">
        <w:t>need of proofs, and so we have been occupied with providing rational proofs</w:t>
      </w:r>
      <w:r w:rsidR="00D92EEE">
        <w:t xml:space="preserve">.  </w:t>
      </w:r>
      <w:r w:rsidR="005F45B8" w:rsidRPr="0099592A">
        <w:t>Let us mention another, and this undeniable proof should alone suffice any fair-minded soul</w:t>
      </w:r>
      <w:r w:rsidR="00D92EEE">
        <w:t xml:space="preserve">:  </w:t>
      </w:r>
      <w:r w:rsidR="005F45B8" w:rsidRPr="0099592A">
        <w:t>It is</w:t>
      </w:r>
      <w:r w:rsidR="00EF784A">
        <w:t xml:space="preserve"> </w:t>
      </w:r>
      <w:r w:rsidR="005F45B8" w:rsidRPr="0099592A">
        <w:t>that this illustrious Being advanced His Cause from within</w:t>
      </w:r>
      <w:r w:rsidR="00EF784A">
        <w:t xml:space="preserve"> </w:t>
      </w:r>
      <w:r w:rsidR="005F45B8" w:rsidRPr="0099592A">
        <w:t>the Most Great Prison, whence His light shone forth, His</w:t>
      </w:r>
      <w:r w:rsidR="00EF784A">
        <w:t xml:space="preserve"> </w:t>
      </w:r>
      <w:r w:rsidR="005F45B8" w:rsidRPr="0099592A">
        <w:t>fame encircled the globe, and the word of His glory reached</w:t>
      </w:r>
    </w:p>
    <w:p w14:paraId="632B152B" w14:textId="77777777" w:rsidR="00905F35" w:rsidRDefault="00905F35" w:rsidP="005F45B8">
      <w:r w:rsidRPr="0099592A">
        <w:br w:type="page"/>
      </w:r>
    </w:p>
    <w:p w14:paraId="06D7FDFF" w14:textId="77777777" w:rsidR="005F45B8" w:rsidRPr="0099592A" w:rsidRDefault="005F45B8" w:rsidP="00EF784A">
      <w:pPr>
        <w:pStyle w:val="Textcts"/>
      </w:pPr>
      <w:r w:rsidRPr="0099592A">
        <w:lastRenderedPageBreak/>
        <w:t>both East and West</w:t>
      </w:r>
      <w:r w:rsidR="00D92EEE">
        <w:t xml:space="preserve">.  </w:t>
      </w:r>
      <w:r w:rsidRPr="0099592A">
        <w:t>To this day such a thing has never come</w:t>
      </w:r>
      <w:r w:rsidR="00EF784A">
        <w:t xml:space="preserve"> </w:t>
      </w:r>
      <w:r w:rsidRPr="0099592A">
        <w:t>to pass, if the matter be examined with fairness</w:t>
      </w:r>
      <w:r w:rsidR="00D92EEE">
        <w:t xml:space="preserve">.  </w:t>
      </w:r>
      <w:r w:rsidRPr="0099592A">
        <w:t>But there</w:t>
      </w:r>
      <w:r w:rsidR="00EF784A">
        <w:t xml:space="preserve"> </w:t>
      </w:r>
      <w:r w:rsidRPr="0099592A">
        <w:t>are certain souls who, even if they were to hear every proof</w:t>
      </w:r>
      <w:r w:rsidR="00EF784A">
        <w:t xml:space="preserve"> </w:t>
      </w:r>
      <w:r w:rsidRPr="0099592A">
        <w:t>in the world, would not judge fairly</w:t>
      </w:r>
      <w:r w:rsidR="004D778E">
        <w:t xml:space="preserve">!  </w:t>
      </w:r>
      <w:r w:rsidRPr="0099592A">
        <w:t>Governments and</w:t>
      </w:r>
      <w:r w:rsidR="00EF784A">
        <w:t xml:space="preserve"> </w:t>
      </w:r>
      <w:r w:rsidRPr="0099592A">
        <w:t>peoples with all their might failed to resist Him, while He,</w:t>
      </w:r>
      <w:r w:rsidR="00EF784A">
        <w:t xml:space="preserve"> </w:t>
      </w:r>
      <w:r w:rsidRPr="0099592A">
        <w:t>alone and single-handed, wronged and imprisoned, accomplished whatsoever He had purposed.</w:t>
      </w:r>
    </w:p>
    <w:p w14:paraId="2737DE47" w14:textId="77777777" w:rsidR="005F45B8" w:rsidRPr="0099592A" w:rsidRDefault="00EF784A" w:rsidP="00EF784A">
      <w:pPr>
        <w:pStyle w:val="Textleftn"/>
      </w:pPr>
      <w:r>
        <w:t>3</w:t>
      </w:r>
      <w:r>
        <w:tab/>
      </w:r>
      <w:r w:rsidR="005F45B8" w:rsidRPr="0099592A">
        <w:t>I will not mention the miracles of Bahá</w:t>
      </w:r>
      <w:r w:rsidR="00D92EEE">
        <w:t>’</w:t>
      </w:r>
      <w:r w:rsidR="005F45B8" w:rsidRPr="0099592A">
        <w:t>u</w:t>
      </w:r>
      <w:r w:rsidR="00D92EEE">
        <w:t>’</w:t>
      </w:r>
      <w:r w:rsidR="005F45B8" w:rsidRPr="0099592A">
        <w:t>lláh, for the</w:t>
      </w:r>
      <w:r>
        <w:t xml:space="preserve"> </w:t>
      </w:r>
      <w:r w:rsidR="005F45B8" w:rsidRPr="0099592A">
        <w:t>hearer might say that these are merely traditions which may</w:t>
      </w:r>
      <w:r>
        <w:t xml:space="preserve"> </w:t>
      </w:r>
      <w:r w:rsidR="005F45B8" w:rsidRPr="0099592A">
        <w:t>or may not be true</w:t>
      </w:r>
      <w:r w:rsidR="00D92EEE">
        <w:t xml:space="preserve">.  </w:t>
      </w:r>
      <w:r w:rsidR="005F45B8" w:rsidRPr="0099592A">
        <w:t>Such, too, is the case with the Gospel,</w:t>
      </w:r>
      <w:r>
        <w:t xml:space="preserve"> </w:t>
      </w:r>
      <w:r w:rsidR="005F45B8" w:rsidRPr="0099592A">
        <w:t>where the accounts of the miracles of Christ come down</w:t>
      </w:r>
      <w:r>
        <w:t xml:space="preserve"> </w:t>
      </w:r>
      <w:r w:rsidR="005F45B8" w:rsidRPr="0099592A">
        <w:t>to us from the Apostles and not from other observers, and</w:t>
      </w:r>
      <w:r>
        <w:t xml:space="preserve"> </w:t>
      </w:r>
      <w:r w:rsidR="005F45B8" w:rsidRPr="0099592A">
        <w:t>are denied by the Jews</w:t>
      </w:r>
      <w:r w:rsidR="00D92EEE">
        <w:t xml:space="preserve">.  </w:t>
      </w:r>
      <w:r w:rsidR="005F45B8" w:rsidRPr="0099592A">
        <w:t>Were I nonetheless to mention the</w:t>
      </w:r>
      <w:r>
        <w:t xml:space="preserve"> </w:t>
      </w:r>
      <w:r w:rsidR="005F45B8" w:rsidRPr="0099592A">
        <w:t>supernatural feats of Bahá</w:t>
      </w:r>
      <w:r w:rsidR="00D92EEE">
        <w:t>’</w:t>
      </w:r>
      <w:r w:rsidR="005F45B8" w:rsidRPr="0099592A">
        <w:t>u</w:t>
      </w:r>
      <w:r w:rsidR="00D92EEE">
        <w:t>’</w:t>
      </w:r>
      <w:r w:rsidR="005F45B8" w:rsidRPr="0099592A">
        <w:t>lláh, they are numerous and</w:t>
      </w:r>
      <w:r>
        <w:t xml:space="preserve"> </w:t>
      </w:r>
      <w:r w:rsidR="005F45B8" w:rsidRPr="0099592A">
        <w:t>unequivocally acknowledged in the East, even by some of</w:t>
      </w:r>
      <w:r>
        <w:t xml:space="preserve"> </w:t>
      </w:r>
      <w:r w:rsidR="005F45B8" w:rsidRPr="0099592A">
        <w:t>the non-believers</w:t>
      </w:r>
      <w:r w:rsidR="00D92EEE">
        <w:t xml:space="preserve">.  </w:t>
      </w:r>
      <w:r w:rsidR="005F45B8" w:rsidRPr="0099592A">
        <w:t>But these accounts cannot be a decisive proof and testimony for all, since the hearer might say</w:t>
      </w:r>
      <w:r>
        <w:t xml:space="preserve"> </w:t>
      </w:r>
      <w:r w:rsidR="005F45B8" w:rsidRPr="0099592A">
        <w:t>that they are not factually true, as the followers of other</w:t>
      </w:r>
      <w:r>
        <w:t xml:space="preserve"> </w:t>
      </w:r>
      <w:r w:rsidR="005F45B8" w:rsidRPr="0099592A">
        <w:t>denominations also recount miracles from their leaders</w:t>
      </w:r>
      <w:r w:rsidR="00D92EEE">
        <w:t xml:space="preserve">.  </w:t>
      </w:r>
      <w:r w:rsidR="005F45B8" w:rsidRPr="0099592A">
        <w:t>For</w:t>
      </w:r>
      <w:r>
        <w:t xml:space="preserve"> </w:t>
      </w:r>
      <w:r w:rsidR="005F45B8" w:rsidRPr="0099592A">
        <w:t>instance, Hindus recount certain miracles of Brahma</w:t>
      </w:r>
      <w:r w:rsidR="00D92EEE">
        <w:t xml:space="preserve">.  </w:t>
      </w:r>
      <w:r w:rsidR="005F45B8" w:rsidRPr="0099592A">
        <w:t>How</w:t>
      </w:r>
      <w:r>
        <w:t xml:space="preserve"> </w:t>
      </w:r>
      <w:r w:rsidR="005F45B8" w:rsidRPr="0099592A">
        <w:t>can we know that those are false and that these are true</w:t>
      </w:r>
      <w:r w:rsidR="005B1682">
        <w:t xml:space="preserve">?  </w:t>
      </w:r>
      <w:r w:rsidR="005F45B8" w:rsidRPr="0099592A">
        <w:t>If these are reported accounts, so too are those; if these are</w:t>
      </w:r>
      <w:r>
        <w:t xml:space="preserve"> </w:t>
      </w:r>
      <w:r w:rsidR="005F45B8" w:rsidRPr="0099592A">
        <w:t>widely attested, then the same holds true of those</w:t>
      </w:r>
      <w:r w:rsidR="00D92EEE">
        <w:t xml:space="preserve">.  </w:t>
      </w:r>
      <w:r w:rsidR="005F45B8" w:rsidRPr="0099592A">
        <w:t>Thus such</w:t>
      </w:r>
      <w:r>
        <w:t xml:space="preserve"> </w:t>
      </w:r>
      <w:r w:rsidR="005F45B8" w:rsidRPr="0099592A">
        <w:t>accounts do not constitute a sufficient proof</w:t>
      </w:r>
      <w:r w:rsidR="00D92EEE">
        <w:t xml:space="preserve">.  </w:t>
      </w:r>
      <w:r w:rsidR="005F45B8" w:rsidRPr="0099592A">
        <w:t>Of course, a</w:t>
      </w:r>
      <w:r>
        <w:t xml:space="preserve"> </w:t>
      </w:r>
      <w:r w:rsidR="005F45B8" w:rsidRPr="0099592A">
        <w:t>miracle may be a proof for the eyewitness, but even then</w:t>
      </w:r>
      <w:r>
        <w:t xml:space="preserve"> </w:t>
      </w:r>
      <w:r w:rsidR="005F45B8" w:rsidRPr="0099592A">
        <w:t>he might not be sure whether what he beheld was a true</w:t>
      </w:r>
      <w:r>
        <w:t xml:space="preserve"> </w:t>
      </w:r>
      <w:r w:rsidR="005F45B8" w:rsidRPr="0099592A">
        <w:t>miracle or mere sorcery</w:t>
      </w:r>
      <w:r w:rsidR="00D92EEE">
        <w:t xml:space="preserve">.  </w:t>
      </w:r>
      <w:r w:rsidR="005F45B8" w:rsidRPr="0099592A">
        <w:t>Indeed, extraordinary feats have</w:t>
      </w:r>
      <w:r>
        <w:t xml:space="preserve"> </w:t>
      </w:r>
      <w:r w:rsidR="005F45B8" w:rsidRPr="0099592A">
        <w:t>also been attributed to certain magicians.</w:t>
      </w:r>
    </w:p>
    <w:p w14:paraId="25571DF0" w14:textId="77777777" w:rsidR="005F45B8" w:rsidRPr="0099592A" w:rsidRDefault="00EF784A" w:rsidP="00EF784A">
      <w:pPr>
        <w:pStyle w:val="Textleftn"/>
      </w:pPr>
      <w:r>
        <w:t>4</w:t>
      </w:r>
      <w:r>
        <w:tab/>
      </w:r>
      <w:r w:rsidR="005F45B8" w:rsidRPr="0099592A">
        <w:t>In brief, our meaning is that many marvellous things</w:t>
      </w:r>
    </w:p>
    <w:p w14:paraId="1A24595B" w14:textId="77777777" w:rsidR="00905F35" w:rsidRDefault="00905F35" w:rsidP="005F45B8">
      <w:r w:rsidRPr="0099592A">
        <w:br w:type="page"/>
      </w:r>
    </w:p>
    <w:p w14:paraId="7F84B160" w14:textId="77777777" w:rsidR="005F45B8" w:rsidRPr="005B1682" w:rsidRDefault="005F45B8" w:rsidP="00BD6577">
      <w:pPr>
        <w:pStyle w:val="Textcts"/>
        <w:rPr>
          <w:rStyle w:val="TextleftnChar"/>
        </w:rPr>
      </w:pPr>
      <w:r w:rsidRPr="0099592A">
        <w:lastRenderedPageBreak/>
        <w:t>appeared from Bahá</w:t>
      </w:r>
      <w:r w:rsidR="00D92EEE">
        <w:t>’</w:t>
      </w:r>
      <w:r w:rsidRPr="0099592A">
        <w:t>u</w:t>
      </w:r>
      <w:r w:rsidR="00D92EEE">
        <w:t>’</w:t>
      </w:r>
      <w:r w:rsidRPr="0099592A">
        <w:t>lláh, but we do not recount them, for</w:t>
      </w:r>
      <w:r w:rsidR="00BD6577">
        <w:t xml:space="preserve"> </w:t>
      </w:r>
      <w:r w:rsidRPr="0099592A">
        <w:t>not only do they not constitute a proof and testimony for</w:t>
      </w:r>
      <w:r w:rsidR="00BD6577">
        <w:t xml:space="preserve"> </w:t>
      </w:r>
      <w:r w:rsidRPr="0099592A">
        <w:t>all mankind, but they are not even a decisive proof for those</w:t>
      </w:r>
      <w:r w:rsidR="00BD6577">
        <w:t xml:space="preserve"> </w:t>
      </w:r>
      <w:r w:rsidRPr="0099592A">
        <w:t>who witnessed them and who may ascribe them to magic</w:t>
      </w:r>
      <w:r w:rsidRPr="005B1682">
        <w:rPr>
          <w:rStyle w:val="TextleftnChar"/>
        </w:rPr>
        <w:t>.</w:t>
      </w:r>
    </w:p>
    <w:p w14:paraId="2095AE5B" w14:textId="77777777" w:rsidR="005F45B8" w:rsidRPr="0099592A" w:rsidRDefault="00BE7881" w:rsidP="00BD6577">
      <w:pPr>
        <w:pStyle w:val="Textleftn"/>
      </w:pPr>
      <w:r>
        <w:t>5</w:t>
      </w:r>
      <w:r>
        <w:tab/>
      </w:r>
      <w:r w:rsidR="005F45B8" w:rsidRPr="0099592A">
        <w:t>Moreover, most of the miracles attributed to the Prophets have an inner meaning</w:t>
      </w:r>
      <w:r w:rsidR="00D92EEE">
        <w:t xml:space="preserve">.  </w:t>
      </w:r>
      <w:r w:rsidR="005F45B8" w:rsidRPr="0099592A">
        <w:t>For instance, it is recorded in the</w:t>
      </w:r>
      <w:r w:rsidR="00BD6577">
        <w:t xml:space="preserve"> </w:t>
      </w:r>
      <w:r w:rsidR="005F45B8" w:rsidRPr="0099592A">
        <w:t>Gospel that upon the martyrdom of Christ darkness fell,</w:t>
      </w:r>
      <w:r w:rsidR="00BD6577">
        <w:t xml:space="preserve"> </w:t>
      </w:r>
      <w:r w:rsidR="005F45B8" w:rsidRPr="0099592A">
        <w:t>the earth shook, the veil of the Temple was rent in twain,</w:t>
      </w:r>
      <w:r w:rsidR="00BD6577">
        <w:t xml:space="preserve"> </w:t>
      </w:r>
      <w:r w:rsidR="005F45B8" w:rsidRPr="0099592A">
        <w:t>and the dead arose from their graves</w:t>
      </w:r>
      <w:r w:rsidR="00D92EEE">
        <w:t xml:space="preserve">.  </w:t>
      </w:r>
      <w:r w:rsidR="005F45B8" w:rsidRPr="0099592A">
        <w:t>If this had outwardly</w:t>
      </w:r>
      <w:r w:rsidR="00BD6577">
        <w:t xml:space="preserve"> </w:t>
      </w:r>
      <w:r w:rsidR="005F45B8" w:rsidRPr="0099592A">
        <w:t>come to pass, it would have been a stupendous thing</w:t>
      </w:r>
      <w:r w:rsidR="00D92EEE">
        <w:t xml:space="preserve">.  </w:t>
      </w:r>
      <w:r w:rsidR="005F45B8" w:rsidRPr="0099592A">
        <w:t>Such</w:t>
      </w:r>
      <w:r w:rsidR="00BD6577">
        <w:t xml:space="preserve"> </w:t>
      </w:r>
      <w:r w:rsidR="005F45B8" w:rsidRPr="0099592A">
        <w:t>an event would have undoubtedly been recorded in the</w:t>
      </w:r>
      <w:r w:rsidR="00BD6577">
        <w:t xml:space="preserve"> </w:t>
      </w:r>
      <w:r w:rsidR="005F45B8" w:rsidRPr="0099592A">
        <w:t>chronicles of the time and would have seized with dismay</w:t>
      </w:r>
      <w:r w:rsidR="00BD6577">
        <w:t xml:space="preserve"> </w:t>
      </w:r>
      <w:r w:rsidR="005F45B8" w:rsidRPr="0099592A">
        <w:t>the hearts of men</w:t>
      </w:r>
      <w:r w:rsidR="00D92EEE">
        <w:t xml:space="preserve">.  </w:t>
      </w:r>
      <w:r w:rsidR="005F45B8" w:rsidRPr="0099592A">
        <w:t>At the very least the soldiers would have</w:t>
      </w:r>
      <w:r w:rsidR="00BD6577">
        <w:t xml:space="preserve"> </w:t>
      </w:r>
      <w:r w:rsidR="005F45B8" w:rsidRPr="0099592A">
        <w:t>removed Christ from the cross or would have fled</w:t>
      </w:r>
      <w:r w:rsidR="00D92EEE">
        <w:t xml:space="preserve">.  </w:t>
      </w:r>
      <w:r w:rsidR="005F45B8" w:rsidRPr="0099592A">
        <w:t>But as</w:t>
      </w:r>
      <w:r w:rsidR="00BD6577">
        <w:t xml:space="preserve"> </w:t>
      </w:r>
      <w:r w:rsidR="005F45B8" w:rsidRPr="0099592A">
        <w:t>these events have not been recorded in any history, it is evident</w:t>
      </w:r>
      <w:r w:rsidR="00BD6577">
        <w:t xml:space="preserve"> </w:t>
      </w:r>
      <w:r w:rsidR="005F45B8" w:rsidRPr="0099592A">
        <w:t>that they are not to be understood literally but according to</w:t>
      </w:r>
      <w:r w:rsidR="00BD6577">
        <w:t xml:space="preserve"> </w:t>
      </w:r>
      <w:r w:rsidR="005F45B8" w:rsidRPr="0099592A">
        <w:t>their inner meaning</w:t>
      </w:r>
      <w:r w:rsidR="00D92EEE">
        <w:t xml:space="preserve">.  </w:t>
      </w:r>
      <w:r w:rsidR="005F45B8" w:rsidRPr="0099592A">
        <w:t>Our purpose is not to deny, but merely</w:t>
      </w:r>
      <w:r w:rsidR="00BD6577">
        <w:t xml:space="preserve"> </w:t>
      </w:r>
      <w:r w:rsidR="005F45B8" w:rsidRPr="0099592A">
        <w:t>to say that these accounts do not constitute a decisive proof,</w:t>
      </w:r>
      <w:r w:rsidR="00BD6577">
        <w:t xml:space="preserve"> </w:t>
      </w:r>
      <w:r w:rsidR="005F45B8" w:rsidRPr="0099592A">
        <w:t>and that they have an inner meaning</w:t>
      </w:r>
      <w:r w:rsidR="002916EA">
        <w:t>—</w:t>
      </w:r>
      <w:r w:rsidR="005F45B8" w:rsidRPr="0099592A">
        <w:t>nothing more.</w:t>
      </w:r>
    </w:p>
    <w:p w14:paraId="294EA3EA" w14:textId="77777777" w:rsidR="005F45B8" w:rsidRPr="0099592A" w:rsidRDefault="00BE7881" w:rsidP="00BD6577">
      <w:pPr>
        <w:pStyle w:val="Textleftn"/>
      </w:pPr>
      <w:r>
        <w:t>6</w:t>
      </w:r>
      <w:r>
        <w:tab/>
      </w:r>
      <w:r w:rsidR="005F45B8" w:rsidRPr="0099592A">
        <w:t>Accordingly, today at table we will refer to explanations</w:t>
      </w:r>
      <w:r w:rsidR="00BD6577">
        <w:t xml:space="preserve"> </w:t>
      </w:r>
      <w:r w:rsidR="005F45B8" w:rsidRPr="0099592A">
        <w:t>of traditional arguments drawn from the Sacred Scriptures,</w:t>
      </w:r>
      <w:r w:rsidR="00BD6577">
        <w:t xml:space="preserve"> </w:t>
      </w:r>
      <w:r w:rsidR="005F45B8" w:rsidRPr="0099592A">
        <w:t>for all that we have spoken of thus far have been rational</w:t>
      </w:r>
      <w:r w:rsidR="00BD6577">
        <w:t xml:space="preserve"> </w:t>
      </w:r>
      <w:r w:rsidR="005F45B8" w:rsidRPr="0099592A">
        <w:t>arguments.</w:t>
      </w:r>
    </w:p>
    <w:p w14:paraId="48F30D17" w14:textId="77777777" w:rsidR="005F45B8" w:rsidRPr="0099592A" w:rsidRDefault="00BE7881" w:rsidP="00BD6577">
      <w:pPr>
        <w:pStyle w:val="Textleftn"/>
      </w:pPr>
      <w:r>
        <w:t>7</w:t>
      </w:r>
      <w:r>
        <w:tab/>
      </w:r>
      <w:r w:rsidR="005F45B8" w:rsidRPr="0099592A">
        <w:t>Since this is the station of searching after truth and seeking the knowledge of the real</w:t>
      </w:r>
      <w:r w:rsidR="002916EA">
        <w:t>—</w:t>
      </w:r>
      <w:r w:rsidR="005F45B8" w:rsidRPr="0099592A">
        <w:t>that station wherein the</w:t>
      </w:r>
      <w:r w:rsidR="00BD6577">
        <w:t xml:space="preserve"> </w:t>
      </w:r>
      <w:r w:rsidR="005F45B8" w:rsidRPr="0099592A">
        <w:t>sore athirst longs for the water of life and the struggling fish</w:t>
      </w:r>
      <w:r w:rsidR="00BD6577">
        <w:t xml:space="preserve"> </w:t>
      </w:r>
      <w:r w:rsidR="005F45B8" w:rsidRPr="0099592A">
        <w:t>reaches the sea, wherein the ailing soul seeks the true physician and partakes of divine healing, wherein the lost caravan</w:t>
      </w:r>
      <w:r w:rsidR="00BD6577">
        <w:t xml:space="preserve"> </w:t>
      </w:r>
      <w:r w:rsidR="005F45B8" w:rsidRPr="0099592A">
        <w:t>finds the path of truth and the aimless and wandering ship</w:t>
      </w:r>
    </w:p>
    <w:p w14:paraId="2F4A1754" w14:textId="77777777" w:rsidR="00905F35" w:rsidRDefault="00905F35" w:rsidP="005F45B8">
      <w:r w:rsidRPr="0099592A">
        <w:br w:type="page"/>
      </w:r>
    </w:p>
    <w:p w14:paraId="486DC18A" w14:textId="70D1FE22" w:rsidR="005F45B8" w:rsidRPr="0099592A" w:rsidRDefault="005F45B8" w:rsidP="00BD6577">
      <w:pPr>
        <w:pStyle w:val="Textcts"/>
      </w:pPr>
      <w:r w:rsidRPr="0099592A">
        <w:lastRenderedPageBreak/>
        <w:t>attains the shore of salvation</w:t>
      </w:r>
      <w:r w:rsidR="002916EA">
        <w:t>—</w:t>
      </w:r>
      <w:r w:rsidRPr="0099592A">
        <w:t>the seeker must therefore</w:t>
      </w:r>
      <w:r w:rsidR="00BD6577">
        <w:t xml:space="preserve"> </w:t>
      </w:r>
      <w:r w:rsidRPr="0099592A">
        <w:t>be endowed with certain attributes</w:t>
      </w:r>
      <w:r w:rsidR="00D92EEE">
        <w:t xml:space="preserve">.  </w:t>
      </w:r>
      <w:r w:rsidRPr="0099592A">
        <w:t>First, he must be fair</w:t>
      </w:r>
      <w:r>
        <w:t>-</w:t>
      </w:r>
      <w:r w:rsidRPr="0099592A">
        <w:t>minded and detached from all save God</w:t>
      </w:r>
      <w:r w:rsidR="00D92EEE">
        <w:t xml:space="preserve">.  </w:t>
      </w:r>
      <w:r w:rsidRPr="0099592A">
        <w:t>His heart must be</w:t>
      </w:r>
      <w:r w:rsidR="00BD6577">
        <w:t xml:space="preserve"> </w:t>
      </w:r>
      <w:r w:rsidRPr="0099592A">
        <w:t>entirely directed towards the Supreme Horizon and freed</w:t>
      </w:r>
      <w:r w:rsidR="00BD6577">
        <w:t xml:space="preserve"> </w:t>
      </w:r>
      <w:r w:rsidRPr="0099592A">
        <w:t>from the bondage of vain and selfish desires, for these are</w:t>
      </w:r>
      <w:r w:rsidR="00BD6577">
        <w:t xml:space="preserve"> </w:t>
      </w:r>
      <w:r w:rsidRPr="0099592A">
        <w:t>obstacles on the path</w:t>
      </w:r>
      <w:r w:rsidR="00D92EEE">
        <w:t xml:space="preserve">.  </w:t>
      </w:r>
      <w:r w:rsidRPr="0099592A">
        <w:t>Furthermore, he must endure every</w:t>
      </w:r>
      <w:r w:rsidR="00BD6577">
        <w:t xml:space="preserve"> </w:t>
      </w:r>
      <w:r w:rsidRPr="0099592A">
        <w:t>tribulation, embody the utmost purity and sanctity, and</w:t>
      </w:r>
      <w:r w:rsidR="00BD6577">
        <w:t xml:space="preserve"> </w:t>
      </w:r>
      <w:r w:rsidRPr="0099592A">
        <w:t>renounce the love or hatred of all the peoples of the world,</w:t>
      </w:r>
      <w:r w:rsidR="00BD6577">
        <w:t xml:space="preserve"> </w:t>
      </w:r>
      <w:r w:rsidRPr="0099592A">
        <w:t>lest his love for one thing hinder him from investigating</w:t>
      </w:r>
      <w:r w:rsidR="00BD6577">
        <w:t xml:space="preserve"> </w:t>
      </w:r>
      <w:r w:rsidRPr="0099592A">
        <w:t>another, or his hatred for something prevent him from discerning its truth</w:t>
      </w:r>
      <w:r w:rsidR="00D92EEE">
        <w:t xml:space="preserve">.  </w:t>
      </w:r>
      <w:r w:rsidRPr="0099592A">
        <w:t>This is the station of search, and the seeker</w:t>
      </w:r>
      <w:r w:rsidR="00BD6577">
        <w:t xml:space="preserve"> </w:t>
      </w:r>
      <w:r w:rsidRPr="0099592A">
        <w:t>must be endowed with these qualities and attributes</w:t>
      </w:r>
      <w:r w:rsidR="002916EA">
        <w:t>—</w:t>
      </w:r>
      <w:r w:rsidRPr="0099592A">
        <w:t>that</w:t>
      </w:r>
      <w:r w:rsidR="00BD6577">
        <w:t xml:space="preserve"> </w:t>
      </w:r>
      <w:r w:rsidRPr="0099592A">
        <w:t>is, until he attains this station it will be impossible for him</w:t>
      </w:r>
      <w:r w:rsidR="00BD6577">
        <w:t xml:space="preserve"> </w:t>
      </w:r>
      <w:r w:rsidRPr="0099592A">
        <w:t>to gain the knowledge of the Sun of Truth.[19]</w:t>
      </w:r>
      <w:r w:rsidR="007C4771">
        <w:rPr>
          <w:rStyle w:val="EndnoteReference"/>
        </w:rPr>
        <w:endnoteReference w:id="32"/>
      </w:r>
    </w:p>
    <w:p w14:paraId="35A6A4AC" w14:textId="77777777" w:rsidR="005F45B8" w:rsidRPr="0099592A" w:rsidRDefault="00BD6577" w:rsidP="00BD6577">
      <w:pPr>
        <w:pStyle w:val="Textleftn"/>
      </w:pPr>
      <w:r>
        <w:t>8</w:t>
      </w:r>
      <w:r>
        <w:tab/>
      </w:r>
      <w:r w:rsidR="005F45B8" w:rsidRPr="0099592A">
        <w:t>Let us return to our theme</w:t>
      </w:r>
      <w:r w:rsidR="00D92EEE">
        <w:t xml:space="preserve">.  </w:t>
      </w:r>
      <w:r w:rsidR="005F45B8" w:rsidRPr="0099592A">
        <w:t>All the peoples of the world</w:t>
      </w:r>
      <w:r>
        <w:t xml:space="preserve"> </w:t>
      </w:r>
      <w:r w:rsidR="005F45B8" w:rsidRPr="0099592A">
        <w:t>are awaiting two Manifestations, Who must be contemporaneous</w:t>
      </w:r>
      <w:r w:rsidR="00D92EEE">
        <w:t xml:space="preserve">.  </w:t>
      </w:r>
      <w:r w:rsidR="005F45B8" w:rsidRPr="0099592A">
        <w:t>This is what they all have been promised</w:t>
      </w:r>
      <w:r w:rsidR="00D92EEE">
        <w:t xml:space="preserve">.  </w:t>
      </w:r>
      <w:r w:rsidR="005F45B8" w:rsidRPr="0099592A">
        <w:t>In the</w:t>
      </w:r>
      <w:r>
        <w:t xml:space="preserve"> </w:t>
      </w:r>
      <w:r w:rsidR="005F45B8" w:rsidRPr="0099592A">
        <w:t>Torah, the Jews are promised the Lord of Hosts and the</w:t>
      </w:r>
      <w:r>
        <w:t xml:space="preserve"> </w:t>
      </w:r>
      <w:r w:rsidR="005F45B8" w:rsidRPr="0099592A">
        <w:t>Messiah</w:t>
      </w:r>
      <w:r w:rsidR="00D92EEE">
        <w:t xml:space="preserve">.  </w:t>
      </w:r>
      <w:r w:rsidR="005F45B8" w:rsidRPr="0099592A">
        <w:t>In the Gospel, the return of Christ and Elijah is</w:t>
      </w:r>
      <w:r>
        <w:t xml:space="preserve"> </w:t>
      </w:r>
      <w:r w:rsidR="005F45B8" w:rsidRPr="0099592A">
        <w:t>foretold</w:t>
      </w:r>
      <w:r w:rsidR="00D92EEE">
        <w:t xml:space="preserve">.  </w:t>
      </w:r>
      <w:r w:rsidR="005F45B8" w:rsidRPr="0099592A">
        <w:t xml:space="preserve">In the religion of </w:t>
      </w:r>
      <w:r w:rsidR="002916EA" w:rsidRPr="00D1660A">
        <w:t>Mu</w:t>
      </w:r>
      <w:r w:rsidR="002916EA">
        <w:t>ḥ</w:t>
      </w:r>
      <w:r w:rsidR="002916EA" w:rsidRPr="00D1660A">
        <w:t>ammad</w:t>
      </w:r>
      <w:r w:rsidR="005F45B8" w:rsidRPr="0099592A">
        <w:t>, there is the promise</w:t>
      </w:r>
      <w:r>
        <w:t xml:space="preserve"> </w:t>
      </w:r>
      <w:r w:rsidR="005F45B8" w:rsidRPr="0099592A">
        <w:t>of the Mahd</w:t>
      </w:r>
      <w:r w:rsidR="00BE47EB" w:rsidRPr="00BE47EB">
        <w:t>i</w:t>
      </w:r>
      <w:r w:rsidR="005F45B8" w:rsidRPr="0099592A">
        <w:t xml:space="preserve"> and the Messiah</w:t>
      </w:r>
      <w:r w:rsidR="00D92EEE">
        <w:t xml:space="preserve">.  </w:t>
      </w:r>
      <w:r w:rsidR="005F45B8" w:rsidRPr="0099592A">
        <w:t>The same holds true of the</w:t>
      </w:r>
      <w:r>
        <w:t xml:space="preserve"> </w:t>
      </w:r>
      <w:r w:rsidR="005F45B8" w:rsidRPr="0099592A">
        <w:t>Zoroastrians and others, but to belabour this matter would</w:t>
      </w:r>
      <w:r>
        <w:t xml:space="preserve"> </w:t>
      </w:r>
      <w:r w:rsidR="005F45B8" w:rsidRPr="0099592A">
        <w:t>prolong our discourse</w:t>
      </w:r>
      <w:r w:rsidR="00D92EEE">
        <w:t xml:space="preserve">.  </w:t>
      </w:r>
      <w:r w:rsidR="005F45B8" w:rsidRPr="0099592A">
        <w:t>Our meaning is that all have been</w:t>
      </w:r>
      <w:r>
        <w:t xml:space="preserve"> </w:t>
      </w:r>
      <w:r w:rsidR="005F45B8" w:rsidRPr="0099592A">
        <w:t>promised the advent of two successive Manifestations</w:t>
      </w:r>
      <w:r w:rsidR="00D92EEE">
        <w:t xml:space="preserve">.  </w:t>
      </w:r>
      <w:r w:rsidR="005F45B8" w:rsidRPr="0099592A">
        <w:t>It has</w:t>
      </w:r>
      <w:r>
        <w:t xml:space="preserve"> </w:t>
      </w:r>
      <w:r w:rsidR="005F45B8" w:rsidRPr="0099592A">
        <w:t>been prophesied that, through these twin Manifestations,</w:t>
      </w:r>
      <w:r>
        <w:t xml:space="preserve"> </w:t>
      </w:r>
      <w:r w:rsidR="005F45B8" w:rsidRPr="0099592A">
        <w:t>the earth will become another earth; all existence will be</w:t>
      </w:r>
      <w:r>
        <w:t xml:space="preserve"> </w:t>
      </w:r>
      <w:r w:rsidR="005F45B8" w:rsidRPr="0099592A">
        <w:t>renewed; the contingent world will be clothed with the</w:t>
      </w:r>
      <w:r>
        <w:t xml:space="preserve"> </w:t>
      </w:r>
      <w:r w:rsidR="005F45B8" w:rsidRPr="0099592A">
        <w:t>robe of a new life; justice and righteousness will encompass the globe; hatred and enmity will disappear; whatever is</w:t>
      </w:r>
    </w:p>
    <w:p w14:paraId="550836A5" w14:textId="77777777" w:rsidR="00905F35" w:rsidRDefault="00905F35" w:rsidP="005F45B8">
      <w:r w:rsidRPr="0099592A">
        <w:br w:type="page"/>
      </w:r>
    </w:p>
    <w:p w14:paraId="372541D1" w14:textId="77777777" w:rsidR="005F45B8" w:rsidRPr="0099592A" w:rsidRDefault="005F45B8" w:rsidP="00BD6577">
      <w:pPr>
        <w:pStyle w:val="Textcts"/>
      </w:pPr>
      <w:r w:rsidRPr="0099592A">
        <w:lastRenderedPageBreak/>
        <w:t>the cause of division among peoples, races, and nations will</w:t>
      </w:r>
      <w:r w:rsidR="00BD6577">
        <w:t xml:space="preserve"> </w:t>
      </w:r>
      <w:r w:rsidRPr="0099592A">
        <w:t>be obliterated; and that which ensures unity, harmony, and</w:t>
      </w:r>
      <w:r w:rsidR="00BD6577">
        <w:t xml:space="preserve"> </w:t>
      </w:r>
      <w:r w:rsidRPr="0099592A">
        <w:t>concord will be promoted</w:t>
      </w:r>
      <w:r w:rsidR="00D92EEE">
        <w:t xml:space="preserve">.  </w:t>
      </w:r>
      <w:r w:rsidRPr="0099592A">
        <w:t>The heedless will arise from their</w:t>
      </w:r>
      <w:r w:rsidR="00BD6577">
        <w:t xml:space="preserve"> </w:t>
      </w:r>
      <w:r w:rsidRPr="0099592A">
        <w:t>slumber; the blind will see; the deaf will hear; the dumb will</w:t>
      </w:r>
      <w:r w:rsidR="00BD6577">
        <w:t xml:space="preserve"> </w:t>
      </w:r>
      <w:r w:rsidRPr="0099592A">
        <w:t>speak; the sick will be healed; the dead will be quickened;</w:t>
      </w:r>
      <w:r w:rsidR="00BD6577">
        <w:t xml:space="preserve"> </w:t>
      </w:r>
      <w:r w:rsidRPr="0099592A">
        <w:t>and war will give way to peace</w:t>
      </w:r>
      <w:r w:rsidR="00D92EEE">
        <w:t xml:space="preserve">.  </w:t>
      </w:r>
      <w:r w:rsidRPr="0099592A">
        <w:t>Enmity will be transmuted</w:t>
      </w:r>
      <w:r w:rsidR="00BD6577">
        <w:t xml:space="preserve"> </w:t>
      </w:r>
      <w:r w:rsidRPr="0099592A">
        <w:t>into love; the root causes of contention and strife will be</w:t>
      </w:r>
      <w:r w:rsidR="00BD6577">
        <w:t xml:space="preserve"> </w:t>
      </w:r>
      <w:r w:rsidRPr="0099592A">
        <w:t>eliminated; mankind will attain true felicity; this world will</w:t>
      </w:r>
      <w:r w:rsidR="00BD6577">
        <w:t xml:space="preserve"> </w:t>
      </w:r>
      <w:r w:rsidRPr="0099592A">
        <w:t>mirror forth the heavenly Kingdom; and the earth below</w:t>
      </w:r>
      <w:r w:rsidR="00BD6577">
        <w:t xml:space="preserve"> </w:t>
      </w:r>
      <w:r w:rsidRPr="0099592A">
        <w:t>will become the throne of the realm above</w:t>
      </w:r>
      <w:r w:rsidR="00D92EEE">
        <w:t xml:space="preserve">.  </w:t>
      </w:r>
      <w:r w:rsidRPr="0099592A">
        <w:t>All nations will</w:t>
      </w:r>
      <w:r w:rsidR="00BD6577">
        <w:t xml:space="preserve"> </w:t>
      </w:r>
      <w:r w:rsidRPr="0099592A">
        <w:t>become one nation; all religions will become one religion;</w:t>
      </w:r>
      <w:r w:rsidR="00BD6577">
        <w:t xml:space="preserve"> </w:t>
      </w:r>
      <w:r w:rsidRPr="0099592A">
        <w:t>all mankind will become one family and one kindred; all</w:t>
      </w:r>
      <w:r w:rsidR="00BD6577">
        <w:t xml:space="preserve"> </w:t>
      </w:r>
      <w:r w:rsidRPr="0099592A">
        <w:t>the regions of the earth will become as one; racial, national,</w:t>
      </w:r>
      <w:r w:rsidR="00BD6577">
        <w:t xml:space="preserve"> </w:t>
      </w:r>
      <w:r w:rsidRPr="0099592A">
        <w:t>personal, linguistic, and political prejudices will be effaced</w:t>
      </w:r>
      <w:r w:rsidR="00BD6577">
        <w:t xml:space="preserve"> </w:t>
      </w:r>
      <w:r w:rsidRPr="0099592A">
        <w:t>and extinguished; and all will attain everlasting life under</w:t>
      </w:r>
      <w:r w:rsidR="00BD6577">
        <w:t xml:space="preserve"> </w:t>
      </w:r>
      <w:r w:rsidRPr="0099592A">
        <w:t>the shadow of the Lord of Hosts.</w:t>
      </w:r>
    </w:p>
    <w:p w14:paraId="2B5ABBA7" w14:textId="5C692A47" w:rsidR="005F45B8" w:rsidRPr="0099592A" w:rsidRDefault="00BE7881" w:rsidP="00BD6577">
      <w:pPr>
        <w:pStyle w:val="Textleftn"/>
      </w:pPr>
      <w:r>
        <w:t>9</w:t>
      </w:r>
      <w:r>
        <w:tab/>
      </w:r>
      <w:r w:rsidR="005F45B8" w:rsidRPr="0099592A">
        <w:t>Now, one must prove the advent of these twin Manifestations by reference to the Sacred Scriptures and by inference from the sayings of the Prophets</w:t>
      </w:r>
      <w:r w:rsidR="00D92EEE">
        <w:t xml:space="preserve">.  </w:t>
      </w:r>
      <w:r w:rsidR="005F45B8" w:rsidRPr="0099592A">
        <w:t>For our intention</w:t>
      </w:r>
      <w:r w:rsidR="00BD6577">
        <w:t xml:space="preserve"> </w:t>
      </w:r>
      <w:r w:rsidR="005F45B8" w:rsidRPr="0099592A">
        <w:t>now is to provide arguments drawn from the Sacred Scriptures, since rational arguments establishing the truth of these</w:t>
      </w:r>
      <w:r w:rsidR="00BD6577">
        <w:t xml:space="preserve"> </w:t>
      </w:r>
      <w:r w:rsidR="005F45B8" w:rsidRPr="0099592A">
        <w:t>two Manifestations were presented at table a few days ago.[20]</w:t>
      </w:r>
      <w:r w:rsidR="007C4771">
        <w:rPr>
          <w:rStyle w:val="EndnoteReference"/>
        </w:rPr>
        <w:endnoteReference w:id="33"/>
      </w:r>
    </w:p>
    <w:p w14:paraId="52DDCF82" w14:textId="114FD2DF" w:rsidR="005F45B8" w:rsidRPr="0099592A" w:rsidRDefault="00D67CA3" w:rsidP="00BD6577">
      <w:pPr>
        <w:pStyle w:val="Textleftn"/>
      </w:pPr>
      <w:r>
        <w:t>10</w:t>
      </w:r>
      <w:r>
        <w:tab/>
      </w:r>
      <w:r w:rsidR="005F45B8" w:rsidRPr="0099592A">
        <w:t>The Book of Daniel fixes the period between the rebuilding of Jerusalem and the martyrdom of Christ at seventy weeks,[21]</w:t>
      </w:r>
      <w:r w:rsidR="00DC37EE">
        <w:rPr>
          <w:rStyle w:val="EndnoteReference"/>
        </w:rPr>
        <w:endnoteReference w:id="34"/>
      </w:r>
      <w:r w:rsidR="005F45B8" w:rsidRPr="0099592A">
        <w:t xml:space="preserve"> for it is through the martyrdom of Christ that</w:t>
      </w:r>
      <w:r w:rsidR="00BD6577">
        <w:t xml:space="preserve"> </w:t>
      </w:r>
      <w:r w:rsidR="005F45B8" w:rsidRPr="0099592A">
        <w:t>the sacrifice is ended and the altar destroyed</w:t>
      </w:r>
      <w:r w:rsidR="00D92EEE">
        <w:t xml:space="preserve">.  </w:t>
      </w:r>
      <w:r w:rsidR="005F45B8" w:rsidRPr="0099592A">
        <w:t>This prophecy</w:t>
      </w:r>
      <w:r w:rsidR="00BD6577">
        <w:t xml:space="preserve"> </w:t>
      </w:r>
      <w:r w:rsidR="005F45B8" w:rsidRPr="0099592A">
        <w:t>thus refers to the advent of Christ.</w:t>
      </w:r>
    </w:p>
    <w:p w14:paraId="226E7FE7" w14:textId="77777777" w:rsidR="005F45B8" w:rsidRPr="0099592A" w:rsidRDefault="00BE7881" w:rsidP="00BD6577">
      <w:pPr>
        <w:pStyle w:val="Textleftn"/>
      </w:pPr>
      <w:r>
        <w:t>1</w:t>
      </w:r>
      <w:r w:rsidR="00D67CA3">
        <w:t>1</w:t>
      </w:r>
      <w:r>
        <w:tab/>
      </w:r>
      <w:r w:rsidR="005F45B8" w:rsidRPr="0099592A">
        <w:t>These seventy weeks begin with the restoration and</w:t>
      </w:r>
      <w:r w:rsidR="00BD6577">
        <w:t xml:space="preserve"> </w:t>
      </w:r>
      <w:r w:rsidR="005F45B8" w:rsidRPr="0099592A">
        <w:t>rebuilding of Jerusalem, concerning which four edicts were</w:t>
      </w:r>
    </w:p>
    <w:p w14:paraId="042D73F3" w14:textId="77777777" w:rsidR="00905F35" w:rsidRDefault="00905F35" w:rsidP="005F45B8">
      <w:r w:rsidRPr="0099592A">
        <w:br w:type="page"/>
      </w:r>
    </w:p>
    <w:p w14:paraId="5EC5D923" w14:textId="49C14FF9" w:rsidR="005F45B8" w:rsidRPr="0099592A" w:rsidRDefault="005F45B8" w:rsidP="00DC37EE">
      <w:pPr>
        <w:pStyle w:val="Textcts"/>
      </w:pPr>
      <w:r w:rsidRPr="0099592A">
        <w:lastRenderedPageBreak/>
        <w:t>issued by three kings</w:t>
      </w:r>
      <w:r w:rsidR="00D92EEE">
        <w:t xml:space="preserve">.  </w:t>
      </w:r>
      <w:r w:rsidRPr="0099592A">
        <w:t xml:space="preserve">The first was by Cyrus in 536 </w:t>
      </w:r>
      <w:r w:rsidR="00DC37EE" w:rsidRPr="00DC37EE">
        <w:rPr>
          <w:sz w:val="18"/>
          <w:szCs w:val="18"/>
        </w:rPr>
        <w:t>BC</w:t>
      </w:r>
      <w:r w:rsidR="00DC37EE" w:rsidRPr="00DC37EE">
        <w:t>,</w:t>
      </w:r>
      <w:r w:rsidR="00BD6577">
        <w:t xml:space="preserve"> </w:t>
      </w:r>
      <w:r w:rsidRPr="0099592A">
        <w:t>and this is recorded in the first chapter of the Book of Ezra</w:t>
      </w:r>
      <w:r w:rsidR="005B1682">
        <w:t xml:space="preserve">.  </w:t>
      </w:r>
      <w:r w:rsidRPr="0099592A">
        <w:t>The second edict regarding the rebuilding of Jerusalem was</w:t>
      </w:r>
      <w:r w:rsidR="00BD6577">
        <w:t xml:space="preserve"> </w:t>
      </w:r>
      <w:r w:rsidRPr="0099592A">
        <w:t xml:space="preserve">issued by Darius of Persia in 519 </w:t>
      </w:r>
      <w:r w:rsidR="00DC37EE" w:rsidRPr="00DC37EE">
        <w:rPr>
          <w:sz w:val="18"/>
          <w:szCs w:val="18"/>
        </w:rPr>
        <w:t>BC</w:t>
      </w:r>
      <w:r w:rsidRPr="0099592A">
        <w:t>, and this is recorded in</w:t>
      </w:r>
      <w:r w:rsidR="00BD6577">
        <w:t xml:space="preserve"> </w:t>
      </w:r>
      <w:r w:rsidRPr="0099592A">
        <w:t>the sixth chapter of Ezra</w:t>
      </w:r>
      <w:r w:rsidR="00D92EEE">
        <w:t xml:space="preserve">.  </w:t>
      </w:r>
      <w:r w:rsidRPr="0099592A">
        <w:t>The third was issued by Artaxerxes</w:t>
      </w:r>
      <w:r w:rsidR="00BD6577">
        <w:t xml:space="preserve"> </w:t>
      </w:r>
      <w:r w:rsidRPr="0099592A">
        <w:t xml:space="preserve">in the seventh year of his reign, that is, in 457 </w:t>
      </w:r>
      <w:r w:rsidR="00DC37EE" w:rsidRPr="00DC37EE">
        <w:rPr>
          <w:sz w:val="18"/>
          <w:szCs w:val="18"/>
        </w:rPr>
        <w:t>BC</w:t>
      </w:r>
      <w:r w:rsidRPr="0099592A">
        <w:t>, and this</w:t>
      </w:r>
      <w:r w:rsidR="00BD6577">
        <w:t xml:space="preserve"> </w:t>
      </w:r>
      <w:r w:rsidRPr="0099592A">
        <w:t>is recorded in the seventh chapter of Ezra</w:t>
      </w:r>
      <w:r w:rsidR="00D92EEE">
        <w:t xml:space="preserve">.  </w:t>
      </w:r>
      <w:r w:rsidRPr="0099592A">
        <w:t>The fourth edict</w:t>
      </w:r>
      <w:r w:rsidR="00BD6577">
        <w:t xml:space="preserve"> </w:t>
      </w:r>
      <w:r w:rsidRPr="0099592A">
        <w:t xml:space="preserve">was issued by Artaxerxes in 444 </w:t>
      </w:r>
      <w:r w:rsidR="00DC37EE" w:rsidRPr="00DC37EE">
        <w:rPr>
          <w:sz w:val="18"/>
          <w:szCs w:val="18"/>
        </w:rPr>
        <w:t>BC</w:t>
      </w:r>
      <w:r w:rsidRPr="0099592A">
        <w:t>, and this is recorded in</w:t>
      </w:r>
      <w:r w:rsidR="00BD6577">
        <w:t xml:space="preserve"> </w:t>
      </w:r>
      <w:r w:rsidRPr="0099592A">
        <w:t>the second chapter of Nehemiah.</w:t>
      </w:r>
    </w:p>
    <w:p w14:paraId="672805D4" w14:textId="4694D661" w:rsidR="005F45B8" w:rsidRPr="0099592A" w:rsidRDefault="00BD6577" w:rsidP="00F42869">
      <w:pPr>
        <w:pStyle w:val="Textleftn"/>
      </w:pPr>
      <w:r>
        <w:t>12</w:t>
      </w:r>
      <w:r>
        <w:tab/>
      </w:r>
      <w:r w:rsidR="005F45B8" w:rsidRPr="0099592A">
        <w:t>What Daniel intended is the third edict, which was</w:t>
      </w:r>
      <w:r>
        <w:t xml:space="preserve"> </w:t>
      </w:r>
      <w:r w:rsidR="005F45B8" w:rsidRPr="0099592A">
        <w:t xml:space="preserve">issued in 457 </w:t>
      </w:r>
      <w:r w:rsidR="00F42869" w:rsidRPr="00F42869">
        <w:rPr>
          <w:smallCaps/>
          <w:sz w:val="18"/>
          <w:szCs w:val="18"/>
        </w:rPr>
        <w:t>BCE</w:t>
      </w:r>
      <w:r w:rsidR="00F42869">
        <w:rPr>
          <w:smallCaps/>
        </w:rPr>
        <w:t xml:space="preserve">. </w:t>
      </w:r>
      <w:r w:rsidR="00D92EEE">
        <w:t xml:space="preserve"> </w:t>
      </w:r>
      <w:r w:rsidR="005F45B8" w:rsidRPr="0099592A">
        <w:t>Seventy weeks makes 490 days</w:t>
      </w:r>
      <w:r w:rsidR="00D92EEE">
        <w:t xml:space="preserve">.  </w:t>
      </w:r>
      <w:r w:rsidR="005F45B8" w:rsidRPr="0099592A">
        <w:t>Each day,</w:t>
      </w:r>
      <w:r>
        <w:t xml:space="preserve"> </w:t>
      </w:r>
      <w:r w:rsidR="005F45B8" w:rsidRPr="0099592A">
        <w:t>according to the text of the Bible, is one year, for in the</w:t>
      </w:r>
      <w:r>
        <w:t xml:space="preserve"> </w:t>
      </w:r>
      <w:r w:rsidR="005F45B8" w:rsidRPr="0099592A">
        <w:t>Torah it is said</w:t>
      </w:r>
      <w:r w:rsidR="00D92EEE">
        <w:t>:  “</w:t>
      </w:r>
      <w:r w:rsidR="005F45B8" w:rsidRPr="0099592A">
        <w:t>The day of the Lord is one year.</w:t>
      </w:r>
      <w:r w:rsidR="00D92EEE">
        <w:t>”</w:t>
      </w:r>
      <w:r w:rsidR="005F45B8" w:rsidRPr="0099592A">
        <w:t>[22]</w:t>
      </w:r>
      <w:r w:rsidR="00DC37EE">
        <w:rPr>
          <w:rStyle w:val="EndnoteReference"/>
        </w:rPr>
        <w:endnoteReference w:id="35"/>
      </w:r>
      <w:r w:rsidR="005F45B8" w:rsidRPr="0099592A">
        <w:t xml:space="preserve">  Therefore, 490 days is 490 years</w:t>
      </w:r>
      <w:r w:rsidR="00D92EEE">
        <w:t xml:space="preserve">.  </w:t>
      </w:r>
      <w:r w:rsidR="005F45B8" w:rsidRPr="0099592A">
        <w:t>The third edict of Artaxerxes was</w:t>
      </w:r>
      <w:r>
        <w:t xml:space="preserve"> </w:t>
      </w:r>
      <w:r w:rsidR="005F45B8" w:rsidRPr="0099592A">
        <w:t>issued 457 years before the birth of Christ, and Christ was</w:t>
      </w:r>
      <w:r>
        <w:t xml:space="preserve"> </w:t>
      </w:r>
      <w:r w:rsidR="005F45B8" w:rsidRPr="0099592A">
        <w:t>thirty-three years old at the time of His martyrdom and</w:t>
      </w:r>
      <w:r>
        <w:t xml:space="preserve"> </w:t>
      </w:r>
      <w:r w:rsidR="005F45B8" w:rsidRPr="0099592A">
        <w:t>ascension</w:t>
      </w:r>
      <w:r w:rsidR="00D92EEE">
        <w:t xml:space="preserve">.  </w:t>
      </w:r>
      <w:r w:rsidR="005F45B8" w:rsidRPr="0099592A">
        <w:t>Thirty-three added to 457 is 490, which is the</w:t>
      </w:r>
      <w:r>
        <w:t xml:space="preserve"> </w:t>
      </w:r>
      <w:r w:rsidR="005F45B8" w:rsidRPr="0099592A">
        <w:t>time announced by Daniel for the advent of Christ.</w:t>
      </w:r>
    </w:p>
    <w:p w14:paraId="0574885C" w14:textId="77777777" w:rsidR="005F45B8" w:rsidRPr="0099592A" w:rsidRDefault="00BD6577" w:rsidP="00BD6577">
      <w:pPr>
        <w:pStyle w:val="Textleftn"/>
      </w:pPr>
      <w:r>
        <w:t>13</w:t>
      </w:r>
      <w:r>
        <w:tab/>
      </w:r>
      <w:r w:rsidR="005F45B8" w:rsidRPr="0099592A">
        <w:t>But in Daniel 9:25 this is expressed in another manner, that is, as seven weeks and sixty-two weeks, which outwardly differs from the first statement</w:t>
      </w:r>
      <w:r w:rsidR="00D92EEE">
        <w:t xml:space="preserve">.  </w:t>
      </w:r>
      <w:r w:rsidR="005F45B8" w:rsidRPr="0099592A">
        <w:t>Many have been at</w:t>
      </w:r>
      <w:r>
        <w:t xml:space="preserve"> </w:t>
      </w:r>
      <w:r w:rsidR="005F45B8" w:rsidRPr="0099592A">
        <w:t>a loss to reconcile these two statements</w:t>
      </w:r>
      <w:r w:rsidR="00D92EEE">
        <w:t xml:space="preserve">.  </w:t>
      </w:r>
      <w:r w:rsidR="005F45B8" w:rsidRPr="0099592A">
        <w:t>How can reference</w:t>
      </w:r>
      <w:r>
        <w:t xml:space="preserve"> </w:t>
      </w:r>
      <w:r w:rsidR="005F45B8" w:rsidRPr="0099592A">
        <w:t>be made to seventy weeks in one place and to sixty-two</w:t>
      </w:r>
      <w:r>
        <w:t xml:space="preserve"> </w:t>
      </w:r>
      <w:r w:rsidR="005F45B8" w:rsidRPr="0099592A">
        <w:t>weeks and seven weeks in another</w:t>
      </w:r>
      <w:r w:rsidR="004D778E">
        <w:t xml:space="preserve">?  </w:t>
      </w:r>
      <w:r w:rsidR="005F45B8" w:rsidRPr="0099592A">
        <w:t>These two statements</w:t>
      </w:r>
      <w:r>
        <w:t xml:space="preserve"> </w:t>
      </w:r>
      <w:r w:rsidR="005F45B8" w:rsidRPr="0099592A">
        <w:t>do not accord.</w:t>
      </w:r>
    </w:p>
    <w:p w14:paraId="629FEBF0" w14:textId="77777777" w:rsidR="005F45B8" w:rsidRPr="0099592A" w:rsidRDefault="00BD6577" w:rsidP="00BD6577">
      <w:pPr>
        <w:pStyle w:val="Textleftn"/>
      </w:pPr>
      <w:r>
        <w:t>14</w:t>
      </w:r>
      <w:r>
        <w:tab/>
      </w:r>
      <w:r w:rsidR="005F45B8" w:rsidRPr="0099592A">
        <w:t>In reality Daniel is referring to two different dates</w:t>
      </w:r>
      <w:r w:rsidR="00D92EEE">
        <w:t xml:space="preserve">.  </w:t>
      </w:r>
      <w:r w:rsidR="005F45B8" w:rsidRPr="0099592A">
        <w:t>One</w:t>
      </w:r>
      <w:r>
        <w:t xml:space="preserve"> </w:t>
      </w:r>
      <w:r w:rsidR="005F45B8" w:rsidRPr="0099592A">
        <w:t>begins with the edict Artaxerxes issued to Ezra to rebuild</w:t>
      </w:r>
      <w:r>
        <w:t xml:space="preserve"> </w:t>
      </w:r>
      <w:r w:rsidR="005F45B8" w:rsidRPr="0099592A">
        <w:t>Jerusalem, and corresponds to the seventy weeks which</w:t>
      </w:r>
      <w:r>
        <w:t xml:space="preserve"> </w:t>
      </w:r>
      <w:r w:rsidR="005F45B8" w:rsidRPr="0099592A">
        <w:t>came to an end with the ascension of Christ, when sacrifice</w:t>
      </w:r>
    </w:p>
    <w:p w14:paraId="2C2B5112" w14:textId="77777777" w:rsidR="00905F35" w:rsidRDefault="00905F35" w:rsidP="005F45B8">
      <w:r w:rsidRPr="0099592A">
        <w:br w:type="page"/>
      </w:r>
    </w:p>
    <w:p w14:paraId="14D1F52F" w14:textId="77777777" w:rsidR="005F45B8" w:rsidRPr="0099592A" w:rsidRDefault="005F45B8" w:rsidP="00BD6577">
      <w:pPr>
        <w:pStyle w:val="Textcts"/>
      </w:pPr>
      <w:r w:rsidRPr="0099592A">
        <w:lastRenderedPageBreak/>
        <w:t>and oblation were ended through His martyrdom</w:t>
      </w:r>
      <w:r w:rsidR="00D92EEE">
        <w:t xml:space="preserve">.  </w:t>
      </w:r>
      <w:r w:rsidRPr="0099592A">
        <w:t>The second begins after the completion of the rebuilding of Jerusalem, which is sixty-two weeks until the ascension of Christ</w:t>
      </w:r>
      <w:r w:rsidR="005B1682">
        <w:t xml:space="preserve">.  </w:t>
      </w:r>
      <w:r w:rsidRPr="0099592A">
        <w:t>The rebuilding of Jerusalem took seven weeks, which is</w:t>
      </w:r>
      <w:r w:rsidR="00BD6577">
        <w:t xml:space="preserve"> </w:t>
      </w:r>
      <w:r w:rsidRPr="0099592A">
        <w:t>equivalent to forty-nine years</w:t>
      </w:r>
      <w:r w:rsidR="00D92EEE">
        <w:t xml:space="preserve">.  </w:t>
      </w:r>
      <w:r w:rsidRPr="0099592A">
        <w:t>Seven weeks added to sixty</w:t>
      </w:r>
      <w:r w:rsidR="00A34ECB">
        <w:t>-</w:t>
      </w:r>
      <w:r w:rsidRPr="0099592A">
        <w:t>two weeks makes sixty-nine weeks, and in the last week the</w:t>
      </w:r>
      <w:r w:rsidR="00BD6577">
        <w:t xml:space="preserve"> </w:t>
      </w:r>
      <w:r w:rsidRPr="0099592A">
        <w:t>ascension of Christ took place</w:t>
      </w:r>
      <w:r w:rsidR="00D92EEE">
        <w:t xml:space="preserve">.  </w:t>
      </w:r>
      <w:r w:rsidRPr="0099592A">
        <w:t>This completes the seventy</w:t>
      </w:r>
      <w:r w:rsidR="00BD6577">
        <w:t xml:space="preserve"> </w:t>
      </w:r>
      <w:r w:rsidRPr="0099592A">
        <w:t>weeks, and no contradiction remains.</w:t>
      </w:r>
    </w:p>
    <w:p w14:paraId="55B7D727" w14:textId="77777777" w:rsidR="005F45B8" w:rsidRPr="0099592A" w:rsidRDefault="00A616A9" w:rsidP="00BD6577">
      <w:pPr>
        <w:pStyle w:val="Textleftn"/>
      </w:pPr>
      <w:r>
        <w:t>15</w:t>
      </w:r>
      <w:r>
        <w:tab/>
      </w:r>
      <w:r w:rsidR="005F45B8" w:rsidRPr="0099592A">
        <w:t>Now that the advent of Christ has been proven through</w:t>
      </w:r>
      <w:r w:rsidR="00BD6577">
        <w:t xml:space="preserve"> </w:t>
      </w:r>
      <w:r w:rsidR="005F45B8" w:rsidRPr="0099592A">
        <w:t>the prophecies of Daniel, let us establish the advent of</w:t>
      </w:r>
      <w:r w:rsidR="00BD6577">
        <w:t xml:space="preserve"> </w:t>
      </w:r>
      <w:r w:rsidR="005F45B8" w:rsidRPr="0099592A">
        <w:t>Bahá</w:t>
      </w:r>
      <w:r w:rsidR="00D92EEE">
        <w:t>’</w:t>
      </w:r>
      <w:r w:rsidR="005F45B8" w:rsidRPr="0099592A">
        <w:t>u</w:t>
      </w:r>
      <w:r w:rsidR="00D92EEE">
        <w:t>’</w:t>
      </w:r>
      <w:r w:rsidR="005F45B8" w:rsidRPr="0099592A">
        <w:t>lláh and of the Báb</w:t>
      </w:r>
      <w:r w:rsidR="00D92EEE">
        <w:t xml:space="preserve">.  </w:t>
      </w:r>
      <w:r w:rsidR="005F45B8" w:rsidRPr="0099592A">
        <w:t>So far we have only provided</w:t>
      </w:r>
      <w:r w:rsidR="00BD6577">
        <w:t xml:space="preserve"> </w:t>
      </w:r>
      <w:r w:rsidR="005F45B8" w:rsidRPr="0099592A">
        <w:t>rational arguments; let us now turn to traditional ones.</w:t>
      </w:r>
    </w:p>
    <w:p w14:paraId="08C5CD29" w14:textId="77777777" w:rsidR="005F45B8" w:rsidRPr="0099592A" w:rsidRDefault="00A616A9" w:rsidP="00BD6577">
      <w:pPr>
        <w:pStyle w:val="Textleftn"/>
      </w:pPr>
      <w:r>
        <w:t>16</w:t>
      </w:r>
      <w:r>
        <w:tab/>
      </w:r>
      <w:r w:rsidR="005F45B8" w:rsidRPr="0099592A">
        <w:t>In Daniel 8:13 it is said</w:t>
      </w:r>
      <w:r w:rsidR="00D92EEE">
        <w:t>:  “</w:t>
      </w:r>
      <w:r w:rsidR="005F45B8" w:rsidRPr="0099592A">
        <w:t>Then I heard one saint speaking,</w:t>
      </w:r>
      <w:r w:rsidR="00BD6577">
        <w:t xml:space="preserve"> </w:t>
      </w:r>
      <w:r w:rsidR="005F45B8" w:rsidRPr="0099592A">
        <w:t>and another saint said unto that certain saint which spake,</w:t>
      </w:r>
      <w:r w:rsidR="00BD6577">
        <w:t xml:space="preserve"> </w:t>
      </w:r>
      <w:r w:rsidR="005F45B8" w:rsidRPr="0099592A">
        <w:t>How long shall be the vision concerning the daily sacrifice,</w:t>
      </w:r>
      <w:r w:rsidR="00BD6577">
        <w:t xml:space="preserve"> </w:t>
      </w:r>
      <w:r w:rsidR="005F45B8" w:rsidRPr="0099592A">
        <w:t>and the transgression of desolation, to give both the sanctuary and the host to be trodden under foot</w:t>
      </w:r>
      <w:r w:rsidR="004D778E">
        <w:t xml:space="preserve">?  </w:t>
      </w:r>
      <w:r w:rsidR="005F45B8" w:rsidRPr="0099592A">
        <w:t>And he said</w:t>
      </w:r>
      <w:r w:rsidR="00BD6577">
        <w:t xml:space="preserve"> </w:t>
      </w:r>
      <w:r w:rsidR="005F45B8" w:rsidRPr="0099592A">
        <w:t>unto me, Unto two thousand and three hundred days; then</w:t>
      </w:r>
      <w:r w:rsidR="00BD6577">
        <w:t xml:space="preserve"> </w:t>
      </w:r>
      <w:r w:rsidR="005F45B8" w:rsidRPr="0099592A">
        <w:t>shall the sanctuary be cleansed</w:t>
      </w:r>
      <w:r w:rsidR="00D92EEE">
        <w:t>”</w:t>
      </w:r>
      <w:r w:rsidR="005F45B8" w:rsidRPr="0099592A">
        <w:t>, until it says</w:t>
      </w:r>
      <w:r w:rsidR="00D92EEE">
        <w:t>:  “</w:t>
      </w:r>
      <w:r w:rsidR="005F45B8" w:rsidRPr="0099592A">
        <w:t>at the time of</w:t>
      </w:r>
      <w:r w:rsidR="00BD6577">
        <w:t xml:space="preserve"> </w:t>
      </w:r>
      <w:r w:rsidR="005F45B8" w:rsidRPr="0099592A">
        <w:t>the end shall be the vision</w:t>
      </w:r>
      <w:r w:rsidR="00D92EEE">
        <w:t xml:space="preserve">”.  </w:t>
      </w:r>
      <w:r w:rsidR="005F45B8" w:rsidRPr="0099592A">
        <w:t>That is to say, how long shall</w:t>
      </w:r>
      <w:r w:rsidR="00BD6577">
        <w:t xml:space="preserve"> </w:t>
      </w:r>
      <w:r w:rsidR="005F45B8" w:rsidRPr="0099592A">
        <w:t>this misfortune, this ruin, this abasement and degradation</w:t>
      </w:r>
      <w:r w:rsidR="00BD6577">
        <w:t xml:space="preserve"> </w:t>
      </w:r>
      <w:r w:rsidR="005F45B8" w:rsidRPr="0099592A">
        <w:t>endure</w:t>
      </w:r>
      <w:r w:rsidR="004D778E">
        <w:t xml:space="preserve">?  </w:t>
      </w:r>
      <w:r w:rsidR="005F45B8" w:rsidRPr="0099592A">
        <w:t>Or, when will the morn of Revelation dawn</w:t>
      </w:r>
      <w:r w:rsidR="004D778E">
        <w:t xml:space="preserve">?  </w:t>
      </w:r>
      <w:r w:rsidR="005F45B8" w:rsidRPr="0099592A">
        <w:t>Then</w:t>
      </w:r>
      <w:r w:rsidR="00BD6577">
        <w:t xml:space="preserve"> </w:t>
      </w:r>
      <w:r w:rsidR="005F45B8" w:rsidRPr="0099592A">
        <w:t xml:space="preserve">he said, </w:t>
      </w:r>
      <w:r w:rsidR="00D92EEE">
        <w:t>“</w:t>
      </w:r>
      <w:r w:rsidR="005F45B8" w:rsidRPr="0099592A">
        <w:t>two thousand and three hundred days; then shall</w:t>
      </w:r>
      <w:r w:rsidR="00BD6577">
        <w:t xml:space="preserve"> </w:t>
      </w:r>
      <w:r w:rsidR="005F45B8" w:rsidRPr="0099592A">
        <w:t>the sanctuary be cleansed</w:t>
      </w:r>
      <w:r w:rsidR="00D92EEE">
        <w:t xml:space="preserve">”.  </w:t>
      </w:r>
      <w:r w:rsidR="005F45B8" w:rsidRPr="0099592A">
        <w:t>Briefly, the point is that he fixes</w:t>
      </w:r>
      <w:r w:rsidR="00BD6577">
        <w:t xml:space="preserve"> </w:t>
      </w:r>
      <w:r w:rsidR="005F45B8" w:rsidRPr="0099592A">
        <w:t>a period of 2,300 years, for according to the text of the Torah</w:t>
      </w:r>
      <w:r w:rsidR="00BD6577">
        <w:t xml:space="preserve"> </w:t>
      </w:r>
      <w:r w:rsidR="005F45B8" w:rsidRPr="0099592A">
        <w:t>each day is one year</w:t>
      </w:r>
      <w:r w:rsidR="00D92EEE">
        <w:t xml:space="preserve">.  </w:t>
      </w:r>
      <w:r w:rsidR="005F45B8" w:rsidRPr="0099592A">
        <w:t>Therefore, from the date of the edict of</w:t>
      </w:r>
      <w:r w:rsidR="00BD6577">
        <w:t xml:space="preserve"> </w:t>
      </w:r>
      <w:r w:rsidR="005F45B8" w:rsidRPr="0099592A">
        <w:t>Artaxerxes to rebuild Jerusalem until the day of the birth</w:t>
      </w:r>
      <w:r w:rsidR="00BD6577">
        <w:t xml:space="preserve"> </w:t>
      </w:r>
      <w:r w:rsidR="005F45B8" w:rsidRPr="0099592A">
        <w:t>of Christ there are 456 years, and from the birth of Christ</w:t>
      </w:r>
      <w:r w:rsidR="00BD6577">
        <w:t xml:space="preserve"> </w:t>
      </w:r>
      <w:r w:rsidR="005F45B8" w:rsidRPr="0099592A">
        <w:t>until the day of the advent of the Báb there are 1,844 years,</w:t>
      </w:r>
    </w:p>
    <w:p w14:paraId="275C5724" w14:textId="77777777" w:rsidR="00905F35" w:rsidRDefault="00905F35" w:rsidP="005F45B8">
      <w:r w:rsidRPr="0099592A">
        <w:br w:type="page"/>
      </w:r>
    </w:p>
    <w:p w14:paraId="1C87D13A" w14:textId="79B653A5" w:rsidR="005F45B8" w:rsidRPr="0099592A" w:rsidRDefault="005F45B8" w:rsidP="00D224FD">
      <w:pPr>
        <w:pStyle w:val="Textcts"/>
      </w:pPr>
      <w:r w:rsidRPr="0099592A">
        <w:lastRenderedPageBreak/>
        <w:t>and if 456 years are added to this number it makes 2,300</w:t>
      </w:r>
      <w:r w:rsidR="00BD6577">
        <w:t xml:space="preserve"> </w:t>
      </w:r>
      <w:r w:rsidRPr="0099592A">
        <w:t>years</w:t>
      </w:r>
      <w:r w:rsidR="00D92EEE">
        <w:t xml:space="preserve">.  </w:t>
      </w:r>
      <w:r w:rsidRPr="0099592A">
        <w:t>That is to say, the fulfilment of the vision of Daniel</w:t>
      </w:r>
      <w:r w:rsidR="00BD6577">
        <w:t xml:space="preserve"> </w:t>
      </w:r>
      <w:r w:rsidRPr="0099592A">
        <w:t xml:space="preserve">took place in </w:t>
      </w:r>
      <w:r w:rsidR="00D224FD" w:rsidRPr="00D224FD">
        <w:rPr>
          <w:smallCaps/>
          <w:sz w:val="18"/>
          <w:szCs w:val="18"/>
        </w:rPr>
        <w:t>CE</w:t>
      </w:r>
      <w:r w:rsidR="00D92EEE">
        <w:t xml:space="preserve"> </w:t>
      </w:r>
      <w:r w:rsidRPr="0099592A">
        <w:t>1844, and this is the year of the advent</w:t>
      </w:r>
      <w:r w:rsidR="00BD6577">
        <w:t xml:space="preserve"> </w:t>
      </w:r>
      <w:r w:rsidRPr="0099592A">
        <w:t>of the Báb</w:t>
      </w:r>
      <w:r w:rsidR="00D92EEE">
        <w:t xml:space="preserve">.  </w:t>
      </w:r>
      <w:r w:rsidRPr="0099592A">
        <w:t>Examine the text of the Book of Daniel and</w:t>
      </w:r>
      <w:r w:rsidR="00BD6577">
        <w:t xml:space="preserve"> </w:t>
      </w:r>
      <w:r w:rsidRPr="0099592A">
        <w:t>observe how clearly he fixes the year of His advent</w:t>
      </w:r>
      <w:r w:rsidR="004D778E">
        <w:t xml:space="preserve">!  </w:t>
      </w:r>
      <w:r w:rsidRPr="0099592A">
        <w:t>There</w:t>
      </w:r>
      <w:r w:rsidR="00BD6577">
        <w:t xml:space="preserve"> </w:t>
      </w:r>
      <w:r w:rsidRPr="0099592A">
        <w:t>could indeed be no clearer prophecy for a Manifestation</w:t>
      </w:r>
      <w:r w:rsidR="00BD6577">
        <w:t xml:space="preserve"> </w:t>
      </w:r>
      <w:r w:rsidRPr="0099592A">
        <w:t>than this.</w:t>
      </w:r>
    </w:p>
    <w:p w14:paraId="21726D0C" w14:textId="77777777" w:rsidR="005F45B8" w:rsidRPr="0099592A" w:rsidRDefault="00BD6577" w:rsidP="00BD6577">
      <w:pPr>
        <w:pStyle w:val="Textleftn"/>
      </w:pPr>
      <w:r>
        <w:t>17</w:t>
      </w:r>
      <w:r>
        <w:tab/>
      </w:r>
      <w:r w:rsidR="005F45B8" w:rsidRPr="0099592A">
        <w:t>In Matthew 24:3 Christ clearly says that what Daniel</w:t>
      </w:r>
      <w:r>
        <w:t xml:space="preserve"> </w:t>
      </w:r>
      <w:r w:rsidR="005F45B8" w:rsidRPr="0099592A">
        <w:t>meant by this prophecy was the date of the advent, and this</w:t>
      </w:r>
      <w:r>
        <w:t xml:space="preserve"> </w:t>
      </w:r>
      <w:r w:rsidR="005F45B8" w:rsidRPr="0099592A">
        <w:t>is the verse</w:t>
      </w:r>
      <w:r w:rsidR="00D92EEE">
        <w:t>:  “</w:t>
      </w:r>
      <w:r w:rsidR="005F45B8" w:rsidRPr="0099592A">
        <w:t>As He sat upon the mount of Olives, the disciples came unto Him privately, saying, Tell us, when shall</w:t>
      </w:r>
      <w:r>
        <w:t xml:space="preserve"> </w:t>
      </w:r>
      <w:r w:rsidR="005F45B8" w:rsidRPr="0099592A">
        <w:t>these things be? and what shall be the sign of Thy coming, and of the end of the world</w:t>
      </w:r>
      <w:r w:rsidR="00204667">
        <w:t xml:space="preserve">?”  </w:t>
      </w:r>
      <w:r w:rsidR="005F45B8" w:rsidRPr="0099592A">
        <w:t>Among the words He</w:t>
      </w:r>
      <w:r>
        <w:t xml:space="preserve"> </w:t>
      </w:r>
      <w:r w:rsidR="005F45B8" w:rsidRPr="0099592A">
        <w:t>uttered in reply were the following</w:t>
      </w:r>
      <w:r w:rsidR="00D92EEE">
        <w:t>:  “</w:t>
      </w:r>
      <w:r w:rsidR="005F45B8" w:rsidRPr="0099592A">
        <w:t>When ye therefore</w:t>
      </w:r>
      <w:r>
        <w:t xml:space="preserve"> </w:t>
      </w:r>
      <w:r w:rsidR="005F45B8" w:rsidRPr="0099592A">
        <w:t>shall see the abomination of desolation, spoken of by Daniel</w:t>
      </w:r>
      <w:r>
        <w:t xml:space="preserve"> </w:t>
      </w:r>
      <w:r w:rsidR="005F45B8" w:rsidRPr="0099592A">
        <w:t>the prophet, stand in the holy place, (whoso readeth, let him</w:t>
      </w:r>
      <w:r>
        <w:t xml:space="preserve"> </w:t>
      </w:r>
      <w:r w:rsidR="005F45B8" w:rsidRPr="0099592A">
        <w:t>understand)</w:t>
      </w:r>
      <w:r w:rsidR="00204667">
        <w:t xml:space="preserve">.”  </w:t>
      </w:r>
      <w:r w:rsidR="005F45B8" w:rsidRPr="0099592A">
        <w:t>Thus He referred them to the eighth chapter of the Book of Daniel, implying that whoever reads it</w:t>
      </w:r>
      <w:r>
        <w:t xml:space="preserve"> </w:t>
      </w:r>
      <w:r w:rsidR="005F45B8" w:rsidRPr="0099592A">
        <w:t>should grasp when that time shall be</w:t>
      </w:r>
      <w:r w:rsidR="00D92EEE">
        <w:t xml:space="preserve">.  </w:t>
      </w:r>
      <w:r w:rsidR="005F45B8" w:rsidRPr="0099592A">
        <w:t>Consider how clearly</w:t>
      </w:r>
      <w:r>
        <w:t xml:space="preserve"> </w:t>
      </w:r>
      <w:r w:rsidR="005F45B8" w:rsidRPr="0099592A">
        <w:t>the advent of the Báb has been specified in the Torah and</w:t>
      </w:r>
      <w:r>
        <w:t xml:space="preserve"> </w:t>
      </w:r>
      <w:r w:rsidR="005F45B8" w:rsidRPr="0099592A">
        <w:t>the Gospel!</w:t>
      </w:r>
    </w:p>
    <w:p w14:paraId="3DCE2A12" w14:textId="77777777" w:rsidR="005F45B8" w:rsidRPr="0099592A" w:rsidRDefault="00BD6577" w:rsidP="00BD6577">
      <w:pPr>
        <w:pStyle w:val="Textleftn"/>
      </w:pPr>
      <w:r>
        <w:t>18</w:t>
      </w:r>
      <w:r>
        <w:tab/>
      </w:r>
      <w:r w:rsidR="005F45B8" w:rsidRPr="0099592A">
        <w:t>Let us now establish the date of the advent of Bahá</w:t>
      </w:r>
      <w:r w:rsidR="00D92EEE">
        <w:t>’</w:t>
      </w:r>
      <w:r w:rsidR="005F45B8" w:rsidRPr="0099592A">
        <w:t>u</w:t>
      </w:r>
      <w:r w:rsidR="00D92EEE">
        <w:t>’</w:t>
      </w:r>
      <w:r w:rsidR="005F45B8" w:rsidRPr="0099592A">
        <w:t>lláh</w:t>
      </w:r>
      <w:r>
        <w:t xml:space="preserve"> </w:t>
      </w:r>
      <w:r w:rsidR="005F45B8" w:rsidRPr="0099592A">
        <w:t>from the Torah</w:t>
      </w:r>
      <w:r w:rsidR="00D92EEE">
        <w:t xml:space="preserve">.  </w:t>
      </w:r>
      <w:r w:rsidR="005F45B8" w:rsidRPr="0099592A">
        <w:t>This date is calculated in lunar years from the</w:t>
      </w:r>
      <w:r>
        <w:t xml:space="preserve"> </w:t>
      </w:r>
      <w:r w:rsidR="005F45B8" w:rsidRPr="0099592A">
        <w:t xml:space="preserve">revelation of the mission and the emigration of </w:t>
      </w:r>
      <w:r w:rsidR="002916EA" w:rsidRPr="00D1660A">
        <w:t>Mu</w:t>
      </w:r>
      <w:r w:rsidR="002916EA">
        <w:t>ḥ</w:t>
      </w:r>
      <w:r w:rsidR="002916EA" w:rsidRPr="00D1660A">
        <w:t>ammad</w:t>
      </w:r>
      <w:r w:rsidR="005B1682">
        <w:t xml:space="preserve">.  </w:t>
      </w:r>
      <w:r w:rsidR="005F45B8" w:rsidRPr="0099592A">
        <w:t xml:space="preserve">For in the religion of </w:t>
      </w:r>
      <w:r w:rsidR="002916EA" w:rsidRPr="00D1660A">
        <w:t>Mu</w:t>
      </w:r>
      <w:r w:rsidR="002916EA">
        <w:t>ḥ</w:t>
      </w:r>
      <w:r w:rsidR="002916EA" w:rsidRPr="00D1660A">
        <w:t>ammad</w:t>
      </w:r>
      <w:r w:rsidR="005F45B8" w:rsidRPr="0099592A">
        <w:t xml:space="preserve"> the lunar calendar is used,</w:t>
      </w:r>
      <w:r>
        <w:t xml:space="preserve"> </w:t>
      </w:r>
      <w:r w:rsidR="005F45B8" w:rsidRPr="0099592A">
        <w:t>and all the ordinances regarding religious observances have</w:t>
      </w:r>
      <w:r>
        <w:t xml:space="preserve"> </w:t>
      </w:r>
      <w:r w:rsidR="005F45B8" w:rsidRPr="0099592A">
        <w:t>been expressed in terms of that calendar.</w:t>
      </w:r>
    </w:p>
    <w:p w14:paraId="2930BDAC" w14:textId="77777777" w:rsidR="005F45B8" w:rsidRPr="0099592A" w:rsidRDefault="00BD6577" w:rsidP="00BD6577">
      <w:pPr>
        <w:pStyle w:val="Textleftn"/>
      </w:pPr>
      <w:r>
        <w:t>19</w:t>
      </w:r>
      <w:r>
        <w:tab/>
      </w:r>
      <w:r w:rsidR="005F45B8" w:rsidRPr="0099592A">
        <w:t>In Daniel 12:6 it is said</w:t>
      </w:r>
      <w:r w:rsidR="00D92EEE">
        <w:t>:  “</w:t>
      </w:r>
      <w:r w:rsidR="005F45B8" w:rsidRPr="0099592A">
        <w:t>And one said to the man clothed</w:t>
      </w:r>
      <w:r>
        <w:t xml:space="preserve"> </w:t>
      </w:r>
      <w:r w:rsidR="005F45B8" w:rsidRPr="0099592A">
        <w:t>in linen, which was upon the waters of the river, How long</w:t>
      </w:r>
    </w:p>
    <w:p w14:paraId="4DE92DC0" w14:textId="77777777" w:rsidR="00905F35" w:rsidRDefault="00905F35" w:rsidP="005F45B8">
      <w:r w:rsidRPr="0099592A">
        <w:br w:type="page"/>
      </w:r>
    </w:p>
    <w:p w14:paraId="058CF66C" w14:textId="77777777" w:rsidR="005F45B8" w:rsidRPr="0099592A" w:rsidRDefault="005F45B8" w:rsidP="00BD6577">
      <w:pPr>
        <w:pStyle w:val="Textcts"/>
      </w:pPr>
      <w:r w:rsidRPr="0099592A">
        <w:lastRenderedPageBreak/>
        <w:t>shall it be to the end of these wonders</w:t>
      </w:r>
      <w:r w:rsidR="004D778E">
        <w:t xml:space="preserve">?  </w:t>
      </w:r>
      <w:r w:rsidRPr="0099592A">
        <w:t>And I heard the</w:t>
      </w:r>
      <w:r w:rsidR="00BD6577">
        <w:t xml:space="preserve"> </w:t>
      </w:r>
      <w:r w:rsidRPr="0099592A">
        <w:t>man clothed in linen, which was upon the waters of the</w:t>
      </w:r>
      <w:r w:rsidR="00BD6577">
        <w:t xml:space="preserve"> </w:t>
      </w:r>
      <w:r w:rsidRPr="0099592A">
        <w:t>river, when he held up his right hand and his left hand unto</w:t>
      </w:r>
      <w:r w:rsidR="00BD6577">
        <w:t xml:space="preserve"> </w:t>
      </w:r>
      <w:r w:rsidRPr="0099592A">
        <w:t>heaven, and sware by Him that liveth for ever that it shall</w:t>
      </w:r>
      <w:r w:rsidR="00BD6577">
        <w:t xml:space="preserve"> </w:t>
      </w:r>
      <w:r w:rsidRPr="0099592A">
        <w:t>be for a time, times, and an half; and when He shall have</w:t>
      </w:r>
      <w:r w:rsidR="00BD6577">
        <w:t xml:space="preserve"> </w:t>
      </w:r>
      <w:r w:rsidRPr="0099592A">
        <w:t>accomplished to scatter the power of the holy people, all</w:t>
      </w:r>
      <w:r w:rsidR="00BD6577">
        <w:t xml:space="preserve"> </w:t>
      </w:r>
      <w:r w:rsidRPr="0099592A">
        <w:t>these things shall be finished.</w:t>
      </w:r>
      <w:r w:rsidR="00D92EEE">
        <w:t>”</w:t>
      </w:r>
    </w:p>
    <w:p w14:paraId="0BD62E48" w14:textId="77777777" w:rsidR="005F45B8" w:rsidRPr="0099592A" w:rsidRDefault="00E80811" w:rsidP="00BD6577">
      <w:pPr>
        <w:pStyle w:val="Textleftn"/>
      </w:pPr>
      <w:r>
        <w:t>20</w:t>
      </w:r>
      <w:r>
        <w:tab/>
      </w:r>
      <w:r w:rsidR="005F45B8" w:rsidRPr="0099592A">
        <w:t xml:space="preserve">As I have already explained the meaning of </w:t>
      </w:r>
      <w:r w:rsidR="00D92EEE">
        <w:t>“</w:t>
      </w:r>
      <w:r w:rsidR="005F45B8" w:rsidRPr="0099592A">
        <w:t>day</w:t>
      </w:r>
      <w:r w:rsidR="00D92EEE">
        <w:t>”</w:t>
      </w:r>
      <w:r w:rsidR="005F45B8" w:rsidRPr="0099592A">
        <w:t>, no</w:t>
      </w:r>
      <w:r w:rsidR="00BD6577">
        <w:t xml:space="preserve"> </w:t>
      </w:r>
      <w:r w:rsidR="005F45B8" w:rsidRPr="0099592A">
        <w:t>further explanation is needed, but let me briefly say that each</w:t>
      </w:r>
      <w:r w:rsidR="00BD6577">
        <w:t xml:space="preserve"> </w:t>
      </w:r>
      <w:r w:rsidR="005F45B8" w:rsidRPr="0099592A">
        <w:t>day of the Father is equivalent to one year, and each year</w:t>
      </w:r>
      <w:r w:rsidR="00BD6577">
        <w:t xml:space="preserve"> </w:t>
      </w:r>
      <w:r w:rsidR="005F45B8" w:rsidRPr="0099592A">
        <w:t>consists of twelve months</w:t>
      </w:r>
      <w:r w:rsidR="00D92EEE">
        <w:t xml:space="preserve">.  </w:t>
      </w:r>
      <w:r w:rsidR="005F45B8" w:rsidRPr="0099592A">
        <w:t>Thus three and a half years makes</w:t>
      </w:r>
      <w:r w:rsidR="00BD6577">
        <w:t xml:space="preserve"> </w:t>
      </w:r>
      <w:r w:rsidR="005F45B8" w:rsidRPr="0099592A">
        <w:t>forty-two months, and forty-two months is 1,260 days, and</w:t>
      </w:r>
      <w:r w:rsidR="00BD6577">
        <w:t xml:space="preserve"> </w:t>
      </w:r>
      <w:r w:rsidR="005F45B8" w:rsidRPr="0099592A">
        <w:t>each day in the Bible is equivalent to one year</w:t>
      </w:r>
      <w:r w:rsidR="00D92EEE">
        <w:t xml:space="preserve">.  </w:t>
      </w:r>
      <w:r w:rsidR="005F45B8" w:rsidRPr="0099592A">
        <w:t>And it is</w:t>
      </w:r>
      <w:r w:rsidR="00BD6577">
        <w:t xml:space="preserve"> </w:t>
      </w:r>
      <w:r w:rsidR="005F45B8" w:rsidRPr="0099592A">
        <w:t xml:space="preserve">in the very year 1260 from the emigration of </w:t>
      </w:r>
      <w:r w:rsidR="002916EA" w:rsidRPr="00D1660A">
        <w:t>Mu</w:t>
      </w:r>
      <w:r w:rsidR="002916EA">
        <w:t>ḥ</w:t>
      </w:r>
      <w:r w:rsidR="002916EA" w:rsidRPr="00D1660A">
        <w:t>ammad</w:t>
      </w:r>
      <w:r w:rsidR="005F45B8" w:rsidRPr="0099592A">
        <w:t>,</w:t>
      </w:r>
      <w:r w:rsidR="00BD6577">
        <w:t xml:space="preserve"> </w:t>
      </w:r>
      <w:r w:rsidR="005F45B8" w:rsidRPr="0099592A">
        <w:t>according to the Muslim calendar, that the Báb, the Herald</w:t>
      </w:r>
      <w:r w:rsidR="00BD6577">
        <w:t xml:space="preserve"> </w:t>
      </w:r>
      <w:r w:rsidR="005F45B8" w:rsidRPr="0099592A">
        <w:t>of Bahá</w:t>
      </w:r>
      <w:r w:rsidR="00D92EEE">
        <w:t>’</w:t>
      </w:r>
      <w:r w:rsidR="005F45B8" w:rsidRPr="0099592A">
        <w:t>u</w:t>
      </w:r>
      <w:r w:rsidR="00D92EEE">
        <w:t>’</w:t>
      </w:r>
      <w:r w:rsidR="005F45B8" w:rsidRPr="0099592A">
        <w:t>lláh, revealed His mission.</w:t>
      </w:r>
    </w:p>
    <w:p w14:paraId="32BA379B" w14:textId="77777777" w:rsidR="005F45B8" w:rsidRPr="0099592A" w:rsidRDefault="00E80811" w:rsidP="00BD6577">
      <w:pPr>
        <w:pStyle w:val="Textleftn"/>
      </w:pPr>
      <w:r>
        <w:t>21</w:t>
      </w:r>
      <w:r>
        <w:tab/>
      </w:r>
      <w:r w:rsidR="005F45B8" w:rsidRPr="0099592A">
        <w:t>Afterwards, in verses 11 and 12, it is said</w:t>
      </w:r>
      <w:r w:rsidR="00D92EEE">
        <w:t>:  “</w:t>
      </w:r>
      <w:r w:rsidR="005F45B8" w:rsidRPr="0099592A">
        <w:t>And from the</w:t>
      </w:r>
      <w:r w:rsidR="00BD6577">
        <w:t xml:space="preserve"> </w:t>
      </w:r>
      <w:r w:rsidR="005F45B8" w:rsidRPr="0099592A">
        <w:t>time that the daily sacrifice shall be taken away, and the</w:t>
      </w:r>
      <w:r w:rsidR="00BD6577">
        <w:t xml:space="preserve"> </w:t>
      </w:r>
      <w:r w:rsidR="005F45B8" w:rsidRPr="0099592A">
        <w:t>abomination that maketh desolate be set up, there shall be</w:t>
      </w:r>
      <w:r w:rsidR="00BD6577">
        <w:t xml:space="preserve"> </w:t>
      </w:r>
      <w:r w:rsidR="005F45B8" w:rsidRPr="0099592A">
        <w:t>a thousand two hundred and ninety days</w:t>
      </w:r>
      <w:r w:rsidR="00D92EEE">
        <w:t xml:space="preserve">.  </w:t>
      </w:r>
      <w:r w:rsidR="005F45B8" w:rsidRPr="0099592A">
        <w:t>Blessed is he that</w:t>
      </w:r>
      <w:r w:rsidR="00BD6577">
        <w:t xml:space="preserve"> </w:t>
      </w:r>
      <w:r w:rsidR="005F45B8" w:rsidRPr="0099592A">
        <w:t>waiteth, and cometh to the thousand three hundred and five</w:t>
      </w:r>
      <w:r w:rsidR="00BD6577">
        <w:t xml:space="preserve"> </w:t>
      </w:r>
      <w:r w:rsidR="005F45B8" w:rsidRPr="0099592A">
        <w:t>and thirty days.</w:t>
      </w:r>
      <w:r w:rsidR="00D92EEE">
        <w:t>”</w:t>
      </w:r>
    </w:p>
    <w:p w14:paraId="2CF3F8AC" w14:textId="0832857B" w:rsidR="005F45B8" w:rsidRPr="0099592A" w:rsidRDefault="00E80811" w:rsidP="00BD6577">
      <w:pPr>
        <w:pStyle w:val="Textleftn"/>
      </w:pPr>
      <w:r>
        <w:t>22</w:t>
      </w:r>
      <w:r>
        <w:tab/>
      </w:r>
      <w:r w:rsidR="005F45B8" w:rsidRPr="0099592A">
        <w:t>The commencement of this lunar reckoning is from the</w:t>
      </w:r>
      <w:r w:rsidR="00BD6577">
        <w:t xml:space="preserve"> </w:t>
      </w:r>
      <w:r w:rsidR="005F45B8" w:rsidRPr="0099592A">
        <w:t xml:space="preserve">day of the proclamation of the prophethood of </w:t>
      </w:r>
      <w:r w:rsidR="002916EA" w:rsidRPr="00D1660A">
        <w:t>Mu</w:t>
      </w:r>
      <w:r w:rsidR="002916EA">
        <w:t>ḥ</w:t>
      </w:r>
      <w:r w:rsidR="002916EA" w:rsidRPr="00D1660A">
        <w:t>ammad</w:t>
      </w:r>
      <w:r w:rsidR="00BD6577">
        <w:t xml:space="preserve"> </w:t>
      </w:r>
      <w:r w:rsidR="005F45B8" w:rsidRPr="0099592A">
        <w:t xml:space="preserve">in the land of </w:t>
      </w:r>
      <w:r w:rsidR="005F45B8">
        <w:t>Ḥ</w:t>
      </w:r>
      <w:r w:rsidR="005F45B8" w:rsidRPr="0099592A">
        <w:t xml:space="preserve">ijáz; and that was three years after the revelation of His mission, because in the beginning the prophethood of </w:t>
      </w:r>
      <w:r w:rsidR="002916EA" w:rsidRPr="00D1660A">
        <w:t>Mu</w:t>
      </w:r>
      <w:r w:rsidR="002916EA">
        <w:t>ḥ</w:t>
      </w:r>
      <w:r w:rsidR="002916EA" w:rsidRPr="00D1660A">
        <w:t>ammad</w:t>
      </w:r>
      <w:r w:rsidR="005F45B8" w:rsidRPr="0099592A">
        <w:t xml:space="preserve"> was concealed, and no one knew of</w:t>
      </w:r>
      <w:r w:rsidR="00BD6577">
        <w:t xml:space="preserve"> </w:t>
      </w:r>
      <w:r w:rsidR="005F45B8" w:rsidRPr="0099592A">
        <w:t xml:space="preserve">it save </w:t>
      </w:r>
      <w:r w:rsidRPr="00462A04">
        <w:rPr>
          <w:u w:val="single"/>
        </w:rPr>
        <w:t>Kh</w:t>
      </w:r>
      <w:r w:rsidRPr="0099592A">
        <w:t>adíjih</w:t>
      </w:r>
      <w:r w:rsidR="005F45B8" w:rsidRPr="0099592A">
        <w:t xml:space="preserve"> and Ibn-</w:t>
      </w:r>
      <w:proofErr w:type="spellStart"/>
      <w:r w:rsidR="005F45B8" w:rsidRPr="0099592A">
        <w:t>i</w:t>
      </w:r>
      <w:proofErr w:type="spellEnd"/>
      <w:r w:rsidR="005F45B8" w:rsidRPr="0099592A">
        <w:t>-</w:t>
      </w:r>
      <w:proofErr w:type="spellStart"/>
      <w:r w:rsidR="005F45B8" w:rsidRPr="0099592A">
        <w:t>Nawfa</w:t>
      </w:r>
      <w:r w:rsidR="005F45B8">
        <w:t>l</w:t>
      </w:r>
      <w:proofErr w:type="spellEnd"/>
      <w:r w:rsidR="005F45B8" w:rsidRPr="0099592A">
        <w:t>,[23]</w:t>
      </w:r>
      <w:r w:rsidR="00AA6979">
        <w:rPr>
          <w:rStyle w:val="EndnoteReference"/>
        </w:rPr>
        <w:endnoteReference w:id="36"/>
      </w:r>
      <w:r w:rsidR="005F45B8" w:rsidRPr="0099592A">
        <w:t xml:space="preserve"> until it was publicly</w:t>
      </w:r>
      <w:r w:rsidR="00BD6577">
        <w:t xml:space="preserve"> </w:t>
      </w:r>
      <w:r w:rsidR="005F45B8" w:rsidRPr="0099592A">
        <w:t>announced three years later</w:t>
      </w:r>
      <w:r w:rsidR="00D92EEE">
        <w:t xml:space="preserve">.  </w:t>
      </w:r>
      <w:r w:rsidR="005F45B8" w:rsidRPr="0099592A">
        <w:t>And it was in the year 1290</w:t>
      </w:r>
    </w:p>
    <w:p w14:paraId="26979D47" w14:textId="77777777" w:rsidR="00905F35" w:rsidRDefault="00905F35" w:rsidP="005F45B8">
      <w:r w:rsidRPr="0099592A">
        <w:br w:type="page"/>
      </w:r>
    </w:p>
    <w:p w14:paraId="21796883" w14:textId="6C7126EF" w:rsidR="005F45B8" w:rsidRDefault="005F45B8" w:rsidP="00BD6577">
      <w:pPr>
        <w:pStyle w:val="Textcts"/>
      </w:pPr>
      <w:r w:rsidRPr="0099592A">
        <w:lastRenderedPageBreak/>
        <w:t xml:space="preserve">from the proclamation of the mission of </w:t>
      </w:r>
      <w:r w:rsidR="002916EA" w:rsidRPr="00D1660A">
        <w:t>Mu</w:t>
      </w:r>
      <w:r w:rsidR="002916EA">
        <w:t>ḥ</w:t>
      </w:r>
      <w:r w:rsidR="002916EA" w:rsidRPr="00D1660A">
        <w:t>ammad</w:t>
      </w:r>
      <w:r w:rsidRPr="0099592A">
        <w:t xml:space="preserve"> that</w:t>
      </w:r>
      <w:r w:rsidR="00BD6577">
        <w:t xml:space="preserve"> </w:t>
      </w:r>
      <w:r w:rsidRPr="0099592A">
        <w:t>Bahá</w:t>
      </w:r>
      <w:r w:rsidR="00D92EEE">
        <w:t>’</w:t>
      </w:r>
      <w:r w:rsidRPr="0099592A">
        <w:t>u</w:t>
      </w:r>
      <w:r w:rsidR="00D92EEE">
        <w:t>’</w:t>
      </w:r>
      <w:r w:rsidRPr="0099592A">
        <w:t>lláh announced His Revelation.[24]</w:t>
      </w:r>
      <w:r w:rsidR="00BC58B7">
        <w:rPr>
          <w:rStyle w:val="EndnoteReference"/>
        </w:rPr>
        <w:endnoteReference w:id="37"/>
      </w:r>
    </w:p>
    <w:p w14:paraId="49AB3A83" w14:textId="6CBB0C33" w:rsidR="00326627" w:rsidRDefault="00326627">
      <w:pPr>
        <w:widowControl/>
        <w:kinsoku/>
        <w:overflowPunct/>
        <w:textAlignment w:val="auto"/>
      </w:pPr>
    </w:p>
    <w:p w14:paraId="68E1C3E8" w14:textId="77777777" w:rsidR="002276C0" w:rsidRDefault="002276C0" w:rsidP="00095BC4">
      <w:pPr>
        <w:sectPr w:rsidR="002276C0" w:rsidSect="008D6D1F">
          <w:headerReference w:type="default" r:id="rId36"/>
          <w:endnotePr>
            <w:numFmt w:val="decimal"/>
            <w:numRestart w:val="eachSect"/>
          </w:endnotePr>
          <w:pgSz w:w="7201" w:h="11510" w:code="189"/>
          <w:pgMar w:top="720" w:right="720" w:bottom="720" w:left="720" w:header="720" w:footer="567" w:gutter="357"/>
          <w:cols w:space="708"/>
          <w:noEndnote/>
          <w:titlePg/>
          <w:docGrid w:linePitch="272"/>
        </w:sectPr>
      </w:pPr>
    </w:p>
    <w:p w14:paraId="48F09406" w14:textId="59B17446" w:rsidR="00254867" w:rsidRDefault="002276C0" w:rsidP="00F628DC">
      <w:pPr>
        <w:rPr>
          <w:sz w:val="12"/>
          <w:szCs w:val="12"/>
        </w:rPr>
      </w:pPr>
      <w:r w:rsidRPr="00660A86">
        <w:rPr>
          <w:sz w:val="12"/>
          <w:szCs w:val="12"/>
        </w:rPr>
        <w:lastRenderedPageBreak/>
        <w:fldChar w:fldCharType="begin"/>
      </w:r>
      <w:r w:rsidRPr="00660A86">
        <w:rPr>
          <w:sz w:val="12"/>
          <w:szCs w:val="12"/>
        </w:rPr>
        <w:instrText xml:space="preserve"> TC </w:instrText>
      </w:r>
      <w:bookmarkStart w:id="95" w:name="_Toc419887897"/>
      <w:bookmarkStart w:id="96" w:name="_Toc419889014"/>
      <w:bookmarkStart w:id="97" w:name="_Toc419889129"/>
      <w:bookmarkStart w:id="98" w:name="_Toc419889453"/>
      <w:bookmarkStart w:id="99" w:name="_Toc419893931"/>
      <w:bookmarkStart w:id="100" w:name="_Toc419894028"/>
      <w:bookmarkStart w:id="101" w:name="_Toc419894155"/>
      <w:bookmarkStart w:id="102" w:name="_Toc419894502"/>
      <w:bookmarkStart w:id="103" w:name="_Toc419895130"/>
      <w:bookmarkStart w:id="104" w:name="_Toc419895229"/>
      <w:bookmarkStart w:id="105" w:name="_Toc419895327"/>
      <w:bookmarkStart w:id="106" w:name="_Toc419895425"/>
      <w:bookmarkStart w:id="107" w:name="_Toc419895523"/>
      <w:bookmarkStart w:id="108" w:name="_Toc419895621"/>
      <w:bookmarkStart w:id="109" w:name="_Toc419895719"/>
      <w:bookmarkStart w:id="110" w:name="_Toc419975962"/>
      <w:bookmarkStart w:id="111" w:name="_Toc158129525"/>
      <w:r>
        <w:rPr>
          <w:sz w:val="12"/>
          <w:szCs w:val="12"/>
        </w:rPr>
        <w:instrText>.</w:instrTex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60A86">
        <w:rPr>
          <w:sz w:val="12"/>
          <w:szCs w:val="12"/>
        </w:rPr>
        <w:instrText xml:space="preserve"> \l 2 </w:instrText>
      </w:r>
      <w:r w:rsidRPr="00660A86">
        <w:rPr>
          <w:sz w:val="12"/>
          <w:szCs w:val="12"/>
        </w:rPr>
        <w:fldChar w:fldCharType="end"/>
      </w:r>
      <w:r w:rsidRPr="002916EA">
        <w:rPr>
          <w:sz w:val="12"/>
          <w:szCs w:val="12"/>
        </w:rPr>
        <w:fldChar w:fldCharType="begin"/>
      </w:r>
      <w:r w:rsidRPr="002916EA">
        <w:rPr>
          <w:sz w:val="12"/>
          <w:szCs w:val="12"/>
        </w:rPr>
        <w:instrText xml:space="preserve"> TC  “</w:instrText>
      </w:r>
      <w:bookmarkStart w:id="112" w:name="_Toc419884968"/>
      <w:bookmarkStart w:id="113" w:name="_Toc419975963"/>
      <w:bookmarkStart w:id="114" w:name="_Toc158129526"/>
      <w:r>
        <w:rPr>
          <w:sz w:val="12"/>
          <w:szCs w:val="12"/>
        </w:rPr>
        <w:tab/>
        <w:instrText>11</w:instrText>
      </w:r>
      <w:r w:rsidRPr="002916EA">
        <w:rPr>
          <w:sz w:val="12"/>
          <w:szCs w:val="12"/>
        </w:rPr>
        <w:tab/>
      </w:r>
      <w:r>
        <w:rPr>
          <w:sz w:val="12"/>
          <w:szCs w:val="12"/>
        </w:rPr>
        <w:instrText>Commentary on the eleventh chapter of the</w:instrText>
      </w:r>
      <w:r>
        <w:rPr>
          <w:sz w:val="12"/>
          <w:szCs w:val="12"/>
        </w:rPr>
        <w:br/>
        <w:instrText>Revelation of John</w:instrText>
      </w:r>
      <w:bookmarkEnd w:id="112"/>
      <w:bookmarkEnd w:id="113"/>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114"/>
      <w:r w:rsidR="00F628DC" w:rsidRPr="00F628DC">
        <w:rPr>
          <w:sz w:val="12"/>
          <w:szCs w:val="12"/>
        </w:rPr>
        <w:instrText>”</w:instrText>
      </w:r>
      <w:r w:rsidRPr="002916EA">
        <w:rPr>
          <w:sz w:val="12"/>
          <w:szCs w:val="12"/>
        </w:rPr>
        <w:instrText xml:space="preserve"> \l </w:instrText>
      </w:r>
      <w:r>
        <w:rPr>
          <w:sz w:val="12"/>
          <w:szCs w:val="12"/>
        </w:rPr>
        <w:instrText>3</w:instrText>
      </w:r>
      <w:r w:rsidRPr="002916EA">
        <w:rPr>
          <w:sz w:val="12"/>
          <w:szCs w:val="12"/>
        </w:rPr>
        <w:instrText xml:space="preserve"> </w:instrText>
      </w:r>
      <w:r w:rsidRPr="002916EA">
        <w:rPr>
          <w:sz w:val="12"/>
          <w:szCs w:val="12"/>
        </w:rPr>
        <w:fldChar w:fldCharType="end"/>
      </w:r>
    </w:p>
    <w:p w14:paraId="07C68AB5" w14:textId="1745A217" w:rsidR="00F628DC" w:rsidRPr="00254867" w:rsidRDefault="00896B80" w:rsidP="00F628DC">
      <w:r w:rsidRPr="00896B80">
        <w:rPr>
          <w:rStyle w:val="EndnoteReference"/>
          <w:color w:val="FFFFFF" w:themeColor="background1"/>
        </w:rPr>
        <w:endnoteReference w:customMarkFollows="1" w:id="38"/>
        <w:t>.</w:t>
      </w:r>
    </w:p>
    <w:p w14:paraId="4664349F" w14:textId="6973AE0A" w:rsidR="005F45B8" w:rsidRPr="0099592A" w:rsidRDefault="005F45B8" w:rsidP="002276C0">
      <w:pPr>
        <w:pStyle w:val="Myheadc"/>
      </w:pPr>
      <w:r w:rsidRPr="0099592A">
        <w:t>11</w:t>
      </w:r>
      <w:r w:rsidRPr="0099592A">
        <w:br/>
        <w:t>C</w:t>
      </w:r>
      <w:r w:rsidR="00254867" w:rsidRPr="002276C0">
        <w:t>ommentary on the eleventh</w:t>
      </w:r>
      <w:r w:rsidR="002276C0">
        <w:br/>
      </w:r>
      <w:r w:rsidR="00254867" w:rsidRPr="002276C0">
        <w:t>chapter</w:t>
      </w:r>
      <w:r w:rsidR="002276C0">
        <w:t xml:space="preserve"> </w:t>
      </w:r>
      <w:r w:rsidR="00254867" w:rsidRPr="002276C0">
        <w:t xml:space="preserve">of the </w:t>
      </w:r>
      <w:r w:rsidRPr="002276C0">
        <w:t>R</w:t>
      </w:r>
      <w:r w:rsidR="00254867" w:rsidRPr="002276C0">
        <w:t xml:space="preserve">evelation of </w:t>
      </w:r>
      <w:r w:rsidRPr="002276C0">
        <w:t>J</w:t>
      </w:r>
      <w:r w:rsidR="00254867" w:rsidRPr="002276C0">
        <w:t>ohn</w:t>
      </w:r>
    </w:p>
    <w:p w14:paraId="0D438098" w14:textId="77777777" w:rsidR="005F45B8" w:rsidRPr="0099592A" w:rsidRDefault="00E80811" w:rsidP="00BD6577">
      <w:pPr>
        <w:pStyle w:val="Textleftn"/>
      </w:pPr>
      <w:r>
        <w:t>1</w:t>
      </w:r>
      <w:r>
        <w:tab/>
      </w:r>
      <w:r w:rsidR="005F45B8" w:rsidRPr="0099592A">
        <w:t>I</w:t>
      </w:r>
      <w:r w:rsidR="00254867" w:rsidRPr="002276C0">
        <w:t>n</w:t>
      </w:r>
      <w:r w:rsidR="005F45B8" w:rsidRPr="002276C0">
        <w:t xml:space="preserve"> R</w:t>
      </w:r>
      <w:r w:rsidR="00254867" w:rsidRPr="002276C0">
        <w:t xml:space="preserve">evelation </w:t>
      </w:r>
      <w:r w:rsidR="005F45B8" w:rsidRPr="002276C0">
        <w:t xml:space="preserve">11:1–2 </w:t>
      </w:r>
      <w:r w:rsidR="005F45B8" w:rsidRPr="0099592A">
        <w:t>it is said</w:t>
      </w:r>
      <w:r w:rsidR="00D92EEE">
        <w:t>:  “</w:t>
      </w:r>
      <w:r w:rsidR="005F45B8" w:rsidRPr="0099592A">
        <w:t>And there was given</w:t>
      </w:r>
      <w:r w:rsidR="00BD6577">
        <w:t xml:space="preserve"> </w:t>
      </w:r>
      <w:r w:rsidR="005F45B8" w:rsidRPr="0099592A">
        <w:t>me a reed like unto a rod</w:t>
      </w:r>
      <w:r w:rsidR="00D92EEE">
        <w:t xml:space="preserve">:  </w:t>
      </w:r>
      <w:r w:rsidR="005F45B8" w:rsidRPr="0099592A">
        <w:t>and the angel stood, saying,</w:t>
      </w:r>
      <w:r w:rsidR="00BD6577">
        <w:t xml:space="preserve"> </w:t>
      </w:r>
      <w:r w:rsidR="005F45B8" w:rsidRPr="0099592A">
        <w:t>Rise, and measure the temple of God, and the altar, and</w:t>
      </w:r>
      <w:r w:rsidR="00BD6577">
        <w:t xml:space="preserve"> </w:t>
      </w:r>
      <w:r w:rsidR="005F45B8" w:rsidRPr="0099592A">
        <w:t>them that worship therein</w:t>
      </w:r>
      <w:r w:rsidR="00D92EEE">
        <w:t xml:space="preserve">.  </w:t>
      </w:r>
      <w:r w:rsidR="005F45B8" w:rsidRPr="0099592A">
        <w:t>But the court which is without</w:t>
      </w:r>
      <w:r w:rsidR="00BD6577">
        <w:t xml:space="preserve"> </w:t>
      </w:r>
      <w:r w:rsidR="005F45B8" w:rsidRPr="0099592A">
        <w:t>the temple leave out, and measure it not; for it is given unto</w:t>
      </w:r>
      <w:r w:rsidR="00BD6577">
        <w:t xml:space="preserve"> </w:t>
      </w:r>
      <w:r w:rsidR="005F45B8" w:rsidRPr="0099592A">
        <w:t>the Gentiles</w:t>
      </w:r>
      <w:r w:rsidR="00D92EEE">
        <w:t xml:space="preserve">:  </w:t>
      </w:r>
      <w:r w:rsidR="005F45B8" w:rsidRPr="0099592A">
        <w:t>and the holy city shall they tread under foot</w:t>
      </w:r>
      <w:r w:rsidR="00BD6577">
        <w:t xml:space="preserve"> </w:t>
      </w:r>
      <w:r w:rsidR="005F45B8" w:rsidRPr="0099592A">
        <w:t>forty and two months.</w:t>
      </w:r>
      <w:r w:rsidR="00D92EEE">
        <w:t>”</w:t>
      </w:r>
    </w:p>
    <w:p w14:paraId="71A90FF9" w14:textId="77777777" w:rsidR="005F45B8" w:rsidRPr="0099592A" w:rsidRDefault="00E80811" w:rsidP="00BD6577">
      <w:pPr>
        <w:pStyle w:val="Textleftn"/>
      </w:pPr>
      <w:r>
        <w:t>2</w:t>
      </w:r>
      <w:r>
        <w:tab/>
      </w:r>
      <w:r w:rsidR="005F45B8" w:rsidRPr="0099592A">
        <w:t>By this reed is meant the Perfect Man, and the reason</w:t>
      </w:r>
      <w:r w:rsidR="00BD6577">
        <w:t xml:space="preserve"> </w:t>
      </w:r>
      <w:r w:rsidR="005F45B8" w:rsidRPr="0099592A">
        <w:t>for His being likened to a reed is that when the latter is</w:t>
      </w:r>
      <w:r w:rsidR="00BD6577">
        <w:t xml:space="preserve"> </w:t>
      </w:r>
      <w:r w:rsidR="005F45B8" w:rsidRPr="0099592A">
        <w:t>entirely freed and emptied of its pith, it becomes capable of</w:t>
      </w:r>
      <w:r w:rsidR="00BD6577">
        <w:t xml:space="preserve"> </w:t>
      </w:r>
      <w:r w:rsidR="005F45B8" w:rsidRPr="0099592A">
        <w:t>producing wondrous melodies</w:t>
      </w:r>
      <w:r w:rsidR="00D92EEE">
        <w:t xml:space="preserve">.  </w:t>
      </w:r>
      <w:r w:rsidR="005F45B8" w:rsidRPr="0099592A">
        <w:t>Moreover, these songs and</w:t>
      </w:r>
      <w:r w:rsidR="00BD6577">
        <w:t xml:space="preserve"> </w:t>
      </w:r>
      <w:r w:rsidR="005F45B8" w:rsidRPr="0099592A">
        <w:t>airs proceed not from the reed itself but from the player</w:t>
      </w:r>
      <w:r w:rsidR="00BD6577">
        <w:t xml:space="preserve"> </w:t>
      </w:r>
      <w:r w:rsidR="005F45B8" w:rsidRPr="0099592A">
        <w:t>who blows into it</w:t>
      </w:r>
      <w:r w:rsidR="00D92EEE">
        <w:t xml:space="preserve">.  </w:t>
      </w:r>
      <w:r w:rsidR="005F45B8" w:rsidRPr="0099592A">
        <w:t>In the same way, the sanctified heart of</w:t>
      </w:r>
      <w:r w:rsidR="00BD6577">
        <w:t xml:space="preserve"> </w:t>
      </w:r>
      <w:r w:rsidR="005F45B8" w:rsidRPr="0099592A">
        <w:t>that blessed Being is free and empty of all save God, is averse</w:t>
      </w:r>
      <w:r w:rsidR="00BD6577">
        <w:t xml:space="preserve"> </w:t>
      </w:r>
      <w:r w:rsidR="005F45B8" w:rsidRPr="0099592A">
        <w:t>to and exempt from attachment to every selfish inclination,</w:t>
      </w:r>
      <w:r w:rsidR="00BD6577">
        <w:t xml:space="preserve"> </w:t>
      </w:r>
      <w:r w:rsidR="005F45B8" w:rsidRPr="0099592A">
        <w:t>and is intimately acquainted with the breath of the Divine</w:t>
      </w:r>
      <w:r w:rsidR="00BD6577">
        <w:t xml:space="preserve"> </w:t>
      </w:r>
      <w:r w:rsidR="005F45B8" w:rsidRPr="0099592A">
        <w:t>Spirit</w:t>
      </w:r>
      <w:r w:rsidR="00D92EEE">
        <w:t xml:space="preserve">.  </w:t>
      </w:r>
      <w:r w:rsidR="005F45B8" w:rsidRPr="0099592A">
        <w:t>That which He utters proceeds not from Himself but</w:t>
      </w:r>
      <w:r w:rsidR="00BD6577">
        <w:t xml:space="preserve"> </w:t>
      </w:r>
      <w:r w:rsidR="005F45B8" w:rsidRPr="0099592A">
        <w:t>from the ideal Player and from divine revelation</w:t>
      </w:r>
      <w:r w:rsidR="00D92EEE">
        <w:t xml:space="preserve">.  </w:t>
      </w:r>
      <w:r w:rsidR="005F45B8" w:rsidRPr="0099592A">
        <w:t>Hence He</w:t>
      </w:r>
      <w:r w:rsidR="00BD6577">
        <w:t xml:space="preserve"> </w:t>
      </w:r>
      <w:r w:rsidR="005F45B8" w:rsidRPr="0099592A">
        <w:t>is likened to a reed, and that reed is like a rod; that is, it is the</w:t>
      </w:r>
      <w:r w:rsidR="00BD6577">
        <w:t xml:space="preserve"> </w:t>
      </w:r>
      <w:r w:rsidR="005F45B8" w:rsidRPr="0099592A">
        <w:t>succour of the weak and the support of every mortal soul.</w:t>
      </w:r>
    </w:p>
    <w:p w14:paraId="7DD6AB9B" w14:textId="77777777" w:rsidR="00905F35" w:rsidRDefault="00905F35" w:rsidP="005F45B8">
      <w:r w:rsidRPr="0099592A">
        <w:br w:type="page"/>
      </w:r>
    </w:p>
    <w:p w14:paraId="2F8245BB" w14:textId="77777777" w:rsidR="005F45B8" w:rsidRPr="0099592A" w:rsidRDefault="005F45B8" w:rsidP="00BD6577">
      <w:pPr>
        <w:pStyle w:val="Textcts"/>
      </w:pPr>
      <w:r w:rsidRPr="0099592A">
        <w:lastRenderedPageBreak/>
        <w:t>It is the rod of the True Shepherd by which He guards His</w:t>
      </w:r>
      <w:r w:rsidR="00BD6577">
        <w:t xml:space="preserve"> </w:t>
      </w:r>
      <w:r w:rsidRPr="0099592A">
        <w:t>flock and leads it about in the pastures of the Kingdom.</w:t>
      </w:r>
    </w:p>
    <w:p w14:paraId="33B9EA7B" w14:textId="77777777" w:rsidR="005F45B8" w:rsidRPr="0099592A" w:rsidRDefault="00BD6577" w:rsidP="00BD6577">
      <w:pPr>
        <w:pStyle w:val="Textleftn"/>
      </w:pPr>
      <w:r>
        <w:t>3</w:t>
      </w:r>
      <w:r>
        <w:tab/>
      </w:r>
      <w:r w:rsidR="005F45B8" w:rsidRPr="0099592A">
        <w:t xml:space="preserve">Then it is said that the angel addressed him, saying, </w:t>
      </w:r>
      <w:r w:rsidR="00D92EEE">
        <w:t>“</w:t>
      </w:r>
      <w:r w:rsidR="005F45B8" w:rsidRPr="0099592A">
        <w:t>Rise,</w:t>
      </w:r>
      <w:r>
        <w:t xml:space="preserve"> </w:t>
      </w:r>
      <w:r w:rsidR="005F45B8" w:rsidRPr="0099592A">
        <w:t>and measure the temple of God, and the altar, and them</w:t>
      </w:r>
      <w:r>
        <w:t xml:space="preserve"> </w:t>
      </w:r>
      <w:r w:rsidR="005F45B8" w:rsidRPr="0099592A">
        <w:t>that worship therein</w:t>
      </w:r>
      <w:r w:rsidR="00D92EEE">
        <w:t>”</w:t>
      </w:r>
      <w:r w:rsidR="005F45B8" w:rsidRPr="0099592A">
        <w:t>; that is, weigh and gauge</w:t>
      </w:r>
      <w:r w:rsidR="00D92EEE">
        <w:t xml:space="preserve">.  </w:t>
      </w:r>
      <w:r w:rsidR="005F45B8" w:rsidRPr="0099592A">
        <w:t>To gauge is</w:t>
      </w:r>
      <w:r>
        <w:t xml:space="preserve"> </w:t>
      </w:r>
      <w:r w:rsidR="005F45B8" w:rsidRPr="0099592A">
        <w:t>to determine the quantity of a thing</w:t>
      </w:r>
      <w:r w:rsidR="00D92EEE">
        <w:t xml:space="preserve">.  </w:t>
      </w:r>
      <w:r w:rsidR="005F45B8" w:rsidRPr="0099592A">
        <w:t>Thus the angel said:</w:t>
      </w:r>
      <w:r>
        <w:t xml:space="preserve">  </w:t>
      </w:r>
      <w:r w:rsidR="005F45B8" w:rsidRPr="0099592A">
        <w:t>Weigh the Holy of Holies, and the altar, and them that are</w:t>
      </w:r>
      <w:r>
        <w:t xml:space="preserve"> </w:t>
      </w:r>
      <w:r w:rsidR="005F45B8" w:rsidRPr="0099592A">
        <w:t>worshipping therein</w:t>
      </w:r>
      <w:r w:rsidR="002916EA">
        <w:t>—</w:t>
      </w:r>
      <w:r w:rsidR="005F45B8" w:rsidRPr="0099592A">
        <w:t>that is, investigate their true condition; discover their rank and station, their attainments, their</w:t>
      </w:r>
      <w:r>
        <w:t xml:space="preserve"> </w:t>
      </w:r>
      <w:r w:rsidR="005F45B8" w:rsidRPr="0099592A">
        <w:t>perfections, their conduct, and their attributes; and acquaint</w:t>
      </w:r>
      <w:r>
        <w:t xml:space="preserve"> </w:t>
      </w:r>
      <w:r w:rsidR="005F45B8" w:rsidRPr="0099592A">
        <w:t>thyself with the mysteries of those holy souls who abide in</w:t>
      </w:r>
      <w:r>
        <w:t xml:space="preserve"> </w:t>
      </w:r>
      <w:r w:rsidR="005F45B8" w:rsidRPr="0099592A">
        <w:t>the station of purity and sanctity in the Holy of Holies.</w:t>
      </w:r>
    </w:p>
    <w:p w14:paraId="7E653876" w14:textId="77777777" w:rsidR="005F45B8" w:rsidRPr="0099592A" w:rsidRDefault="00BD6577" w:rsidP="00BD6577">
      <w:pPr>
        <w:pStyle w:val="Textleftn"/>
      </w:pPr>
      <w:r>
        <w:t>4</w:t>
      </w:r>
      <w:r>
        <w:tab/>
      </w:r>
      <w:r w:rsidR="00D92EEE">
        <w:t>“</w:t>
      </w:r>
      <w:r w:rsidR="005F45B8" w:rsidRPr="0099592A">
        <w:t>But the court which is without the temple leave out,</w:t>
      </w:r>
      <w:r>
        <w:t xml:space="preserve"> </w:t>
      </w:r>
      <w:r w:rsidR="005F45B8" w:rsidRPr="0099592A">
        <w:t>and measure it not; for it is given unto the Gentiles</w:t>
      </w:r>
      <w:r w:rsidR="00204667">
        <w:t xml:space="preserve">.”  </w:t>
      </w:r>
      <w:r w:rsidR="005F45B8" w:rsidRPr="0099592A">
        <w:t>When,</w:t>
      </w:r>
      <w:r>
        <w:t xml:space="preserve"> </w:t>
      </w:r>
      <w:r w:rsidR="005F45B8" w:rsidRPr="0099592A">
        <w:t>in the beginning of the seventh century of the Christian</w:t>
      </w:r>
      <w:r>
        <w:t xml:space="preserve"> </w:t>
      </w:r>
      <w:r w:rsidR="005F45B8" w:rsidRPr="0099592A">
        <w:t>era, Jerusalem was conquered, the Holy of Holies</w:t>
      </w:r>
      <w:r w:rsidR="002916EA">
        <w:t>—</w:t>
      </w:r>
      <w:r w:rsidR="005F45B8" w:rsidRPr="0099592A">
        <w:t>that</w:t>
      </w:r>
      <w:r>
        <w:t xml:space="preserve"> </w:t>
      </w:r>
      <w:r w:rsidR="005F45B8" w:rsidRPr="0099592A">
        <w:t>is, the edifice that Solomon had erected</w:t>
      </w:r>
      <w:r w:rsidR="002916EA">
        <w:t>—</w:t>
      </w:r>
      <w:r w:rsidR="005F45B8" w:rsidRPr="0099592A">
        <w:t>was outwardly</w:t>
      </w:r>
      <w:r>
        <w:t xml:space="preserve"> </w:t>
      </w:r>
      <w:r w:rsidR="005F45B8" w:rsidRPr="0099592A">
        <w:t>preserved, but its outer court was seized and given over to</w:t>
      </w:r>
      <w:r>
        <w:t xml:space="preserve"> </w:t>
      </w:r>
      <w:r w:rsidR="005F45B8" w:rsidRPr="0099592A">
        <w:t>the Gentiles.</w:t>
      </w:r>
    </w:p>
    <w:p w14:paraId="0C340786" w14:textId="77777777" w:rsidR="005F45B8" w:rsidRPr="0099592A" w:rsidRDefault="00BD6577" w:rsidP="00BD6577">
      <w:pPr>
        <w:pStyle w:val="Textleftn"/>
      </w:pPr>
      <w:r>
        <w:t>5</w:t>
      </w:r>
      <w:r>
        <w:tab/>
      </w:r>
      <w:r w:rsidR="00D92EEE">
        <w:t>“</w:t>
      </w:r>
      <w:r w:rsidR="005F45B8" w:rsidRPr="0099592A">
        <w:t>And the holy city shall they tread under foot forty and</w:t>
      </w:r>
      <w:r>
        <w:t xml:space="preserve"> </w:t>
      </w:r>
      <w:r w:rsidR="005F45B8" w:rsidRPr="0099592A">
        <w:t>two months</w:t>
      </w:r>
      <w:r w:rsidR="00D92EEE">
        <w:t>”</w:t>
      </w:r>
      <w:r w:rsidR="005F45B8" w:rsidRPr="0099592A">
        <w:t>; that is, the Gentiles will seize and subdue</w:t>
      </w:r>
      <w:r>
        <w:t xml:space="preserve"> </w:t>
      </w:r>
      <w:r w:rsidR="005F45B8" w:rsidRPr="0099592A">
        <w:t>Jerusalem for forty-two months, or 1,260 days, or</w:t>
      </w:r>
      <w:r w:rsidR="002916EA">
        <w:t>—</w:t>
      </w:r>
      <w:r w:rsidR="005F45B8" w:rsidRPr="0099592A">
        <w:t>each</w:t>
      </w:r>
      <w:r>
        <w:t xml:space="preserve"> </w:t>
      </w:r>
      <w:r w:rsidR="005F45B8" w:rsidRPr="0099592A">
        <w:t>day being equivalent to a year</w:t>
      </w:r>
      <w:r w:rsidR="002916EA">
        <w:t>—</w:t>
      </w:r>
      <w:r w:rsidR="005F45B8" w:rsidRPr="0099592A">
        <w:t>1,260 years, which is the</w:t>
      </w:r>
      <w:r>
        <w:t xml:space="preserve"> </w:t>
      </w:r>
      <w:r w:rsidR="005F45B8" w:rsidRPr="0099592A">
        <w:t>duration of the Qur</w:t>
      </w:r>
      <w:r w:rsidR="00D92EEE">
        <w:t>’</w:t>
      </w:r>
      <w:r w:rsidR="005F45B8" w:rsidRPr="0099592A">
        <w:t>anic Dispensation</w:t>
      </w:r>
      <w:r w:rsidR="00D92EEE">
        <w:t xml:space="preserve">.  </w:t>
      </w:r>
      <w:r w:rsidR="005F45B8" w:rsidRPr="0099592A">
        <w:t>For according to</w:t>
      </w:r>
      <w:r>
        <w:t xml:space="preserve"> </w:t>
      </w:r>
      <w:r w:rsidR="005F45B8" w:rsidRPr="0099592A">
        <w:t>the text of the Bible each day is a year, as it is said in Ezekiel</w:t>
      </w:r>
      <w:r>
        <w:t xml:space="preserve"> </w:t>
      </w:r>
      <w:r w:rsidR="005F45B8" w:rsidRPr="0099592A">
        <w:t>4:6</w:t>
      </w:r>
      <w:r w:rsidR="00D92EEE">
        <w:t>:  “</w:t>
      </w:r>
      <w:r w:rsidR="005F45B8" w:rsidRPr="0099592A">
        <w:t>thou shalt bear the iniquity of the house of Judah forty</w:t>
      </w:r>
      <w:r>
        <w:t xml:space="preserve"> </w:t>
      </w:r>
      <w:r w:rsidR="005F45B8" w:rsidRPr="0099592A">
        <w:t>days</w:t>
      </w:r>
      <w:r w:rsidR="00D92EEE">
        <w:t xml:space="preserve">:  </w:t>
      </w:r>
      <w:r w:rsidR="005F45B8" w:rsidRPr="0099592A">
        <w:t>I have appointed thee each day for a year</w:t>
      </w:r>
      <w:r w:rsidR="00D92EEE">
        <w:t>”</w:t>
      </w:r>
      <w:r w:rsidR="005F45B8" w:rsidRPr="0099592A">
        <w:t>.</w:t>
      </w:r>
    </w:p>
    <w:p w14:paraId="43114E83" w14:textId="77777777" w:rsidR="005F45B8" w:rsidRPr="0099592A" w:rsidRDefault="00BD6577" w:rsidP="00BD6577">
      <w:pPr>
        <w:pStyle w:val="Textleftn"/>
      </w:pPr>
      <w:r>
        <w:t>6</w:t>
      </w:r>
      <w:r>
        <w:tab/>
      </w:r>
      <w:r w:rsidR="005F45B8" w:rsidRPr="0099592A">
        <w:t>This is a prophecy concerning the duration of the</w:t>
      </w:r>
    </w:p>
    <w:p w14:paraId="09FDBF3A" w14:textId="77777777" w:rsidR="00905F35" w:rsidRDefault="00905F35" w:rsidP="005F45B8">
      <w:r w:rsidRPr="0099592A">
        <w:br w:type="page"/>
      </w:r>
    </w:p>
    <w:p w14:paraId="669DBA0F" w14:textId="6F58E153" w:rsidR="005F45B8" w:rsidRPr="0099592A" w:rsidRDefault="005F45B8" w:rsidP="00EE64CF">
      <w:pPr>
        <w:pStyle w:val="Textcts"/>
      </w:pPr>
      <w:r w:rsidRPr="0099592A">
        <w:lastRenderedPageBreak/>
        <w:t>Dispensation of Islam, when Jerusalem was trodden underfoot, meaning that it was dishonoured, while the Holy of</w:t>
      </w:r>
      <w:r w:rsidR="00BD6577">
        <w:t xml:space="preserve"> </w:t>
      </w:r>
      <w:r w:rsidRPr="0099592A">
        <w:t>Holies remained preserved, guarded, and honoured</w:t>
      </w:r>
      <w:r w:rsidR="00D92EEE">
        <w:t xml:space="preserve">.  </w:t>
      </w:r>
      <w:r w:rsidRPr="0099592A">
        <w:t>This</w:t>
      </w:r>
      <w:r w:rsidR="00BD6577">
        <w:t xml:space="preserve"> </w:t>
      </w:r>
      <w:r w:rsidRPr="0099592A">
        <w:t>state of affairs continued until the year 1260</w:t>
      </w:r>
      <w:r w:rsidR="00D92EEE">
        <w:t xml:space="preserve">.  </w:t>
      </w:r>
      <w:r w:rsidRPr="0099592A">
        <w:t>This 1,260</w:t>
      </w:r>
      <w:r w:rsidR="00BD6577">
        <w:t xml:space="preserve"> </w:t>
      </w:r>
      <w:r w:rsidRPr="0099592A">
        <w:t>years is a prophecy concerning the advent of the Báb, the</w:t>
      </w:r>
      <w:r w:rsidR="00BD6577">
        <w:t xml:space="preserve"> </w:t>
      </w:r>
      <w:r w:rsidR="00D92EEE">
        <w:t>“</w:t>
      </w:r>
      <w:r w:rsidRPr="0099592A">
        <w:t>Gate</w:t>
      </w:r>
      <w:r w:rsidR="00D92EEE">
        <w:t>”</w:t>
      </w:r>
      <w:r w:rsidRPr="0099592A">
        <w:t xml:space="preserve"> leading to Bahá</w:t>
      </w:r>
      <w:r w:rsidR="00D92EEE">
        <w:t>’</w:t>
      </w:r>
      <w:r w:rsidRPr="0099592A">
        <w:t>u</w:t>
      </w:r>
      <w:r w:rsidR="00D92EEE">
        <w:t>’</w:t>
      </w:r>
      <w:r w:rsidRPr="0099592A">
        <w:t>lláh, which took place in the year</w:t>
      </w:r>
      <w:r w:rsidR="00BD6577">
        <w:t xml:space="preserve"> </w:t>
      </w:r>
      <w:r w:rsidR="00EE64CF" w:rsidRPr="00EE64CF">
        <w:rPr>
          <w:smallCaps/>
          <w:sz w:val="18"/>
          <w:szCs w:val="18"/>
        </w:rPr>
        <w:t>AH</w:t>
      </w:r>
      <w:r w:rsidR="00204667">
        <w:t xml:space="preserve"> </w:t>
      </w:r>
      <w:r w:rsidRPr="0099592A">
        <w:t>1260</w:t>
      </w:r>
      <w:r w:rsidR="00D92EEE">
        <w:t xml:space="preserve">.  </w:t>
      </w:r>
      <w:r w:rsidRPr="0099592A">
        <w:t>As the period of 1,260 years has been completed,</w:t>
      </w:r>
      <w:r w:rsidR="00BD6577">
        <w:t xml:space="preserve"> </w:t>
      </w:r>
      <w:r w:rsidRPr="0099592A">
        <w:t>the Holy City of Jerusalem is now beginning to prosper and</w:t>
      </w:r>
      <w:r w:rsidR="00BD6577">
        <w:t xml:space="preserve"> </w:t>
      </w:r>
      <w:r w:rsidRPr="0099592A">
        <w:t>flourish again</w:t>
      </w:r>
      <w:r w:rsidR="00D92EEE">
        <w:t xml:space="preserve">.  </w:t>
      </w:r>
      <w:r w:rsidRPr="0099592A">
        <w:t>Anyone who saw Jerusalem sixty years ago,</w:t>
      </w:r>
      <w:r w:rsidR="00BD6577">
        <w:t xml:space="preserve"> </w:t>
      </w:r>
      <w:r w:rsidRPr="0099592A">
        <w:t>and who sees it again today, will recognize how it has come</w:t>
      </w:r>
      <w:r w:rsidR="00BD6577">
        <w:t xml:space="preserve"> </w:t>
      </w:r>
      <w:r w:rsidRPr="0099592A">
        <w:t>to prosper and flourish and how it has regained its honour.</w:t>
      </w:r>
    </w:p>
    <w:p w14:paraId="4BF7AECF" w14:textId="77777777" w:rsidR="005F45B8" w:rsidRPr="0099592A" w:rsidRDefault="00E80811" w:rsidP="00BD6577">
      <w:pPr>
        <w:pStyle w:val="Textleftn"/>
      </w:pPr>
      <w:r>
        <w:t>7</w:t>
      </w:r>
      <w:r>
        <w:tab/>
      </w:r>
      <w:r w:rsidR="005F45B8" w:rsidRPr="0099592A">
        <w:t>This is the outward sense of these verses of the Revelation of John, but they also have an inward interpretation</w:t>
      </w:r>
      <w:r w:rsidR="00BD6577">
        <w:t xml:space="preserve"> </w:t>
      </w:r>
      <w:r w:rsidR="005F45B8" w:rsidRPr="0099592A">
        <w:t>and a symbolic meaning, which is as follows</w:t>
      </w:r>
      <w:r w:rsidR="00D92EEE">
        <w:t xml:space="preserve">.  </w:t>
      </w:r>
      <w:r w:rsidR="005F45B8" w:rsidRPr="0099592A">
        <w:t>The religion of</w:t>
      </w:r>
      <w:r w:rsidR="00BD6577">
        <w:t xml:space="preserve"> </w:t>
      </w:r>
      <w:r w:rsidR="005F45B8" w:rsidRPr="0099592A">
        <w:t>God consists of two parts</w:t>
      </w:r>
      <w:r w:rsidR="00D92EEE">
        <w:t xml:space="preserve">:  </w:t>
      </w:r>
      <w:r w:rsidR="005F45B8" w:rsidRPr="0099592A">
        <w:t>One is the very foundation and</w:t>
      </w:r>
      <w:r w:rsidR="00BD6577">
        <w:t xml:space="preserve"> </w:t>
      </w:r>
      <w:r w:rsidR="005F45B8" w:rsidRPr="0099592A">
        <w:t>belongs to the spiritual realm; that is, it pertains to spiritual</w:t>
      </w:r>
      <w:r w:rsidR="00BD6577">
        <w:t xml:space="preserve"> </w:t>
      </w:r>
      <w:r w:rsidR="005F45B8" w:rsidRPr="0099592A">
        <w:t>virtues and divine qualities</w:t>
      </w:r>
      <w:r w:rsidR="00D92EEE">
        <w:t xml:space="preserve">.  </w:t>
      </w:r>
      <w:r w:rsidR="005F45B8" w:rsidRPr="0099592A">
        <w:t>This part suffers neither change</w:t>
      </w:r>
      <w:r w:rsidR="00BD6577">
        <w:t xml:space="preserve"> </w:t>
      </w:r>
      <w:r w:rsidR="005F45B8" w:rsidRPr="0099592A">
        <w:t>nor alteration</w:t>
      </w:r>
      <w:r w:rsidR="00D92EEE">
        <w:t xml:space="preserve">:  </w:t>
      </w:r>
      <w:r w:rsidR="005F45B8" w:rsidRPr="0099592A">
        <w:t>It is the Holy of Holies, which constitutes</w:t>
      </w:r>
      <w:r w:rsidR="00BD6577">
        <w:t xml:space="preserve"> </w:t>
      </w:r>
      <w:r w:rsidR="005F45B8" w:rsidRPr="0099592A">
        <w:t>the essence of the religion of Adam, Noah, Abraham, Moses,</w:t>
      </w:r>
      <w:r w:rsidR="00BD6577">
        <w:t xml:space="preserve"> </w:t>
      </w:r>
      <w:r w:rsidR="005F45B8" w:rsidRPr="0099592A">
        <w:t xml:space="preserve">Christ, </w:t>
      </w:r>
      <w:r w:rsidR="002916EA" w:rsidRPr="00D1660A">
        <w:t>Mu</w:t>
      </w:r>
      <w:r w:rsidR="002916EA">
        <w:t>ḥ</w:t>
      </w:r>
      <w:r w:rsidR="002916EA" w:rsidRPr="00D1660A">
        <w:t>ammad</w:t>
      </w:r>
      <w:r w:rsidR="005F45B8" w:rsidRPr="0099592A">
        <w:t>, the Báb, and Bahá</w:t>
      </w:r>
      <w:r w:rsidR="00D92EEE">
        <w:t>’</w:t>
      </w:r>
      <w:r w:rsidR="005F45B8" w:rsidRPr="0099592A">
        <w:t>u</w:t>
      </w:r>
      <w:r w:rsidR="00D92EEE">
        <w:t>’</w:t>
      </w:r>
      <w:r w:rsidR="005F45B8" w:rsidRPr="0099592A">
        <w:t>lláh, and which</w:t>
      </w:r>
      <w:r w:rsidR="00BD6577">
        <w:t xml:space="preserve"> </w:t>
      </w:r>
      <w:r w:rsidR="005F45B8" w:rsidRPr="0099592A">
        <w:t>will endure throughout all the prophetic Dispensations</w:t>
      </w:r>
      <w:r w:rsidR="00D92EEE">
        <w:t xml:space="preserve">.  </w:t>
      </w:r>
      <w:r w:rsidR="005F45B8" w:rsidRPr="0099592A">
        <w:t>It</w:t>
      </w:r>
      <w:r w:rsidR="00BD6577">
        <w:t xml:space="preserve"> </w:t>
      </w:r>
      <w:r w:rsidR="005F45B8" w:rsidRPr="0099592A">
        <w:t>will never be abrogated, for it consists in spiritual rather</w:t>
      </w:r>
      <w:r w:rsidR="00BD6577">
        <w:t xml:space="preserve"> </w:t>
      </w:r>
      <w:r w:rsidR="005F45B8" w:rsidRPr="0099592A">
        <w:t>than material truth</w:t>
      </w:r>
      <w:r w:rsidR="00D92EEE">
        <w:t xml:space="preserve">.  </w:t>
      </w:r>
      <w:r w:rsidR="005F45B8" w:rsidRPr="0099592A">
        <w:t>It is faith, knowledge, certitude, justice,</w:t>
      </w:r>
      <w:r w:rsidR="00BD6577">
        <w:t xml:space="preserve"> </w:t>
      </w:r>
      <w:r w:rsidR="005F45B8" w:rsidRPr="0099592A">
        <w:t>piety, high-mindedness, trustworthiness, love of God, and</w:t>
      </w:r>
      <w:r w:rsidR="00BD6577">
        <w:t xml:space="preserve"> </w:t>
      </w:r>
      <w:r w:rsidR="005F45B8" w:rsidRPr="0099592A">
        <w:t>charity</w:t>
      </w:r>
      <w:r w:rsidR="00D92EEE">
        <w:t xml:space="preserve">.  </w:t>
      </w:r>
      <w:r w:rsidR="005F45B8" w:rsidRPr="0099592A">
        <w:t>It is mercy to the poor, assistance to the oppressed,</w:t>
      </w:r>
      <w:r w:rsidR="00BD6577">
        <w:t xml:space="preserve"> </w:t>
      </w:r>
      <w:r w:rsidR="005F45B8" w:rsidRPr="0099592A">
        <w:t>generosity to the needy, and upliftment of the fallen</w:t>
      </w:r>
      <w:r w:rsidR="00D92EEE">
        <w:t xml:space="preserve">.  </w:t>
      </w:r>
      <w:r w:rsidR="005F45B8" w:rsidRPr="0099592A">
        <w:t>It is</w:t>
      </w:r>
      <w:r w:rsidR="00BD6577">
        <w:t xml:space="preserve"> </w:t>
      </w:r>
      <w:r w:rsidR="005F45B8" w:rsidRPr="0099592A">
        <w:t>purity, detachment, humility, forbearance, patience, and</w:t>
      </w:r>
      <w:r w:rsidR="00BD6577">
        <w:t xml:space="preserve"> </w:t>
      </w:r>
      <w:r w:rsidR="005F45B8" w:rsidRPr="0099592A">
        <w:t>constancy</w:t>
      </w:r>
      <w:r w:rsidR="00D92EEE">
        <w:t xml:space="preserve">.  </w:t>
      </w:r>
      <w:r w:rsidR="005F45B8" w:rsidRPr="0099592A">
        <w:t>These are divine qualities</w:t>
      </w:r>
      <w:r w:rsidR="00D92EEE">
        <w:t xml:space="preserve">.  </w:t>
      </w:r>
      <w:r w:rsidR="005F45B8" w:rsidRPr="0099592A">
        <w:t>These commandments</w:t>
      </w:r>
      <w:r w:rsidR="00BD6577">
        <w:t xml:space="preserve"> </w:t>
      </w:r>
      <w:r w:rsidR="005F45B8" w:rsidRPr="0099592A">
        <w:t>will never be abrogated, but will remain in force and effect</w:t>
      </w:r>
    </w:p>
    <w:p w14:paraId="77FA2179" w14:textId="77777777" w:rsidR="00905F35" w:rsidRDefault="00905F35" w:rsidP="005F45B8">
      <w:r w:rsidRPr="0099592A">
        <w:br w:type="page"/>
      </w:r>
    </w:p>
    <w:p w14:paraId="51E31CD6" w14:textId="77777777" w:rsidR="005F45B8" w:rsidRPr="0099592A" w:rsidRDefault="005F45B8" w:rsidP="002F7EFD">
      <w:pPr>
        <w:pStyle w:val="Textcts"/>
      </w:pPr>
      <w:r w:rsidRPr="0099592A">
        <w:lastRenderedPageBreak/>
        <w:t>for all eternity</w:t>
      </w:r>
      <w:r w:rsidR="00D92EEE">
        <w:t xml:space="preserve">.  </w:t>
      </w:r>
      <w:r w:rsidRPr="0099592A">
        <w:t>These human virtues are renewed in every</w:t>
      </w:r>
      <w:r w:rsidR="002F7EFD">
        <w:t xml:space="preserve"> </w:t>
      </w:r>
      <w:r w:rsidRPr="0099592A">
        <w:t>Dispensation; for at the close of each Dispensation the spirit</w:t>
      </w:r>
      <w:r w:rsidR="002F7EFD">
        <w:t xml:space="preserve"> </w:t>
      </w:r>
      <w:r w:rsidRPr="0099592A">
        <w:t>of the law of God, which consists in the human virtues,</w:t>
      </w:r>
      <w:r w:rsidR="002F7EFD">
        <w:t xml:space="preserve"> </w:t>
      </w:r>
      <w:r w:rsidRPr="0099592A">
        <w:t>vanishes in substance and persists only in form.</w:t>
      </w:r>
    </w:p>
    <w:p w14:paraId="10D61D94" w14:textId="77777777" w:rsidR="005F45B8" w:rsidRPr="0099592A" w:rsidRDefault="002F7EFD" w:rsidP="002F7EFD">
      <w:pPr>
        <w:pStyle w:val="Textleftn"/>
      </w:pPr>
      <w:r>
        <w:t>8</w:t>
      </w:r>
      <w:r>
        <w:tab/>
      </w:r>
      <w:r w:rsidR="005F45B8" w:rsidRPr="0099592A">
        <w:t>Thus, at the end of the Mosaic Dispensation, which coincided with the advent of Christ, the true religion of God</w:t>
      </w:r>
      <w:r>
        <w:t xml:space="preserve"> </w:t>
      </w:r>
      <w:r w:rsidR="005F45B8" w:rsidRPr="0099592A">
        <w:t>vanished from among the Jews, leaving behind a form without a spirit</w:t>
      </w:r>
      <w:r w:rsidR="00D92EEE">
        <w:t xml:space="preserve">.  </w:t>
      </w:r>
      <w:r w:rsidR="005F45B8" w:rsidRPr="0099592A">
        <w:t>The Holy of Holies was no more, but the outer</w:t>
      </w:r>
      <w:r>
        <w:t xml:space="preserve"> </w:t>
      </w:r>
      <w:r w:rsidR="005F45B8" w:rsidRPr="0099592A">
        <w:t>court of the Temple</w:t>
      </w:r>
      <w:r w:rsidR="002916EA">
        <w:t>—</w:t>
      </w:r>
      <w:r w:rsidR="005F45B8" w:rsidRPr="0099592A">
        <w:t>which signifies the outward form of</w:t>
      </w:r>
      <w:r>
        <w:t xml:space="preserve"> </w:t>
      </w:r>
      <w:r w:rsidR="005F45B8" w:rsidRPr="0099592A">
        <w:t>the religion</w:t>
      </w:r>
      <w:r w:rsidR="002916EA">
        <w:t>—</w:t>
      </w:r>
      <w:r w:rsidR="005F45B8" w:rsidRPr="0099592A">
        <w:t>fell into the hands of the Gentiles</w:t>
      </w:r>
      <w:r w:rsidR="00D92EEE">
        <w:t xml:space="preserve">.  </w:t>
      </w:r>
      <w:r w:rsidR="005F45B8" w:rsidRPr="0099592A">
        <w:t>In the same</w:t>
      </w:r>
      <w:r>
        <w:t xml:space="preserve"> </w:t>
      </w:r>
      <w:r w:rsidR="005F45B8" w:rsidRPr="0099592A">
        <w:t>way, the very heart of the religion of Christ, which consists</w:t>
      </w:r>
      <w:r>
        <w:t xml:space="preserve"> </w:t>
      </w:r>
      <w:r w:rsidR="005F45B8" w:rsidRPr="0099592A">
        <w:t>in the greatest human virtues, is no more, but its outward</w:t>
      </w:r>
      <w:r>
        <w:t xml:space="preserve"> </w:t>
      </w:r>
      <w:r w:rsidR="005F45B8" w:rsidRPr="0099592A">
        <w:t>form has remained in the hands of the priests and monks</w:t>
      </w:r>
      <w:r w:rsidR="005B1682">
        <w:t xml:space="preserve">.  </w:t>
      </w:r>
      <w:r w:rsidR="005F45B8" w:rsidRPr="0099592A">
        <w:t xml:space="preserve">Likewise, the foundation of the religion of </w:t>
      </w:r>
      <w:r w:rsidR="002916EA" w:rsidRPr="00D1660A">
        <w:t>Mu</w:t>
      </w:r>
      <w:r w:rsidR="002916EA">
        <w:t>ḥ</w:t>
      </w:r>
      <w:r w:rsidR="002916EA" w:rsidRPr="00D1660A">
        <w:t>ammad</w:t>
      </w:r>
      <w:r w:rsidR="005F45B8" w:rsidRPr="0099592A">
        <w:t xml:space="preserve"> is</w:t>
      </w:r>
      <w:r>
        <w:t xml:space="preserve"> </w:t>
      </w:r>
      <w:r w:rsidR="005F45B8" w:rsidRPr="0099592A">
        <w:t>no more, but its outward form remains in the hands of the</w:t>
      </w:r>
      <w:r>
        <w:t xml:space="preserve"> </w:t>
      </w:r>
      <w:r w:rsidR="005F45B8" w:rsidRPr="0099592A">
        <w:t>Muslim divines.</w:t>
      </w:r>
    </w:p>
    <w:p w14:paraId="01397675" w14:textId="77777777" w:rsidR="005F45B8" w:rsidRPr="0099592A" w:rsidRDefault="002F7EFD" w:rsidP="002F7EFD">
      <w:pPr>
        <w:pStyle w:val="Textleftn"/>
      </w:pPr>
      <w:r>
        <w:t>9</w:t>
      </w:r>
      <w:r>
        <w:tab/>
      </w:r>
      <w:r w:rsidR="005F45B8" w:rsidRPr="0099592A">
        <w:t>Those foundations of the religion of God, however,</w:t>
      </w:r>
      <w:r>
        <w:t xml:space="preserve"> </w:t>
      </w:r>
      <w:r w:rsidR="005F45B8" w:rsidRPr="0099592A">
        <w:t>which are spiritual and consist in human virtues, are never</w:t>
      </w:r>
      <w:r>
        <w:t xml:space="preserve"> </w:t>
      </w:r>
      <w:r w:rsidR="005F45B8" w:rsidRPr="0099592A">
        <w:t>subject to abrogation but are eternal and everlasting, and are</w:t>
      </w:r>
      <w:r>
        <w:t xml:space="preserve"> </w:t>
      </w:r>
      <w:r w:rsidR="005F45B8" w:rsidRPr="0099592A">
        <w:t>renewed in every prophetic Dispensation.</w:t>
      </w:r>
    </w:p>
    <w:p w14:paraId="1482291E" w14:textId="77777777" w:rsidR="005F45B8" w:rsidRPr="0099592A" w:rsidRDefault="002F7EFD" w:rsidP="002F7EFD">
      <w:pPr>
        <w:pStyle w:val="Textleftn"/>
      </w:pPr>
      <w:r>
        <w:t>10</w:t>
      </w:r>
      <w:r>
        <w:tab/>
      </w:r>
      <w:r w:rsidR="005F45B8" w:rsidRPr="0099592A">
        <w:t>The second part of the religion of God, which pertains</w:t>
      </w:r>
      <w:r>
        <w:t xml:space="preserve"> </w:t>
      </w:r>
      <w:r w:rsidR="005F45B8" w:rsidRPr="0099592A">
        <w:t>to the material world and which concerns such things as</w:t>
      </w:r>
      <w:r>
        <w:t xml:space="preserve"> </w:t>
      </w:r>
      <w:r w:rsidR="005F45B8" w:rsidRPr="0099592A">
        <w:t>fasting; prayer; worship; marriage; divorce; manumission;</w:t>
      </w:r>
      <w:r>
        <w:t xml:space="preserve"> </w:t>
      </w:r>
      <w:r w:rsidR="005F45B8" w:rsidRPr="0099592A">
        <w:t>legal rulings; transactions; and penalties and punishments</w:t>
      </w:r>
      <w:r>
        <w:t xml:space="preserve"> </w:t>
      </w:r>
      <w:r w:rsidR="005F45B8" w:rsidRPr="0099592A">
        <w:t>for murder, assault, theft, and injury, is changed and altered</w:t>
      </w:r>
      <w:r>
        <w:t xml:space="preserve"> </w:t>
      </w:r>
      <w:r w:rsidR="005F45B8" w:rsidRPr="0099592A">
        <w:t>in every prophetic Dispensation and may be abrogated</w:t>
      </w:r>
      <w:r w:rsidR="00A34ECB">
        <w:t>—</w:t>
      </w:r>
      <w:r w:rsidR="005F45B8" w:rsidRPr="0099592A">
        <w:t>for policies, transactions, punishments, and other laws are</w:t>
      </w:r>
      <w:r>
        <w:t xml:space="preserve"> </w:t>
      </w:r>
      <w:r w:rsidR="005F45B8" w:rsidRPr="0099592A">
        <w:t>bound to change according to the exigencies of the time.</w:t>
      </w:r>
    </w:p>
    <w:p w14:paraId="607029BB" w14:textId="77777777" w:rsidR="005F45B8" w:rsidRPr="0099592A" w:rsidRDefault="002F7EFD" w:rsidP="002F7EFD">
      <w:pPr>
        <w:pStyle w:val="Textleftn"/>
      </w:pPr>
      <w:r>
        <w:t>11</w:t>
      </w:r>
      <w:r>
        <w:tab/>
      </w:r>
      <w:r w:rsidR="005F45B8" w:rsidRPr="0099592A">
        <w:t xml:space="preserve">Briefly, what is meant by the term </w:t>
      </w:r>
      <w:r w:rsidR="00D92EEE">
        <w:t>“</w:t>
      </w:r>
      <w:r w:rsidR="005F45B8" w:rsidRPr="0099592A">
        <w:t>Holy of Holies</w:t>
      </w:r>
      <w:r w:rsidR="00D92EEE">
        <w:t>”</w:t>
      </w:r>
      <w:r w:rsidR="005F45B8" w:rsidRPr="0099592A">
        <w:t xml:space="preserve"> is</w:t>
      </w:r>
    </w:p>
    <w:p w14:paraId="49FDDB5D" w14:textId="77777777" w:rsidR="005F45B8" w:rsidRPr="00451257" w:rsidRDefault="005F45B8" w:rsidP="005F45B8">
      <w:r w:rsidRPr="0099592A">
        <w:br w:type="page"/>
      </w:r>
    </w:p>
    <w:p w14:paraId="2AD55AA6" w14:textId="77777777" w:rsidR="005F45B8" w:rsidRDefault="005F45B8" w:rsidP="002F7EFD">
      <w:pPr>
        <w:pStyle w:val="Textcts"/>
        <w:rPr>
          <w:lang w:eastAsia="en-US"/>
        </w:rPr>
      </w:pPr>
      <w:r>
        <w:rPr>
          <w:lang w:eastAsia="en-US"/>
        </w:rPr>
        <w:lastRenderedPageBreak/>
        <w:t>that spiritual law which can never be changed or abrogated,</w:t>
      </w:r>
      <w:r w:rsidR="002F7EFD">
        <w:rPr>
          <w:lang w:eastAsia="en-US"/>
        </w:rPr>
        <w:t xml:space="preserve"> </w:t>
      </w:r>
      <w:r>
        <w:rPr>
          <w:lang w:eastAsia="en-US"/>
        </w:rPr>
        <w:t xml:space="preserve">and what is meant by the </w:t>
      </w:r>
      <w:r w:rsidR="00D92EEE">
        <w:rPr>
          <w:lang w:eastAsia="en-US"/>
        </w:rPr>
        <w:t>“</w:t>
      </w:r>
      <w:r>
        <w:rPr>
          <w:lang w:eastAsia="en-US"/>
        </w:rPr>
        <w:t>Holy City</w:t>
      </w:r>
      <w:r w:rsidR="00D92EEE">
        <w:rPr>
          <w:lang w:eastAsia="en-US"/>
        </w:rPr>
        <w:t>”</w:t>
      </w:r>
      <w:r>
        <w:rPr>
          <w:lang w:eastAsia="en-US"/>
        </w:rPr>
        <w:t xml:space="preserve"> is the material law</w:t>
      </w:r>
      <w:r w:rsidR="002F7EFD">
        <w:rPr>
          <w:lang w:eastAsia="en-US"/>
        </w:rPr>
        <w:t xml:space="preserve"> </w:t>
      </w:r>
      <w:r>
        <w:rPr>
          <w:lang w:eastAsia="en-US"/>
        </w:rPr>
        <w:t>which may indeed be abrogated; and this material law</w:t>
      </w:r>
      <w:r w:rsidR="002916EA">
        <w:rPr>
          <w:lang w:eastAsia="en-US"/>
        </w:rPr>
        <w:t>—</w:t>
      </w:r>
      <w:r>
        <w:rPr>
          <w:lang w:eastAsia="en-US"/>
        </w:rPr>
        <w:t>the</w:t>
      </w:r>
      <w:r w:rsidR="002F7EFD">
        <w:rPr>
          <w:lang w:eastAsia="en-US"/>
        </w:rPr>
        <w:t xml:space="preserve"> </w:t>
      </w:r>
      <w:r>
        <w:rPr>
          <w:lang w:eastAsia="en-US"/>
        </w:rPr>
        <w:t>Holy City</w:t>
      </w:r>
      <w:r w:rsidR="002916EA">
        <w:rPr>
          <w:lang w:eastAsia="en-US"/>
        </w:rPr>
        <w:t>—</w:t>
      </w:r>
      <w:r>
        <w:rPr>
          <w:lang w:eastAsia="en-US"/>
        </w:rPr>
        <w:t>was to be trodden underfoot for 1,260 years.</w:t>
      </w:r>
    </w:p>
    <w:p w14:paraId="5603604E" w14:textId="3F1FE284" w:rsidR="005F45B8" w:rsidRDefault="00E80811" w:rsidP="002F7EFD">
      <w:pPr>
        <w:pStyle w:val="Textleftn"/>
      </w:pPr>
      <w:r>
        <w:t>12</w:t>
      </w:r>
      <w:r>
        <w:tab/>
      </w:r>
      <w:r w:rsidR="00D92EEE">
        <w:t>“</w:t>
      </w:r>
      <w:r w:rsidR="005F45B8">
        <w:t>And I will give power unto my two witnesses, and they</w:t>
      </w:r>
      <w:r w:rsidR="002F7EFD">
        <w:t xml:space="preserve"> </w:t>
      </w:r>
      <w:r w:rsidR="005F45B8">
        <w:t>shall prophesy a thousand two hundred and three-score</w:t>
      </w:r>
      <w:r w:rsidR="002F7EFD">
        <w:t xml:space="preserve"> </w:t>
      </w:r>
      <w:r w:rsidR="005F45B8">
        <w:t>days, clothed in sackcloth.</w:t>
      </w:r>
      <w:r w:rsidR="00D92EEE">
        <w:t>”</w:t>
      </w:r>
      <w:r w:rsidR="005F45B8">
        <w:t>[25]</w:t>
      </w:r>
      <w:r w:rsidR="00EE64CF">
        <w:rPr>
          <w:rStyle w:val="EndnoteReference"/>
        </w:rPr>
        <w:endnoteReference w:id="39"/>
      </w:r>
      <w:r w:rsidR="005F45B8">
        <w:t xml:space="preserve">  By these two witnesses are</w:t>
      </w:r>
      <w:r w:rsidR="002F7EFD">
        <w:t xml:space="preserve"> </w:t>
      </w:r>
      <w:r w:rsidR="005F45B8">
        <w:t xml:space="preserve">intended </w:t>
      </w:r>
      <w:r w:rsidR="002916EA" w:rsidRPr="00D1660A">
        <w:t>Mu</w:t>
      </w:r>
      <w:r w:rsidR="002916EA">
        <w:t>ḥ</w:t>
      </w:r>
      <w:r w:rsidR="002916EA" w:rsidRPr="00D1660A">
        <w:t>ammad</w:t>
      </w:r>
      <w:r w:rsidR="005F45B8">
        <w:t xml:space="preserve"> the Messenger of God and </w:t>
      </w:r>
      <w:r w:rsidR="006B7C38">
        <w:t>‘</w:t>
      </w:r>
      <w:r w:rsidR="005F45B8">
        <w:t>Alí the</w:t>
      </w:r>
      <w:r w:rsidR="002F7EFD">
        <w:t xml:space="preserve"> </w:t>
      </w:r>
      <w:r w:rsidR="005F45B8">
        <w:t xml:space="preserve">son of Abú </w:t>
      </w:r>
      <w:r w:rsidR="002F7EFD" w:rsidRPr="002F7EFD">
        <w:rPr>
          <w:lang w:eastAsia="en-GB"/>
        </w:rPr>
        <w:t>Ṭ</w:t>
      </w:r>
      <w:r w:rsidR="005F45B8">
        <w:t>álib</w:t>
      </w:r>
      <w:r w:rsidR="00D92EEE">
        <w:t xml:space="preserve">.  </w:t>
      </w:r>
      <w:r w:rsidR="005F45B8">
        <w:t>In the Qur</w:t>
      </w:r>
      <w:r w:rsidR="00D92EEE">
        <w:t>’</w:t>
      </w:r>
      <w:r w:rsidR="005F45B8">
        <w:t>án it is said that God addressed</w:t>
      </w:r>
      <w:r w:rsidR="002F7EFD">
        <w:t xml:space="preserve"> </w:t>
      </w:r>
      <w:r w:rsidR="002916EA" w:rsidRPr="00D1660A">
        <w:t>Mu</w:t>
      </w:r>
      <w:r w:rsidR="002916EA">
        <w:t>ḥ</w:t>
      </w:r>
      <w:r w:rsidR="002916EA" w:rsidRPr="00D1660A">
        <w:t>ammad</w:t>
      </w:r>
      <w:r w:rsidR="005F45B8">
        <w:t xml:space="preserve">, saying, </w:t>
      </w:r>
      <w:r w:rsidR="00D92EEE">
        <w:t>“</w:t>
      </w:r>
      <w:r w:rsidR="005F45B8">
        <w:t>We made Thee a witness, a herald, and</w:t>
      </w:r>
      <w:r w:rsidR="002F7EFD">
        <w:t xml:space="preserve"> </w:t>
      </w:r>
      <w:r w:rsidR="005F45B8">
        <w:t>a warner</w:t>
      </w:r>
      <w:r w:rsidR="00D92EEE">
        <w:t>”</w:t>
      </w:r>
      <w:r w:rsidR="005F45B8">
        <w:t>;[26]</w:t>
      </w:r>
      <w:r w:rsidR="00896B80">
        <w:rPr>
          <w:rStyle w:val="EndnoteReference"/>
        </w:rPr>
        <w:endnoteReference w:id="40"/>
      </w:r>
      <w:r w:rsidR="005F45B8">
        <w:t xml:space="preserve"> that is, We have established Thee as one Who</w:t>
      </w:r>
      <w:r w:rsidR="002F7EFD">
        <w:t xml:space="preserve"> </w:t>
      </w:r>
      <w:r w:rsidR="005F45B8">
        <w:t>bears witness, Who imparts the glad-tidings of that which</w:t>
      </w:r>
      <w:r w:rsidR="002F7EFD">
        <w:t xml:space="preserve"> </w:t>
      </w:r>
      <w:r w:rsidR="005F45B8">
        <w:t>is to come, and Who warns of the wrath of God</w:t>
      </w:r>
      <w:r w:rsidR="00D92EEE">
        <w:t xml:space="preserve">.  </w:t>
      </w:r>
      <w:r w:rsidR="005F45B8">
        <w:t xml:space="preserve">A </w:t>
      </w:r>
      <w:r w:rsidR="00D92EEE">
        <w:t>“</w:t>
      </w:r>
      <w:r w:rsidR="005F45B8">
        <w:t>witness</w:t>
      </w:r>
      <w:r w:rsidR="00D92EEE">
        <w:t>”</w:t>
      </w:r>
      <w:r w:rsidR="005F45B8">
        <w:t xml:space="preserve"> means one by whose affirmation matters are ascertained</w:t>
      </w:r>
      <w:r w:rsidR="00D92EEE">
        <w:t xml:space="preserve">.  </w:t>
      </w:r>
      <w:r w:rsidR="005F45B8">
        <w:t>The commandments of these two witnesses were to</w:t>
      </w:r>
      <w:r w:rsidR="002F7EFD">
        <w:t xml:space="preserve"> </w:t>
      </w:r>
      <w:r w:rsidR="005F45B8">
        <w:t>be followed for 1,260 days, each day corresponding to a</w:t>
      </w:r>
      <w:r w:rsidR="002F7EFD">
        <w:t xml:space="preserve"> </w:t>
      </w:r>
      <w:r w:rsidR="005F45B8">
        <w:t>year</w:t>
      </w:r>
      <w:r w:rsidR="00D92EEE">
        <w:t xml:space="preserve">.  </w:t>
      </w:r>
      <w:r w:rsidR="005F45B8">
        <w:t xml:space="preserve">Now, </w:t>
      </w:r>
      <w:r w:rsidR="002916EA" w:rsidRPr="00D1660A">
        <w:t>Mu</w:t>
      </w:r>
      <w:r w:rsidR="002916EA">
        <w:t>ḥ</w:t>
      </w:r>
      <w:r w:rsidR="002916EA" w:rsidRPr="00D1660A">
        <w:t>ammad</w:t>
      </w:r>
      <w:r w:rsidR="005F45B8">
        <w:t xml:space="preserve"> was the root and </w:t>
      </w:r>
      <w:r w:rsidR="006B7C38">
        <w:t>‘</w:t>
      </w:r>
      <w:r w:rsidR="005F45B8">
        <w:t>Alí the branch,</w:t>
      </w:r>
      <w:r w:rsidR="002F7EFD">
        <w:t xml:space="preserve"> </w:t>
      </w:r>
      <w:r w:rsidR="005F45B8">
        <w:t>like Moses and Joshua</w:t>
      </w:r>
      <w:r w:rsidR="00D92EEE">
        <w:t xml:space="preserve">.  </w:t>
      </w:r>
      <w:r w:rsidR="005F45B8">
        <w:t xml:space="preserve">It is said they were </w:t>
      </w:r>
      <w:r w:rsidR="00D92EEE">
        <w:t>“</w:t>
      </w:r>
      <w:r w:rsidR="005F45B8">
        <w:t>clothed in sackcloth</w:t>
      </w:r>
      <w:r w:rsidR="00D92EEE">
        <w:t>”</w:t>
      </w:r>
      <w:r w:rsidR="005F45B8">
        <w:t>, meaning that they appeared to wear not a new raiment but an old one</w:t>
      </w:r>
      <w:r w:rsidR="00D92EEE">
        <w:t xml:space="preserve">.  </w:t>
      </w:r>
      <w:r w:rsidR="005F45B8">
        <w:t>In other words, they would initially</w:t>
      </w:r>
      <w:r w:rsidR="002F7EFD">
        <w:t xml:space="preserve"> </w:t>
      </w:r>
      <w:r w:rsidR="005F45B8">
        <w:t>appear to be of no consequence in the eyes of other peoples</w:t>
      </w:r>
      <w:r w:rsidR="002F7EFD">
        <w:t xml:space="preserve"> </w:t>
      </w:r>
      <w:r w:rsidR="005F45B8">
        <w:t>and their Cause would not seem new</w:t>
      </w:r>
      <w:r w:rsidR="00D92EEE">
        <w:t xml:space="preserve">.  </w:t>
      </w:r>
      <w:r w:rsidR="005F45B8">
        <w:t xml:space="preserve">For the spiritual principles of the religion of </w:t>
      </w:r>
      <w:r w:rsidR="002916EA" w:rsidRPr="00D1660A">
        <w:t>Mu</w:t>
      </w:r>
      <w:r w:rsidR="002916EA">
        <w:t>ḥ</w:t>
      </w:r>
      <w:r w:rsidR="002916EA" w:rsidRPr="00D1660A">
        <w:t>ammad</w:t>
      </w:r>
      <w:r w:rsidR="005F45B8">
        <w:t xml:space="preserve"> correspond to those of</w:t>
      </w:r>
      <w:r w:rsidR="002F7EFD">
        <w:t xml:space="preserve"> </w:t>
      </w:r>
      <w:r w:rsidR="005F45B8">
        <w:t>Christ in the Gospel, and His material commandments correspond for the most part to those of the Torah</w:t>
      </w:r>
      <w:r w:rsidR="00D92EEE">
        <w:t xml:space="preserve">.  </w:t>
      </w:r>
      <w:r w:rsidR="005F45B8">
        <w:t>This is the</w:t>
      </w:r>
      <w:r w:rsidR="002F7EFD">
        <w:t xml:space="preserve"> </w:t>
      </w:r>
      <w:r w:rsidR="005F45B8">
        <w:t>symbolism of the old raiment.</w:t>
      </w:r>
    </w:p>
    <w:p w14:paraId="5A926D8C" w14:textId="0CDFD5F5" w:rsidR="005F45B8" w:rsidRDefault="00E80811" w:rsidP="002F7EFD">
      <w:pPr>
        <w:pStyle w:val="Textleftn"/>
      </w:pPr>
      <w:r>
        <w:t>13</w:t>
      </w:r>
      <w:r>
        <w:tab/>
      </w:r>
      <w:r w:rsidR="00D92EEE">
        <w:t>“</w:t>
      </w:r>
      <w:r w:rsidR="005F45B8">
        <w:t>These are the two olive trees, and the two candlesticks</w:t>
      </w:r>
      <w:r w:rsidR="002F7EFD">
        <w:t xml:space="preserve"> </w:t>
      </w:r>
      <w:r w:rsidR="005F45B8">
        <w:t>standing before the God of the earth.</w:t>
      </w:r>
      <w:r w:rsidR="00D92EEE">
        <w:t>”</w:t>
      </w:r>
      <w:r w:rsidR="005F45B8">
        <w:t>[27]</w:t>
      </w:r>
      <w:r w:rsidR="00305881">
        <w:rPr>
          <w:rStyle w:val="EndnoteReference"/>
        </w:rPr>
        <w:endnoteReference w:id="41"/>
      </w:r>
      <w:r w:rsidR="005F45B8">
        <w:t xml:space="preserve">  These two Souls</w:t>
      </w:r>
      <w:r w:rsidR="002F7EFD">
        <w:t xml:space="preserve"> </w:t>
      </w:r>
      <w:r w:rsidR="005F45B8">
        <w:t>have been likened to olive trees, since all the lamps of that</w:t>
      </w:r>
    </w:p>
    <w:p w14:paraId="3E816C33" w14:textId="77777777" w:rsidR="00905F35" w:rsidRDefault="00905F35" w:rsidP="005F45B8">
      <w:pPr>
        <w:rPr>
          <w:lang w:eastAsia="en-US"/>
        </w:rPr>
      </w:pPr>
      <w:r>
        <w:rPr>
          <w:lang w:eastAsia="en-US"/>
        </w:rPr>
        <w:br w:type="page"/>
      </w:r>
    </w:p>
    <w:p w14:paraId="0620C04A" w14:textId="77777777" w:rsidR="005F45B8" w:rsidRDefault="005F45B8" w:rsidP="002F7EFD">
      <w:pPr>
        <w:pStyle w:val="Textcts"/>
        <w:rPr>
          <w:lang w:eastAsia="en-US"/>
        </w:rPr>
      </w:pPr>
      <w:r>
        <w:rPr>
          <w:lang w:eastAsia="en-US"/>
        </w:rPr>
        <w:lastRenderedPageBreak/>
        <w:t>time were lit at night with olive oil</w:t>
      </w:r>
      <w:r w:rsidR="00D92EEE">
        <w:rPr>
          <w:lang w:eastAsia="en-US"/>
        </w:rPr>
        <w:t xml:space="preserve">.  </w:t>
      </w:r>
      <w:r>
        <w:rPr>
          <w:lang w:eastAsia="en-US"/>
        </w:rPr>
        <w:t>In other words, these</w:t>
      </w:r>
      <w:r w:rsidR="002F7EFD">
        <w:rPr>
          <w:lang w:eastAsia="en-US"/>
        </w:rPr>
        <w:t xml:space="preserve"> </w:t>
      </w:r>
      <w:r>
        <w:rPr>
          <w:lang w:eastAsia="en-US"/>
        </w:rPr>
        <w:t>are two Souls from whom the oil of divine wisdom</w:t>
      </w:r>
      <w:r w:rsidR="002916EA">
        <w:rPr>
          <w:lang w:eastAsia="en-US"/>
        </w:rPr>
        <w:t>—</w:t>
      </w:r>
      <w:r>
        <w:rPr>
          <w:lang w:eastAsia="en-US"/>
        </w:rPr>
        <w:t>which</w:t>
      </w:r>
      <w:r w:rsidR="002F7EFD">
        <w:rPr>
          <w:lang w:eastAsia="en-US"/>
        </w:rPr>
        <w:t xml:space="preserve"> </w:t>
      </w:r>
      <w:r>
        <w:rPr>
          <w:lang w:eastAsia="en-US"/>
        </w:rPr>
        <w:t>is the cause of the illumination of the world</w:t>
      </w:r>
      <w:r w:rsidR="002916EA">
        <w:rPr>
          <w:lang w:eastAsia="en-US"/>
        </w:rPr>
        <w:t>—</w:t>
      </w:r>
      <w:r>
        <w:rPr>
          <w:lang w:eastAsia="en-US"/>
        </w:rPr>
        <w:t>will appear,</w:t>
      </w:r>
      <w:r w:rsidR="002F7EFD">
        <w:rPr>
          <w:lang w:eastAsia="en-US"/>
        </w:rPr>
        <w:t xml:space="preserve"> </w:t>
      </w:r>
      <w:r>
        <w:rPr>
          <w:lang w:eastAsia="en-US"/>
        </w:rPr>
        <w:t>and through whom the lights of God will shine bright and</w:t>
      </w:r>
      <w:r w:rsidR="002F7EFD">
        <w:rPr>
          <w:lang w:eastAsia="en-US"/>
        </w:rPr>
        <w:t xml:space="preserve"> </w:t>
      </w:r>
      <w:r>
        <w:rPr>
          <w:lang w:eastAsia="en-US"/>
        </w:rPr>
        <w:t>resplendent</w:t>
      </w:r>
      <w:r w:rsidR="00D92EEE">
        <w:rPr>
          <w:lang w:eastAsia="en-US"/>
        </w:rPr>
        <w:t xml:space="preserve">.  </w:t>
      </w:r>
      <w:r>
        <w:rPr>
          <w:lang w:eastAsia="en-US"/>
        </w:rPr>
        <w:t>Thus have they also been likened to candlesticks</w:t>
      </w:r>
      <w:r w:rsidR="00D92EEE">
        <w:rPr>
          <w:lang w:eastAsia="en-US"/>
        </w:rPr>
        <w:t xml:space="preserve">.  </w:t>
      </w:r>
      <w:r>
        <w:rPr>
          <w:lang w:eastAsia="en-US"/>
        </w:rPr>
        <w:t>The candlestick is the locus of the light and the</w:t>
      </w:r>
      <w:r w:rsidR="002F7EFD">
        <w:rPr>
          <w:lang w:eastAsia="en-US"/>
        </w:rPr>
        <w:t xml:space="preserve"> </w:t>
      </w:r>
      <w:r>
        <w:rPr>
          <w:lang w:eastAsia="en-US"/>
        </w:rPr>
        <w:t>place from whence it emanates</w:t>
      </w:r>
      <w:r w:rsidR="00D92EEE">
        <w:rPr>
          <w:lang w:eastAsia="en-US"/>
        </w:rPr>
        <w:t xml:space="preserve">.  </w:t>
      </w:r>
      <w:r>
        <w:rPr>
          <w:lang w:eastAsia="en-US"/>
        </w:rPr>
        <w:t>In the same way, the light</w:t>
      </w:r>
      <w:r w:rsidR="002F7EFD">
        <w:rPr>
          <w:lang w:eastAsia="en-US"/>
        </w:rPr>
        <w:t xml:space="preserve"> </w:t>
      </w:r>
      <w:r>
        <w:rPr>
          <w:lang w:eastAsia="en-US"/>
        </w:rPr>
        <w:t>of guidance would shine resplendent from these luminous</w:t>
      </w:r>
      <w:r w:rsidR="002F7EFD">
        <w:rPr>
          <w:lang w:eastAsia="en-US"/>
        </w:rPr>
        <w:t xml:space="preserve"> </w:t>
      </w:r>
      <w:r>
        <w:rPr>
          <w:lang w:eastAsia="en-US"/>
        </w:rPr>
        <w:t>Countenances.</w:t>
      </w:r>
    </w:p>
    <w:p w14:paraId="317D8F9B" w14:textId="77777777" w:rsidR="005F45B8" w:rsidRDefault="002F7EFD" w:rsidP="002F7EFD">
      <w:pPr>
        <w:pStyle w:val="Textleftn"/>
      </w:pPr>
      <w:r>
        <w:t>14</w:t>
      </w:r>
      <w:r>
        <w:tab/>
      </w:r>
      <w:r w:rsidR="005F45B8">
        <w:t xml:space="preserve">They are </w:t>
      </w:r>
      <w:r w:rsidR="00D92EEE">
        <w:t>“</w:t>
      </w:r>
      <w:r w:rsidR="005F45B8">
        <w:t>standing before God</w:t>
      </w:r>
      <w:r w:rsidR="00D92EEE">
        <w:t>”</w:t>
      </w:r>
      <w:r w:rsidR="002916EA">
        <w:t>—</w:t>
      </w:r>
      <w:r w:rsidR="005F45B8">
        <w:t>that is, they have</w:t>
      </w:r>
      <w:r>
        <w:t xml:space="preserve"> </w:t>
      </w:r>
      <w:r w:rsidR="005F45B8">
        <w:t>arisen in His service and are educating His creatures</w:t>
      </w:r>
      <w:r w:rsidR="00D92EEE">
        <w:t xml:space="preserve">.  </w:t>
      </w:r>
      <w:r w:rsidR="005F45B8">
        <w:t>For</w:t>
      </w:r>
      <w:r>
        <w:t xml:space="preserve"> </w:t>
      </w:r>
      <w:r w:rsidR="005F45B8">
        <w:t>instance, they so educated the barbarous, desert-dwelling</w:t>
      </w:r>
      <w:r>
        <w:t xml:space="preserve"> </w:t>
      </w:r>
      <w:r w:rsidR="005F45B8">
        <w:t>tribes of the Arabian Peninsula as to cause them to attain</w:t>
      </w:r>
      <w:r>
        <w:t xml:space="preserve"> </w:t>
      </w:r>
      <w:r w:rsidR="005F45B8">
        <w:t>the loftiest heights of human civilization at the time and to</w:t>
      </w:r>
      <w:r>
        <w:t xml:space="preserve"> </w:t>
      </w:r>
      <w:r w:rsidR="005F45B8">
        <w:t>spread their fame and renown throughout the world.</w:t>
      </w:r>
    </w:p>
    <w:p w14:paraId="38FAF40B" w14:textId="7F71ACDC" w:rsidR="005F45B8" w:rsidRDefault="002F7EFD" w:rsidP="002F7EFD">
      <w:pPr>
        <w:pStyle w:val="Textleftn"/>
      </w:pPr>
      <w:r>
        <w:t>15</w:t>
      </w:r>
      <w:r>
        <w:tab/>
      </w:r>
      <w:r w:rsidR="00D92EEE">
        <w:t>“</w:t>
      </w:r>
      <w:r w:rsidR="005F45B8">
        <w:t>And if any man will hurt them, fire proceedeth out</w:t>
      </w:r>
      <w:r>
        <w:t xml:space="preserve"> </w:t>
      </w:r>
      <w:r w:rsidR="005F45B8">
        <w:t>of their mouth, and devoureth their enemies.</w:t>
      </w:r>
      <w:r w:rsidR="00D92EEE">
        <w:t>”</w:t>
      </w:r>
      <w:r w:rsidR="005F45B8">
        <w:t>[28]</w:t>
      </w:r>
      <w:r w:rsidR="00A91D5F">
        <w:rPr>
          <w:rStyle w:val="EndnoteReference"/>
        </w:rPr>
        <w:endnoteReference w:id="42"/>
      </w:r>
      <w:r w:rsidR="005F45B8">
        <w:t xml:space="preserve">  This means</w:t>
      </w:r>
      <w:r>
        <w:t xml:space="preserve"> </w:t>
      </w:r>
      <w:r w:rsidR="005F45B8">
        <w:t>that no soul would be able to withstand their might</w:t>
      </w:r>
      <w:r w:rsidR="00D92EEE">
        <w:t xml:space="preserve">.  </w:t>
      </w:r>
      <w:r w:rsidR="005F45B8">
        <w:t>That</w:t>
      </w:r>
      <w:r>
        <w:t xml:space="preserve"> </w:t>
      </w:r>
      <w:r w:rsidR="005F45B8">
        <w:t>is, should anyone seek to subvert their teachings or their</w:t>
      </w:r>
      <w:r>
        <w:t xml:space="preserve"> </w:t>
      </w:r>
      <w:r w:rsidR="005F45B8">
        <w:t>law, he would be overcome and defeated by virtue of that</w:t>
      </w:r>
      <w:r>
        <w:t xml:space="preserve"> </w:t>
      </w:r>
      <w:r w:rsidR="005F45B8">
        <w:t>law which proceeds, whether in brief or in full, from their</w:t>
      </w:r>
      <w:r>
        <w:t xml:space="preserve"> </w:t>
      </w:r>
      <w:r w:rsidR="005F45B8">
        <w:t>mouth</w:t>
      </w:r>
      <w:r w:rsidR="00D92EEE">
        <w:t xml:space="preserve">.  </w:t>
      </w:r>
      <w:r w:rsidR="005F45B8">
        <w:t>In other words, they would issue a command that</w:t>
      </w:r>
      <w:r>
        <w:t xml:space="preserve"> </w:t>
      </w:r>
      <w:r w:rsidR="005F45B8">
        <w:t>would destroy any enemy that would attempt to harm or</w:t>
      </w:r>
      <w:r>
        <w:t xml:space="preserve"> </w:t>
      </w:r>
      <w:r w:rsidR="005F45B8">
        <w:t>oppose them</w:t>
      </w:r>
      <w:r w:rsidR="00D92EEE">
        <w:t xml:space="preserve">.  </w:t>
      </w:r>
      <w:r w:rsidR="005F45B8">
        <w:t>And so it came to pass, for their opponents</w:t>
      </w:r>
      <w:r>
        <w:t xml:space="preserve"> </w:t>
      </w:r>
      <w:r w:rsidR="005F45B8">
        <w:t>were all vanquished, dispersed, and destroyed, and these two</w:t>
      </w:r>
      <w:r>
        <w:t xml:space="preserve"> </w:t>
      </w:r>
      <w:r w:rsidR="005F45B8">
        <w:t>witnesses were outwardly assisted by the power of God.</w:t>
      </w:r>
    </w:p>
    <w:p w14:paraId="0E710F75" w14:textId="42C40A8F" w:rsidR="005F45B8" w:rsidRDefault="002F7EFD" w:rsidP="002F7EFD">
      <w:pPr>
        <w:pStyle w:val="Textleftn"/>
      </w:pPr>
      <w:r>
        <w:t>16</w:t>
      </w:r>
      <w:r>
        <w:tab/>
      </w:r>
      <w:r w:rsidR="00D92EEE">
        <w:t>“</w:t>
      </w:r>
      <w:r w:rsidR="005F45B8">
        <w:t>These have power to shut heaven, that it rain not in the</w:t>
      </w:r>
      <w:r>
        <w:t xml:space="preserve"> </w:t>
      </w:r>
      <w:r w:rsidR="005F45B8">
        <w:t>days of their prophecy.</w:t>
      </w:r>
      <w:r w:rsidR="00D92EEE">
        <w:t>”</w:t>
      </w:r>
      <w:r w:rsidR="005F45B8">
        <w:t>[29]</w:t>
      </w:r>
      <w:r w:rsidR="001A196A">
        <w:rPr>
          <w:rStyle w:val="EndnoteReference"/>
        </w:rPr>
        <w:endnoteReference w:id="43"/>
      </w:r>
      <w:r w:rsidR="005F45B8">
        <w:t xml:space="preserve">  This means that they would rule</w:t>
      </w:r>
      <w:r>
        <w:t xml:space="preserve"> </w:t>
      </w:r>
      <w:r w:rsidR="005F45B8">
        <w:t>supreme in that age</w:t>
      </w:r>
      <w:r w:rsidR="00D92EEE">
        <w:t xml:space="preserve">.  </w:t>
      </w:r>
      <w:r w:rsidR="005F45B8">
        <w:t>In other words, the law and teachings</w:t>
      </w:r>
    </w:p>
    <w:p w14:paraId="226ABD98" w14:textId="77777777" w:rsidR="00905F35" w:rsidRDefault="00905F35" w:rsidP="005F45B8">
      <w:pPr>
        <w:rPr>
          <w:lang w:eastAsia="en-US"/>
        </w:rPr>
      </w:pPr>
      <w:r>
        <w:rPr>
          <w:lang w:eastAsia="en-US"/>
        </w:rPr>
        <w:br w:type="page"/>
      </w:r>
    </w:p>
    <w:p w14:paraId="73F82BA2" w14:textId="77777777" w:rsidR="005F45B8" w:rsidRDefault="005F45B8" w:rsidP="002F7EFD">
      <w:pPr>
        <w:pStyle w:val="Textcts"/>
        <w:rPr>
          <w:lang w:eastAsia="en-US"/>
        </w:rPr>
      </w:pPr>
      <w:r>
        <w:rPr>
          <w:lang w:eastAsia="en-US"/>
        </w:rPr>
        <w:lastRenderedPageBreak/>
        <w:t xml:space="preserve">of </w:t>
      </w:r>
      <w:r w:rsidR="002916EA" w:rsidRPr="00D1660A">
        <w:t>Mu</w:t>
      </w:r>
      <w:r w:rsidR="002916EA">
        <w:t>ḥ</w:t>
      </w:r>
      <w:r w:rsidR="002916EA" w:rsidRPr="00D1660A">
        <w:t>ammad</w:t>
      </w:r>
      <w:r>
        <w:rPr>
          <w:lang w:eastAsia="en-US"/>
        </w:rPr>
        <w:t>, and the exposition and commentaries of</w:t>
      </w:r>
      <w:r w:rsidR="002F7EFD">
        <w:rPr>
          <w:lang w:eastAsia="en-US"/>
        </w:rPr>
        <w:t xml:space="preserve"> </w:t>
      </w:r>
      <w:r w:rsidR="00D92EEE">
        <w:rPr>
          <w:lang w:eastAsia="en-US"/>
        </w:rPr>
        <w:t>‘</w:t>
      </w:r>
      <w:r>
        <w:rPr>
          <w:lang w:eastAsia="en-US"/>
        </w:rPr>
        <w:t>Alí, are a heavenly grace</w:t>
      </w:r>
      <w:r w:rsidR="00D92EEE">
        <w:rPr>
          <w:lang w:eastAsia="en-US"/>
        </w:rPr>
        <w:t xml:space="preserve">.  </w:t>
      </w:r>
      <w:r>
        <w:rPr>
          <w:lang w:eastAsia="en-US"/>
        </w:rPr>
        <w:t>Should they wish to bestow this</w:t>
      </w:r>
      <w:r w:rsidR="002F7EFD">
        <w:rPr>
          <w:lang w:eastAsia="en-US"/>
        </w:rPr>
        <w:t xml:space="preserve"> </w:t>
      </w:r>
      <w:r>
        <w:rPr>
          <w:lang w:eastAsia="en-US"/>
        </w:rPr>
        <w:t>grace, it is in their power to do so, and should they wish</w:t>
      </w:r>
      <w:r w:rsidR="002F7EFD">
        <w:rPr>
          <w:lang w:eastAsia="en-US"/>
        </w:rPr>
        <w:t xml:space="preserve"> </w:t>
      </w:r>
      <w:r>
        <w:rPr>
          <w:lang w:eastAsia="en-US"/>
        </w:rPr>
        <w:t xml:space="preserve">otherwise, no rain will fall, and by </w:t>
      </w:r>
      <w:r w:rsidR="00D92EEE">
        <w:rPr>
          <w:lang w:eastAsia="en-US"/>
        </w:rPr>
        <w:t>“</w:t>
      </w:r>
      <w:r>
        <w:rPr>
          <w:lang w:eastAsia="en-US"/>
        </w:rPr>
        <w:t>rain</w:t>
      </w:r>
      <w:r w:rsidR="00D92EEE">
        <w:rPr>
          <w:lang w:eastAsia="en-US"/>
        </w:rPr>
        <w:t>”</w:t>
      </w:r>
      <w:r>
        <w:rPr>
          <w:lang w:eastAsia="en-US"/>
        </w:rPr>
        <w:t xml:space="preserve"> is meant here the</w:t>
      </w:r>
      <w:r w:rsidR="002F7EFD">
        <w:rPr>
          <w:lang w:eastAsia="en-US"/>
        </w:rPr>
        <w:t xml:space="preserve"> </w:t>
      </w:r>
      <w:r>
        <w:rPr>
          <w:lang w:eastAsia="en-US"/>
        </w:rPr>
        <w:t>outpouring grace.</w:t>
      </w:r>
    </w:p>
    <w:p w14:paraId="12AEE7A1" w14:textId="232E812C" w:rsidR="005F45B8" w:rsidRDefault="00E80811" w:rsidP="002F7EFD">
      <w:pPr>
        <w:pStyle w:val="Textleftn"/>
      </w:pPr>
      <w:r>
        <w:t>17</w:t>
      </w:r>
      <w:r>
        <w:tab/>
      </w:r>
      <w:r w:rsidR="00D92EEE">
        <w:t>“</w:t>
      </w:r>
      <w:r w:rsidR="005F45B8">
        <w:t>And have power over waters to turn them to blood</w:t>
      </w:r>
      <w:r w:rsidR="00D92EEE">
        <w:t>”</w:t>
      </w:r>
      <w:r w:rsidR="005F45B8">
        <w:t>.[30]</w:t>
      </w:r>
      <w:r w:rsidR="00925474">
        <w:rPr>
          <w:rStyle w:val="EndnoteReference"/>
        </w:rPr>
        <w:endnoteReference w:id="44"/>
      </w:r>
      <w:r w:rsidR="002F7EFD">
        <w:t xml:space="preserve">  </w:t>
      </w:r>
      <w:r w:rsidR="005F45B8">
        <w:t xml:space="preserve">This means that the prophethood of </w:t>
      </w:r>
      <w:r w:rsidR="002916EA" w:rsidRPr="00D1660A">
        <w:t>Mu</w:t>
      </w:r>
      <w:r w:rsidR="002916EA">
        <w:t>ḥ</w:t>
      </w:r>
      <w:r w:rsidR="002916EA" w:rsidRPr="00D1660A">
        <w:t>ammad</w:t>
      </w:r>
      <w:r w:rsidR="005F45B8">
        <w:t xml:space="preserve"> was similar to that of Moses, and the power of </w:t>
      </w:r>
      <w:r w:rsidR="00D92EEE">
        <w:t>‘</w:t>
      </w:r>
      <w:r w:rsidR="005F45B8">
        <w:t>Alí like that of Joshua</w:t>
      </w:r>
      <w:r w:rsidR="005B1682">
        <w:t xml:space="preserve">.  </w:t>
      </w:r>
      <w:r w:rsidR="005F45B8">
        <w:t>That is, it was in their power, had they so desired, to turn</w:t>
      </w:r>
      <w:r w:rsidR="002F7EFD">
        <w:t xml:space="preserve"> </w:t>
      </w:r>
      <w:r w:rsidR="005F45B8">
        <w:t>the waters of the Nile into blood for the Egyptians and the</w:t>
      </w:r>
      <w:r w:rsidR="002F7EFD">
        <w:t xml:space="preserve"> </w:t>
      </w:r>
      <w:r w:rsidR="005F45B8">
        <w:t>deniers</w:t>
      </w:r>
      <w:r w:rsidR="002916EA">
        <w:t>—</w:t>
      </w:r>
      <w:r w:rsidR="005F45B8">
        <w:t>or, in other words, to turn, in consequence of their</w:t>
      </w:r>
      <w:r w:rsidR="002F7EFD">
        <w:t xml:space="preserve"> </w:t>
      </w:r>
      <w:r w:rsidR="005F45B8">
        <w:t>ignorance and pride, that which was the source of their life</w:t>
      </w:r>
      <w:r w:rsidR="002F7EFD">
        <w:t xml:space="preserve"> </w:t>
      </w:r>
      <w:r w:rsidR="005F45B8">
        <w:t>into the cause of their death</w:t>
      </w:r>
      <w:r w:rsidR="00D92EEE">
        <w:t xml:space="preserve">.  </w:t>
      </w:r>
      <w:r w:rsidR="005F45B8">
        <w:t>Thus the sovereignty, wealth,</w:t>
      </w:r>
      <w:r w:rsidR="002F7EFD">
        <w:t xml:space="preserve"> </w:t>
      </w:r>
      <w:r w:rsidR="005F45B8">
        <w:t>and power of Pharaoh and of his people, which were the</w:t>
      </w:r>
      <w:r w:rsidR="002F7EFD">
        <w:t xml:space="preserve"> </w:t>
      </w:r>
      <w:r w:rsidR="005F45B8">
        <w:t>source of that nation</w:t>
      </w:r>
      <w:r w:rsidR="00D92EEE">
        <w:t>’</w:t>
      </w:r>
      <w:r w:rsidR="005F45B8">
        <w:t>s life, became, as a result of their opposition, denial, and pride, the very cause of their death, ruin,</w:t>
      </w:r>
      <w:r w:rsidR="002F7EFD">
        <w:t xml:space="preserve"> </w:t>
      </w:r>
      <w:r w:rsidR="005F45B8">
        <w:t>destruction, degradation, and wretchedness</w:t>
      </w:r>
      <w:r w:rsidR="00D92EEE">
        <w:t xml:space="preserve">.  </w:t>
      </w:r>
      <w:r w:rsidR="005F45B8">
        <w:t>Hence these</w:t>
      </w:r>
      <w:r w:rsidR="002F7EFD">
        <w:t xml:space="preserve"> </w:t>
      </w:r>
      <w:r w:rsidR="005F45B8">
        <w:t>two witnesses have power to destroy nations.</w:t>
      </w:r>
    </w:p>
    <w:p w14:paraId="5AF8D60A" w14:textId="628A3A95" w:rsidR="005F45B8" w:rsidRDefault="00E80811" w:rsidP="002F7EFD">
      <w:pPr>
        <w:pStyle w:val="Textleftn"/>
      </w:pPr>
      <w:r>
        <w:t>18</w:t>
      </w:r>
      <w:r>
        <w:tab/>
      </w:r>
      <w:r w:rsidR="00D92EEE">
        <w:t>“</w:t>
      </w:r>
      <w:r w:rsidR="005F45B8">
        <w:t>And to smite the earth with all plagues, as often as they</w:t>
      </w:r>
      <w:r w:rsidR="002F7EFD">
        <w:t xml:space="preserve"> </w:t>
      </w:r>
      <w:r w:rsidR="005F45B8">
        <w:t>will</w:t>
      </w:r>
      <w:r w:rsidR="00D92EEE">
        <w:t>”</w:t>
      </w:r>
      <w:r w:rsidR="005F45B8">
        <w:t>.[31]</w:t>
      </w:r>
      <w:r w:rsidR="00854F5E">
        <w:rPr>
          <w:rStyle w:val="EndnoteReference"/>
        </w:rPr>
        <w:endnoteReference w:id="45"/>
      </w:r>
      <w:r w:rsidR="005F45B8">
        <w:t xml:space="preserve">  This means that they would also be endowed with</w:t>
      </w:r>
      <w:r w:rsidR="002F7EFD">
        <w:t xml:space="preserve"> </w:t>
      </w:r>
      <w:r w:rsidR="005F45B8">
        <w:t>outward power and ascendancy, that they might school</w:t>
      </w:r>
      <w:r w:rsidR="002F7EFD">
        <w:t xml:space="preserve"> </w:t>
      </w:r>
      <w:r w:rsidR="005F45B8">
        <w:t>the workers of iniquity and the embodiments of oppression and tyranny</w:t>
      </w:r>
      <w:r w:rsidR="00D92EEE">
        <w:t xml:space="preserve">.  </w:t>
      </w:r>
      <w:r w:rsidR="005F45B8">
        <w:t>For God had granted these two witnesses</w:t>
      </w:r>
      <w:r w:rsidR="002F7EFD">
        <w:t xml:space="preserve"> </w:t>
      </w:r>
      <w:r w:rsidR="005F45B8">
        <w:t>both outward might and inward power, and so it is that they</w:t>
      </w:r>
      <w:r w:rsidR="002F7EFD">
        <w:t xml:space="preserve"> </w:t>
      </w:r>
      <w:r w:rsidR="005F45B8">
        <w:t>reformed and educated the wicked, bloodthirsty, and iniquitous Arabs of the desert who were like ravening wolves</w:t>
      </w:r>
      <w:r w:rsidR="002F7EFD">
        <w:t xml:space="preserve"> </w:t>
      </w:r>
      <w:r w:rsidR="005F45B8">
        <w:t>and beasts.</w:t>
      </w:r>
    </w:p>
    <w:p w14:paraId="17383393" w14:textId="5BD37B2B" w:rsidR="005F45B8" w:rsidRDefault="00E80811" w:rsidP="002F7EFD">
      <w:pPr>
        <w:pStyle w:val="Textleftn"/>
      </w:pPr>
      <w:r>
        <w:t>19</w:t>
      </w:r>
      <w:r>
        <w:tab/>
      </w:r>
      <w:r w:rsidR="00D92EEE">
        <w:t>“</w:t>
      </w:r>
      <w:r w:rsidR="005F45B8">
        <w:t>And when they shall have finished their testimony</w:t>
      </w:r>
      <w:r w:rsidR="00D92EEE">
        <w:t>”</w:t>
      </w:r>
      <w:r w:rsidR="005F45B8">
        <w:t>[32]</w:t>
      </w:r>
      <w:r w:rsidR="00403112">
        <w:rPr>
          <w:rStyle w:val="EndnoteReference"/>
        </w:rPr>
        <w:endnoteReference w:id="46"/>
      </w:r>
      <w:r w:rsidR="00A34ECB">
        <w:t>—</w:t>
      </w:r>
      <w:r w:rsidR="005F45B8">
        <w:t>that is, when they have accomplished that which they were</w:t>
      </w:r>
    </w:p>
    <w:p w14:paraId="621F3E21" w14:textId="77777777" w:rsidR="00905F35" w:rsidRDefault="00905F35" w:rsidP="005F45B8">
      <w:pPr>
        <w:rPr>
          <w:lang w:eastAsia="en-US"/>
        </w:rPr>
      </w:pPr>
      <w:r>
        <w:rPr>
          <w:lang w:eastAsia="en-US"/>
        </w:rPr>
        <w:br w:type="page"/>
      </w:r>
    </w:p>
    <w:p w14:paraId="639F6CE0" w14:textId="77777777" w:rsidR="005F45B8" w:rsidRDefault="005F45B8" w:rsidP="002F7EFD">
      <w:pPr>
        <w:pStyle w:val="Textcts"/>
        <w:rPr>
          <w:lang w:eastAsia="en-US"/>
        </w:rPr>
      </w:pPr>
      <w:r>
        <w:rPr>
          <w:lang w:eastAsia="en-US"/>
        </w:rPr>
        <w:lastRenderedPageBreak/>
        <w:t>bidden, and have delivered the divine message, and promoted the religion of God, and spread abroad His heavenly</w:t>
      </w:r>
      <w:r w:rsidR="002F7EFD">
        <w:rPr>
          <w:lang w:eastAsia="en-US"/>
        </w:rPr>
        <w:t xml:space="preserve"> </w:t>
      </w:r>
      <w:r>
        <w:rPr>
          <w:lang w:eastAsia="en-US"/>
        </w:rPr>
        <w:t>teachings, so that the signs of spiritual life might be manifested in the souls of men, the light of human virtues might</w:t>
      </w:r>
      <w:r w:rsidR="002F7EFD">
        <w:rPr>
          <w:lang w:eastAsia="en-US"/>
        </w:rPr>
        <w:t xml:space="preserve"> </w:t>
      </w:r>
      <w:r>
        <w:rPr>
          <w:lang w:eastAsia="en-US"/>
        </w:rPr>
        <w:t>shine forth, and these desert tribes might achieve substantive progress.</w:t>
      </w:r>
    </w:p>
    <w:p w14:paraId="7620B4FF" w14:textId="055CCCC8" w:rsidR="005F45B8" w:rsidRDefault="002F7EFD" w:rsidP="002F7EFD">
      <w:pPr>
        <w:pStyle w:val="Textleftn"/>
      </w:pPr>
      <w:r>
        <w:t>20</w:t>
      </w:r>
      <w:r>
        <w:tab/>
      </w:r>
      <w:r w:rsidR="00D92EEE">
        <w:t>“</w:t>
      </w:r>
      <w:r w:rsidR="005F45B8">
        <w:t>The beast that ascendeth out of the bottomless pit shall</w:t>
      </w:r>
      <w:r>
        <w:t xml:space="preserve"> </w:t>
      </w:r>
      <w:r w:rsidR="005F45B8">
        <w:t>make war against them, and shall overcome them, and kill</w:t>
      </w:r>
      <w:r>
        <w:t xml:space="preserve"> </w:t>
      </w:r>
      <w:r w:rsidR="005F45B8">
        <w:t>them.</w:t>
      </w:r>
      <w:r w:rsidR="00D92EEE">
        <w:t>”</w:t>
      </w:r>
      <w:r w:rsidR="005F45B8">
        <w:t>[33]</w:t>
      </w:r>
      <w:r w:rsidR="00991CAE">
        <w:rPr>
          <w:rStyle w:val="EndnoteReference"/>
        </w:rPr>
        <w:endnoteReference w:id="47"/>
      </w:r>
      <w:r w:rsidR="005F45B8">
        <w:t xml:space="preserve">  By this beast is meant the Umayyads, who assailed</w:t>
      </w:r>
      <w:r>
        <w:t xml:space="preserve"> </w:t>
      </w:r>
      <w:r w:rsidR="005F45B8">
        <w:t>these witnesses from the pit of error</w:t>
      </w:r>
      <w:r w:rsidR="00D92EEE">
        <w:t xml:space="preserve">.  </w:t>
      </w:r>
      <w:r w:rsidR="005F45B8">
        <w:t>And indeed it came to</w:t>
      </w:r>
      <w:r>
        <w:t xml:space="preserve"> </w:t>
      </w:r>
      <w:r w:rsidR="005F45B8">
        <w:t xml:space="preserve">pass that the Umayyads assailed the religion of </w:t>
      </w:r>
      <w:r w:rsidR="002916EA" w:rsidRPr="00D1660A">
        <w:t>Mu</w:t>
      </w:r>
      <w:r w:rsidR="002916EA">
        <w:t>ḥ</w:t>
      </w:r>
      <w:r w:rsidR="002916EA" w:rsidRPr="00D1660A">
        <w:t>ammad</w:t>
      </w:r>
      <w:r>
        <w:t xml:space="preserve"> </w:t>
      </w:r>
      <w:r w:rsidR="005F45B8">
        <w:t xml:space="preserve">and the truth of </w:t>
      </w:r>
      <w:r w:rsidR="00D92EEE">
        <w:t>‘</w:t>
      </w:r>
      <w:r w:rsidR="005F45B8">
        <w:t>Alí, which consist in the love of God.</w:t>
      </w:r>
    </w:p>
    <w:p w14:paraId="5FCCA2DB" w14:textId="1FE59514" w:rsidR="005F45B8" w:rsidRDefault="002F7EFD" w:rsidP="002F7EFD">
      <w:pPr>
        <w:pStyle w:val="Textleftn"/>
      </w:pPr>
      <w:r>
        <w:t>21</w:t>
      </w:r>
      <w:r>
        <w:tab/>
      </w:r>
      <w:r w:rsidR="00D92EEE">
        <w:t>“</w:t>
      </w:r>
      <w:r w:rsidR="005F45B8">
        <w:t>The beast made war against these two witnesses.</w:t>
      </w:r>
      <w:r w:rsidR="00D92EEE">
        <w:t>”</w:t>
      </w:r>
      <w:r w:rsidR="005F45B8">
        <w:t>[34]</w:t>
      </w:r>
      <w:r w:rsidR="00AA26E9">
        <w:rPr>
          <w:rStyle w:val="EndnoteReference"/>
        </w:rPr>
        <w:endnoteReference w:id="48"/>
      </w:r>
      <w:r w:rsidR="005F45B8">
        <w:t xml:space="preserve">  By</w:t>
      </w:r>
      <w:r>
        <w:t xml:space="preserve"> </w:t>
      </w:r>
      <w:r w:rsidR="005F45B8">
        <w:t>this is intended a spiritual war, meaning that the beast would</w:t>
      </w:r>
      <w:r>
        <w:t xml:space="preserve"> </w:t>
      </w:r>
      <w:r w:rsidR="005F45B8">
        <w:t>act in complete opposition to the teachings, conduct, and</w:t>
      </w:r>
      <w:r>
        <w:t xml:space="preserve"> </w:t>
      </w:r>
      <w:r w:rsidR="005F45B8">
        <w:t>character of these two witnesses, to such an extent that the</w:t>
      </w:r>
      <w:r>
        <w:t xml:space="preserve"> </w:t>
      </w:r>
      <w:r w:rsidR="005F45B8">
        <w:t>virtues and perfections that had been diffused among the</w:t>
      </w:r>
      <w:r>
        <w:t xml:space="preserve"> </w:t>
      </w:r>
      <w:r w:rsidR="005F45B8">
        <w:t>peoples and nations by virtue of their power would entirely</w:t>
      </w:r>
      <w:r>
        <w:t xml:space="preserve"> </w:t>
      </w:r>
      <w:r w:rsidR="005F45B8">
        <w:t>vanish, and animal qualities and carnal desires would predominate</w:t>
      </w:r>
      <w:r w:rsidR="00D92EEE">
        <w:t xml:space="preserve">.  </w:t>
      </w:r>
      <w:r w:rsidR="005F45B8">
        <w:t>Therefore, this beast would wage war against them</w:t>
      </w:r>
      <w:r>
        <w:t xml:space="preserve"> </w:t>
      </w:r>
      <w:r w:rsidR="005F45B8">
        <w:t>and would gain ascendancy, meaning that the darkness of</w:t>
      </w:r>
      <w:r>
        <w:t xml:space="preserve"> </w:t>
      </w:r>
      <w:r w:rsidR="005F45B8">
        <w:t>the error propagated by this beast would prevail throughout</w:t>
      </w:r>
      <w:r>
        <w:t xml:space="preserve"> </w:t>
      </w:r>
      <w:r w:rsidR="005F45B8">
        <w:t>the world and slay those two witnesses</w:t>
      </w:r>
      <w:r w:rsidR="002916EA">
        <w:t>—</w:t>
      </w:r>
      <w:r w:rsidR="005F45B8">
        <w:t>that is, it would</w:t>
      </w:r>
      <w:r>
        <w:t xml:space="preserve"> </w:t>
      </w:r>
      <w:r w:rsidR="005F45B8">
        <w:t>extinguish their spiritual life amidst the people, obliterate</w:t>
      </w:r>
      <w:r>
        <w:t xml:space="preserve"> </w:t>
      </w:r>
      <w:r w:rsidR="005F45B8">
        <w:t>their divine laws and teachings, and trample underfoot the</w:t>
      </w:r>
      <w:r>
        <w:t xml:space="preserve"> </w:t>
      </w:r>
      <w:r w:rsidR="005F45B8">
        <w:t>religion of God, leaving behind naught but a dead and soulless body.</w:t>
      </w:r>
    </w:p>
    <w:p w14:paraId="48908E17" w14:textId="77777777" w:rsidR="005F45B8" w:rsidRDefault="002F7EFD" w:rsidP="002F7EFD">
      <w:pPr>
        <w:pStyle w:val="Textleftn"/>
      </w:pPr>
      <w:r>
        <w:t>22</w:t>
      </w:r>
      <w:r>
        <w:tab/>
      </w:r>
      <w:r w:rsidR="00D92EEE">
        <w:t>“</w:t>
      </w:r>
      <w:r w:rsidR="005F45B8">
        <w:t>And their dead bodies shall lie in the street of the great</w:t>
      </w:r>
      <w:r>
        <w:t xml:space="preserve"> </w:t>
      </w:r>
      <w:r w:rsidR="005F45B8">
        <w:t>city, which spiritually is called Sodom and Egypt, where</w:t>
      </w:r>
    </w:p>
    <w:p w14:paraId="6CA7DCB9" w14:textId="77777777" w:rsidR="00905F35" w:rsidRDefault="00905F35" w:rsidP="005F45B8">
      <w:pPr>
        <w:rPr>
          <w:lang w:eastAsia="en-US"/>
        </w:rPr>
      </w:pPr>
      <w:r>
        <w:rPr>
          <w:lang w:eastAsia="en-US"/>
        </w:rPr>
        <w:br w:type="page"/>
      </w:r>
    </w:p>
    <w:p w14:paraId="7ECB9346" w14:textId="1AEF7F75" w:rsidR="005F45B8" w:rsidRDefault="005F45B8" w:rsidP="00A9743D">
      <w:pPr>
        <w:pStyle w:val="Textcts"/>
        <w:rPr>
          <w:lang w:eastAsia="en-US"/>
        </w:rPr>
      </w:pPr>
      <w:r>
        <w:rPr>
          <w:lang w:eastAsia="en-US"/>
        </w:rPr>
        <w:lastRenderedPageBreak/>
        <w:t>also our Lord was crucified.</w:t>
      </w:r>
      <w:r w:rsidR="00D92EEE">
        <w:rPr>
          <w:lang w:eastAsia="en-US"/>
        </w:rPr>
        <w:t>”</w:t>
      </w:r>
      <w:r>
        <w:rPr>
          <w:lang w:eastAsia="en-US"/>
        </w:rPr>
        <w:t>[35]</w:t>
      </w:r>
      <w:r w:rsidR="006C7CE9">
        <w:rPr>
          <w:rStyle w:val="EndnoteReference"/>
          <w:lang w:eastAsia="en-US"/>
        </w:rPr>
        <w:endnoteReference w:id="49"/>
      </w:r>
      <w:r w:rsidR="00520F0F">
        <w:rPr>
          <w:lang w:eastAsia="en-US"/>
        </w:rPr>
        <w:t xml:space="preserve"> </w:t>
      </w:r>
      <w:r>
        <w:rPr>
          <w:lang w:eastAsia="en-US"/>
        </w:rPr>
        <w:t xml:space="preserve"> By </w:t>
      </w:r>
      <w:r w:rsidR="00D92EEE">
        <w:rPr>
          <w:lang w:eastAsia="en-US"/>
        </w:rPr>
        <w:t>“</w:t>
      </w:r>
      <w:r>
        <w:rPr>
          <w:lang w:eastAsia="en-US"/>
        </w:rPr>
        <w:t>their bodies</w:t>
      </w:r>
      <w:r w:rsidR="00D92EEE">
        <w:rPr>
          <w:lang w:eastAsia="en-US"/>
        </w:rPr>
        <w:t>”</w:t>
      </w:r>
      <w:r>
        <w:rPr>
          <w:lang w:eastAsia="en-US"/>
        </w:rPr>
        <w:t xml:space="preserve"> is meant</w:t>
      </w:r>
      <w:r w:rsidR="00A9743D">
        <w:rPr>
          <w:lang w:eastAsia="en-US"/>
        </w:rPr>
        <w:t xml:space="preserve"> </w:t>
      </w:r>
      <w:r>
        <w:rPr>
          <w:lang w:eastAsia="en-US"/>
        </w:rPr>
        <w:t xml:space="preserve">the religion of God and by </w:t>
      </w:r>
      <w:r w:rsidR="00D92EEE">
        <w:rPr>
          <w:lang w:eastAsia="en-US"/>
        </w:rPr>
        <w:t>“</w:t>
      </w:r>
      <w:r>
        <w:rPr>
          <w:lang w:eastAsia="en-US"/>
        </w:rPr>
        <w:t>the street</w:t>
      </w:r>
      <w:r w:rsidR="00D92EEE">
        <w:rPr>
          <w:lang w:eastAsia="en-US"/>
        </w:rPr>
        <w:t>”</w:t>
      </w:r>
      <w:r>
        <w:rPr>
          <w:lang w:eastAsia="en-US"/>
        </w:rPr>
        <w:t>, exposure to public</w:t>
      </w:r>
      <w:r w:rsidR="00A9743D">
        <w:rPr>
          <w:lang w:eastAsia="en-US"/>
        </w:rPr>
        <w:t xml:space="preserve"> </w:t>
      </w:r>
      <w:r>
        <w:rPr>
          <w:lang w:eastAsia="en-US"/>
        </w:rPr>
        <w:t>view</w:t>
      </w:r>
      <w:r w:rsidR="00D92EEE">
        <w:rPr>
          <w:lang w:eastAsia="en-US"/>
        </w:rPr>
        <w:t>.  “</w:t>
      </w:r>
      <w:r>
        <w:rPr>
          <w:lang w:eastAsia="en-US"/>
        </w:rPr>
        <w:t>Sodom and Egypt, where also our Lord was crucified</w:t>
      </w:r>
      <w:r w:rsidR="00D92EEE">
        <w:rPr>
          <w:lang w:eastAsia="en-US"/>
        </w:rPr>
        <w:t>”</w:t>
      </w:r>
      <w:r>
        <w:rPr>
          <w:lang w:eastAsia="en-US"/>
        </w:rPr>
        <w:t xml:space="preserve"> refers to the land of Syria and especially to Jerusalem,</w:t>
      </w:r>
      <w:r w:rsidR="00A9743D">
        <w:rPr>
          <w:lang w:eastAsia="en-US"/>
        </w:rPr>
        <w:t xml:space="preserve"> </w:t>
      </w:r>
      <w:r>
        <w:rPr>
          <w:lang w:eastAsia="en-US"/>
        </w:rPr>
        <w:t>for the Umayyads had their seat of power in this land and</w:t>
      </w:r>
      <w:r w:rsidR="00A9743D">
        <w:rPr>
          <w:lang w:eastAsia="en-US"/>
        </w:rPr>
        <w:t xml:space="preserve"> </w:t>
      </w:r>
      <w:r>
        <w:rPr>
          <w:lang w:eastAsia="en-US"/>
        </w:rPr>
        <w:t>it was here that the religion of God and the divine teachings first disappeared, leaving behind a soulless body</w:t>
      </w:r>
      <w:r w:rsidR="00D92EEE">
        <w:rPr>
          <w:lang w:eastAsia="en-US"/>
        </w:rPr>
        <w:t>.  “</w:t>
      </w:r>
      <w:r>
        <w:rPr>
          <w:lang w:eastAsia="en-US"/>
        </w:rPr>
        <w:t>Their</w:t>
      </w:r>
      <w:r w:rsidR="00A9743D">
        <w:rPr>
          <w:lang w:eastAsia="en-US"/>
        </w:rPr>
        <w:t xml:space="preserve"> </w:t>
      </w:r>
      <w:r>
        <w:rPr>
          <w:lang w:eastAsia="en-US"/>
        </w:rPr>
        <w:t>bodies</w:t>
      </w:r>
      <w:r w:rsidR="00D92EEE">
        <w:rPr>
          <w:lang w:eastAsia="en-US"/>
        </w:rPr>
        <w:t>”</w:t>
      </w:r>
      <w:r>
        <w:rPr>
          <w:lang w:eastAsia="en-US"/>
        </w:rPr>
        <w:t xml:space="preserve"> refers to the religion of God, which remained as a</w:t>
      </w:r>
      <w:r w:rsidR="00A9743D">
        <w:rPr>
          <w:lang w:eastAsia="en-US"/>
        </w:rPr>
        <w:t xml:space="preserve"> </w:t>
      </w:r>
      <w:r>
        <w:rPr>
          <w:lang w:eastAsia="en-US"/>
        </w:rPr>
        <w:t>dead and soulless body.</w:t>
      </w:r>
    </w:p>
    <w:p w14:paraId="62DDDE30" w14:textId="769930F0" w:rsidR="005F45B8" w:rsidRDefault="00520F0F" w:rsidP="00A9743D">
      <w:pPr>
        <w:pStyle w:val="Textleftn"/>
      </w:pPr>
      <w:r>
        <w:t>23</w:t>
      </w:r>
      <w:r>
        <w:tab/>
      </w:r>
      <w:r w:rsidR="00D92EEE">
        <w:t>“</w:t>
      </w:r>
      <w:r w:rsidR="005F45B8">
        <w:t>And they of the people and kindreds and tongues and</w:t>
      </w:r>
      <w:r w:rsidR="00A9743D">
        <w:t xml:space="preserve"> </w:t>
      </w:r>
      <w:r w:rsidR="005F45B8">
        <w:t>nations shall see their dead bodies three days and an half,</w:t>
      </w:r>
      <w:r w:rsidR="00A9743D">
        <w:t xml:space="preserve"> </w:t>
      </w:r>
      <w:r w:rsidR="005F45B8">
        <w:t>and shall not suffer their dead bodies to be put in graves.</w:t>
      </w:r>
      <w:r w:rsidR="00D92EEE">
        <w:t>”</w:t>
      </w:r>
      <w:r w:rsidR="005F45B8">
        <w:t>[36]</w:t>
      </w:r>
      <w:r w:rsidR="00AB48E0">
        <w:rPr>
          <w:rStyle w:val="EndnoteReference"/>
        </w:rPr>
        <w:endnoteReference w:id="50"/>
      </w:r>
      <w:r w:rsidR="00A9743D">
        <w:t xml:space="preserve">  </w:t>
      </w:r>
      <w:r w:rsidR="005F45B8">
        <w:t>As was already explained, in the terminology of the Sacred</w:t>
      </w:r>
      <w:r w:rsidR="00A9743D">
        <w:t xml:space="preserve"> </w:t>
      </w:r>
      <w:r w:rsidR="005F45B8">
        <w:t>Scriptures three days and a half signifies three years and a</w:t>
      </w:r>
      <w:r w:rsidR="00A9743D">
        <w:t xml:space="preserve"> </w:t>
      </w:r>
      <w:r w:rsidR="005F45B8">
        <w:t>half, and three years and a half represents forty-two months,</w:t>
      </w:r>
      <w:r w:rsidR="00A9743D">
        <w:t xml:space="preserve"> </w:t>
      </w:r>
      <w:r w:rsidR="005F45B8">
        <w:t>and forty-two months</w:t>
      </w:r>
      <w:r w:rsidR="002916EA">
        <w:t>—</w:t>
      </w:r>
      <w:r w:rsidR="005F45B8">
        <w:t>1,260 days</w:t>
      </w:r>
      <w:r w:rsidR="00D92EEE">
        <w:t xml:space="preserve">.  </w:t>
      </w:r>
      <w:r w:rsidR="005F45B8">
        <w:t>Since according to the</w:t>
      </w:r>
      <w:r w:rsidR="00A9743D">
        <w:t xml:space="preserve"> </w:t>
      </w:r>
      <w:r w:rsidR="005F45B8">
        <w:t>explicit text of the Bible each day is equivalent to a year,</w:t>
      </w:r>
      <w:r w:rsidR="00A9743D">
        <w:t xml:space="preserve"> </w:t>
      </w:r>
      <w:r w:rsidR="005F45B8">
        <w:t>this means that for 1,260 years, which is the duration of the</w:t>
      </w:r>
      <w:r w:rsidR="00A9743D">
        <w:t xml:space="preserve"> </w:t>
      </w:r>
      <w:r w:rsidR="005F45B8">
        <w:t>Qur</w:t>
      </w:r>
      <w:r w:rsidR="00D92EEE">
        <w:t>’</w:t>
      </w:r>
      <w:r w:rsidR="005F45B8">
        <w:t>anic Dispensation, the nations, tribes, and peoples would</w:t>
      </w:r>
      <w:r w:rsidR="00A9743D">
        <w:t xml:space="preserve"> </w:t>
      </w:r>
      <w:r w:rsidR="005F45B8">
        <w:t>behold their bodies; that is, they would keep the religion of</w:t>
      </w:r>
      <w:r w:rsidR="00A9743D">
        <w:t xml:space="preserve"> </w:t>
      </w:r>
      <w:r w:rsidR="005F45B8">
        <w:t>God before their eyes but would not act in accordance with</w:t>
      </w:r>
      <w:r w:rsidR="00A9743D">
        <w:t xml:space="preserve"> </w:t>
      </w:r>
      <w:r w:rsidR="005F45B8">
        <w:t>it</w:t>
      </w:r>
      <w:r w:rsidR="00D92EEE">
        <w:t xml:space="preserve">.  </w:t>
      </w:r>
      <w:r w:rsidR="005F45B8">
        <w:t>Yet they would not suffer these bodies</w:t>
      </w:r>
      <w:r w:rsidR="002916EA">
        <w:t>—</w:t>
      </w:r>
      <w:r w:rsidR="005F45B8">
        <w:t>the religion of</w:t>
      </w:r>
      <w:r w:rsidR="00A9743D">
        <w:t xml:space="preserve"> </w:t>
      </w:r>
      <w:r w:rsidR="005F45B8">
        <w:t>God</w:t>
      </w:r>
      <w:r w:rsidR="002916EA">
        <w:t>—</w:t>
      </w:r>
      <w:r w:rsidR="005F45B8">
        <w:t>to be laid to rest in the grave</w:t>
      </w:r>
      <w:r w:rsidR="00D92EEE">
        <w:t xml:space="preserve">.  </w:t>
      </w:r>
      <w:r w:rsidR="005F45B8">
        <w:t>That is, they would hold</w:t>
      </w:r>
      <w:r w:rsidR="00A9743D">
        <w:t xml:space="preserve"> </w:t>
      </w:r>
      <w:r w:rsidR="005F45B8">
        <w:t>fast to its outward form and not let it entirely vanish from</w:t>
      </w:r>
      <w:r w:rsidR="00A9743D">
        <w:t xml:space="preserve"> </w:t>
      </w:r>
      <w:r w:rsidR="005F45B8">
        <w:t>their midst nor allow the body to be wholly destroyed and</w:t>
      </w:r>
      <w:r w:rsidR="00A9743D">
        <w:t xml:space="preserve"> </w:t>
      </w:r>
      <w:r w:rsidR="005F45B8">
        <w:t>annihilated</w:t>
      </w:r>
      <w:r w:rsidR="00D92EEE">
        <w:t xml:space="preserve">.  </w:t>
      </w:r>
      <w:r w:rsidR="005F45B8">
        <w:t>Rather, they would forsake its reality while outwardly preserving its name and remembrance.</w:t>
      </w:r>
    </w:p>
    <w:p w14:paraId="74A1B7B8" w14:textId="77777777" w:rsidR="005F45B8" w:rsidRDefault="00520F0F" w:rsidP="00A9743D">
      <w:pPr>
        <w:pStyle w:val="Textleftn"/>
      </w:pPr>
      <w:r>
        <w:t>24</w:t>
      </w:r>
      <w:r>
        <w:tab/>
      </w:r>
      <w:r w:rsidR="005F45B8">
        <w:t>That which is intended here are such kindreds, peoples,</w:t>
      </w:r>
      <w:r w:rsidR="00A9743D">
        <w:t xml:space="preserve"> </w:t>
      </w:r>
      <w:r w:rsidR="005F45B8">
        <w:t>and nations as were gathered beneath the shadow of the</w:t>
      </w:r>
    </w:p>
    <w:p w14:paraId="7B11F757" w14:textId="77777777" w:rsidR="00905F35" w:rsidRDefault="00905F35" w:rsidP="005F45B8">
      <w:pPr>
        <w:rPr>
          <w:lang w:eastAsia="en-US"/>
        </w:rPr>
      </w:pPr>
      <w:r>
        <w:rPr>
          <w:lang w:eastAsia="en-US"/>
        </w:rPr>
        <w:br w:type="page"/>
      </w:r>
    </w:p>
    <w:p w14:paraId="7B4ABB37" w14:textId="77777777" w:rsidR="005F45B8" w:rsidRDefault="005F45B8" w:rsidP="00A9743D">
      <w:pPr>
        <w:pStyle w:val="Textcts"/>
        <w:rPr>
          <w:lang w:eastAsia="en-US"/>
        </w:rPr>
      </w:pPr>
      <w:r>
        <w:rPr>
          <w:lang w:eastAsia="en-US"/>
        </w:rPr>
        <w:lastRenderedPageBreak/>
        <w:t>Qur</w:t>
      </w:r>
      <w:r w:rsidR="00D92EEE">
        <w:rPr>
          <w:lang w:eastAsia="en-US"/>
        </w:rPr>
        <w:t>’</w:t>
      </w:r>
      <w:r>
        <w:rPr>
          <w:lang w:eastAsia="en-US"/>
        </w:rPr>
        <w:t>án</w:t>
      </w:r>
      <w:r w:rsidR="00D92EEE">
        <w:rPr>
          <w:lang w:eastAsia="en-US"/>
        </w:rPr>
        <w:t xml:space="preserve">.  </w:t>
      </w:r>
      <w:r>
        <w:rPr>
          <w:lang w:eastAsia="en-US"/>
        </w:rPr>
        <w:t>These are they who would not allow the Cause and</w:t>
      </w:r>
      <w:r w:rsidR="00A9743D">
        <w:rPr>
          <w:lang w:eastAsia="en-US"/>
        </w:rPr>
        <w:t xml:space="preserve"> </w:t>
      </w:r>
      <w:r>
        <w:rPr>
          <w:lang w:eastAsia="en-US"/>
        </w:rPr>
        <w:t>religion of God to be destroyed and annihilated outwardly</w:t>
      </w:r>
      <w:r w:rsidR="00A9743D">
        <w:rPr>
          <w:lang w:eastAsia="en-US"/>
        </w:rPr>
        <w:t xml:space="preserve"> </w:t>
      </w:r>
      <w:r>
        <w:rPr>
          <w:lang w:eastAsia="en-US"/>
        </w:rPr>
        <w:t>as well</w:t>
      </w:r>
      <w:r w:rsidR="00D92EEE">
        <w:rPr>
          <w:lang w:eastAsia="en-US"/>
        </w:rPr>
        <w:t xml:space="preserve">.  </w:t>
      </w:r>
      <w:r>
        <w:rPr>
          <w:lang w:eastAsia="en-US"/>
        </w:rPr>
        <w:t>Thus, some manner of prayer and fasting was practised among them, but the very foundations of the religion</w:t>
      </w:r>
      <w:r w:rsidR="00A9743D">
        <w:rPr>
          <w:lang w:eastAsia="en-US"/>
        </w:rPr>
        <w:t xml:space="preserve"> </w:t>
      </w:r>
      <w:r>
        <w:rPr>
          <w:lang w:eastAsia="en-US"/>
        </w:rPr>
        <w:t>of God, which are goodly character, upright conduct, and</w:t>
      </w:r>
      <w:r w:rsidR="00A9743D">
        <w:rPr>
          <w:lang w:eastAsia="en-US"/>
        </w:rPr>
        <w:t xml:space="preserve"> </w:t>
      </w:r>
      <w:r>
        <w:rPr>
          <w:lang w:eastAsia="en-US"/>
        </w:rPr>
        <w:t>the knowledge of the divine mysteries, had disappeared; the</w:t>
      </w:r>
      <w:r w:rsidR="00A9743D">
        <w:rPr>
          <w:lang w:eastAsia="en-US"/>
        </w:rPr>
        <w:t xml:space="preserve"> </w:t>
      </w:r>
      <w:r>
        <w:rPr>
          <w:lang w:eastAsia="en-US"/>
        </w:rPr>
        <w:t>light of human virtues, which proceeds from the love and</w:t>
      </w:r>
      <w:r w:rsidR="00A9743D">
        <w:rPr>
          <w:lang w:eastAsia="en-US"/>
        </w:rPr>
        <w:t xml:space="preserve"> </w:t>
      </w:r>
      <w:r>
        <w:rPr>
          <w:lang w:eastAsia="en-US"/>
        </w:rPr>
        <w:t>knowledge of God, had been extinguished; the darkness of</w:t>
      </w:r>
      <w:r w:rsidR="00A9743D">
        <w:rPr>
          <w:lang w:eastAsia="en-US"/>
        </w:rPr>
        <w:t xml:space="preserve"> </w:t>
      </w:r>
      <w:r>
        <w:rPr>
          <w:lang w:eastAsia="en-US"/>
        </w:rPr>
        <w:t>oppression and tyranny, of carnal desires and satanic attributes, prevailed; and the body of the religion of God, like</w:t>
      </w:r>
      <w:r w:rsidR="00A9743D">
        <w:rPr>
          <w:lang w:eastAsia="en-US"/>
        </w:rPr>
        <w:t xml:space="preserve"> </w:t>
      </w:r>
      <w:r>
        <w:rPr>
          <w:lang w:eastAsia="en-US"/>
        </w:rPr>
        <w:t>unto a corpse, was exposed to public view.</w:t>
      </w:r>
    </w:p>
    <w:p w14:paraId="7CFD1B7F" w14:textId="77777777" w:rsidR="005F45B8" w:rsidRDefault="00A9743D" w:rsidP="00A9743D">
      <w:pPr>
        <w:pStyle w:val="Textleftn"/>
      </w:pPr>
      <w:r>
        <w:t>25</w:t>
      </w:r>
      <w:r>
        <w:tab/>
      </w:r>
      <w:r w:rsidR="005F45B8">
        <w:t>For 1,260 days, each day being a year</w:t>
      </w:r>
      <w:r w:rsidR="002916EA">
        <w:t>—</w:t>
      </w:r>
      <w:r w:rsidR="005F45B8">
        <w:t>that is, for the</w:t>
      </w:r>
      <w:r>
        <w:t xml:space="preserve"> </w:t>
      </w:r>
      <w:r w:rsidR="005F45B8">
        <w:t>duration of the Islamic Dispensation</w:t>
      </w:r>
      <w:r w:rsidR="002916EA">
        <w:t>—</w:t>
      </w:r>
      <w:r w:rsidR="005F45B8">
        <w:t>all that these two</w:t>
      </w:r>
      <w:r>
        <w:t xml:space="preserve"> </w:t>
      </w:r>
      <w:r w:rsidR="005F45B8">
        <w:t>Persons had established as the foundations of the religion</w:t>
      </w:r>
      <w:r>
        <w:t xml:space="preserve"> </w:t>
      </w:r>
      <w:r w:rsidR="005F45B8">
        <w:t>of God was forfeited by their followers</w:t>
      </w:r>
      <w:r w:rsidR="00D92EEE">
        <w:t xml:space="preserve">.  </w:t>
      </w:r>
      <w:r w:rsidR="005F45B8">
        <w:t>To such an extent</w:t>
      </w:r>
      <w:r>
        <w:t xml:space="preserve"> </w:t>
      </w:r>
      <w:r w:rsidR="005F45B8">
        <w:t>were the traces of human virtues</w:t>
      </w:r>
      <w:r w:rsidR="002916EA">
        <w:t>—</w:t>
      </w:r>
      <w:r w:rsidR="005F45B8">
        <w:t>which are the bestowals</w:t>
      </w:r>
      <w:r>
        <w:t xml:space="preserve"> </w:t>
      </w:r>
      <w:r w:rsidR="005F45B8">
        <w:t>of God and which constituted the spirit of this religion</w:t>
      </w:r>
      <w:r w:rsidR="00A34ECB">
        <w:t>—</w:t>
      </w:r>
      <w:r w:rsidR="005F45B8">
        <w:t>erased that truthfulness, justice, love, concord, purity, sanctity, detachment, and all the heavenly attributes vanished</w:t>
      </w:r>
      <w:r>
        <w:t xml:space="preserve"> </w:t>
      </w:r>
      <w:r w:rsidR="005F45B8">
        <w:t>from their midst, and what remained of the religion was</w:t>
      </w:r>
      <w:r>
        <w:t xml:space="preserve"> </w:t>
      </w:r>
      <w:r w:rsidR="005F45B8">
        <w:t>mere prayer and fasting</w:t>
      </w:r>
      <w:r w:rsidR="00D92EEE">
        <w:t xml:space="preserve">.  </w:t>
      </w:r>
      <w:r w:rsidR="005F45B8">
        <w:t>This condition lasted for 1,260</w:t>
      </w:r>
      <w:r>
        <w:t xml:space="preserve"> </w:t>
      </w:r>
      <w:r w:rsidR="005F45B8">
        <w:t>years, which corresponds to the Dispensation of the Qur</w:t>
      </w:r>
      <w:r w:rsidR="00D92EEE">
        <w:t>’</w:t>
      </w:r>
      <w:r w:rsidR="005F45B8">
        <w:t>án</w:t>
      </w:r>
      <w:r w:rsidR="005B1682">
        <w:t xml:space="preserve">.  </w:t>
      </w:r>
      <w:r w:rsidR="005F45B8">
        <w:t>It was as though these two Persons had died and their bodies were left without a soul.</w:t>
      </w:r>
    </w:p>
    <w:p w14:paraId="1514D458" w14:textId="449CE839" w:rsidR="005F45B8" w:rsidRDefault="00A9743D" w:rsidP="00A9743D">
      <w:pPr>
        <w:pStyle w:val="Textleftn"/>
      </w:pPr>
      <w:r>
        <w:t>26</w:t>
      </w:r>
      <w:r>
        <w:tab/>
      </w:r>
      <w:r w:rsidR="00D92EEE">
        <w:t>“</w:t>
      </w:r>
      <w:r w:rsidR="005F45B8">
        <w:t>And they that dwell upon the earth shall rejoice over</w:t>
      </w:r>
      <w:r>
        <w:t xml:space="preserve"> </w:t>
      </w:r>
      <w:r w:rsidR="005F45B8">
        <w:t>them, and make merry, and shall send gifts one to another;</w:t>
      </w:r>
      <w:r>
        <w:t xml:space="preserve"> </w:t>
      </w:r>
      <w:r w:rsidR="005F45B8">
        <w:t>because these two prophets tormented them that dwelt on</w:t>
      </w:r>
      <w:r>
        <w:t xml:space="preserve"> </w:t>
      </w:r>
      <w:r w:rsidR="005F45B8">
        <w:t>the earth.</w:t>
      </w:r>
      <w:r w:rsidR="00D92EEE">
        <w:t>”</w:t>
      </w:r>
      <w:r w:rsidR="005F45B8">
        <w:t>[37]</w:t>
      </w:r>
      <w:r w:rsidR="006444BA">
        <w:rPr>
          <w:rStyle w:val="EndnoteReference"/>
        </w:rPr>
        <w:endnoteReference w:id="51"/>
      </w:r>
      <w:r w:rsidR="005F45B8">
        <w:t xml:space="preserve">  By </w:t>
      </w:r>
      <w:r w:rsidR="00D92EEE">
        <w:t>“</w:t>
      </w:r>
      <w:r w:rsidR="005F45B8">
        <w:t>them that dwelt on the earth</w:t>
      </w:r>
      <w:r w:rsidR="00D92EEE">
        <w:t>”</w:t>
      </w:r>
      <w:r w:rsidR="005F45B8">
        <w:t xml:space="preserve"> is meant</w:t>
      </w:r>
      <w:r>
        <w:t xml:space="preserve"> </w:t>
      </w:r>
      <w:r w:rsidR="005F45B8">
        <w:t>other peoples and nations, such as those of Europe and of</w:t>
      </w:r>
    </w:p>
    <w:p w14:paraId="5B22FB86" w14:textId="77777777" w:rsidR="00905F35" w:rsidRDefault="00905F35" w:rsidP="005F45B8">
      <w:pPr>
        <w:rPr>
          <w:lang w:eastAsia="en-US"/>
        </w:rPr>
      </w:pPr>
      <w:r>
        <w:rPr>
          <w:lang w:eastAsia="en-US"/>
        </w:rPr>
        <w:br w:type="page"/>
      </w:r>
    </w:p>
    <w:p w14:paraId="68182F6D" w14:textId="77777777" w:rsidR="005F45B8" w:rsidRDefault="005F45B8" w:rsidP="00A9743D">
      <w:pPr>
        <w:pStyle w:val="Textcts"/>
        <w:rPr>
          <w:lang w:eastAsia="en-US"/>
        </w:rPr>
      </w:pPr>
      <w:r>
        <w:rPr>
          <w:lang w:eastAsia="en-US"/>
        </w:rPr>
        <w:lastRenderedPageBreak/>
        <w:t>distant Asian lands, who, seeing that the character of Islam</w:t>
      </w:r>
      <w:r w:rsidR="00A9743D">
        <w:rPr>
          <w:lang w:eastAsia="en-US"/>
        </w:rPr>
        <w:t xml:space="preserve"> </w:t>
      </w:r>
      <w:r>
        <w:rPr>
          <w:lang w:eastAsia="en-US"/>
        </w:rPr>
        <w:t>had entirely changed; that the religion of God had been</w:t>
      </w:r>
      <w:r w:rsidR="00A9743D">
        <w:rPr>
          <w:lang w:eastAsia="en-US"/>
        </w:rPr>
        <w:t xml:space="preserve"> </w:t>
      </w:r>
      <w:r>
        <w:rPr>
          <w:lang w:eastAsia="en-US"/>
        </w:rPr>
        <w:t>forsaken; that virtue, decency, and honour had vanished;</w:t>
      </w:r>
      <w:r w:rsidR="00A9743D">
        <w:rPr>
          <w:lang w:eastAsia="en-US"/>
        </w:rPr>
        <w:t xml:space="preserve"> </w:t>
      </w:r>
      <w:r>
        <w:rPr>
          <w:lang w:eastAsia="en-US"/>
        </w:rPr>
        <w:t>and that characters had been subverted, rejoiced that the</w:t>
      </w:r>
      <w:r w:rsidR="00A9743D">
        <w:rPr>
          <w:lang w:eastAsia="en-US"/>
        </w:rPr>
        <w:t xml:space="preserve"> </w:t>
      </w:r>
      <w:r>
        <w:rPr>
          <w:lang w:eastAsia="en-US"/>
        </w:rPr>
        <w:t>morals of the Muslims had been corrupted and that they</w:t>
      </w:r>
      <w:r w:rsidR="00A9743D">
        <w:rPr>
          <w:lang w:eastAsia="en-US"/>
        </w:rPr>
        <w:t xml:space="preserve"> </w:t>
      </w:r>
      <w:r>
        <w:rPr>
          <w:lang w:eastAsia="en-US"/>
        </w:rPr>
        <w:t>stood therefore to be vanquished by other nations</w:t>
      </w:r>
      <w:r w:rsidR="00D92EEE">
        <w:rPr>
          <w:lang w:eastAsia="en-US"/>
        </w:rPr>
        <w:t xml:space="preserve">.  </w:t>
      </w:r>
      <w:r>
        <w:rPr>
          <w:lang w:eastAsia="en-US"/>
        </w:rPr>
        <w:t>And this</w:t>
      </w:r>
      <w:r w:rsidR="00A9743D">
        <w:rPr>
          <w:lang w:eastAsia="en-US"/>
        </w:rPr>
        <w:t xml:space="preserve"> </w:t>
      </w:r>
      <w:r>
        <w:rPr>
          <w:lang w:eastAsia="en-US"/>
        </w:rPr>
        <w:t>indeed came to pass in a most conspicuous manner</w:t>
      </w:r>
      <w:r w:rsidR="00D92EEE">
        <w:rPr>
          <w:lang w:eastAsia="en-US"/>
        </w:rPr>
        <w:t xml:space="preserve">.  </w:t>
      </w:r>
      <w:r>
        <w:rPr>
          <w:lang w:eastAsia="en-US"/>
        </w:rPr>
        <w:t>Witness</w:t>
      </w:r>
      <w:r w:rsidR="00A9743D">
        <w:rPr>
          <w:lang w:eastAsia="en-US"/>
        </w:rPr>
        <w:t xml:space="preserve"> </w:t>
      </w:r>
      <w:r>
        <w:rPr>
          <w:lang w:eastAsia="en-US"/>
        </w:rPr>
        <w:t>how this people who once wielded supreme power have</w:t>
      </w:r>
      <w:r w:rsidR="00A9743D">
        <w:rPr>
          <w:lang w:eastAsia="en-US"/>
        </w:rPr>
        <w:t xml:space="preserve"> </w:t>
      </w:r>
      <w:r>
        <w:rPr>
          <w:lang w:eastAsia="en-US"/>
        </w:rPr>
        <w:t>been abased and subjugated!</w:t>
      </w:r>
    </w:p>
    <w:p w14:paraId="02E04A15" w14:textId="77777777" w:rsidR="005F45B8" w:rsidRDefault="00520F0F" w:rsidP="00A9743D">
      <w:pPr>
        <w:pStyle w:val="Textleftn"/>
      </w:pPr>
      <w:r>
        <w:t>27</w:t>
      </w:r>
      <w:r>
        <w:tab/>
      </w:r>
      <w:r w:rsidR="005F45B8">
        <w:t xml:space="preserve">The other nations </w:t>
      </w:r>
      <w:r w:rsidR="00D92EEE">
        <w:t>“</w:t>
      </w:r>
      <w:r w:rsidR="005F45B8">
        <w:t>shall send gifts to one another</w:t>
      </w:r>
      <w:r w:rsidR="00D92EEE">
        <w:t>”</w:t>
      </w:r>
      <w:r w:rsidR="005F45B8">
        <w:t>,</w:t>
      </w:r>
      <w:r w:rsidR="00A9743D">
        <w:t xml:space="preserve"> </w:t>
      </w:r>
      <w:r w:rsidR="005F45B8">
        <w:t xml:space="preserve">meaning that they would help each other, for </w:t>
      </w:r>
      <w:r w:rsidR="00D92EEE">
        <w:t>“</w:t>
      </w:r>
      <w:r w:rsidR="005F45B8">
        <w:t>these two</w:t>
      </w:r>
      <w:r w:rsidR="00A9743D">
        <w:t xml:space="preserve"> </w:t>
      </w:r>
      <w:r w:rsidR="005F45B8">
        <w:t>prophets tormented them that dwelt upon the earth</w:t>
      </w:r>
      <w:r w:rsidR="00D92EEE">
        <w:t>”</w:t>
      </w:r>
      <w:r w:rsidR="005F45B8">
        <w:t>; that</w:t>
      </w:r>
      <w:r w:rsidR="00A9743D">
        <w:t xml:space="preserve"> </w:t>
      </w:r>
      <w:r w:rsidR="005F45B8">
        <w:t>is, they subdued and subjugated the other peoples and</w:t>
      </w:r>
      <w:r w:rsidR="00A9743D">
        <w:t xml:space="preserve"> </w:t>
      </w:r>
      <w:r w:rsidR="005F45B8">
        <w:t>nations of the earth.</w:t>
      </w:r>
    </w:p>
    <w:p w14:paraId="7186C72A" w14:textId="5FE670E3" w:rsidR="005F45B8" w:rsidRDefault="00520F0F" w:rsidP="00A9743D">
      <w:pPr>
        <w:pStyle w:val="Textleftn"/>
      </w:pPr>
      <w:r>
        <w:t>28</w:t>
      </w:r>
      <w:r>
        <w:tab/>
      </w:r>
      <w:r w:rsidR="00D92EEE">
        <w:t>“</w:t>
      </w:r>
      <w:r w:rsidR="005F45B8">
        <w:t>And after three days and an half the Spirit of life from</w:t>
      </w:r>
      <w:r w:rsidR="00A9743D">
        <w:t xml:space="preserve"> </w:t>
      </w:r>
      <w:r w:rsidR="005F45B8">
        <w:t>God entered into them, and they stood upon their feet; and</w:t>
      </w:r>
      <w:r w:rsidR="00A9743D">
        <w:t xml:space="preserve"> </w:t>
      </w:r>
      <w:r w:rsidR="005F45B8">
        <w:t>great fear fell upon them which saw them?</w:t>
      </w:r>
      <w:r w:rsidR="00D92EEE">
        <w:t>”</w:t>
      </w:r>
      <w:r w:rsidR="005F45B8">
        <w:t>[38]</w:t>
      </w:r>
      <w:r w:rsidR="008F4618">
        <w:rPr>
          <w:rStyle w:val="EndnoteReference"/>
        </w:rPr>
        <w:endnoteReference w:id="52"/>
      </w:r>
      <w:r w:rsidR="005F45B8">
        <w:t xml:space="preserve">  Three days and</w:t>
      </w:r>
      <w:r w:rsidR="00A9743D">
        <w:t xml:space="preserve"> </w:t>
      </w:r>
      <w:r w:rsidR="005F45B8">
        <w:t>a half, as we explained earlier, is 1,260 years</w:t>
      </w:r>
      <w:r w:rsidR="00D92EEE">
        <w:t xml:space="preserve">.  </w:t>
      </w:r>
      <w:r w:rsidR="005F45B8">
        <w:t>These two Persons whose bodies were lying soulless</w:t>
      </w:r>
      <w:r w:rsidR="002916EA">
        <w:t>—</w:t>
      </w:r>
      <w:r w:rsidR="005F45B8">
        <w:t>that is, the teachings</w:t>
      </w:r>
      <w:r w:rsidR="00A9743D">
        <w:t xml:space="preserve"> </w:t>
      </w:r>
      <w:r w:rsidR="005F45B8">
        <w:t xml:space="preserve">and the religion that </w:t>
      </w:r>
      <w:r w:rsidR="002916EA" w:rsidRPr="00D1660A">
        <w:t>Mu</w:t>
      </w:r>
      <w:r w:rsidR="002916EA">
        <w:t>ḥ</w:t>
      </w:r>
      <w:r w:rsidR="002916EA" w:rsidRPr="00D1660A">
        <w:t>ammad</w:t>
      </w:r>
      <w:r w:rsidR="005F45B8">
        <w:t xml:space="preserve"> had established and that</w:t>
      </w:r>
      <w:r w:rsidR="00A9743D">
        <w:t xml:space="preserve"> </w:t>
      </w:r>
      <w:r w:rsidR="006B7C38">
        <w:t>‘</w:t>
      </w:r>
      <w:r w:rsidR="005F45B8">
        <w:t>Alí had promoted, whose reality had vanished, and of which</w:t>
      </w:r>
      <w:r w:rsidR="00A9743D">
        <w:t xml:space="preserve"> </w:t>
      </w:r>
      <w:r w:rsidR="005F45B8">
        <w:t>only an empty form had remained</w:t>
      </w:r>
      <w:r w:rsidR="002916EA">
        <w:t>—</w:t>
      </w:r>
      <w:r w:rsidR="005F45B8">
        <w:t>were again endowed</w:t>
      </w:r>
      <w:r w:rsidR="00A9743D">
        <w:t xml:space="preserve"> </w:t>
      </w:r>
      <w:r w:rsidR="005F45B8">
        <w:t>with spirit</w:t>
      </w:r>
      <w:r w:rsidR="00D92EEE">
        <w:t xml:space="preserve">.  </w:t>
      </w:r>
      <w:r w:rsidR="005F45B8">
        <w:t>That is, the spirituality of the religion of God</w:t>
      </w:r>
      <w:r w:rsidR="00A9743D">
        <w:t xml:space="preserve"> </w:t>
      </w:r>
      <w:r w:rsidR="005F45B8">
        <w:t>that had become materiality, the virtues that had become</w:t>
      </w:r>
      <w:r w:rsidR="00A9743D">
        <w:t xml:space="preserve"> </w:t>
      </w:r>
      <w:r w:rsidR="005F45B8">
        <w:t>vices, the love of God that had become hatred, the light that</w:t>
      </w:r>
      <w:r w:rsidR="00A9743D">
        <w:t xml:space="preserve"> </w:t>
      </w:r>
      <w:r w:rsidR="005F45B8">
        <w:t>had become darkness, the divine qualities that had become</w:t>
      </w:r>
      <w:r w:rsidR="00A9743D">
        <w:t xml:space="preserve"> </w:t>
      </w:r>
      <w:r w:rsidR="005F45B8">
        <w:t>satanic attributes, the justice that had become tyranny, the</w:t>
      </w:r>
      <w:r w:rsidR="00A9743D">
        <w:t xml:space="preserve"> </w:t>
      </w:r>
      <w:r w:rsidR="005F45B8">
        <w:t>mercy that had become malice, the sincerity that had become</w:t>
      </w:r>
      <w:r w:rsidR="00A9743D">
        <w:t xml:space="preserve"> </w:t>
      </w:r>
      <w:r w:rsidR="005F45B8">
        <w:t>hypocrisy, the guidance that had become error, the purity</w:t>
      </w:r>
    </w:p>
    <w:p w14:paraId="5A9397A9" w14:textId="77777777" w:rsidR="00905F35" w:rsidRDefault="00905F35" w:rsidP="005F45B8">
      <w:pPr>
        <w:rPr>
          <w:lang w:eastAsia="en-US"/>
        </w:rPr>
      </w:pPr>
      <w:r>
        <w:rPr>
          <w:lang w:eastAsia="en-US"/>
        </w:rPr>
        <w:br w:type="page"/>
      </w:r>
    </w:p>
    <w:p w14:paraId="6B2E1378" w14:textId="77777777" w:rsidR="005F45B8" w:rsidRDefault="005F45B8" w:rsidP="009502E0">
      <w:pPr>
        <w:pStyle w:val="Textcts"/>
        <w:rPr>
          <w:lang w:eastAsia="en-US"/>
        </w:rPr>
      </w:pPr>
      <w:r>
        <w:rPr>
          <w:lang w:eastAsia="en-US"/>
        </w:rPr>
        <w:lastRenderedPageBreak/>
        <w:t>that had become carnality</w:t>
      </w:r>
      <w:r w:rsidR="002916EA">
        <w:rPr>
          <w:lang w:eastAsia="en-US"/>
        </w:rPr>
        <w:t>—</w:t>
      </w:r>
      <w:r>
        <w:rPr>
          <w:lang w:eastAsia="en-US"/>
        </w:rPr>
        <w:t>all these divine teachings, heavenly virtues and perfections, and spiritual bounties</w:t>
      </w:r>
      <w:r w:rsidR="002916EA">
        <w:rPr>
          <w:lang w:eastAsia="en-US"/>
        </w:rPr>
        <w:t>—</w:t>
      </w:r>
      <w:r>
        <w:rPr>
          <w:lang w:eastAsia="en-US"/>
        </w:rPr>
        <w:t>were,</w:t>
      </w:r>
      <w:r w:rsidR="009502E0">
        <w:rPr>
          <w:lang w:eastAsia="en-US"/>
        </w:rPr>
        <w:t xml:space="preserve"> </w:t>
      </w:r>
      <w:r>
        <w:rPr>
          <w:lang w:eastAsia="en-US"/>
        </w:rPr>
        <w:t>after three and a half days (which by the terminology of the</w:t>
      </w:r>
      <w:r w:rsidR="009502E0">
        <w:rPr>
          <w:lang w:eastAsia="en-US"/>
        </w:rPr>
        <w:t xml:space="preserve"> </w:t>
      </w:r>
      <w:r>
        <w:rPr>
          <w:lang w:eastAsia="en-US"/>
        </w:rPr>
        <w:t>Sacred Scriptures is 1,260 years) renewed by the advent of</w:t>
      </w:r>
      <w:r w:rsidR="009502E0">
        <w:rPr>
          <w:lang w:eastAsia="en-US"/>
        </w:rPr>
        <w:t xml:space="preserve"> </w:t>
      </w:r>
      <w:r>
        <w:rPr>
          <w:lang w:eastAsia="en-US"/>
        </w:rPr>
        <w:t>the Báb and by the allegiance of Quddús.</w:t>
      </w:r>
    </w:p>
    <w:p w14:paraId="61ADE411" w14:textId="77777777" w:rsidR="005F45B8" w:rsidRDefault="009502E0" w:rsidP="009502E0">
      <w:pPr>
        <w:pStyle w:val="Textleftn"/>
      </w:pPr>
      <w:r>
        <w:t>29</w:t>
      </w:r>
      <w:r>
        <w:tab/>
      </w:r>
      <w:r w:rsidR="005F45B8">
        <w:t>Thus did the breezes of sanctity waft, the light of truth</w:t>
      </w:r>
      <w:r>
        <w:t xml:space="preserve"> </w:t>
      </w:r>
      <w:r w:rsidR="005F45B8">
        <w:t>shine, the life-giving springtime arrive, and the morn of</w:t>
      </w:r>
      <w:r>
        <w:t xml:space="preserve"> </w:t>
      </w:r>
      <w:r w:rsidR="005F45B8">
        <w:t>guidance dawn</w:t>
      </w:r>
      <w:r w:rsidR="00D92EEE">
        <w:t xml:space="preserve">.  </w:t>
      </w:r>
      <w:r w:rsidR="005F45B8">
        <w:t>These two dead bodies were once again</w:t>
      </w:r>
      <w:r>
        <w:t xml:space="preserve"> </w:t>
      </w:r>
      <w:r w:rsidR="005F45B8">
        <w:t>quickened to life, and these two great Personages</w:t>
      </w:r>
      <w:r w:rsidR="002916EA">
        <w:t>—</w:t>
      </w:r>
      <w:r w:rsidR="005F45B8">
        <w:t>one the</w:t>
      </w:r>
      <w:r>
        <w:t xml:space="preserve"> </w:t>
      </w:r>
      <w:r w:rsidR="005F45B8">
        <w:t>Founder and the other the promoter</w:t>
      </w:r>
      <w:r w:rsidR="002916EA">
        <w:t>—</w:t>
      </w:r>
      <w:r w:rsidR="005F45B8">
        <w:t>arose and were as</w:t>
      </w:r>
      <w:r>
        <w:t xml:space="preserve"> </w:t>
      </w:r>
      <w:r w:rsidR="005F45B8">
        <w:t>two candlesticks, for they illumined the whole world with</w:t>
      </w:r>
      <w:r>
        <w:t xml:space="preserve"> </w:t>
      </w:r>
      <w:r w:rsidR="005F45B8">
        <w:t>the light of truth.</w:t>
      </w:r>
    </w:p>
    <w:p w14:paraId="67135B95" w14:textId="1EED766B" w:rsidR="005F45B8" w:rsidRDefault="009502E0" w:rsidP="009502E0">
      <w:pPr>
        <w:pStyle w:val="Textleftn"/>
      </w:pPr>
      <w:r>
        <w:t>30</w:t>
      </w:r>
      <w:r>
        <w:tab/>
      </w:r>
      <w:r w:rsidR="00D92EEE">
        <w:t>“</w:t>
      </w:r>
      <w:r w:rsidR="005F45B8">
        <w:t>And they heard a great voice from heaven saying unto</w:t>
      </w:r>
      <w:r>
        <w:t xml:space="preserve"> </w:t>
      </w:r>
      <w:r w:rsidR="005F45B8">
        <w:t>them, Come up hither</w:t>
      </w:r>
      <w:r w:rsidR="00D92EEE">
        <w:t xml:space="preserve">.  </w:t>
      </w:r>
      <w:r w:rsidR="005F45B8">
        <w:t>And they ascended up to heaven in a</w:t>
      </w:r>
      <w:r>
        <w:t xml:space="preserve"> </w:t>
      </w:r>
      <w:r w:rsidR="005F45B8">
        <w:t>cloud</w:t>
      </w:r>
      <w:r w:rsidR="00D92EEE">
        <w:t>”</w:t>
      </w:r>
      <w:r w:rsidR="005F45B8">
        <w:t>,[39]</w:t>
      </w:r>
      <w:r w:rsidR="00C64D34">
        <w:rPr>
          <w:rStyle w:val="EndnoteReference"/>
        </w:rPr>
        <w:endnoteReference w:id="53"/>
      </w:r>
      <w:r w:rsidR="005F45B8">
        <w:t xml:space="preserve"> meaning that from the invisible heaven they heard</w:t>
      </w:r>
      <w:r>
        <w:t xml:space="preserve"> </w:t>
      </w:r>
      <w:r w:rsidR="005F45B8">
        <w:t>the voice of God, saying</w:t>
      </w:r>
      <w:r w:rsidR="00D92EEE">
        <w:t xml:space="preserve">:  </w:t>
      </w:r>
      <w:r w:rsidR="005F45B8">
        <w:t>You have accomplished all that</w:t>
      </w:r>
      <w:r>
        <w:t xml:space="preserve"> </w:t>
      </w:r>
      <w:r w:rsidR="005F45B8">
        <w:t>was called for with regard to educating the people and conveying the glad-tidings of that which is to come</w:t>
      </w:r>
      <w:r w:rsidR="00D92EEE">
        <w:t xml:space="preserve">.  </w:t>
      </w:r>
      <w:r w:rsidR="005F45B8">
        <w:t>You have</w:t>
      </w:r>
      <w:r>
        <w:t xml:space="preserve"> </w:t>
      </w:r>
      <w:r w:rsidR="005F45B8">
        <w:t>delivered My message to the people, raised the call of Truth,</w:t>
      </w:r>
      <w:r>
        <w:t xml:space="preserve"> </w:t>
      </w:r>
      <w:r w:rsidR="005F45B8">
        <w:t>and fulfilled your every obligation</w:t>
      </w:r>
      <w:r w:rsidR="00D92EEE">
        <w:t xml:space="preserve">.  </w:t>
      </w:r>
      <w:r w:rsidR="005F45B8">
        <w:t>Now, even as Christ,</w:t>
      </w:r>
      <w:r>
        <w:t xml:space="preserve"> </w:t>
      </w:r>
      <w:r w:rsidR="005F45B8">
        <w:t>you must lay down your lives in the path of the Beloved</w:t>
      </w:r>
      <w:r>
        <w:t xml:space="preserve"> </w:t>
      </w:r>
      <w:r w:rsidR="005F45B8">
        <w:t>and suffer a martyr</w:t>
      </w:r>
      <w:r w:rsidR="00D92EEE">
        <w:t>’</w:t>
      </w:r>
      <w:r w:rsidR="005F45B8">
        <w:t>s death</w:t>
      </w:r>
      <w:r w:rsidR="00D92EEE">
        <w:t xml:space="preserve">.  </w:t>
      </w:r>
      <w:r w:rsidR="005F45B8">
        <w:t>And so that Sun of Reality and</w:t>
      </w:r>
      <w:r>
        <w:t xml:space="preserve"> </w:t>
      </w:r>
      <w:r w:rsidR="005F45B8">
        <w:t>that Moon of Guidance[40]</w:t>
      </w:r>
      <w:r w:rsidR="00136066">
        <w:rPr>
          <w:rStyle w:val="EndnoteReference"/>
        </w:rPr>
        <w:endnoteReference w:id="54"/>
      </w:r>
      <w:r w:rsidR="005F45B8">
        <w:t xml:space="preserve"> both set, Christ-like, beneath the</w:t>
      </w:r>
      <w:r>
        <w:t xml:space="preserve"> </w:t>
      </w:r>
      <w:r w:rsidR="005F45B8">
        <w:t>horizon of the supreme sacrifice and ascended to the realm</w:t>
      </w:r>
      <w:r>
        <w:t xml:space="preserve"> </w:t>
      </w:r>
      <w:r w:rsidR="005F45B8">
        <w:t>of Heaven.</w:t>
      </w:r>
    </w:p>
    <w:p w14:paraId="6CAD432F" w14:textId="4B2AA20E" w:rsidR="005F45B8" w:rsidRDefault="009502E0" w:rsidP="009502E0">
      <w:pPr>
        <w:pStyle w:val="Textleftn"/>
      </w:pPr>
      <w:r>
        <w:t>31</w:t>
      </w:r>
      <w:r>
        <w:tab/>
      </w:r>
      <w:r w:rsidR="00D92EEE">
        <w:t>“</w:t>
      </w:r>
      <w:r w:rsidR="005F45B8">
        <w:t>And their enemies beheld them.</w:t>
      </w:r>
      <w:r w:rsidR="00D92EEE">
        <w:t>”</w:t>
      </w:r>
      <w:r w:rsidR="005F45B8">
        <w:t>[41]</w:t>
      </w:r>
      <w:r w:rsidR="005305B4">
        <w:rPr>
          <w:rStyle w:val="EndnoteReference"/>
        </w:rPr>
        <w:endnoteReference w:id="55"/>
      </w:r>
      <w:r w:rsidR="005F45B8">
        <w:t xml:space="preserve">  That is, many of</w:t>
      </w:r>
      <w:r>
        <w:t xml:space="preserve"> </w:t>
      </w:r>
      <w:r w:rsidR="005F45B8">
        <w:t>their enemies realized after their martyrdom the sublimity</w:t>
      </w:r>
      <w:r>
        <w:t xml:space="preserve"> </w:t>
      </w:r>
      <w:r w:rsidR="005F45B8">
        <w:t>of their station and the excellence of their virtues, and testified to their greatness and their perfections.</w:t>
      </w:r>
    </w:p>
    <w:p w14:paraId="4DF75D08" w14:textId="77777777" w:rsidR="00905F35" w:rsidRDefault="00905F35" w:rsidP="005F45B8">
      <w:pPr>
        <w:rPr>
          <w:lang w:eastAsia="en-US"/>
        </w:rPr>
      </w:pPr>
      <w:r>
        <w:rPr>
          <w:lang w:eastAsia="en-US"/>
        </w:rPr>
        <w:br w:type="page"/>
      </w:r>
    </w:p>
    <w:p w14:paraId="25B8D898" w14:textId="328DD9FF" w:rsidR="005F45B8" w:rsidRDefault="00520F0F" w:rsidP="009502E0">
      <w:pPr>
        <w:pStyle w:val="Textleftn"/>
      </w:pPr>
      <w:r>
        <w:lastRenderedPageBreak/>
        <w:t>32</w:t>
      </w:r>
      <w:r>
        <w:tab/>
      </w:r>
      <w:r w:rsidR="00D92EEE">
        <w:t>“</w:t>
      </w:r>
      <w:r w:rsidR="005F45B8">
        <w:t>And the same hour was there a great earthquake, and</w:t>
      </w:r>
      <w:r w:rsidR="009502E0">
        <w:t xml:space="preserve"> </w:t>
      </w:r>
      <w:r w:rsidR="005F45B8">
        <w:t>the tenth part of the city fell, and in the earthquake were</w:t>
      </w:r>
      <w:r w:rsidR="009502E0">
        <w:t xml:space="preserve"> </w:t>
      </w:r>
      <w:r w:rsidR="005F45B8">
        <w:t>slain of men seven thousand.</w:t>
      </w:r>
      <w:r w:rsidR="00D92EEE">
        <w:t>”</w:t>
      </w:r>
      <w:r w:rsidR="005F45B8">
        <w:t>[42]</w:t>
      </w:r>
      <w:r w:rsidR="00124909">
        <w:rPr>
          <w:rStyle w:val="EndnoteReference"/>
        </w:rPr>
        <w:endnoteReference w:id="56"/>
      </w:r>
      <w:r w:rsidR="005F45B8">
        <w:t xml:space="preserve">  This earthquake occurred</w:t>
      </w:r>
      <w:r w:rsidR="009502E0">
        <w:t xml:space="preserve"> </w:t>
      </w:r>
      <w:r w:rsidR="005F45B8">
        <w:t xml:space="preserve">in </w:t>
      </w:r>
      <w:r w:rsidRPr="00520F0F">
        <w:rPr>
          <w:u w:val="single"/>
        </w:rPr>
        <w:t>Sh</w:t>
      </w:r>
      <w:r>
        <w:t>íráz</w:t>
      </w:r>
      <w:r w:rsidR="005F45B8">
        <w:t xml:space="preserve"> after the martyrdom of the Báb</w:t>
      </w:r>
      <w:r w:rsidR="00D92EEE">
        <w:t xml:space="preserve">.  </w:t>
      </w:r>
      <w:r w:rsidR="005F45B8">
        <w:t>The city was</w:t>
      </w:r>
      <w:r w:rsidR="009502E0">
        <w:t xml:space="preserve"> </w:t>
      </w:r>
      <w:r w:rsidR="005F45B8">
        <w:t>plunged into turmoil, and many people were killed</w:t>
      </w:r>
      <w:r w:rsidR="00D92EEE">
        <w:t xml:space="preserve">.  </w:t>
      </w:r>
      <w:r w:rsidR="005F45B8">
        <w:t>Great</w:t>
      </w:r>
      <w:r w:rsidR="009502E0">
        <w:t xml:space="preserve"> </w:t>
      </w:r>
      <w:r w:rsidR="005F45B8">
        <w:t>agitation ensued, moreover, from diseases, cholera, scarcity,</w:t>
      </w:r>
      <w:r w:rsidR="009502E0">
        <w:t xml:space="preserve"> </w:t>
      </w:r>
      <w:r w:rsidR="005F45B8">
        <w:t>famine, starvation, and other afflictions</w:t>
      </w:r>
      <w:r w:rsidR="002916EA">
        <w:t>—</w:t>
      </w:r>
      <w:r w:rsidR="005F45B8">
        <w:t>an agitation the</w:t>
      </w:r>
      <w:r w:rsidR="009502E0">
        <w:t xml:space="preserve"> </w:t>
      </w:r>
      <w:r w:rsidR="005F45B8">
        <w:t>like of which had never before been witnessed.</w:t>
      </w:r>
    </w:p>
    <w:p w14:paraId="3F5A0D25" w14:textId="6BD5FB96" w:rsidR="005F45B8" w:rsidRDefault="00520F0F" w:rsidP="009502E0">
      <w:pPr>
        <w:pStyle w:val="Textleftn"/>
      </w:pPr>
      <w:r>
        <w:t>33</w:t>
      </w:r>
      <w:r>
        <w:tab/>
      </w:r>
      <w:r w:rsidR="00D92EEE">
        <w:t>“</w:t>
      </w:r>
      <w:r w:rsidR="005F45B8">
        <w:t>And the remnant were affrighted, and gave glory to the</w:t>
      </w:r>
      <w:r w:rsidR="009502E0">
        <w:t xml:space="preserve"> </w:t>
      </w:r>
      <w:r w:rsidR="005F45B8">
        <w:t>God of heaven.</w:t>
      </w:r>
      <w:r w:rsidR="00D92EEE">
        <w:t>”</w:t>
      </w:r>
      <w:r w:rsidR="005F45B8">
        <w:t>[43]</w:t>
      </w:r>
      <w:r w:rsidR="00371099">
        <w:rPr>
          <w:rStyle w:val="EndnoteReference"/>
        </w:rPr>
        <w:endnoteReference w:id="57"/>
      </w:r>
      <w:r w:rsidR="005F45B8">
        <w:t xml:space="preserve">  When the earthquake took place in Fárs,</w:t>
      </w:r>
      <w:r w:rsidR="009502E0">
        <w:t xml:space="preserve"> </w:t>
      </w:r>
      <w:r w:rsidR="005F45B8">
        <w:t>the survivors were wailing and lamenting day and night, and</w:t>
      </w:r>
      <w:r w:rsidR="009502E0">
        <w:t xml:space="preserve"> </w:t>
      </w:r>
      <w:r w:rsidR="005F45B8">
        <w:t>were occupied with praising and imploring God</w:t>
      </w:r>
      <w:r w:rsidR="00D92EEE">
        <w:t xml:space="preserve">.  </w:t>
      </w:r>
      <w:r w:rsidR="005F45B8">
        <w:t>So great</w:t>
      </w:r>
      <w:r w:rsidR="009502E0">
        <w:t xml:space="preserve"> </w:t>
      </w:r>
      <w:r w:rsidR="005F45B8">
        <w:t>was their fear and agitation that at night they could find no</w:t>
      </w:r>
      <w:r w:rsidR="009502E0">
        <w:t xml:space="preserve"> </w:t>
      </w:r>
      <w:r w:rsidR="005F45B8">
        <w:t>rest or composure.</w:t>
      </w:r>
    </w:p>
    <w:p w14:paraId="7CB71AAE" w14:textId="200B2804" w:rsidR="005F45B8" w:rsidRDefault="00520F0F" w:rsidP="009502E0">
      <w:pPr>
        <w:pStyle w:val="Textleftn"/>
      </w:pPr>
      <w:r>
        <w:t>34</w:t>
      </w:r>
      <w:r>
        <w:tab/>
      </w:r>
      <w:r w:rsidR="00D92EEE">
        <w:t>“</w:t>
      </w:r>
      <w:r w:rsidR="005F45B8">
        <w:t>The second woe is past; and, behold, the third woe</w:t>
      </w:r>
      <w:r w:rsidR="009502E0">
        <w:t xml:space="preserve"> </w:t>
      </w:r>
      <w:r w:rsidR="005F45B8">
        <w:t>cometh quickly.</w:t>
      </w:r>
      <w:r w:rsidR="00D92EEE">
        <w:t>”</w:t>
      </w:r>
      <w:r w:rsidR="005F45B8">
        <w:t>[44]</w:t>
      </w:r>
      <w:r w:rsidR="00A00837">
        <w:rPr>
          <w:rStyle w:val="EndnoteReference"/>
        </w:rPr>
        <w:endnoteReference w:id="58"/>
      </w:r>
      <w:r w:rsidR="005F45B8">
        <w:t xml:space="preserve">  The first woe was the advent of the</w:t>
      </w:r>
      <w:r w:rsidR="009502E0">
        <w:t xml:space="preserve"> </w:t>
      </w:r>
      <w:r w:rsidR="005F45B8">
        <w:t xml:space="preserve">Apostle of God, </w:t>
      </w:r>
      <w:r w:rsidR="002916EA" w:rsidRPr="00D1660A">
        <w:t>Mu</w:t>
      </w:r>
      <w:r w:rsidR="002916EA">
        <w:t>ḥ</w:t>
      </w:r>
      <w:r w:rsidR="002916EA" w:rsidRPr="00D1660A">
        <w:t>ammad</w:t>
      </w:r>
      <w:r w:rsidR="005F45B8">
        <w:t xml:space="preserve"> the son of </w:t>
      </w:r>
      <w:r w:rsidR="00D92EEE">
        <w:t>‘</w:t>
      </w:r>
      <w:r w:rsidR="005F45B8">
        <w:t>Abdu</w:t>
      </w:r>
      <w:r w:rsidR="00D92EEE">
        <w:t>’</w:t>
      </w:r>
      <w:r w:rsidR="005F45B8">
        <w:t>lláh, peace</w:t>
      </w:r>
      <w:r w:rsidR="009502E0">
        <w:t xml:space="preserve"> </w:t>
      </w:r>
      <w:r w:rsidR="005F45B8">
        <w:t>be upon Him</w:t>
      </w:r>
      <w:r w:rsidR="00D92EEE">
        <w:t xml:space="preserve">.  </w:t>
      </w:r>
      <w:r w:rsidR="005F45B8">
        <w:t>The second woe was that of the Báb, upon</w:t>
      </w:r>
      <w:r w:rsidR="009502E0">
        <w:t xml:space="preserve"> </w:t>
      </w:r>
      <w:r w:rsidR="005F45B8">
        <w:t>Him be glory and praise</w:t>
      </w:r>
      <w:r w:rsidR="00D92EEE">
        <w:t xml:space="preserve">.  </w:t>
      </w:r>
      <w:r w:rsidR="005F45B8">
        <w:t>The third woe is the great Day of</w:t>
      </w:r>
      <w:r w:rsidR="009502E0">
        <w:t xml:space="preserve"> </w:t>
      </w:r>
      <w:r w:rsidR="005F45B8">
        <w:t>the advent of the Lord of Hosts and the revelation of the</w:t>
      </w:r>
      <w:r w:rsidR="009502E0">
        <w:t xml:space="preserve"> </w:t>
      </w:r>
      <w:r w:rsidR="005F45B8">
        <w:t>promised Beauty</w:t>
      </w:r>
      <w:r w:rsidR="00D92EEE">
        <w:t xml:space="preserve">.  </w:t>
      </w:r>
      <w:r w:rsidR="005F45B8">
        <w:t>The explanation of this matter is provided</w:t>
      </w:r>
      <w:r w:rsidR="009502E0">
        <w:t xml:space="preserve"> </w:t>
      </w:r>
      <w:r w:rsidR="005F45B8">
        <w:t>in the thirtieth chapter of Ezekiel, where it is said</w:t>
      </w:r>
      <w:r w:rsidR="00D92EEE">
        <w:t>:  “</w:t>
      </w:r>
      <w:r w:rsidR="005F45B8">
        <w:t>The</w:t>
      </w:r>
      <w:r w:rsidR="009502E0">
        <w:t xml:space="preserve"> </w:t>
      </w:r>
      <w:r w:rsidR="005F45B8">
        <w:t>word of the Lord came again unto me, saying, Son of man,</w:t>
      </w:r>
      <w:r w:rsidR="009502E0">
        <w:t xml:space="preserve"> </w:t>
      </w:r>
      <w:r w:rsidR="005F45B8">
        <w:t>prophesy and say, Thus saith the Lord God; Howl ye, Woe</w:t>
      </w:r>
      <w:r w:rsidR="009502E0">
        <w:t xml:space="preserve"> </w:t>
      </w:r>
      <w:r w:rsidR="005F45B8">
        <w:t>worth the day</w:t>
      </w:r>
      <w:r w:rsidR="004D778E">
        <w:t xml:space="preserve">!  </w:t>
      </w:r>
      <w:r w:rsidR="005F45B8">
        <w:t>For the day is near, even the day of the Lord</w:t>
      </w:r>
      <w:r w:rsidR="009502E0">
        <w:t xml:space="preserve"> </w:t>
      </w:r>
      <w:r w:rsidR="005F45B8">
        <w:t>is near.</w:t>
      </w:r>
      <w:r w:rsidR="00D92EEE">
        <w:t>”</w:t>
      </w:r>
      <w:r w:rsidR="005F45B8">
        <w:t>[45]</w:t>
      </w:r>
      <w:r w:rsidR="00B40042">
        <w:rPr>
          <w:rStyle w:val="EndnoteReference"/>
        </w:rPr>
        <w:endnoteReference w:id="59"/>
      </w:r>
      <w:r w:rsidR="005F45B8">
        <w:t xml:space="preserve">  It is therefore evident then that the day of woe is</w:t>
      </w:r>
      <w:r w:rsidR="009502E0">
        <w:t xml:space="preserve"> </w:t>
      </w:r>
      <w:r w:rsidR="005F45B8">
        <w:t>the day of the Lord; for in that day woe is upon the heedless,</w:t>
      </w:r>
      <w:r w:rsidR="009502E0">
        <w:t xml:space="preserve"> </w:t>
      </w:r>
      <w:r w:rsidR="005F45B8">
        <w:t>the sinners, and the ignorant</w:t>
      </w:r>
      <w:r w:rsidR="00D92EEE">
        <w:t xml:space="preserve">.  </w:t>
      </w:r>
      <w:r w:rsidR="005F45B8">
        <w:t xml:space="preserve">That is why it is said, </w:t>
      </w:r>
      <w:r w:rsidR="00D92EEE">
        <w:t>“</w:t>
      </w:r>
      <w:r w:rsidR="005F45B8">
        <w:t>The second woe is past; and, behold, the third woe cometh quickly.</w:t>
      </w:r>
      <w:r w:rsidR="00D92EEE">
        <w:t>”</w:t>
      </w:r>
    </w:p>
    <w:p w14:paraId="1787880A" w14:textId="77777777" w:rsidR="00905F35" w:rsidRDefault="00905F35" w:rsidP="005F45B8">
      <w:pPr>
        <w:rPr>
          <w:lang w:eastAsia="en-US"/>
        </w:rPr>
      </w:pPr>
      <w:r>
        <w:rPr>
          <w:lang w:eastAsia="en-US"/>
        </w:rPr>
        <w:br w:type="page"/>
      </w:r>
    </w:p>
    <w:p w14:paraId="457AA0CE" w14:textId="77777777" w:rsidR="005F45B8" w:rsidRDefault="005F45B8" w:rsidP="009502E0">
      <w:pPr>
        <w:pStyle w:val="Textcts"/>
        <w:rPr>
          <w:lang w:eastAsia="en-US"/>
        </w:rPr>
      </w:pPr>
      <w:r>
        <w:rPr>
          <w:lang w:eastAsia="en-US"/>
        </w:rPr>
        <w:lastRenderedPageBreak/>
        <w:t>This third woe is the day of the manifestation of Bahá</w:t>
      </w:r>
      <w:r w:rsidR="00D92EEE">
        <w:rPr>
          <w:lang w:eastAsia="en-US"/>
        </w:rPr>
        <w:t>’</w:t>
      </w:r>
      <w:r>
        <w:rPr>
          <w:lang w:eastAsia="en-US"/>
        </w:rPr>
        <w:t>u</w:t>
      </w:r>
      <w:r w:rsidR="00D92EEE">
        <w:rPr>
          <w:lang w:eastAsia="en-US"/>
        </w:rPr>
        <w:t>’</w:t>
      </w:r>
      <w:r>
        <w:rPr>
          <w:lang w:eastAsia="en-US"/>
        </w:rPr>
        <w:t>lláh,</w:t>
      </w:r>
      <w:r w:rsidR="009502E0">
        <w:rPr>
          <w:lang w:eastAsia="en-US"/>
        </w:rPr>
        <w:t xml:space="preserve"> </w:t>
      </w:r>
      <w:r>
        <w:rPr>
          <w:lang w:eastAsia="en-US"/>
        </w:rPr>
        <w:t>the Day of God, and it is near to the day of the appearance</w:t>
      </w:r>
      <w:r w:rsidR="009502E0">
        <w:rPr>
          <w:lang w:eastAsia="en-US"/>
        </w:rPr>
        <w:t xml:space="preserve"> </w:t>
      </w:r>
      <w:r>
        <w:rPr>
          <w:lang w:eastAsia="en-US"/>
        </w:rPr>
        <w:t>of the Báb.</w:t>
      </w:r>
    </w:p>
    <w:p w14:paraId="0C77C905" w14:textId="47FE0E00" w:rsidR="005F45B8" w:rsidRDefault="009502E0" w:rsidP="009502E0">
      <w:pPr>
        <w:pStyle w:val="Textleftn"/>
      </w:pPr>
      <w:r>
        <w:t>35</w:t>
      </w:r>
      <w:r>
        <w:tab/>
      </w:r>
      <w:r w:rsidR="00D92EEE">
        <w:t>“</w:t>
      </w:r>
      <w:r w:rsidR="005F45B8">
        <w:t>And the seventh angel sounded; and there were great</w:t>
      </w:r>
      <w:r>
        <w:t xml:space="preserve"> </w:t>
      </w:r>
      <w:r w:rsidR="005F45B8">
        <w:t>voices in heaven, saying, The kingdoms of this world are</w:t>
      </w:r>
      <w:r>
        <w:t xml:space="preserve"> </w:t>
      </w:r>
      <w:r w:rsidR="005F45B8">
        <w:t>become the kingdoms of our Lord, and of His Christ; and</w:t>
      </w:r>
      <w:r>
        <w:t xml:space="preserve"> </w:t>
      </w:r>
      <w:r w:rsidR="005F45B8">
        <w:t>He shall reign for ever and ever.</w:t>
      </w:r>
      <w:r w:rsidR="00D92EEE">
        <w:t>”</w:t>
      </w:r>
      <w:r w:rsidR="005F45B8">
        <w:t>[46]</w:t>
      </w:r>
      <w:r w:rsidR="002C404D">
        <w:rPr>
          <w:rStyle w:val="EndnoteReference"/>
        </w:rPr>
        <w:endnoteReference w:id="60"/>
      </w:r>
      <w:r w:rsidR="005F45B8">
        <w:t xml:space="preserve">  That angel refers to</w:t>
      </w:r>
      <w:r>
        <w:t xml:space="preserve"> </w:t>
      </w:r>
      <w:r w:rsidR="005F45B8">
        <w:t>human souls who have been endowed with heavenly attributes and invested with an angelic nature and disposition</w:t>
      </w:r>
      <w:r w:rsidR="005B1682">
        <w:t xml:space="preserve">.  </w:t>
      </w:r>
      <w:r w:rsidR="005F45B8">
        <w:t>Voices will be lifted up and the appearance of the divine</w:t>
      </w:r>
      <w:r>
        <w:t xml:space="preserve"> </w:t>
      </w:r>
      <w:r w:rsidR="005F45B8">
        <w:t>Manifestation will be proclaimed and noised abroad</w:t>
      </w:r>
      <w:r w:rsidR="00D92EEE">
        <w:t xml:space="preserve">.  </w:t>
      </w:r>
      <w:r w:rsidR="005F45B8">
        <w:t>It will</w:t>
      </w:r>
      <w:r>
        <w:t xml:space="preserve"> </w:t>
      </w:r>
      <w:r w:rsidR="005F45B8">
        <w:t>be announced that this day is the day of the advent of the</w:t>
      </w:r>
      <w:r>
        <w:t xml:space="preserve"> </w:t>
      </w:r>
      <w:r w:rsidR="005F45B8">
        <w:t>Lord of Hosts, and this Dispensation the merciful Dispensation of the Divine Providence</w:t>
      </w:r>
      <w:r w:rsidR="00D92EEE">
        <w:t xml:space="preserve">.  </w:t>
      </w:r>
      <w:r w:rsidR="005F45B8">
        <w:t>It has been promised and</w:t>
      </w:r>
      <w:r>
        <w:t xml:space="preserve"> </w:t>
      </w:r>
      <w:r w:rsidR="005F45B8">
        <w:t>recorded in all the Sacred Books and Scriptures that in this</w:t>
      </w:r>
      <w:r>
        <w:t xml:space="preserve"> </w:t>
      </w:r>
      <w:r w:rsidR="005F45B8">
        <w:t>Day of God His divine and spiritual sovereignty will be</w:t>
      </w:r>
      <w:r>
        <w:t xml:space="preserve"> </w:t>
      </w:r>
      <w:r w:rsidR="005F45B8">
        <w:t>established, the world will be renewed, a fresh spirit will be</w:t>
      </w:r>
      <w:r>
        <w:t xml:space="preserve"> </w:t>
      </w:r>
      <w:r w:rsidR="005F45B8">
        <w:t>breathed into the body of creation, the divine springtime</w:t>
      </w:r>
      <w:r>
        <w:t xml:space="preserve"> </w:t>
      </w:r>
      <w:r w:rsidR="005F45B8">
        <w:t>will be ushered in, the clouds of mercy will rain down, the</w:t>
      </w:r>
      <w:r>
        <w:t xml:space="preserve"> </w:t>
      </w:r>
      <w:r w:rsidR="005F45B8">
        <w:t>Sun of Truth will shine forth, the life-giving breezes will</w:t>
      </w:r>
      <w:r>
        <w:t xml:space="preserve"> </w:t>
      </w:r>
      <w:r w:rsidR="005F45B8">
        <w:t>blow</w:t>
      </w:r>
      <w:r w:rsidR="00D92EEE">
        <w:t xml:space="preserve">:  </w:t>
      </w:r>
      <w:r w:rsidR="005F45B8">
        <w:t>The world of humanity will be arrayed in a new garment; the face of the earth will become even as the highest</w:t>
      </w:r>
      <w:r>
        <w:t xml:space="preserve"> </w:t>
      </w:r>
      <w:r w:rsidR="005F45B8">
        <w:t>paradise; humanity will be educated; war, dissension, strife,</w:t>
      </w:r>
      <w:r>
        <w:t xml:space="preserve"> </w:t>
      </w:r>
      <w:r w:rsidR="005F45B8">
        <w:t>and contention will vanish; truthfulness, uprightness, peace,</w:t>
      </w:r>
      <w:r>
        <w:t xml:space="preserve"> </w:t>
      </w:r>
      <w:r w:rsidR="005F45B8">
        <w:t>and godliness will prevail; love, concord, and union will</w:t>
      </w:r>
      <w:r>
        <w:t xml:space="preserve"> </w:t>
      </w:r>
      <w:r w:rsidR="005F45B8">
        <w:t>encompass the world; and God will rule forevermore</w:t>
      </w:r>
      <w:r w:rsidR="002916EA">
        <w:t>—</w:t>
      </w:r>
      <w:r w:rsidR="005F45B8">
        <w:t>that</w:t>
      </w:r>
      <w:r>
        <w:t xml:space="preserve"> </w:t>
      </w:r>
      <w:r w:rsidR="005F45B8">
        <w:t>is, a spiritual and everlasting sovereignty will be established</w:t>
      </w:r>
      <w:r w:rsidR="005B1682">
        <w:t xml:space="preserve">.  </w:t>
      </w:r>
      <w:r w:rsidR="005F45B8">
        <w:t>Such is the Day of God</w:t>
      </w:r>
      <w:r w:rsidR="00D92EEE">
        <w:t xml:space="preserve">.  </w:t>
      </w:r>
      <w:r w:rsidR="005F45B8">
        <w:t>For all the days which have come</w:t>
      </w:r>
      <w:r>
        <w:t xml:space="preserve"> </w:t>
      </w:r>
      <w:r w:rsidR="005F45B8">
        <w:t>and gone were the days of Abraham, Moses, Christ, or of the</w:t>
      </w:r>
    </w:p>
    <w:p w14:paraId="6A67718C" w14:textId="77777777" w:rsidR="00905F35" w:rsidRDefault="00905F35" w:rsidP="005F45B8">
      <w:pPr>
        <w:rPr>
          <w:lang w:eastAsia="en-US"/>
        </w:rPr>
      </w:pPr>
      <w:r>
        <w:rPr>
          <w:lang w:eastAsia="en-US"/>
        </w:rPr>
        <w:br w:type="page"/>
      </w:r>
    </w:p>
    <w:p w14:paraId="1D7BF28F" w14:textId="77777777" w:rsidR="005F45B8" w:rsidRDefault="005F45B8" w:rsidP="009502E0">
      <w:pPr>
        <w:pStyle w:val="Textcts"/>
        <w:rPr>
          <w:lang w:eastAsia="en-US"/>
        </w:rPr>
      </w:pPr>
      <w:r>
        <w:rPr>
          <w:lang w:eastAsia="en-US"/>
        </w:rPr>
        <w:lastRenderedPageBreak/>
        <w:t>other Prophets, but this day is the Day of God, inasmuch as</w:t>
      </w:r>
      <w:r w:rsidR="009502E0">
        <w:rPr>
          <w:lang w:eastAsia="en-US"/>
        </w:rPr>
        <w:t xml:space="preserve"> </w:t>
      </w:r>
      <w:r>
        <w:rPr>
          <w:lang w:eastAsia="en-US"/>
        </w:rPr>
        <w:t>the Sun of Truth will shine forth therein with the utmost</w:t>
      </w:r>
      <w:r w:rsidR="009502E0">
        <w:rPr>
          <w:lang w:eastAsia="en-US"/>
        </w:rPr>
        <w:t xml:space="preserve"> </w:t>
      </w:r>
      <w:r>
        <w:rPr>
          <w:lang w:eastAsia="en-US"/>
        </w:rPr>
        <w:t>intensity and radiance.</w:t>
      </w:r>
    </w:p>
    <w:p w14:paraId="3715249A" w14:textId="63DD8472" w:rsidR="005F45B8" w:rsidRDefault="00520F0F" w:rsidP="009502E0">
      <w:pPr>
        <w:pStyle w:val="Textleftn"/>
      </w:pPr>
      <w:r>
        <w:t>36</w:t>
      </w:r>
      <w:r>
        <w:tab/>
      </w:r>
      <w:r w:rsidR="00D92EEE">
        <w:t>“</w:t>
      </w:r>
      <w:r w:rsidR="005F45B8">
        <w:t>And the four and twenty elders, which sat before God</w:t>
      </w:r>
      <w:r w:rsidR="009502E0">
        <w:t xml:space="preserve"> </w:t>
      </w:r>
      <w:r w:rsidR="005F45B8">
        <w:t>on their seats, fell upon their faces, and worshipped God,</w:t>
      </w:r>
      <w:r w:rsidR="009502E0">
        <w:t xml:space="preserve"> </w:t>
      </w:r>
      <w:r w:rsidR="005F45B8">
        <w:t>saying, We give Thee thanks, O Lord God Almighty, which</w:t>
      </w:r>
      <w:r w:rsidR="009502E0">
        <w:t xml:space="preserve"> </w:t>
      </w:r>
      <w:r w:rsidR="005F45B8">
        <w:t>art, and wast, and art to come; because Thou hast taken to</w:t>
      </w:r>
      <w:r w:rsidR="009502E0">
        <w:t xml:space="preserve"> </w:t>
      </w:r>
      <w:r w:rsidR="005F45B8">
        <w:t>Thee Thy great power, and hast reigned.</w:t>
      </w:r>
      <w:r w:rsidR="00D92EEE">
        <w:t>”</w:t>
      </w:r>
      <w:r w:rsidR="005F45B8">
        <w:t>[47]</w:t>
      </w:r>
      <w:r w:rsidR="00C2676D">
        <w:rPr>
          <w:rStyle w:val="EndnoteReference"/>
        </w:rPr>
        <w:endnoteReference w:id="61"/>
      </w:r>
      <w:r w:rsidR="005F45B8">
        <w:t xml:space="preserve">  In every Dispensation there have been twelve chosen ones</w:t>
      </w:r>
      <w:r w:rsidR="00D92EEE">
        <w:t xml:space="preserve">:  </w:t>
      </w:r>
      <w:r w:rsidR="005F45B8">
        <w:t>In the time</w:t>
      </w:r>
      <w:r w:rsidR="009502E0">
        <w:t xml:space="preserve"> </w:t>
      </w:r>
      <w:r w:rsidR="005F45B8">
        <w:t>of Joseph there were twelve brothers; in the time of Moses</w:t>
      </w:r>
      <w:r w:rsidR="009502E0">
        <w:t xml:space="preserve"> </w:t>
      </w:r>
      <w:r w:rsidR="005F45B8">
        <w:t>there were twelve heads or chiefs of the tribes; in the time</w:t>
      </w:r>
      <w:r w:rsidR="009502E0">
        <w:t xml:space="preserve"> </w:t>
      </w:r>
      <w:r w:rsidR="005F45B8">
        <w:t>of Christ there were twelve Apostles; and in the time of</w:t>
      </w:r>
      <w:r w:rsidR="009502E0">
        <w:t xml:space="preserve"> </w:t>
      </w:r>
      <w:r w:rsidR="002916EA" w:rsidRPr="00D1660A">
        <w:t>Mu</w:t>
      </w:r>
      <w:r w:rsidR="002916EA">
        <w:t>ḥ</w:t>
      </w:r>
      <w:r w:rsidR="002916EA" w:rsidRPr="00D1660A">
        <w:t>ammad</w:t>
      </w:r>
      <w:r w:rsidR="005F45B8">
        <w:t xml:space="preserve"> there were twelve Im</w:t>
      </w:r>
      <w:r w:rsidR="00A229A8">
        <w:t>a</w:t>
      </w:r>
      <w:r w:rsidR="005F45B8">
        <w:t>ms</w:t>
      </w:r>
      <w:r w:rsidR="00D92EEE">
        <w:t xml:space="preserve">.  </w:t>
      </w:r>
      <w:r w:rsidR="005F45B8">
        <w:t>But in this glorious Revelation there are twenty-four such souls, double the</w:t>
      </w:r>
      <w:r w:rsidR="009502E0">
        <w:t xml:space="preserve"> </w:t>
      </w:r>
      <w:r w:rsidR="005F45B8">
        <w:t>number of all the others, for so does its greatness require.[48]</w:t>
      </w:r>
      <w:r w:rsidR="009F5223">
        <w:rPr>
          <w:rStyle w:val="EndnoteReference"/>
        </w:rPr>
        <w:endnoteReference w:id="62"/>
      </w:r>
      <w:r w:rsidR="009502E0">
        <w:t xml:space="preserve">  </w:t>
      </w:r>
      <w:r w:rsidR="005F45B8">
        <w:t>These holy souls are in the presence of God seated upon</w:t>
      </w:r>
      <w:r w:rsidR="009502E0">
        <w:t xml:space="preserve"> </w:t>
      </w:r>
      <w:r w:rsidR="005F45B8">
        <w:t>their thrones, meaning that they reign eternally.</w:t>
      </w:r>
    </w:p>
    <w:p w14:paraId="4129FAD1" w14:textId="77777777" w:rsidR="005F45B8" w:rsidRDefault="00520F0F" w:rsidP="009502E0">
      <w:pPr>
        <w:pStyle w:val="Textleftn"/>
      </w:pPr>
      <w:r>
        <w:t>37</w:t>
      </w:r>
      <w:r>
        <w:tab/>
      </w:r>
      <w:r w:rsidR="005F45B8">
        <w:t>These twenty-four glorious souls, though they are established upon the throne of everlasting sovereignty, nonetheless bow down in adoration to, and are humble and submissive before, that universal Manifestation of God, saying,</w:t>
      </w:r>
      <w:r w:rsidR="009502E0">
        <w:t xml:space="preserve"> </w:t>
      </w:r>
      <w:r w:rsidR="00D92EEE">
        <w:t>“</w:t>
      </w:r>
      <w:r w:rsidR="005F45B8">
        <w:t>We give Thee thanks, O Lord God Almighty, which art,</w:t>
      </w:r>
      <w:r w:rsidR="009502E0">
        <w:t xml:space="preserve"> </w:t>
      </w:r>
      <w:r w:rsidR="005F45B8">
        <w:t>and wast, and art to come; because Thou hast taken to</w:t>
      </w:r>
      <w:r w:rsidR="009502E0">
        <w:t xml:space="preserve"> </w:t>
      </w:r>
      <w:r w:rsidR="005F45B8">
        <w:t>Thee Thy great power, and hast reigned</w:t>
      </w:r>
      <w:r w:rsidR="00204667">
        <w:t xml:space="preserve">.”  </w:t>
      </w:r>
      <w:r w:rsidR="005F45B8">
        <w:t>That is, Thou wilt</w:t>
      </w:r>
      <w:r w:rsidR="009502E0">
        <w:t xml:space="preserve"> </w:t>
      </w:r>
      <w:r w:rsidR="005F45B8">
        <w:t>promulgate all Thy teachings, gather all the people of the</w:t>
      </w:r>
      <w:r w:rsidR="009502E0">
        <w:t xml:space="preserve"> </w:t>
      </w:r>
      <w:r w:rsidR="005F45B8">
        <w:t>earth under Thy shadow, and bring all men together under</w:t>
      </w:r>
      <w:r w:rsidR="009502E0">
        <w:t xml:space="preserve"> </w:t>
      </w:r>
      <w:r w:rsidR="005F45B8">
        <w:t>a single tabernacle</w:t>
      </w:r>
      <w:r w:rsidR="00D92EEE">
        <w:t xml:space="preserve">.  </w:t>
      </w:r>
      <w:r w:rsidR="005F45B8">
        <w:t>And although sovereignty has always</w:t>
      </w:r>
      <w:r w:rsidR="009502E0">
        <w:t xml:space="preserve"> </w:t>
      </w:r>
      <w:r w:rsidR="005F45B8">
        <w:t>belonged to God, and He has ever been and will forever</w:t>
      </w:r>
      <w:r w:rsidR="009502E0">
        <w:t xml:space="preserve"> </w:t>
      </w:r>
      <w:r w:rsidR="005F45B8">
        <w:t>continue to be the supreme Sovereign, the reference in this</w:t>
      </w:r>
    </w:p>
    <w:p w14:paraId="0287F9B9" w14:textId="77777777" w:rsidR="00905F35" w:rsidRDefault="00905F35" w:rsidP="005F45B8">
      <w:pPr>
        <w:rPr>
          <w:lang w:eastAsia="en-US"/>
        </w:rPr>
      </w:pPr>
      <w:r>
        <w:rPr>
          <w:lang w:eastAsia="en-US"/>
        </w:rPr>
        <w:br w:type="page"/>
      </w:r>
    </w:p>
    <w:p w14:paraId="3583E0DC" w14:textId="77777777" w:rsidR="005F45B8" w:rsidRDefault="005F45B8" w:rsidP="009502E0">
      <w:pPr>
        <w:pStyle w:val="Textcts"/>
        <w:rPr>
          <w:lang w:eastAsia="en-US"/>
        </w:rPr>
      </w:pPr>
      <w:r>
        <w:rPr>
          <w:lang w:eastAsia="en-US"/>
        </w:rPr>
        <w:lastRenderedPageBreak/>
        <w:t>instance is to the sovereignty of the Manifestation of His</w:t>
      </w:r>
      <w:r w:rsidR="009502E0">
        <w:rPr>
          <w:lang w:eastAsia="en-US"/>
        </w:rPr>
        <w:t xml:space="preserve"> </w:t>
      </w:r>
      <w:r>
        <w:rPr>
          <w:lang w:eastAsia="en-US"/>
        </w:rPr>
        <w:t>own Self, Who will promulgate such laws and teachings as</w:t>
      </w:r>
      <w:r w:rsidR="009502E0">
        <w:rPr>
          <w:lang w:eastAsia="en-US"/>
        </w:rPr>
        <w:t xml:space="preserve"> </w:t>
      </w:r>
      <w:r>
        <w:rPr>
          <w:lang w:eastAsia="en-US"/>
        </w:rPr>
        <w:t>are the very spirit of the world of humanity and the cause of</w:t>
      </w:r>
      <w:r w:rsidR="009502E0">
        <w:rPr>
          <w:lang w:eastAsia="en-US"/>
        </w:rPr>
        <w:t xml:space="preserve"> </w:t>
      </w:r>
      <w:r>
        <w:rPr>
          <w:lang w:eastAsia="en-US"/>
        </w:rPr>
        <w:t>everlasting life</w:t>
      </w:r>
      <w:r w:rsidR="00D92EEE">
        <w:rPr>
          <w:lang w:eastAsia="en-US"/>
        </w:rPr>
        <w:t xml:space="preserve">.  </w:t>
      </w:r>
      <w:r>
        <w:rPr>
          <w:lang w:eastAsia="en-US"/>
        </w:rPr>
        <w:t>That universal Manifestation will subdue the</w:t>
      </w:r>
      <w:r w:rsidR="009502E0">
        <w:rPr>
          <w:lang w:eastAsia="en-US"/>
        </w:rPr>
        <w:t xml:space="preserve"> </w:t>
      </w:r>
      <w:r>
        <w:rPr>
          <w:lang w:eastAsia="en-US"/>
        </w:rPr>
        <w:t>world through a spiritual power, not through war and strife</w:t>
      </w:r>
      <w:r w:rsidR="005B1682">
        <w:rPr>
          <w:lang w:eastAsia="en-US"/>
        </w:rPr>
        <w:t xml:space="preserve">.  </w:t>
      </w:r>
      <w:r>
        <w:rPr>
          <w:lang w:eastAsia="en-US"/>
        </w:rPr>
        <w:t>He will array the world with peace and harmony, not with</w:t>
      </w:r>
      <w:r w:rsidR="009502E0">
        <w:rPr>
          <w:lang w:eastAsia="en-US"/>
        </w:rPr>
        <w:t xml:space="preserve"> </w:t>
      </w:r>
      <w:r>
        <w:rPr>
          <w:lang w:eastAsia="en-US"/>
        </w:rPr>
        <w:t>swords and spears</w:t>
      </w:r>
      <w:r w:rsidR="00D92EEE">
        <w:rPr>
          <w:lang w:eastAsia="en-US"/>
        </w:rPr>
        <w:t xml:space="preserve">.  </w:t>
      </w:r>
      <w:r>
        <w:rPr>
          <w:lang w:eastAsia="en-US"/>
        </w:rPr>
        <w:t>He will establish this divine sovereignty</w:t>
      </w:r>
      <w:r w:rsidR="009502E0">
        <w:rPr>
          <w:lang w:eastAsia="en-US"/>
        </w:rPr>
        <w:t xml:space="preserve"> </w:t>
      </w:r>
      <w:r>
        <w:rPr>
          <w:lang w:eastAsia="en-US"/>
        </w:rPr>
        <w:t>through genuine love, not through military might</w:t>
      </w:r>
      <w:r w:rsidR="00D92EEE">
        <w:rPr>
          <w:lang w:eastAsia="en-US"/>
        </w:rPr>
        <w:t xml:space="preserve">.  </w:t>
      </w:r>
      <w:r>
        <w:rPr>
          <w:lang w:eastAsia="en-US"/>
        </w:rPr>
        <w:t>He will</w:t>
      </w:r>
      <w:r w:rsidR="009502E0">
        <w:rPr>
          <w:lang w:eastAsia="en-US"/>
        </w:rPr>
        <w:t xml:space="preserve"> </w:t>
      </w:r>
      <w:r>
        <w:rPr>
          <w:lang w:eastAsia="en-US"/>
        </w:rPr>
        <w:t>promote these divine teachings through kindness and amity,</w:t>
      </w:r>
      <w:r w:rsidR="009502E0">
        <w:rPr>
          <w:lang w:eastAsia="en-US"/>
        </w:rPr>
        <w:t xml:space="preserve"> </w:t>
      </w:r>
      <w:r>
        <w:rPr>
          <w:lang w:eastAsia="en-US"/>
        </w:rPr>
        <w:t>not through violence and arms</w:t>
      </w:r>
      <w:r w:rsidR="00D92EEE">
        <w:rPr>
          <w:lang w:eastAsia="en-US"/>
        </w:rPr>
        <w:t xml:space="preserve">.  </w:t>
      </w:r>
      <w:r>
        <w:rPr>
          <w:lang w:eastAsia="en-US"/>
        </w:rPr>
        <w:t>Even though these nations</w:t>
      </w:r>
      <w:r w:rsidR="009502E0">
        <w:rPr>
          <w:lang w:eastAsia="en-US"/>
        </w:rPr>
        <w:t xml:space="preserve"> </w:t>
      </w:r>
      <w:r>
        <w:rPr>
          <w:lang w:eastAsia="en-US"/>
        </w:rPr>
        <w:t>and peoples are, in view of the divergence of their conditions, the disparity of their customs and characters, and the</w:t>
      </w:r>
      <w:r w:rsidR="009502E0">
        <w:rPr>
          <w:lang w:eastAsia="en-US"/>
        </w:rPr>
        <w:t xml:space="preserve"> </w:t>
      </w:r>
      <w:r>
        <w:rPr>
          <w:lang w:eastAsia="en-US"/>
        </w:rPr>
        <w:t>diversity of their religions and races, even as the wolf and</w:t>
      </w:r>
      <w:r w:rsidR="009502E0">
        <w:rPr>
          <w:lang w:eastAsia="en-US"/>
        </w:rPr>
        <w:t xml:space="preserve"> </w:t>
      </w:r>
      <w:r>
        <w:rPr>
          <w:lang w:eastAsia="en-US"/>
        </w:rPr>
        <w:t>the lamb, the leopard and the kid, and the sucking child and</w:t>
      </w:r>
      <w:r w:rsidR="009502E0">
        <w:rPr>
          <w:lang w:eastAsia="en-US"/>
        </w:rPr>
        <w:t xml:space="preserve"> </w:t>
      </w:r>
      <w:r>
        <w:rPr>
          <w:lang w:eastAsia="en-US"/>
        </w:rPr>
        <w:t>the asp, He will so educate them that they will embrace,</w:t>
      </w:r>
      <w:r w:rsidR="009502E0">
        <w:rPr>
          <w:lang w:eastAsia="en-US"/>
        </w:rPr>
        <w:t xml:space="preserve"> </w:t>
      </w:r>
      <w:r>
        <w:rPr>
          <w:lang w:eastAsia="en-US"/>
        </w:rPr>
        <w:t>consort with, and confide in each other</w:t>
      </w:r>
      <w:r w:rsidR="00D92EEE">
        <w:rPr>
          <w:lang w:eastAsia="en-US"/>
        </w:rPr>
        <w:t xml:space="preserve">.  </w:t>
      </w:r>
      <w:r>
        <w:rPr>
          <w:lang w:eastAsia="en-US"/>
        </w:rPr>
        <w:t>Racial antipathy,</w:t>
      </w:r>
      <w:r w:rsidR="009502E0">
        <w:rPr>
          <w:lang w:eastAsia="en-US"/>
        </w:rPr>
        <w:t xml:space="preserve"> </w:t>
      </w:r>
      <w:r>
        <w:rPr>
          <w:lang w:eastAsia="en-US"/>
        </w:rPr>
        <w:t>religious animosity, and national rivalries will be entirely</w:t>
      </w:r>
      <w:r w:rsidR="009502E0">
        <w:rPr>
          <w:lang w:eastAsia="en-US"/>
        </w:rPr>
        <w:t xml:space="preserve"> </w:t>
      </w:r>
      <w:r>
        <w:rPr>
          <w:lang w:eastAsia="en-US"/>
        </w:rPr>
        <w:t>effaced, and all will attain perfect fellowship and complete</w:t>
      </w:r>
      <w:r w:rsidR="009502E0">
        <w:rPr>
          <w:lang w:eastAsia="en-US"/>
        </w:rPr>
        <w:t xml:space="preserve"> </w:t>
      </w:r>
      <w:r>
        <w:rPr>
          <w:lang w:eastAsia="en-US"/>
        </w:rPr>
        <w:t>harmony under the shade of the Blessed Tree.</w:t>
      </w:r>
    </w:p>
    <w:p w14:paraId="1F5629AC" w14:textId="370C57B8" w:rsidR="005F45B8" w:rsidRDefault="009502E0" w:rsidP="009502E0">
      <w:pPr>
        <w:pStyle w:val="Textleftn"/>
      </w:pPr>
      <w:r>
        <w:t>38</w:t>
      </w:r>
      <w:r>
        <w:tab/>
      </w:r>
      <w:r w:rsidR="00D92EEE">
        <w:t>“</w:t>
      </w:r>
      <w:r w:rsidR="005F45B8">
        <w:t>And the nations were angry,</w:t>
      </w:r>
      <w:r w:rsidR="00D92EEE">
        <w:t>”</w:t>
      </w:r>
      <w:r w:rsidR="005F45B8">
        <w:t xml:space="preserve"> for Thy teachings ran</w:t>
      </w:r>
      <w:r>
        <w:t xml:space="preserve"> </w:t>
      </w:r>
      <w:r w:rsidR="005F45B8">
        <w:t xml:space="preserve">counter to the selfish desires of the other nations, </w:t>
      </w:r>
      <w:r w:rsidR="00D92EEE">
        <w:t>“</w:t>
      </w:r>
      <w:r w:rsidR="005F45B8">
        <w:t>and Thy</w:t>
      </w:r>
      <w:r>
        <w:t xml:space="preserve"> </w:t>
      </w:r>
      <w:r w:rsidR="005F45B8">
        <w:t>wrath is come,</w:t>
      </w:r>
      <w:r w:rsidR="00D92EEE">
        <w:t>”</w:t>
      </w:r>
      <w:r w:rsidR="005F45B8">
        <w:t>[49]</w:t>
      </w:r>
      <w:r w:rsidR="005A1C24">
        <w:rPr>
          <w:rStyle w:val="EndnoteReference"/>
        </w:rPr>
        <w:endnoteReference w:id="63"/>
      </w:r>
      <w:r w:rsidR="005F45B8">
        <w:t xml:space="preserve"> meaning that all suffered grievous loss for</w:t>
      </w:r>
      <w:r>
        <w:t xml:space="preserve"> </w:t>
      </w:r>
      <w:r w:rsidR="005F45B8">
        <w:t>failing to follow Thy counsels, admonitions, and teachings;</w:t>
      </w:r>
      <w:r>
        <w:t xml:space="preserve"> </w:t>
      </w:r>
      <w:r w:rsidR="005F45B8">
        <w:t>were deprived of grace everlasting; and were veiled from the</w:t>
      </w:r>
      <w:r>
        <w:t xml:space="preserve"> </w:t>
      </w:r>
      <w:r w:rsidR="005F45B8">
        <w:t>light of the Sun of Truth.</w:t>
      </w:r>
    </w:p>
    <w:p w14:paraId="47897C7B" w14:textId="1E0385BF" w:rsidR="005F45B8" w:rsidRDefault="009502E0" w:rsidP="009502E0">
      <w:pPr>
        <w:pStyle w:val="Textleftn"/>
      </w:pPr>
      <w:r>
        <w:t>39</w:t>
      </w:r>
      <w:r>
        <w:tab/>
      </w:r>
      <w:r w:rsidR="00D92EEE">
        <w:t>“</w:t>
      </w:r>
      <w:r w:rsidR="005F45B8">
        <w:t>And the time of the dead, that they should be judged</w:t>
      </w:r>
      <w:r w:rsidR="00D92EEE">
        <w:t>”</w:t>
      </w:r>
      <w:r w:rsidR="005F45B8">
        <w:t>[50]</w:t>
      </w:r>
      <w:r w:rsidR="002C3286">
        <w:rPr>
          <w:rStyle w:val="EndnoteReference"/>
        </w:rPr>
        <w:endnoteReference w:id="64"/>
      </w:r>
      <w:r>
        <w:t xml:space="preserve"> </w:t>
      </w:r>
      <w:r w:rsidR="005F45B8">
        <w:t>means that the time has come that the dead</w:t>
      </w:r>
      <w:r w:rsidR="002916EA">
        <w:t>—</w:t>
      </w:r>
      <w:r w:rsidR="005F45B8">
        <w:t>that is, those</w:t>
      </w:r>
      <w:r>
        <w:t xml:space="preserve"> </w:t>
      </w:r>
      <w:r w:rsidR="005F45B8">
        <w:t>who are deprived of the spirit of the love of God and bereft</w:t>
      </w:r>
      <w:r>
        <w:t xml:space="preserve"> </w:t>
      </w:r>
      <w:r w:rsidR="005F45B8">
        <w:t>of that life which is holy and everlasting</w:t>
      </w:r>
      <w:r w:rsidR="002916EA">
        <w:t>—</w:t>
      </w:r>
      <w:r w:rsidR="005F45B8">
        <w:t>should be judged</w:t>
      </w:r>
    </w:p>
    <w:p w14:paraId="00796217" w14:textId="77777777" w:rsidR="00905F35" w:rsidRDefault="00905F35" w:rsidP="005F45B8">
      <w:pPr>
        <w:rPr>
          <w:lang w:eastAsia="en-US"/>
        </w:rPr>
      </w:pPr>
      <w:r>
        <w:rPr>
          <w:lang w:eastAsia="en-US"/>
        </w:rPr>
        <w:br w:type="page"/>
      </w:r>
    </w:p>
    <w:p w14:paraId="4BB4B2F1" w14:textId="77777777" w:rsidR="005F45B8" w:rsidRDefault="005F45B8" w:rsidP="009502E0">
      <w:pPr>
        <w:pStyle w:val="Textcts"/>
        <w:rPr>
          <w:lang w:eastAsia="en-US"/>
        </w:rPr>
      </w:pPr>
      <w:r>
        <w:rPr>
          <w:lang w:eastAsia="en-US"/>
        </w:rPr>
        <w:lastRenderedPageBreak/>
        <w:t>with equity, meaning that each should be raised up according to their worthiness and capacity, and that the truth</w:t>
      </w:r>
      <w:r w:rsidR="009502E0">
        <w:rPr>
          <w:lang w:eastAsia="en-US"/>
        </w:rPr>
        <w:t xml:space="preserve"> </w:t>
      </w:r>
      <w:r>
        <w:rPr>
          <w:lang w:eastAsia="en-US"/>
        </w:rPr>
        <w:t>should be fully divulged as to what depths of degradation</w:t>
      </w:r>
      <w:r w:rsidR="009502E0">
        <w:rPr>
          <w:lang w:eastAsia="en-US"/>
        </w:rPr>
        <w:t xml:space="preserve"> </w:t>
      </w:r>
      <w:r>
        <w:rPr>
          <w:lang w:eastAsia="en-US"/>
        </w:rPr>
        <w:t>they occupy in this world of existence and how they should,</w:t>
      </w:r>
      <w:r w:rsidR="009502E0">
        <w:rPr>
          <w:lang w:eastAsia="en-US"/>
        </w:rPr>
        <w:t xml:space="preserve"> </w:t>
      </w:r>
      <w:r>
        <w:rPr>
          <w:lang w:eastAsia="en-US"/>
        </w:rPr>
        <w:t>in reality, be accounted among the dead.</w:t>
      </w:r>
    </w:p>
    <w:p w14:paraId="6E41B64B" w14:textId="43D531D8" w:rsidR="005F45B8" w:rsidRDefault="00941F94" w:rsidP="009502E0">
      <w:pPr>
        <w:pStyle w:val="Textleftn"/>
      </w:pPr>
      <w:r>
        <w:t>40</w:t>
      </w:r>
      <w:r>
        <w:tab/>
      </w:r>
      <w:r w:rsidR="00D92EEE">
        <w:t>“</w:t>
      </w:r>
      <w:r w:rsidR="005F45B8">
        <w:t>That Thou shouldest give reward unto Thy servants</w:t>
      </w:r>
      <w:r w:rsidR="009502E0">
        <w:t xml:space="preserve"> </w:t>
      </w:r>
      <w:r w:rsidR="005F45B8">
        <w:t>the prophets, and to the saints, and them that fear Thy</w:t>
      </w:r>
      <w:r w:rsidR="009502E0">
        <w:t xml:space="preserve"> </w:t>
      </w:r>
      <w:r w:rsidR="005F45B8">
        <w:t>name, small and great</w:t>
      </w:r>
      <w:r w:rsidR="00D92EEE">
        <w:t>”</w:t>
      </w:r>
      <w:r w:rsidR="005F45B8">
        <w:t>;[51]</w:t>
      </w:r>
      <w:r w:rsidR="0009659C">
        <w:rPr>
          <w:rStyle w:val="EndnoteReference"/>
        </w:rPr>
        <w:endnoteReference w:id="65"/>
      </w:r>
      <w:r w:rsidR="005F45B8">
        <w:t xml:space="preserve"> that is, that Thou wilt single out</w:t>
      </w:r>
      <w:r w:rsidR="009502E0">
        <w:t xml:space="preserve"> </w:t>
      </w:r>
      <w:r w:rsidR="005F45B8">
        <w:t>the righteous for Thy boundless grace, cause them to shine</w:t>
      </w:r>
      <w:r w:rsidR="009502E0">
        <w:t xml:space="preserve"> </w:t>
      </w:r>
      <w:r w:rsidR="005F45B8">
        <w:t>even as heavenly stars above the horizon of ancient glory,</w:t>
      </w:r>
      <w:r w:rsidR="009502E0">
        <w:t xml:space="preserve"> </w:t>
      </w:r>
      <w:r w:rsidR="005F45B8">
        <w:t>and aid them to show forth such conduct and character</w:t>
      </w:r>
      <w:r w:rsidR="009502E0">
        <w:t xml:space="preserve"> </w:t>
      </w:r>
      <w:r w:rsidR="005F45B8">
        <w:t>as to illumine the world of humanity and to become the</w:t>
      </w:r>
      <w:r w:rsidR="009502E0">
        <w:t xml:space="preserve"> </w:t>
      </w:r>
      <w:r w:rsidR="005F45B8">
        <w:t>means of guidance and the source of everlasting life in the</w:t>
      </w:r>
      <w:r w:rsidR="009502E0">
        <w:t xml:space="preserve"> </w:t>
      </w:r>
      <w:r w:rsidR="005F45B8">
        <w:t>divine Kingdom.</w:t>
      </w:r>
    </w:p>
    <w:p w14:paraId="69FB5261" w14:textId="32F605E9" w:rsidR="005F45B8" w:rsidRDefault="00941F94" w:rsidP="009502E0">
      <w:pPr>
        <w:pStyle w:val="Textleftn"/>
      </w:pPr>
      <w:r>
        <w:t>41</w:t>
      </w:r>
      <w:r>
        <w:tab/>
      </w:r>
      <w:r w:rsidR="00D92EEE">
        <w:t>“</w:t>
      </w:r>
      <w:r w:rsidR="005F45B8">
        <w:t>And shouldest destroy them which destroy the earth</w:t>
      </w:r>
      <w:r w:rsidR="00D92EEE">
        <w:t>”</w:t>
      </w:r>
      <w:r w:rsidR="005F45B8">
        <w:t>.[52]</w:t>
      </w:r>
      <w:r w:rsidR="00BA69C8">
        <w:rPr>
          <w:rStyle w:val="EndnoteReference"/>
        </w:rPr>
        <w:endnoteReference w:id="66"/>
      </w:r>
      <w:r w:rsidR="009502E0">
        <w:t xml:space="preserve">  </w:t>
      </w:r>
      <w:r w:rsidR="005F45B8">
        <w:t>That is, Thou wilt entirely deprive the heedless; for the</w:t>
      </w:r>
      <w:r w:rsidR="009502E0">
        <w:t xml:space="preserve"> </w:t>
      </w:r>
      <w:r w:rsidR="005F45B8">
        <w:t>blindness of the blind will be exposed and the sight of them</w:t>
      </w:r>
      <w:r w:rsidR="009502E0">
        <w:t xml:space="preserve"> </w:t>
      </w:r>
      <w:r w:rsidR="005F45B8">
        <w:t>that see will become evident; the ignorance and folly of the</w:t>
      </w:r>
      <w:r w:rsidR="009502E0">
        <w:t xml:space="preserve"> </w:t>
      </w:r>
      <w:r w:rsidR="005F45B8">
        <w:t>exponents of error will be recognized and the knowledge</w:t>
      </w:r>
      <w:r w:rsidR="009502E0">
        <w:t xml:space="preserve"> </w:t>
      </w:r>
      <w:r w:rsidR="005F45B8">
        <w:t>and wisdom of the rightly guided will be manifested; and</w:t>
      </w:r>
      <w:r w:rsidR="009502E0">
        <w:t xml:space="preserve"> </w:t>
      </w:r>
      <w:r w:rsidR="005F45B8">
        <w:t>thus the destroyers will be destroyed.</w:t>
      </w:r>
    </w:p>
    <w:p w14:paraId="69944C3F" w14:textId="3CEC679A" w:rsidR="005F45B8" w:rsidRDefault="00941F94" w:rsidP="009502E0">
      <w:pPr>
        <w:pStyle w:val="Textleftn"/>
      </w:pPr>
      <w:r>
        <w:t>42</w:t>
      </w:r>
      <w:r>
        <w:tab/>
      </w:r>
      <w:r w:rsidR="00D92EEE">
        <w:t>“</w:t>
      </w:r>
      <w:r w:rsidR="005F45B8">
        <w:t>And the temple of God was opened in heaven.</w:t>
      </w:r>
      <w:r w:rsidR="00D92EEE">
        <w:t>”</w:t>
      </w:r>
      <w:r w:rsidR="005F45B8">
        <w:t>[53]</w:t>
      </w:r>
      <w:r w:rsidR="00280CA9">
        <w:rPr>
          <w:rStyle w:val="EndnoteReference"/>
        </w:rPr>
        <w:endnoteReference w:id="67"/>
      </w:r>
      <w:r w:rsidR="009502E0">
        <w:t xml:space="preserve">  </w:t>
      </w:r>
      <w:r w:rsidR="005F45B8">
        <w:t>This means that the divine Jerusalem has appeared and the</w:t>
      </w:r>
      <w:r w:rsidR="009502E0">
        <w:t xml:space="preserve"> </w:t>
      </w:r>
      <w:r w:rsidR="005F45B8">
        <w:t>Holy of Holies has become manifest</w:t>
      </w:r>
      <w:r w:rsidR="00D92EEE">
        <w:t xml:space="preserve">.  </w:t>
      </w:r>
      <w:r w:rsidR="005F45B8">
        <w:t>Among the people of</w:t>
      </w:r>
      <w:r w:rsidR="009502E0">
        <w:t xml:space="preserve"> </w:t>
      </w:r>
      <w:r w:rsidR="005F45B8">
        <w:t>true knowledge, the Holy of Holies refers to the essence</w:t>
      </w:r>
      <w:r w:rsidR="009502E0">
        <w:t xml:space="preserve"> </w:t>
      </w:r>
      <w:r w:rsidR="005F45B8">
        <w:t>of the religion of God and His true teachings, which have</w:t>
      </w:r>
      <w:r w:rsidR="009502E0">
        <w:t xml:space="preserve"> </w:t>
      </w:r>
      <w:r w:rsidR="005F45B8">
        <w:t>remained unchanged throughout all the prophetic Dispensations, as was explained previously, while Jerusalem encompasses the reality of the religion of God, which is the Holy</w:t>
      </w:r>
    </w:p>
    <w:p w14:paraId="793DF422" w14:textId="77777777" w:rsidR="00905F35" w:rsidRDefault="00905F35" w:rsidP="005F45B8">
      <w:pPr>
        <w:rPr>
          <w:lang w:eastAsia="en-US"/>
        </w:rPr>
      </w:pPr>
      <w:r>
        <w:rPr>
          <w:lang w:eastAsia="en-US"/>
        </w:rPr>
        <w:br w:type="page"/>
      </w:r>
    </w:p>
    <w:p w14:paraId="58CBC817" w14:textId="77777777" w:rsidR="005F45B8" w:rsidRDefault="005F45B8" w:rsidP="009502E0">
      <w:pPr>
        <w:pStyle w:val="Textcts"/>
        <w:rPr>
          <w:lang w:eastAsia="en-US"/>
        </w:rPr>
      </w:pPr>
      <w:r>
        <w:rPr>
          <w:lang w:eastAsia="en-US"/>
        </w:rPr>
        <w:lastRenderedPageBreak/>
        <w:t>of Holies, as well as all the laws, mutual relationships, rites,</w:t>
      </w:r>
      <w:r w:rsidR="009502E0">
        <w:rPr>
          <w:lang w:eastAsia="en-US"/>
        </w:rPr>
        <w:t xml:space="preserve"> </w:t>
      </w:r>
      <w:r>
        <w:rPr>
          <w:lang w:eastAsia="en-US"/>
        </w:rPr>
        <w:t>and material ordinances, which constitute the city</w:t>
      </w:r>
      <w:r w:rsidR="00D92EEE">
        <w:rPr>
          <w:lang w:eastAsia="en-US"/>
        </w:rPr>
        <w:t xml:space="preserve">.  </w:t>
      </w:r>
      <w:r>
        <w:rPr>
          <w:lang w:eastAsia="en-US"/>
        </w:rPr>
        <w:t>That is</w:t>
      </w:r>
      <w:r w:rsidR="009502E0">
        <w:rPr>
          <w:lang w:eastAsia="en-US"/>
        </w:rPr>
        <w:t xml:space="preserve"> </w:t>
      </w:r>
      <w:r>
        <w:rPr>
          <w:lang w:eastAsia="en-US"/>
        </w:rPr>
        <w:t>why it is called the heavenly Jerusalem</w:t>
      </w:r>
      <w:r w:rsidR="00D92EEE">
        <w:rPr>
          <w:lang w:eastAsia="en-US"/>
        </w:rPr>
        <w:t xml:space="preserve">.  </w:t>
      </w:r>
      <w:r>
        <w:rPr>
          <w:lang w:eastAsia="en-US"/>
        </w:rPr>
        <w:t>Briefly, in the course</w:t>
      </w:r>
      <w:r w:rsidR="009502E0">
        <w:rPr>
          <w:lang w:eastAsia="en-US"/>
        </w:rPr>
        <w:t xml:space="preserve"> </w:t>
      </w:r>
      <w:r>
        <w:rPr>
          <w:lang w:eastAsia="en-US"/>
        </w:rPr>
        <w:t>of the Dispensation of the Sun of Truth, the lights of God</w:t>
      </w:r>
      <w:r w:rsidR="009502E0">
        <w:rPr>
          <w:lang w:eastAsia="en-US"/>
        </w:rPr>
        <w:t xml:space="preserve"> </w:t>
      </w:r>
      <w:r>
        <w:rPr>
          <w:lang w:eastAsia="en-US"/>
        </w:rPr>
        <w:t>will shine forth with the utmost splendour, and thus the</w:t>
      </w:r>
      <w:r w:rsidR="009502E0">
        <w:rPr>
          <w:lang w:eastAsia="en-US"/>
        </w:rPr>
        <w:t xml:space="preserve"> </w:t>
      </w:r>
      <w:r>
        <w:rPr>
          <w:lang w:eastAsia="en-US"/>
        </w:rPr>
        <w:t>essence of the divine teachings will be realized in the world</w:t>
      </w:r>
      <w:r w:rsidR="009502E0">
        <w:rPr>
          <w:lang w:eastAsia="en-US"/>
        </w:rPr>
        <w:t xml:space="preserve"> </w:t>
      </w:r>
      <w:r>
        <w:rPr>
          <w:lang w:eastAsia="en-US"/>
        </w:rPr>
        <w:t>of being, the darkness of ignorance and folly will be dispelled, the world will become another world, spiritual illumination will encompass all, and hence the Holy of Holies</w:t>
      </w:r>
      <w:r w:rsidR="009502E0">
        <w:rPr>
          <w:lang w:eastAsia="en-US"/>
        </w:rPr>
        <w:t xml:space="preserve"> </w:t>
      </w:r>
      <w:r>
        <w:rPr>
          <w:lang w:eastAsia="en-US"/>
        </w:rPr>
        <w:t>will appear.</w:t>
      </w:r>
    </w:p>
    <w:p w14:paraId="1CC8116B" w14:textId="6C7CC78F" w:rsidR="005F45B8" w:rsidRDefault="009502E0" w:rsidP="009502E0">
      <w:pPr>
        <w:pStyle w:val="Textleftn"/>
      </w:pPr>
      <w:r>
        <w:t>43</w:t>
      </w:r>
      <w:r>
        <w:tab/>
      </w:r>
      <w:r w:rsidR="00D92EEE">
        <w:t>“</w:t>
      </w:r>
      <w:r w:rsidR="005F45B8">
        <w:t>And the temple of God was opened in heaven.</w:t>
      </w:r>
      <w:r w:rsidR="00D92EEE">
        <w:t>”</w:t>
      </w:r>
      <w:r w:rsidR="005F45B8">
        <w:t>[54]</w:t>
      </w:r>
      <w:r w:rsidR="00487E93">
        <w:rPr>
          <w:rStyle w:val="EndnoteReference"/>
        </w:rPr>
        <w:endnoteReference w:id="68"/>
      </w:r>
      <w:r w:rsidR="005F45B8">
        <w:t xml:space="preserve">  This</w:t>
      </w:r>
      <w:r>
        <w:t xml:space="preserve"> </w:t>
      </w:r>
      <w:r w:rsidR="005F45B8">
        <w:t>means also that through the dissemination of these divine</w:t>
      </w:r>
      <w:r>
        <w:t xml:space="preserve"> </w:t>
      </w:r>
      <w:r w:rsidR="005F45B8">
        <w:t>teachings, the disclosure of these heavenly mysteries, and</w:t>
      </w:r>
      <w:r>
        <w:t xml:space="preserve"> </w:t>
      </w:r>
      <w:r w:rsidR="005F45B8">
        <w:t>the dawning of the Sun of Truth, the portals of progress and</w:t>
      </w:r>
      <w:r>
        <w:t xml:space="preserve"> </w:t>
      </w:r>
      <w:r w:rsidR="005F45B8">
        <w:t>advancement will be flung open on all sides and the signs of</w:t>
      </w:r>
      <w:r>
        <w:t xml:space="preserve"> </w:t>
      </w:r>
      <w:r w:rsidR="005F45B8">
        <w:t>celestial blessings and bestowals will be made manifest.</w:t>
      </w:r>
    </w:p>
    <w:p w14:paraId="42510166" w14:textId="7672C4CB" w:rsidR="005F45B8" w:rsidRDefault="009502E0" w:rsidP="009502E0">
      <w:pPr>
        <w:pStyle w:val="Textleftn"/>
      </w:pPr>
      <w:r>
        <w:t>44</w:t>
      </w:r>
      <w:r>
        <w:tab/>
      </w:r>
      <w:r w:rsidR="00D92EEE">
        <w:t>“</w:t>
      </w:r>
      <w:r w:rsidR="005F45B8">
        <w:t>And there was seen in His temple the ark of His Testament.</w:t>
      </w:r>
      <w:r w:rsidR="00D92EEE">
        <w:t>”</w:t>
      </w:r>
      <w:r w:rsidR="005F45B8">
        <w:t>[55]</w:t>
      </w:r>
      <w:r w:rsidR="00836ED7">
        <w:rPr>
          <w:rStyle w:val="EndnoteReference"/>
        </w:rPr>
        <w:endnoteReference w:id="69"/>
      </w:r>
      <w:r w:rsidR="005F45B8">
        <w:t xml:space="preserve">  This means that the Book of His Covenant will</w:t>
      </w:r>
      <w:r>
        <w:t xml:space="preserve"> </w:t>
      </w:r>
      <w:r w:rsidR="005F45B8">
        <w:t>appear in His Jerusalem, the Tablet of the Testament will be</w:t>
      </w:r>
      <w:r>
        <w:t xml:space="preserve"> </w:t>
      </w:r>
      <w:r w:rsidR="005F45B8">
        <w:t>recorded, and the meaning of the Covenant and Testament</w:t>
      </w:r>
      <w:r>
        <w:t xml:space="preserve"> </w:t>
      </w:r>
      <w:r w:rsidR="005F45B8">
        <w:t>will become evident</w:t>
      </w:r>
      <w:r w:rsidR="00D92EEE">
        <w:t xml:space="preserve">.  </w:t>
      </w:r>
      <w:r w:rsidR="005F45B8">
        <w:t>The call of God will resound throughout East and West, and the earth will be filled with the</w:t>
      </w:r>
      <w:r>
        <w:t xml:space="preserve"> </w:t>
      </w:r>
      <w:r w:rsidR="005F45B8">
        <w:t>renown of the Cause of God</w:t>
      </w:r>
      <w:r w:rsidR="00D92EEE">
        <w:t xml:space="preserve">.  </w:t>
      </w:r>
      <w:r w:rsidR="005F45B8">
        <w:t>The violators of the Covenant</w:t>
      </w:r>
      <w:r>
        <w:t xml:space="preserve"> </w:t>
      </w:r>
      <w:r w:rsidR="005F45B8">
        <w:t>will be humbled and abased, and the faithful will attain honour and glory, for they hold fast to the Book of the Covenant</w:t>
      </w:r>
      <w:r>
        <w:t xml:space="preserve"> </w:t>
      </w:r>
      <w:r w:rsidR="005F45B8">
        <w:t>and are firm and unwavering in the path of the Testament.</w:t>
      </w:r>
    </w:p>
    <w:p w14:paraId="38AF837E" w14:textId="2CEFA665" w:rsidR="005F45B8" w:rsidRDefault="009502E0" w:rsidP="009502E0">
      <w:pPr>
        <w:pStyle w:val="Textleftn"/>
      </w:pPr>
      <w:r>
        <w:t>45</w:t>
      </w:r>
      <w:r>
        <w:tab/>
      </w:r>
      <w:r w:rsidR="00D92EEE">
        <w:t>“</w:t>
      </w:r>
      <w:r w:rsidR="005F45B8">
        <w:t>And there were lightnings, and voices, and thunderings, and an earthquake, and great hail</w:t>
      </w:r>
      <w:r w:rsidR="00D92EEE">
        <w:t>”</w:t>
      </w:r>
      <w:r w:rsidR="005F45B8">
        <w:t>,[56]</w:t>
      </w:r>
      <w:r w:rsidR="00DA2731">
        <w:rPr>
          <w:rStyle w:val="EndnoteReference"/>
        </w:rPr>
        <w:endnoteReference w:id="70"/>
      </w:r>
      <w:r w:rsidR="005F45B8">
        <w:t xml:space="preserve"> meaning that after</w:t>
      </w:r>
      <w:r>
        <w:t xml:space="preserve"> </w:t>
      </w:r>
      <w:r w:rsidR="005F45B8">
        <w:t>the appearance of the Book of the Covenant there will be</w:t>
      </w:r>
    </w:p>
    <w:p w14:paraId="40543FA8" w14:textId="77777777" w:rsidR="00905F35" w:rsidRDefault="00905F35" w:rsidP="005F45B8">
      <w:pPr>
        <w:rPr>
          <w:lang w:eastAsia="en-US"/>
        </w:rPr>
      </w:pPr>
      <w:r>
        <w:rPr>
          <w:lang w:eastAsia="en-US"/>
        </w:rPr>
        <w:br w:type="page"/>
      </w:r>
    </w:p>
    <w:p w14:paraId="7B1AE36C" w14:textId="77777777" w:rsidR="005F45B8" w:rsidRDefault="005F45B8" w:rsidP="009502E0">
      <w:pPr>
        <w:pStyle w:val="Textcts"/>
        <w:rPr>
          <w:lang w:eastAsia="en-US"/>
        </w:rPr>
      </w:pPr>
      <w:r>
        <w:rPr>
          <w:lang w:eastAsia="en-US"/>
        </w:rPr>
        <w:lastRenderedPageBreak/>
        <w:t>a great tempest, the lightning of divine anger and wrath</w:t>
      </w:r>
      <w:r w:rsidR="009502E0">
        <w:rPr>
          <w:lang w:eastAsia="en-US"/>
        </w:rPr>
        <w:t xml:space="preserve"> </w:t>
      </w:r>
      <w:r>
        <w:rPr>
          <w:lang w:eastAsia="en-US"/>
        </w:rPr>
        <w:t>will flash, the thunder of the violation of the Covenant will</w:t>
      </w:r>
      <w:r w:rsidR="009502E0">
        <w:rPr>
          <w:lang w:eastAsia="en-US"/>
        </w:rPr>
        <w:t xml:space="preserve"> </w:t>
      </w:r>
      <w:r>
        <w:rPr>
          <w:lang w:eastAsia="en-US"/>
        </w:rPr>
        <w:t>break, the tremor of doubt will shake the earth, the hail</w:t>
      </w:r>
      <w:r w:rsidR="009502E0">
        <w:rPr>
          <w:lang w:eastAsia="en-US"/>
        </w:rPr>
        <w:t xml:space="preserve"> </w:t>
      </w:r>
      <w:r>
        <w:rPr>
          <w:lang w:eastAsia="en-US"/>
        </w:rPr>
        <w:t>of torments will rain upon the violators of the Covenant,</w:t>
      </w:r>
      <w:r w:rsidR="009502E0">
        <w:rPr>
          <w:lang w:eastAsia="en-US"/>
        </w:rPr>
        <w:t xml:space="preserve"> </w:t>
      </w:r>
      <w:r>
        <w:rPr>
          <w:lang w:eastAsia="en-US"/>
        </w:rPr>
        <w:t>and those who claim to believe will be subjected to tests</w:t>
      </w:r>
      <w:r w:rsidR="009502E0">
        <w:rPr>
          <w:lang w:eastAsia="en-US"/>
        </w:rPr>
        <w:t xml:space="preserve"> </w:t>
      </w:r>
      <w:r>
        <w:rPr>
          <w:lang w:eastAsia="en-US"/>
        </w:rPr>
        <w:t>and trials.</w:t>
      </w:r>
    </w:p>
    <w:p w14:paraId="5193ACCE" w14:textId="29F17BF2" w:rsidR="00254867" w:rsidRDefault="00254867" w:rsidP="005F45B8">
      <w:pPr>
        <w:rPr>
          <w:lang w:eastAsia="en-US"/>
        </w:rPr>
      </w:pPr>
    </w:p>
    <w:p w14:paraId="3D2BAE2A" w14:textId="77777777" w:rsidR="002276C0" w:rsidRDefault="002276C0" w:rsidP="00254867">
      <w:pPr>
        <w:sectPr w:rsidR="002276C0" w:rsidSect="008D6D1F">
          <w:headerReference w:type="default" r:id="rId37"/>
          <w:endnotePr>
            <w:numFmt w:val="decimal"/>
            <w:numRestart w:val="eachSect"/>
          </w:endnotePr>
          <w:pgSz w:w="7201" w:h="11510" w:code="189"/>
          <w:pgMar w:top="720" w:right="720" w:bottom="720" w:left="720" w:header="720" w:footer="567" w:gutter="357"/>
          <w:cols w:space="708"/>
          <w:noEndnote/>
          <w:titlePg/>
          <w:docGrid w:linePitch="272"/>
        </w:sectPr>
      </w:pPr>
    </w:p>
    <w:p w14:paraId="29593D5E" w14:textId="07D17C88" w:rsidR="00254867" w:rsidRPr="00B33BFC" w:rsidRDefault="002276C0" w:rsidP="00F628DC">
      <w:r w:rsidRPr="00254867">
        <w:rPr>
          <w:sz w:val="12"/>
          <w:szCs w:val="12"/>
        </w:rPr>
        <w:lastRenderedPageBreak/>
        <w:fldChar w:fldCharType="begin"/>
      </w:r>
      <w:r w:rsidRPr="00254867">
        <w:rPr>
          <w:sz w:val="12"/>
          <w:szCs w:val="12"/>
        </w:rPr>
        <w:instrText xml:space="preserve"> TC  “</w:instrText>
      </w:r>
      <w:bookmarkStart w:id="115" w:name="_Toc419884969"/>
      <w:bookmarkStart w:id="116" w:name="_Toc419975964"/>
      <w:bookmarkStart w:id="117" w:name="_Toc158129527"/>
      <w:r w:rsidRPr="00254867">
        <w:rPr>
          <w:sz w:val="12"/>
          <w:szCs w:val="12"/>
        </w:rPr>
        <w:tab/>
        <w:instrText>12</w:instrText>
      </w:r>
      <w:r w:rsidRPr="00254867">
        <w:rPr>
          <w:sz w:val="12"/>
          <w:szCs w:val="12"/>
        </w:rPr>
        <w:tab/>
      </w:r>
      <w:r w:rsidRPr="00254867">
        <w:rPr>
          <w:sz w:val="12"/>
          <w:szCs w:val="12"/>
          <w:lang w:eastAsia="en-US"/>
        </w:rPr>
        <w:instrText>Commentary on the eleventh</w:instrText>
      </w:r>
      <w:r>
        <w:rPr>
          <w:sz w:val="12"/>
          <w:szCs w:val="12"/>
          <w:lang w:eastAsia="en-US"/>
        </w:rPr>
        <w:instrText xml:space="preserve"> </w:instrText>
      </w:r>
      <w:r w:rsidRPr="00254867">
        <w:rPr>
          <w:sz w:val="12"/>
          <w:szCs w:val="12"/>
          <w:lang w:eastAsia="en-US"/>
        </w:rPr>
        <w:instrText>chapter of Isaiah</w:instrText>
      </w:r>
      <w:bookmarkEnd w:id="115"/>
      <w:bookmarkEnd w:id="116"/>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117"/>
      <w:r w:rsidR="00F628DC" w:rsidRPr="00F628DC">
        <w:rPr>
          <w:sz w:val="12"/>
          <w:szCs w:val="12"/>
        </w:rPr>
        <w:instrText>”</w:instrText>
      </w:r>
      <w:r w:rsidRPr="00254867">
        <w:rPr>
          <w:sz w:val="12"/>
          <w:szCs w:val="12"/>
        </w:rPr>
        <w:instrText xml:space="preserve"> </w:instrText>
      </w:r>
      <w:r>
        <w:rPr>
          <w:sz w:val="12"/>
          <w:szCs w:val="12"/>
        </w:rPr>
        <w:instrText>\l 3</w:instrText>
      </w:r>
      <w:r w:rsidRPr="00254867">
        <w:rPr>
          <w:sz w:val="12"/>
          <w:szCs w:val="12"/>
        </w:rPr>
        <w:instrText xml:space="preserve"> </w:instrText>
      </w:r>
      <w:r w:rsidRPr="00254867">
        <w:rPr>
          <w:sz w:val="12"/>
          <w:szCs w:val="12"/>
        </w:rPr>
        <w:fldChar w:fldCharType="end"/>
      </w:r>
    </w:p>
    <w:p w14:paraId="5F941384" w14:textId="3A46C314" w:rsidR="00254867" w:rsidRPr="00254867" w:rsidRDefault="00C13540" w:rsidP="00254867">
      <w:r w:rsidRPr="00C13540">
        <w:rPr>
          <w:rStyle w:val="EndnoteReference"/>
          <w:color w:val="FFFFFF" w:themeColor="background1"/>
        </w:rPr>
        <w:endnoteReference w:customMarkFollows="1" w:id="71"/>
        <w:t>.</w:t>
      </w:r>
    </w:p>
    <w:p w14:paraId="4EBD9D06" w14:textId="77777777" w:rsidR="005F45B8" w:rsidRDefault="005F45B8" w:rsidP="00254867">
      <w:pPr>
        <w:pStyle w:val="Myheadc"/>
        <w:rPr>
          <w:lang w:eastAsia="en-US"/>
        </w:rPr>
      </w:pPr>
      <w:r>
        <w:rPr>
          <w:lang w:eastAsia="en-US"/>
        </w:rPr>
        <w:t>12</w:t>
      </w:r>
      <w:r>
        <w:rPr>
          <w:lang w:eastAsia="en-US"/>
        </w:rPr>
        <w:br/>
        <w:t>C</w:t>
      </w:r>
      <w:r w:rsidR="00254867" w:rsidRPr="002276C0">
        <w:t>ommentary on the eleventh</w:t>
      </w:r>
      <w:r w:rsidR="00254867" w:rsidRPr="002276C0">
        <w:br/>
        <w:t xml:space="preserve">chapter of </w:t>
      </w:r>
      <w:r w:rsidRPr="002276C0">
        <w:t>I</w:t>
      </w:r>
      <w:r w:rsidR="00254867" w:rsidRPr="002276C0">
        <w:t>saiah</w:t>
      </w:r>
    </w:p>
    <w:p w14:paraId="5B3DC280" w14:textId="77777777" w:rsidR="005F45B8" w:rsidRDefault="009502E0" w:rsidP="009502E0">
      <w:pPr>
        <w:pStyle w:val="Textleftn"/>
      </w:pPr>
      <w:r>
        <w:t>1</w:t>
      </w:r>
      <w:r>
        <w:tab/>
      </w:r>
      <w:r w:rsidR="005F45B8">
        <w:t>I</w:t>
      </w:r>
      <w:r w:rsidR="00254867" w:rsidRPr="002276C0">
        <w:t>n</w:t>
      </w:r>
      <w:r w:rsidR="005F45B8" w:rsidRPr="002276C0">
        <w:t xml:space="preserve"> I</w:t>
      </w:r>
      <w:r w:rsidR="00254867" w:rsidRPr="002276C0">
        <w:t>saiah</w:t>
      </w:r>
      <w:r w:rsidR="005F45B8" w:rsidRPr="002276C0">
        <w:t xml:space="preserve"> 11:1–9 it</w:t>
      </w:r>
      <w:r w:rsidR="005F45B8">
        <w:t xml:space="preserve"> is said</w:t>
      </w:r>
      <w:r w:rsidR="00D92EEE">
        <w:t>:  “</w:t>
      </w:r>
      <w:r w:rsidR="005F45B8">
        <w:t>And there shall come forth</w:t>
      </w:r>
      <w:r>
        <w:t xml:space="preserve"> </w:t>
      </w:r>
      <w:r w:rsidR="005F45B8">
        <w:t>a rod out of the stem of Jesse, and a Branch shall grow</w:t>
      </w:r>
      <w:r>
        <w:t xml:space="preserve"> </w:t>
      </w:r>
      <w:r w:rsidR="005F45B8">
        <w:t>out of his roots</w:t>
      </w:r>
      <w:r w:rsidR="00D92EEE">
        <w:t xml:space="preserve">:  </w:t>
      </w:r>
      <w:r w:rsidR="005F45B8">
        <w:t>And the spirit of the Lord shall rest upon</w:t>
      </w:r>
      <w:r>
        <w:t xml:space="preserve"> </w:t>
      </w:r>
      <w:r w:rsidR="005F45B8">
        <w:t>him, the spirit of wisdom and understanding, the spirit of</w:t>
      </w:r>
      <w:r>
        <w:t xml:space="preserve"> </w:t>
      </w:r>
      <w:r w:rsidR="005F45B8">
        <w:t>counsel and might, the spirit of knowledge and of the fear</w:t>
      </w:r>
      <w:r>
        <w:t xml:space="preserve"> </w:t>
      </w:r>
      <w:r w:rsidR="005F45B8">
        <w:t>of the Lord; And shall make him of quick understanding in</w:t>
      </w:r>
      <w:r>
        <w:t xml:space="preserve"> </w:t>
      </w:r>
      <w:r w:rsidR="005F45B8">
        <w:t>the fear of the Lord</w:t>
      </w:r>
      <w:r w:rsidR="00D92EEE">
        <w:t xml:space="preserve">:  </w:t>
      </w:r>
      <w:r w:rsidR="005F45B8">
        <w:t>and he shall not judge after the sight</w:t>
      </w:r>
      <w:r>
        <w:t xml:space="preserve"> </w:t>
      </w:r>
      <w:r w:rsidR="005F45B8">
        <w:t>of his eyes, neither reprove after the hearing of his ears</w:t>
      </w:r>
      <w:r w:rsidR="00D92EEE">
        <w:t xml:space="preserve">:  </w:t>
      </w:r>
      <w:r w:rsidR="005F45B8">
        <w:t>But</w:t>
      </w:r>
      <w:r>
        <w:t xml:space="preserve"> </w:t>
      </w:r>
      <w:r w:rsidR="005F45B8">
        <w:t>with righteousness shall he judge the poor, and reprove with</w:t>
      </w:r>
      <w:r>
        <w:t xml:space="preserve"> </w:t>
      </w:r>
      <w:r w:rsidR="005F45B8">
        <w:t>equity for the meek of the earth</w:t>
      </w:r>
      <w:r w:rsidR="00D92EEE">
        <w:t xml:space="preserve">:  </w:t>
      </w:r>
      <w:r w:rsidR="005F45B8">
        <w:t>and he shall smite the</w:t>
      </w:r>
      <w:r>
        <w:t xml:space="preserve"> </w:t>
      </w:r>
      <w:r w:rsidR="005F45B8">
        <w:t>earth with the rod of his mouth, and with the breath of his</w:t>
      </w:r>
      <w:r>
        <w:t xml:space="preserve"> </w:t>
      </w:r>
      <w:r w:rsidR="005F45B8">
        <w:t>lips shall he slay the wicked</w:t>
      </w:r>
      <w:r w:rsidR="00D92EEE">
        <w:t xml:space="preserve">.  </w:t>
      </w:r>
      <w:r w:rsidR="005F45B8">
        <w:t>And righteousness shall be the</w:t>
      </w:r>
      <w:r>
        <w:t xml:space="preserve"> </w:t>
      </w:r>
      <w:r w:rsidR="005F45B8">
        <w:t>girdle of his loins, and faithfulness the girdle of his reins</w:t>
      </w:r>
      <w:r w:rsidR="005B1682">
        <w:t xml:space="preserve">.  </w:t>
      </w:r>
      <w:r w:rsidR="005F45B8">
        <w:t>The wolf also shall dwell with the lamb, and the leopard</w:t>
      </w:r>
      <w:r>
        <w:t xml:space="preserve"> </w:t>
      </w:r>
      <w:r w:rsidR="005F45B8">
        <w:t>shall lie down with the kid; and the calf and the young lion</w:t>
      </w:r>
      <w:r>
        <w:t xml:space="preserve"> </w:t>
      </w:r>
      <w:r w:rsidR="005F45B8">
        <w:t>and the fatting together; and a little child shall lead them</w:t>
      </w:r>
      <w:r w:rsidR="005B1682">
        <w:t xml:space="preserve">.  </w:t>
      </w:r>
      <w:r w:rsidR="005F45B8">
        <w:t>And the cow and the bear shall feed; their young ones shall</w:t>
      </w:r>
      <w:r>
        <w:t xml:space="preserve"> </w:t>
      </w:r>
      <w:r w:rsidR="005F45B8">
        <w:t>lie down together</w:t>
      </w:r>
      <w:r w:rsidR="00D92EEE">
        <w:t xml:space="preserve">:  </w:t>
      </w:r>
      <w:r w:rsidR="005F45B8">
        <w:t>and the lion shall eat straw like the ox</w:t>
      </w:r>
      <w:r w:rsidR="005B1682">
        <w:t xml:space="preserve">.  </w:t>
      </w:r>
      <w:r w:rsidR="005F45B8">
        <w:t>And the sucking child shall play on the hole of the asp, and</w:t>
      </w:r>
      <w:r>
        <w:t xml:space="preserve"> </w:t>
      </w:r>
      <w:r w:rsidR="005F45B8">
        <w:t>the weaned child shall put his hand on the cockatrice</w:t>
      </w:r>
      <w:r w:rsidR="00D92EEE">
        <w:t>’</w:t>
      </w:r>
      <w:r w:rsidR="005F45B8">
        <w:t xml:space="preserve"> den</w:t>
      </w:r>
      <w:r w:rsidR="005B1682">
        <w:t xml:space="preserve">.  </w:t>
      </w:r>
      <w:r w:rsidR="005F45B8">
        <w:t>They shall not hurt nor destroy in all my holy mountain</w:t>
      </w:r>
      <w:r w:rsidR="00D92EEE">
        <w:t xml:space="preserve">:  </w:t>
      </w:r>
      <w:r w:rsidR="005F45B8">
        <w:t>for</w:t>
      </w:r>
    </w:p>
    <w:p w14:paraId="6B5B81BD" w14:textId="77777777" w:rsidR="00905F35" w:rsidRDefault="00905F35" w:rsidP="005F45B8">
      <w:pPr>
        <w:rPr>
          <w:lang w:eastAsia="en-US"/>
        </w:rPr>
      </w:pPr>
      <w:r>
        <w:rPr>
          <w:lang w:eastAsia="en-US"/>
        </w:rPr>
        <w:br w:type="page"/>
      </w:r>
    </w:p>
    <w:p w14:paraId="308D1650" w14:textId="77777777" w:rsidR="005F45B8" w:rsidRDefault="005F45B8" w:rsidP="009502E0">
      <w:pPr>
        <w:pStyle w:val="Textcts"/>
        <w:rPr>
          <w:lang w:eastAsia="en-US"/>
        </w:rPr>
      </w:pPr>
      <w:r>
        <w:rPr>
          <w:lang w:eastAsia="en-US"/>
        </w:rPr>
        <w:lastRenderedPageBreak/>
        <w:t>the earth shall be full of the knowledge of the Lord, as the</w:t>
      </w:r>
      <w:r w:rsidR="009502E0">
        <w:rPr>
          <w:lang w:eastAsia="en-US"/>
        </w:rPr>
        <w:t xml:space="preserve"> </w:t>
      </w:r>
      <w:r>
        <w:rPr>
          <w:lang w:eastAsia="en-US"/>
        </w:rPr>
        <w:t>waters cover the sea.</w:t>
      </w:r>
      <w:r w:rsidR="00D92EEE">
        <w:rPr>
          <w:lang w:eastAsia="en-US"/>
        </w:rPr>
        <w:t>”</w:t>
      </w:r>
    </w:p>
    <w:p w14:paraId="2F9DCF35" w14:textId="77777777" w:rsidR="005F45B8" w:rsidRDefault="00E011B0" w:rsidP="009502E0">
      <w:pPr>
        <w:pStyle w:val="Textleftn"/>
      </w:pPr>
      <w:r>
        <w:t>2</w:t>
      </w:r>
      <w:r>
        <w:tab/>
      </w:r>
      <w:r w:rsidR="005F45B8">
        <w:t xml:space="preserve">This </w:t>
      </w:r>
      <w:r w:rsidR="00D92EEE">
        <w:t>“</w:t>
      </w:r>
      <w:r w:rsidR="005F45B8">
        <w:t>rod out of the stem of Jesse</w:t>
      </w:r>
      <w:r w:rsidR="00D92EEE">
        <w:t>”</w:t>
      </w:r>
      <w:r w:rsidR="005F45B8">
        <w:t xml:space="preserve"> might seem to apply</w:t>
      </w:r>
      <w:r w:rsidR="009502E0">
        <w:t xml:space="preserve"> </w:t>
      </w:r>
      <w:r w:rsidR="005F45B8">
        <w:t>to Christ, for Joseph was a descendant of Jesse, the father of</w:t>
      </w:r>
      <w:r w:rsidR="009502E0">
        <w:t xml:space="preserve"> </w:t>
      </w:r>
      <w:r w:rsidR="005F45B8">
        <w:t>David</w:t>
      </w:r>
      <w:r w:rsidR="00D92EEE">
        <w:t xml:space="preserve">.  </w:t>
      </w:r>
      <w:r w:rsidR="005F45B8">
        <w:t>However, since Christ had come into being through</w:t>
      </w:r>
      <w:r w:rsidR="009502E0">
        <w:t xml:space="preserve"> </w:t>
      </w:r>
      <w:r w:rsidR="005F45B8">
        <w:t>the Divine Spirit, He called Himself the Son of God</w:t>
      </w:r>
      <w:r w:rsidR="00D92EEE">
        <w:t xml:space="preserve">.  </w:t>
      </w:r>
      <w:r w:rsidR="005F45B8">
        <w:t>Had</w:t>
      </w:r>
      <w:r w:rsidR="009502E0">
        <w:t xml:space="preserve"> </w:t>
      </w:r>
      <w:r w:rsidR="005F45B8">
        <w:t>this not been the case, this passage could have indeed applied</w:t>
      </w:r>
      <w:r w:rsidR="009502E0">
        <w:t xml:space="preserve"> </w:t>
      </w:r>
      <w:r w:rsidR="005F45B8">
        <w:t>to Him</w:t>
      </w:r>
      <w:r w:rsidR="00D92EEE">
        <w:t xml:space="preserve">.  </w:t>
      </w:r>
      <w:r w:rsidR="005F45B8">
        <w:t>Moreover, the events that are said to occur in the</w:t>
      </w:r>
      <w:r w:rsidR="009502E0">
        <w:t xml:space="preserve"> </w:t>
      </w:r>
      <w:r w:rsidR="005F45B8">
        <w:t>days of that rod, if they be interpreted figuratively, came to</w:t>
      </w:r>
      <w:r w:rsidR="009502E0">
        <w:t xml:space="preserve"> </w:t>
      </w:r>
      <w:r w:rsidR="005F45B8">
        <w:t>pass only in part, and if they be taken literally, failed absolutely and entirely to take place in the days of Christ.</w:t>
      </w:r>
    </w:p>
    <w:p w14:paraId="5422FD6B" w14:textId="77777777" w:rsidR="005F45B8" w:rsidRDefault="00E011B0" w:rsidP="009502E0">
      <w:pPr>
        <w:pStyle w:val="Textleftn"/>
      </w:pPr>
      <w:r>
        <w:t>3</w:t>
      </w:r>
      <w:r>
        <w:tab/>
      </w:r>
      <w:r w:rsidR="005F45B8">
        <w:t>For instance, we might say that the leopard and the kid,</w:t>
      </w:r>
      <w:r w:rsidR="009502E0">
        <w:t xml:space="preserve"> </w:t>
      </w:r>
      <w:r w:rsidR="005F45B8">
        <w:t>the lion and the calf, the sucking child and the asp, represent the various nations, the hostile peoples and contending</w:t>
      </w:r>
      <w:r w:rsidR="009502E0">
        <w:t xml:space="preserve"> </w:t>
      </w:r>
      <w:r w:rsidR="005F45B8">
        <w:t>kindreds of the earth who in their opposition and enmity</w:t>
      </w:r>
      <w:r w:rsidR="009502E0">
        <w:t xml:space="preserve"> </w:t>
      </w:r>
      <w:r w:rsidR="005F45B8">
        <w:t>were even as the wolf and the lamb, and who through the</w:t>
      </w:r>
      <w:r w:rsidR="009502E0">
        <w:t xml:space="preserve"> </w:t>
      </w:r>
      <w:r w:rsidR="005F45B8">
        <w:t>breezes of the messianic Spirit came to be endowed with</w:t>
      </w:r>
      <w:r w:rsidR="009502E0">
        <w:t xml:space="preserve"> </w:t>
      </w:r>
      <w:r w:rsidR="005F45B8">
        <w:t>the spirit of unity and fellowship, were quickened to life,</w:t>
      </w:r>
      <w:r w:rsidR="009502E0">
        <w:t xml:space="preserve"> </w:t>
      </w:r>
      <w:r w:rsidR="005F45B8">
        <w:t>and associated intimately one with another</w:t>
      </w:r>
      <w:r w:rsidR="00D92EEE">
        <w:t xml:space="preserve">.  </w:t>
      </w:r>
      <w:r w:rsidR="005F45B8">
        <w:t xml:space="preserve">But the condition referred to in the statement </w:t>
      </w:r>
      <w:r w:rsidR="00D92EEE">
        <w:t>“</w:t>
      </w:r>
      <w:r w:rsidR="005F45B8">
        <w:t>They shall not hurt nor</w:t>
      </w:r>
      <w:r w:rsidR="009502E0">
        <w:t xml:space="preserve"> </w:t>
      </w:r>
      <w:r w:rsidR="005F45B8">
        <w:t>destroy in all My holy mountain</w:t>
      </w:r>
      <w:r w:rsidR="00D92EEE">
        <w:t xml:space="preserve">:  </w:t>
      </w:r>
      <w:r w:rsidR="005F45B8">
        <w:t>for the earth shall be full</w:t>
      </w:r>
      <w:r w:rsidR="009502E0">
        <w:t xml:space="preserve"> </w:t>
      </w:r>
      <w:r w:rsidR="005F45B8">
        <w:t>of the knowledge of the Lord, as the waters cover the sea</w:t>
      </w:r>
      <w:r w:rsidR="00D92EEE">
        <w:t>”</w:t>
      </w:r>
      <w:r w:rsidR="009502E0">
        <w:t xml:space="preserve"> </w:t>
      </w:r>
      <w:r w:rsidR="005F45B8">
        <w:t>did not materialize in the Dispensation of Christ</w:t>
      </w:r>
      <w:r w:rsidR="00D92EEE">
        <w:t xml:space="preserve">.  </w:t>
      </w:r>
      <w:r w:rsidR="005F45B8">
        <w:t>For to</w:t>
      </w:r>
      <w:r w:rsidR="009502E0">
        <w:t xml:space="preserve"> </w:t>
      </w:r>
      <w:r w:rsidR="005F45B8">
        <w:t>this day there are various hostile and contending nations in</w:t>
      </w:r>
      <w:r w:rsidR="009502E0">
        <w:t xml:space="preserve"> </w:t>
      </w:r>
      <w:r w:rsidR="005F45B8">
        <w:t>the world</w:t>
      </w:r>
      <w:r w:rsidR="00D92EEE">
        <w:t xml:space="preserve">:  </w:t>
      </w:r>
      <w:r w:rsidR="005F45B8">
        <w:t>Few acknowledge the God of Israel, and most</w:t>
      </w:r>
      <w:r w:rsidR="009502E0">
        <w:t xml:space="preserve"> </w:t>
      </w:r>
      <w:r w:rsidR="005F45B8">
        <w:t>are deprived of the knowledge of God</w:t>
      </w:r>
      <w:r w:rsidR="00D92EEE">
        <w:t xml:space="preserve">.  </w:t>
      </w:r>
      <w:r w:rsidR="005F45B8">
        <w:t>Likewise, universal</w:t>
      </w:r>
      <w:r w:rsidR="009502E0">
        <w:t xml:space="preserve"> </w:t>
      </w:r>
      <w:r w:rsidR="005F45B8">
        <w:t>peace was not established with the advent of Christ; that</w:t>
      </w:r>
      <w:r w:rsidR="009502E0">
        <w:t xml:space="preserve"> </w:t>
      </w:r>
      <w:r w:rsidR="005F45B8">
        <w:t>is, peace and well-being were not realized among the hostile and contending nations, disputes and conflicts were</w:t>
      </w:r>
    </w:p>
    <w:p w14:paraId="5D60D18E" w14:textId="77777777" w:rsidR="00905F35" w:rsidRDefault="00905F35" w:rsidP="005F45B8">
      <w:pPr>
        <w:rPr>
          <w:lang w:eastAsia="en-US"/>
        </w:rPr>
      </w:pPr>
      <w:r>
        <w:rPr>
          <w:lang w:eastAsia="en-US"/>
        </w:rPr>
        <w:br w:type="page"/>
      </w:r>
    </w:p>
    <w:p w14:paraId="66540CB3" w14:textId="77777777" w:rsidR="005F45B8" w:rsidRDefault="005F45B8" w:rsidP="009502E0">
      <w:pPr>
        <w:pStyle w:val="Textcts"/>
        <w:rPr>
          <w:lang w:eastAsia="en-US"/>
        </w:rPr>
      </w:pPr>
      <w:r>
        <w:rPr>
          <w:lang w:eastAsia="en-US"/>
        </w:rPr>
        <w:lastRenderedPageBreak/>
        <w:t>not resolved, and harmony and sincerity were not attained</w:t>
      </w:r>
      <w:r w:rsidR="005B1682">
        <w:rPr>
          <w:lang w:eastAsia="en-US"/>
        </w:rPr>
        <w:t xml:space="preserve">.  </w:t>
      </w:r>
      <w:r>
        <w:rPr>
          <w:lang w:eastAsia="en-US"/>
        </w:rPr>
        <w:t>Thus, even to this day intense enmity, hatred, and conflict</w:t>
      </w:r>
      <w:r w:rsidR="009502E0">
        <w:rPr>
          <w:lang w:eastAsia="en-US"/>
        </w:rPr>
        <w:t xml:space="preserve"> </w:t>
      </w:r>
      <w:r>
        <w:rPr>
          <w:lang w:eastAsia="en-US"/>
        </w:rPr>
        <w:t>prevail among the Christian peoples themselves.</w:t>
      </w:r>
    </w:p>
    <w:p w14:paraId="4178203F" w14:textId="77777777" w:rsidR="005F45B8" w:rsidRDefault="009502E0" w:rsidP="009502E0">
      <w:pPr>
        <w:pStyle w:val="Textleftn"/>
      </w:pPr>
      <w:r>
        <w:t>4</w:t>
      </w:r>
      <w:r>
        <w:tab/>
      </w:r>
      <w:r w:rsidR="005F45B8">
        <w:t>But these verses apply word for word to Bahá</w:t>
      </w:r>
      <w:r w:rsidR="00D92EEE">
        <w:t>’</w:t>
      </w:r>
      <w:r w:rsidR="005F45B8">
        <w:t>u</w:t>
      </w:r>
      <w:r w:rsidR="00D92EEE">
        <w:t>’</w:t>
      </w:r>
      <w:r w:rsidR="005F45B8">
        <w:t>lláh.</w:t>
      </w:r>
      <w:r>
        <w:t xml:space="preserve">  </w:t>
      </w:r>
      <w:r w:rsidR="005F45B8">
        <w:t>Moreover, in this wondrous Dispensation the earth will</w:t>
      </w:r>
      <w:r>
        <w:t xml:space="preserve"> </w:t>
      </w:r>
      <w:r w:rsidR="005F45B8">
        <w:t>become another earth and the world of humanity will be</w:t>
      </w:r>
      <w:r>
        <w:t xml:space="preserve"> </w:t>
      </w:r>
      <w:r w:rsidR="005F45B8">
        <w:t>arrayed with perfect composure and adornment</w:t>
      </w:r>
      <w:r w:rsidR="00D92EEE">
        <w:t xml:space="preserve">.  </w:t>
      </w:r>
      <w:r w:rsidR="005F45B8">
        <w:t>Strife, contention, and bloodshed will give way to peace, sincerity,</w:t>
      </w:r>
      <w:r>
        <w:t xml:space="preserve"> </w:t>
      </w:r>
      <w:r w:rsidR="005F45B8">
        <w:t>and harmony</w:t>
      </w:r>
      <w:r w:rsidR="00D92EEE">
        <w:t xml:space="preserve">.  </w:t>
      </w:r>
      <w:r w:rsidR="005F45B8">
        <w:t>Among the nations, peoples, kindreds, and</w:t>
      </w:r>
      <w:r>
        <w:t xml:space="preserve"> </w:t>
      </w:r>
      <w:r w:rsidR="005F45B8">
        <w:t>governments, love and amity will prevail and cooperation</w:t>
      </w:r>
      <w:r>
        <w:t xml:space="preserve"> </w:t>
      </w:r>
      <w:r w:rsidR="005F45B8">
        <w:t>and close connection will be firmly established</w:t>
      </w:r>
      <w:r w:rsidR="00D92EEE">
        <w:t xml:space="preserve">.  </w:t>
      </w:r>
      <w:r w:rsidR="005F45B8">
        <w:t>Ultimately,</w:t>
      </w:r>
      <w:r>
        <w:t xml:space="preserve"> </w:t>
      </w:r>
      <w:r w:rsidR="005F45B8">
        <w:t>war will be entirely banned, and when the laws of the</w:t>
      </w:r>
      <w:r>
        <w:t xml:space="preserve"> </w:t>
      </w:r>
      <w:r w:rsidR="005F45B8">
        <w:t>Most Holy Book are enacted, arguments and disputes will,</w:t>
      </w:r>
      <w:r>
        <w:t xml:space="preserve"> </w:t>
      </w:r>
      <w:r w:rsidR="005F45B8">
        <w:t>with perfect justice, be settled before a universal tribunal of</w:t>
      </w:r>
      <w:r>
        <w:t xml:space="preserve"> </w:t>
      </w:r>
      <w:r w:rsidR="005F45B8">
        <w:t>governments and peoples, and any difficulties which may</w:t>
      </w:r>
      <w:r>
        <w:t xml:space="preserve"> </w:t>
      </w:r>
      <w:r w:rsidR="005F45B8">
        <w:t>arise will be resolved</w:t>
      </w:r>
      <w:r w:rsidR="00D92EEE">
        <w:t xml:space="preserve">.  </w:t>
      </w:r>
      <w:r w:rsidR="005F45B8">
        <w:t>The five continents of the world will</w:t>
      </w:r>
      <w:r>
        <w:t xml:space="preserve"> </w:t>
      </w:r>
      <w:r w:rsidR="005F45B8">
        <w:t>become as one, its divers nations will become one nation,</w:t>
      </w:r>
      <w:r>
        <w:t xml:space="preserve"> </w:t>
      </w:r>
      <w:r w:rsidR="005F45B8">
        <w:t>the earth will become one homeland, and the human race</w:t>
      </w:r>
      <w:r>
        <w:t xml:space="preserve"> </w:t>
      </w:r>
      <w:r w:rsidR="005F45B8">
        <w:t>will become one people</w:t>
      </w:r>
      <w:r w:rsidR="00D92EEE">
        <w:t xml:space="preserve">.  </w:t>
      </w:r>
      <w:r w:rsidR="005F45B8">
        <w:t>Countries will be so intimately</w:t>
      </w:r>
      <w:r>
        <w:t xml:space="preserve"> </w:t>
      </w:r>
      <w:r w:rsidR="005F45B8">
        <w:t>connected, and peoples and nations so commingled and</w:t>
      </w:r>
      <w:r>
        <w:t xml:space="preserve"> </w:t>
      </w:r>
      <w:r w:rsidR="005F45B8">
        <w:t>united, that the human race will become as one family and</w:t>
      </w:r>
      <w:r>
        <w:t xml:space="preserve"> </w:t>
      </w:r>
      <w:r w:rsidR="005F45B8">
        <w:t>one kindred</w:t>
      </w:r>
      <w:r w:rsidR="00D92EEE">
        <w:t xml:space="preserve">.  </w:t>
      </w:r>
      <w:r w:rsidR="005F45B8">
        <w:t>The light of heavenly love will shine and the</w:t>
      </w:r>
      <w:r>
        <w:t xml:space="preserve"> </w:t>
      </w:r>
      <w:r w:rsidR="005F45B8">
        <w:t>gloomy darkness of hatred and enmity will be dispelled as</w:t>
      </w:r>
      <w:r>
        <w:t xml:space="preserve"> </w:t>
      </w:r>
      <w:r w:rsidR="005F45B8">
        <w:t>far as possible</w:t>
      </w:r>
      <w:r w:rsidR="00D92EEE">
        <w:t xml:space="preserve">.  </w:t>
      </w:r>
      <w:r w:rsidR="005F45B8">
        <w:t>Universal peace will raise its pavilion in the</w:t>
      </w:r>
      <w:r>
        <w:t xml:space="preserve"> </w:t>
      </w:r>
      <w:r w:rsidR="005F45B8">
        <w:t>midmost heart of creation and the blessed Tree of Life will</w:t>
      </w:r>
      <w:r>
        <w:t xml:space="preserve"> </w:t>
      </w:r>
      <w:r w:rsidR="005F45B8">
        <w:t>so grow and flourish as to stretch its sheltering shade over</w:t>
      </w:r>
      <w:r>
        <w:t xml:space="preserve"> </w:t>
      </w:r>
      <w:r w:rsidR="005F45B8">
        <w:t>the East and the West</w:t>
      </w:r>
      <w:r w:rsidR="00D92EEE">
        <w:t xml:space="preserve">.  </w:t>
      </w:r>
      <w:r w:rsidR="005F45B8">
        <w:t>Strong and weak, rich and poor, contending kindreds and hostile nations</w:t>
      </w:r>
      <w:r w:rsidR="002916EA">
        <w:t>—</w:t>
      </w:r>
      <w:r w:rsidR="005F45B8">
        <w:t>which are like the</w:t>
      </w:r>
      <w:r>
        <w:t xml:space="preserve"> </w:t>
      </w:r>
      <w:r w:rsidR="005F45B8">
        <w:t>wolf and the lamb, the leopard and kid, the lion and the</w:t>
      </w:r>
    </w:p>
    <w:p w14:paraId="3879D5F9" w14:textId="77777777" w:rsidR="00905F35" w:rsidRDefault="00905F35" w:rsidP="005F45B8">
      <w:pPr>
        <w:rPr>
          <w:lang w:eastAsia="en-US"/>
        </w:rPr>
      </w:pPr>
      <w:r>
        <w:rPr>
          <w:lang w:eastAsia="en-US"/>
        </w:rPr>
        <w:br w:type="page"/>
      </w:r>
    </w:p>
    <w:p w14:paraId="35127711" w14:textId="77777777" w:rsidR="005F45B8" w:rsidRDefault="005F45B8" w:rsidP="009502E0">
      <w:pPr>
        <w:pStyle w:val="Textcts"/>
        <w:rPr>
          <w:lang w:eastAsia="en-US"/>
        </w:rPr>
      </w:pPr>
      <w:r>
        <w:rPr>
          <w:lang w:eastAsia="en-US"/>
        </w:rPr>
        <w:lastRenderedPageBreak/>
        <w:t>calf</w:t>
      </w:r>
      <w:r w:rsidR="002916EA">
        <w:rPr>
          <w:lang w:eastAsia="en-US"/>
        </w:rPr>
        <w:t>—</w:t>
      </w:r>
      <w:r>
        <w:rPr>
          <w:lang w:eastAsia="en-US"/>
        </w:rPr>
        <w:t>will treat one another with the utmost love, unity, justice, and equity</w:t>
      </w:r>
      <w:r w:rsidR="00D92EEE">
        <w:rPr>
          <w:lang w:eastAsia="en-US"/>
        </w:rPr>
        <w:t xml:space="preserve">.  </w:t>
      </w:r>
      <w:r>
        <w:rPr>
          <w:lang w:eastAsia="en-US"/>
        </w:rPr>
        <w:t>The earth will be filled with knowledge and</w:t>
      </w:r>
      <w:r w:rsidR="009502E0">
        <w:rPr>
          <w:lang w:eastAsia="en-US"/>
        </w:rPr>
        <w:t xml:space="preserve"> </w:t>
      </w:r>
      <w:r>
        <w:rPr>
          <w:lang w:eastAsia="en-US"/>
        </w:rPr>
        <w:t>learning, with the realities and mysteries of creation, and</w:t>
      </w:r>
      <w:r w:rsidR="009502E0">
        <w:rPr>
          <w:lang w:eastAsia="en-US"/>
        </w:rPr>
        <w:t xml:space="preserve"> </w:t>
      </w:r>
      <w:r>
        <w:rPr>
          <w:lang w:eastAsia="en-US"/>
        </w:rPr>
        <w:t>with the knowledge of God.</w:t>
      </w:r>
    </w:p>
    <w:p w14:paraId="206E9734" w14:textId="77777777" w:rsidR="005F45B8" w:rsidRDefault="00E011B0" w:rsidP="009502E0">
      <w:pPr>
        <w:pStyle w:val="Textleftn"/>
      </w:pPr>
      <w:r>
        <w:t>5</w:t>
      </w:r>
      <w:r>
        <w:tab/>
      </w:r>
      <w:r w:rsidR="005F45B8">
        <w:t>Now, in this glorious age, which is the century of</w:t>
      </w:r>
      <w:r w:rsidR="009502E0">
        <w:t xml:space="preserve"> </w:t>
      </w:r>
      <w:r w:rsidR="005F45B8">
        <w:t>Bahá</w:t>
      </w:r>
      <w:r w:rsidR="00D92EEE">
        <w:t>’</w:t>
      </w:r>
      <w:r w:rsidR="005F45B8">
        <w:t>u</w:t>
      </w:r>
      <w:r w:rsidR="00D92EEE">
        <w:t>’</w:t>
      </w:r>
      <w:r w:rsidR="005F45B8">
        <w:t>lláh, consider how far knowledge and learning have</w:t>
      </w:r>
      <w:r w:rsidR="009502E0">
        <w:t xml:space="preserve"> </w:t>
      </w:r>
      <w:r w:rsidR="005F45B8">
        <w:t>progressed, how fully the mysteries of creation have been</w:t>
      </w:r>
      <w:r w:rsidR="009502E0">
        <w:t xml:space="preserve"> </w:t>
      </w:r>
      <w:r w:rsidR="005F45B8">
        <w:t>unveiled, and how many great undertakings have been</w:t>
      </w:r>
      <w:r w:rsidR="009502E0">
        <w:t xml:space="preserve"> </w:t>
      </w:r>
      <w:r w:rsidR="005F45B8">
        <w:t>embarked upon and are multiplying day by day</w:t>
      </w:r>
      <w:r w:rsidR="004D778E">
        <w:t xml:space="preserve">!  </w:t>
      </w:r>
      <w:r w:rsidR="005F45B8">
        <w:t>Soon will</w:t>
      </w:r>
      <w:r w:rsidR="009502E0">
        <w:t xml:space="preserve"> </w:t>
      </w:r>
      <w:r w:rsidR="005F45B8">
        <w:t>material knowledge and learning, as well as spiritual knowledge, make such progress and display such wonders as to</w:t>
      </w:r>
      <w:r w:rsidR="009502E0">
        <w:t xml:space="preserve"> </w:t>
      </w:r>
      <w:r w:rsidR="005F45B8">
        <w:t>dazzle every eye and to disclose the full meaning of the</w:t>
      </w:r>
      <w:r w:rsidR="009502E0">
        <w:t xml:space="preserve"> </w:t>
      </w:r>
      <w:r w:rsidR="005F45B8">
        <w:t>verse of Isaiah</w:t>
      </w:r>
      <w:r w:rsidR="00D92EEE">
        <w:t>:  “</w:t>
      </w:r>
      <w:r w:rsidR="005F45B8">
        <w:t>for the earth shall be full of the knowledge</w:t>
      </w:r>
      <w:r w:rsidR="009502E0">
        <w:t xml:space="preserve"> </w:t>
      </w:r>
      <w:r w:rsidR="005F45B8">
        <w:t>of the Lord</w:t>
      </w:r>
      <w:r w:rsidR="00D92EEE">
        <w:t>”</w:t>
      </w:r>
      <w:r w:rsidR="005F45B8">
        <w:t>.</w:t>
      </w:r>
    </w:p>
    <w:p w14:paraId="4DAB5911" w14:textId="77777777" w:rsidR="005F45B8" w:rsidRDefault="00E011B0" w:rsidP="009502E0">
      <w:pPr>
        <w:pStyle w:val="Textleftn"/>
      </w:pPr>
      <w:r>
        <w:t>6</w:t>
      </w:r>
      <w:r>
        <w:tab/>
      </w:r>
      <w:r w:rsidR="005F45B8">
        <w:t>Consider likewise that in the short span of time since the</w:t>
      </w:r>
      <w:r w:rsidR="009502E0">
        <w:t xml:space="preserve"> </w:t>
      </w:r>
      <w:r w:rsidR="005F45B8">
        <w:t>advent of Bahá</w:t>
      </w:r>
      <w:r w:rsidR="00D92EEE">
        <w:t>’</w:t>
      </w:r>
      <w:r w:rsidR="005F45B8">
        <w:t>u</w:t>
      </w:r>
      <w:r w:rsidR="00D92EEE">
        <w:t>’</w:t>
      </w:r>
      <w:r w:rsidR="005F45B8">
        <w:t>lláh, people of all nations, kindreds, and</w:t>
      </w:r>
      <w:r w:rsidR="009502E0">
        <w:t xml:space="preserve"> </w:t>
      </w:r>
      <w:r w:rsidR="005F45B8">
        <w:t>races have entered beneath the shadow of this Cause</w:t>
      </w:r>
      <w:r w:rsidR="00D92EEE">
        <w:t xml:space="preserve">.  </w:t>
      </w:r>
      <w:r w:rsidR="005F45B8">
        <w:t>Christians, Jews, Zoroastrians, Hindus, Buddhists, and Persians all</w:t>
      </w:r>
      <w:r w:rsidR="009502E0">
        <w:t xml:space="preserve"> </w:t>
      </w:r>
      <w:r w:rsidR="005F45B8">
        <w:t>consort together with perfect love and fellowship, as if for a</w:t>
      </w:r>
      <w:r w:rsidR="009502E0">
        <w:t xml:space="preserve"> </w:t>
      </w:r>
      <w:r w:rsidR="005F45B8">
        <w:t>thousand years they had belonged to the same kindred and</w:t>
      </w:r>
      <w:r w:rsidR="009502E0">
        <w:t xml:space="preserve"> </w:t>
      </w:r>
      <w:r w:rsidR="005F45B8">
        <w:t>family</w:t>
      </w:r>
      <w:r w:rsidR="002916EA">
        <w:t>—</w:t>
      </w:r>
      <w:r w:rsidR="005F45B8">
        <w:t>indeed, as if they were father and son, mother and</w:t>
      </w:r>
      <w:r w:rsidR="009502E0">
        <w:t xml:space="preserve"> </w:t>
      </w:r>
      <w:r w:rsidR="005F45B8">
        <w:t>daughter, sister and brother</w:t>
      </w:r>
      <w:r w:rsidR="00D92EEE">
        <w:t xml:space="preserve">.  </w:t>
      </w:r>
      <w:r w:rsidR="005F45B8">
        <w:t>This is one of the meanings of</w:t>
      </w:r>
      <w:r w:rsidR="009502E0">
        <w:t xml:space="preserve"> </w:t>
      </w:r>
      <w:r w:rsidR="005F45B8">
        <w:t>the fellowship between the wolf and the lamb, the leopard</w:t>
      </w:r>
      <w:r w:rsidR="009502E0">
        <w:t xml:space="preserve"> </w:t>
      </w:r>
      <w:r w:rsidR="005F45B8">
        <w:t>and the kid, and the lion and the calf.</w:t>
      </w:r>
    </w:p>
    <w:p w14:paraId="4184BD56" w14:textId="77777777" w:rsidR="005F45B8" w:rsidRDefault="00E011B0" w:rsidP="009502E0">
      <w:pPr>
        <w:pStyle w:val="Textleftn"/>
      </w:pPr>
      <w:r>
        <w:t>7</w:t>
      </w:r>
      <w:r>
        <w:tab/>
      </w:r>
      <w:r w:rsidR="005F45B8">
        <w:t>One of the great events which is to occur in the Day</w:t>
      </w:r>
      <w:r w:rsidR="009502E0">
        <w:t xml:space="preserve"> </w:t>
      </w:r>
      <w:r w:rsidR="005F45B8">
        <w:t>of the manifestation of that Incomparable Branch is the</w:t>
      </w:r>
      <w:r w:rsidR="009502E0">
        <w:t xml:space="preserve"> </w:t>
      </w:r>
      <w:r w:rsidR="005F45B8">
        <w:t>hoisting of the Standard of God among all nations</w:t>
      </w:r>
      <w:r w:rsidR="00D92EEE">
        <w:t xml:space="preserve">.  </w:t>
      </w:r>
      <w:r w:rsidR="005F45B8">
        <w:t>By</w:t>
      </w:r>
      <w:r w:rsidR="009502E0">
        <w:t xml:space="preserve"> </w:t>
      </w:r>
      <w:r w:rsidR="005F45B8">
        <w:t>this is meant that all nations and kindreds will be gathered</w:t>
      </w:r>
      <w:r w:rsidR="009502E0">
        <w:t xml:space="preserve"> </w:t>
      </w:r>
      <w:r w:rsidR="005F45B8">
        <w:t>together under the shadow of this Divine Banner, which is</w:t>
      </w:r>
    </w:p>
    <w:p w14:paraId="1C60761E" w14:textId="77777777" w:rsidR="00905F35" w:rsidRDefault="00905F35" w:rsidP="005F45B8">
      <w:pPr>
        <w:rPr>
          <w:lang w:eastAsia="en-US"/>
        </w:rPr>
      </w:pPr>
      <w:r>
        <w:rPr>
          <w:lang w:eastAsia="en-US"/>
        </w:rPr>
        <w:br w:type="page"/>
      </w:r>
    </w:p>
    <w:p w14:paraId="3BA029A0" w14:textId="00463CC5" w:rsidR="005F45B8" w:rsidRDefault="005F45B8" w:rsidP="009502E0">
      <w:pPr>
        <w:pStyle w:val="Textcts"/>
        <w:rPr>
          <w:lang w:eastAsia="en-US"/>
        </w:rPr>
      </w:pPr>
      <w:r>
        <w:rPr>
          <w:lang w:eastAsia="en-US"/>
        </w:rPr>
        <w:lastRenderedPageBreak/>
        <w:t>no other than the Lordly Branch itself, and will become a</w:t>
      </w:r>
      <w:r w:rsidR="009502E0">
        <w:rPr>
          <w:lang w:eastAsia="en-US"/>
        </w:rPr>
        <w:t xml:space="preserve"> </w:t>
      </w:r>
      <w:r>
        <w:rPr>
          <w:lang w:eastAsia="en-US"/>
        </w:rPr>
        <w:t>single nation</w:t>
      </w:r>
      <w:r w:rsidR="00D92EEE">
        <w:rPr>
          <w:lang w:eastAsia="en-US"/>
        </w:rPr>
        <w:t xml:space="preserve">.  </w:t>
      </w:r>
      <w:r>
        <w:rPr>
          <w:lang w:eastAsia="en-US"/>
        </w:rPr>
        <w:t>Religious and sectarian antagonism, the hostility of races and peoples, and differences among nations</w:t>
      </w:r>
      <w:r w:rsidR="009502E0">
        <w:rPr>
          <w:lang w:eastAsia="en-US"/>
        </w:rPr>
        <w:t xml:space="preserve"> </w:t>
      </w:r>
      <w:r>
        <w:rPr>
          <w:lang w:eastAsia="en-US"/>
        </w:rPr>
        <w:t>will be eliminated</w:t>
      </w:r>
      <w:r w:rsidR="00D92EEE">
        <w:rPr>
          <w:lang w:eastAsia="en-US"/>
        </w:rPr>
        <w:t xml:space="preserve">.  </w:t>
      </w:r>
      <w:r>
        <w:rPr>
          <w:lang w:eastAsia="en-US"/>
        </w:rPr>
        <w:t>All men will adhere to one religion, will</w:t>
      </w:r>
      <w:r w:rsidR="009502E0">
        <w:rPr>
          <w:lang w:eastAsia="en-US"/>
        </w:rPr>
        <w:t xml:space="preserve"> </w:t>
      </w:r>
      <w:r>
        <w:rPr>
          <w:lang w:eastAsia="en-US"/>
        </w:rPr>
        <w:t>have one common faith, will be blended into one race and</w:t>
      </w:r>
      <w:r w:rsidR="009502E0">
        <w:rPr>
          <w:lang w:eastAsia="en-US"/>
        </w:rPr>
        <w:t xml:space="preserve"> </w:t>
      </w:r>
      <w:r>
        <w:rPr>
          <w:lang w:eastAsia="en-US"/>
        </w:rPr>
        <w:t>become a single people</w:t>
      </w:r>
      <w:r w:rsidR="00D92EEE">
        <w:rPr>
          <w:lang w:eastAsia="en-US"/>
        </w:rPr>
        <w:t xml:space="preserve">.  </w:t>
      </w:r>
      <w:r>
        <w:rPr>
          <w:lang w:eastAsia="en-US"/>
        </w:rPr>
        <w:t>All will dwell in one common</w:t>
      </w:r>
      <w:r w:rsidR="009502E0">
        <w:rPr>
          <w:lang w:eastAsia="en-US"/>
        </w:rPr>
        <w:t xml:space="preserve"> </w:t>
      </w:r>
      <w:r>
        <w:rPr>
          <w:lang w:eastAsia="en-US"/>
        </w:rPr>
        <w:t>fatherland, which is the planet itself.[57]</w:t>
      </w:r>
      <w:r w:rsidR="00C13540">
        <w:rPr>
          <w:rStyle w:val="EndnoteReference"/>
          <w:lang w:eastAsia="en-US"/>
        </w:rPr>
        <w:endnoteReference w:id="72"/>
      </w:r>
      <w:r>
        <w:rPr>
          <w:lang w:eastAsia="en-US"/>
        </w:rPr>
        <w:t xml:space="preserve">  Universal peace and</w:t>
      </w:r>
      <w:r w:rsidR="009502E0">
        <w:rPr>
          <w:lang w:eastAsia="en-US"/>
        </w:rPr>
        <w:t xml:space="preserve"> </w:t>
      </w:r>
      <w:r>
        <w:rPr>
          <w:lang w:eastAsia="en-US"/>
        </w:rPr>
        <w:t>concord will be established among all nations</w:t>
      </w:r>
      <w:r w:rsidR="00D92EEE">
        <w:rPr>
          <w:lang w:eastAsia="en-US"/>
        </w:rPr>
        <w:t xml:space="preserve">.  </w:t>
      </w:r>
      <w:r>
        <w:rPr>
          <w:lang w:eastAsia="en-US"/>
        </w:rPr>
        <w:t>That Incomparable Branch will gather together all Israel; that is, in His</w:t>
      </w:r>
      <w:r w:rsidR="009502E0">
        <w:rPr>
          <w:lang w:eastAsia="en-US"/>
        </w:rPr>
        <w:t xml:space="preserve"> </w:t>
      </w:r>
      <w:r>
        <w:rPr>
          <w:lang w:eastAsia="en-US"/>
        </w:rPr>
        <w:t>Dispensation Israel will be gathered in the Holy Land, and</w:t>
      </w:r>
      <w:r w:rsidR="009502E0">
        <w:rPr>
          <w:lang w:eastAsia="en-US"/>
        </w:rPr>
        <w:t xml:space="preserve"> </w:t>
      </w:r>
      <w:r>
        <w:rPr>
          <w:lang w:eastAsia="en-US"/>
        </w:rPr>
        <w:t>the Jewish people who are now scattered in the East and the</w:t>
      </w:r>
      <w:r w:rsidR="009502E0">
        <w:rPr>
          <w:lang w:eastAsia="en-US"/>
        </w:rPr>
        <w:t xml:space="preserve"> </w:t>
      </w:r>
      <w:r>
        <w:rPr>
          <w:lang w:eastAsia="en-US"/>
        </w:rPr>
        <w:t>West, the North and the South, will be assembled together.</w:t>
      </w:r>
    </w:p>
    <w:p w14:paraId="0A69B8F8" w14:textId="77777777" w:rsidR="005F45B8" w:rsidRDefault="009502E0" w:rsidP="009502E0">
      <w:pPr>
        <w:pStyle w:val="Textleftn"/>
      </w:pPr>
      <w:r>
        <w:t>8</w:t>
      </w:r>
      <w:r>
        <w:tab/>
      </w:r>
      <w:r w:rsidR="005F45B8">
        <w:t>Now, observe that these events did not take place in the</w:t>
      </w:r>
      <w:r>
        <w:t xml:space="preserve"> </w:t>
      </w:r>
      <w:r w:rsidR="005F45B8">
        <w:t>Christian Dispensation, for the nations did not enlist under</w:t>
      </w:r>
      <w:r>
        <w:t xml:space="preserve"> </w:t>
      </w:r>
      <w:r w:rsidR="005F45B8">
        <w:t>that single banner</w:t>
      </w:r>
      <w:r w:rsidR="002916EA">
        <w:t>—</w:t>
      </w:r>
      <w:r w:rsidR="005F45B8">
        <w:t>that divine Branch</w:t>
      </w:r>
      <w:r w:rsidR="002916EA">
        <w:t>—</w:t>
      </w:r>
      <w:r w:rsidR="005F45B8">
        <w:t>but in this Dispensation of the Lord of Hosts all nations and peoples will</w:t>
      </w:r>
      <w:r>
        <w:t xml:space="preserve"> </w:t>
      </w:r>
      <w:r w:rsidR="005F45B8">
        <w:t>enter beneath His shadow</w:t>
      </w:r>
      <w:r w:rsidR="00D92EEE">
        <w:t xml:space="preserve">.  </w:t>
      </w:r>
      <w:r w:rsidR="005F45B8">
        <w:t>Likewise Israel, which had been</w:t>
      </w:r>
      <w:r>
        <w:t xml:space="preserve"> </w:t>
      </w:r>
      <w:r w:rsidR="005F45B8">
        <w:t>scattered throughout the world, was not gathered together</w:t>
      </w:r>
      <w:r>
        <w:t xml:space="preserve"> </w:t>
      </w:r>
      <w:r w:rsidR="005F45B8">
        <w:t>in the Holy Land in the course of the Christian Dispensation, but in the beginning of the Dispensation of Bahá</w:t>
      </w:r>
      <w:r w:rsidR="00D92EEE">
        <w:t>’</w:t>
      </w:r>
      <w:r w:rsidR="005F45B8">
        <w:t>u</w:t>
      </w:r>
      <w:r w:rsidR="00D92EEE">
        <w:t>’</w:t>
      </w:r>
      <w:r w:rsidR="005F45B8">
        <w:t>lláh</w:t>
      </w:r>
      <w:r>
        <w:t xml:space="preserve"> </w:t>
      </w:r>
      <w:r w:rsidR="005F45B8">
        <w:t>this divine promise, which has been clearly stated in all the</w:t>
      </w:r>
      <w:r>
        <w:t xml:space="preserve"> </w:t>
      </w:r>
      <w:r w:rsidR="005F45B8">
        <w:t>Books of the Prophets, has begun to materialize</w:t>
      </w:r>
      <w:r w:rsidR="00D92EEE">
        <w:t xml:space="preserve">.  </w:t>
      </w:r>
      <w:r w:rsidR="005F45B8">
        <w:t>Observe</w:t>
      </w:r>
      <w:r>
        <w:t xml:space="preserve"> </w:t>
      </w:r>
      <w:r w:rsidR="005F45B8">
        <w:t>how from all corners of the world Jewish peoples are coming to the Holy Land, acquiring villages and lands to inhabit,</w:t>
      </w:r>
      <w:r>
        <w:t xml:space="preserve"> </w:t>
      </w:r>
      <w:r w:rsidR="005F45B8">
        <w:t>and increasing day by day to such an extent that all Palestine</w:t>
      </w:r>
      <w:r>
        <w:t xml:space="preserve"> </w:t>
      </w:r>
      <w:r w:rsidR="005F45B8">
        <w:t>is becoming their home.</w:t>
      </w:r>
    </w:p>
    <w:p w14:paraId="14E9AD68" w14:textId="469FD936" w:rsidR="00254867" w:rsidRDefault="00254867" w:rsidP="005F45B8">
      <w:pPr>
        <w:rPr>
          <w:lang w:eastAsia="en-US"/>
        </w:rPr>
      </w:pPr>
    </w:p>
    <w:p w14:paraId="69421EAD" w14:textId="77777777" w:rsidR="00CE6BFB" w:rsidRDefault="00CE6BFB" w:rsidP="00254867">
      <w:pPr>
        <w:sectPr w:rsidR="00CE6BFB" w:rsidSect="008D6D1F">
          <w:headerReference w:type="default" r:id="rId3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3AE21CE" w14:textId="5E7F07F0" w:rsidR="00254867" w:rsidRPr="00B33BFC" w:rsidRDefault="00CE6BFB" w:rsidP="000771F5">
      <w:r w:rsidRPr="00254867">
        <w:rPr>
          <w:sz w:val="12"/>
          <w:szCs w:val="12"/>
        </w:rPr>
        <w:lastRenderedPageBreak/>
        <w:fldChar w:fldCharType="begin"/>
      </w:r>
      <w:r w:rsidRPr="00254867">
        <w:rPr>
          <w:sz w:val="12"/>
          <w:szCs w:val="12"/>
        </w:rPr>
        <w:instrText xml:space="preserve"> TC  “</w:instrText>
      </w:r>
      <w:bookmarkStart w:id="118" w:name="_Toc419884970"/>
      <w:bookmarkStart w:id="119" w:name="_Toc419975965"/>
      <w:bookmarkStart w:id="120" w:name="_Toc158129528"/>
      <w:r w:rsidRPr="00254867">
        <w:rPr>
          <w:sz w:val="12"/>
          <w:szCs w:val="12"/>
        </w:rPr>
        <w:tab/>
        <w:instrText>13</w:instrText>
      </w:r>
      <w:r w:rsidRPr="00254867">
        <w:rPr>
          <w:sz w:val="12"/>
          <w:szCs w:val="12"/>
        </w:rPr>
        <w:tab/>
      </w:r>
      <w:r w:rsidRPr="00254867">
        <w:rPr>
          <w:sz w:val="12"/>
          <w:szCs w:val="12"/>
          <w:lang w:eastAsia="en-US"/>
        </w:rPr>
        <w:instrText>Commentary on the twelfth chapter of the</w:instrText>
      </w:r>
      <w:r w:rsidR="000771F5">
        <w:rPr>
          <w:sz w:val="12"/>
          <w:szCs w:val="12"/>
          <w:lang w:eastAsia="en-US"/>
        </w:rPr>
        <w:br/>
      </w:r>
      <w:r w:rsidRPr="00254867">
        <w:rPr>
          <w:sz w:val="12"/>
          <w:szCs w:val="12"/>
          <w:lang w:eastAsia="en-US"/>
        </w:rPr>
        <w:instrText>Revelation of John</w:instrText>
      </w:r>
      <w:bookmarkEnd w:id="118"/>
      <w:bookmarkEnd w:id="119"/>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120"/>
      <w:r w:rsidR="00F628DC" w:rsidRPr="00F628DC">
        <w:rPr>
          <w:sz w:val="12"/>
          <w:szCs w:val="12"/>
        </w:rPr>
        <w:instrText>”</w:instrText>
      </w:r>
      <w:r w:rsidRPr="00254867">
        <w:rPr>
          <w:sz w:val="12"/>
          <w:szCs w:val="12"/>
        </w:rPr>
        <w:instrText xml:space="preserve"> </w:instrText>
      </w:r>
      <w:r>
        <w:rPr>
          <w:sz w:val="12"/>
          <w:szCs w:val="12"/>
        </w:rPr>
        <w:instrText>\l 3</w:instrText>
      </w:r>
      <w:r w:rsidRPr="00254867">
        <w:rPr>
          <w:sz w:val="12"/>
          <w:szCs w:val="12"/>
        </w:rPr>
        <w:instrText xml:space="preserve"> </w:instrText>
      </w:r>
      <w:r w:rsidRPr="00254867">
        <w:rPr>
          <w:sz w:val="12"/>
          <w:szCs w:val="12"/>
        </w:rPr>
        <w:fldChar w:fldCharType="end"/>
      </w:r>
    </w:p>
    <w:p w14:paraId="2A53D06D" w14:textId="45836E2F" w:rsidR="00254867" w:rsidRPr="00254867" w:rsidRDefault="002E5C56" w:rsidP="00254867">
      <w:r w:rsidRPr="002E5C56">
        <w:rPr>
          <w:rStyle w:val="EndnoteReference"/>
          <w:color w:val="FFFFFF" w:themeColor="background1"/>
        </w:rPr>
        <w:endnoteReference w:customMarkFollows="1" w:id="73"/>
        <w:t>.</w:t>
      </w:r>
    </w:p>
    <w:p w14:paraId="6C6FB159" w14:textId="77777777" w:rsidR="005F45B8" w:rsidRDefault="005F45B8" w:rsidP="00254867">
      <w:pPr>
        <w:pStyle w:val="Myheadc"/>
        <w:rPr>
          <w:lang w:eastAsia="en-US"/>
        </w:rPr>
      </w:pPr>
      <w:r>
        <w:rPr>
          <w:lang w:eastAsia="en-US"/>
        </w:rPr>
        <w:t>13</w:t>
      </w:r>
      <w:r>
        <w:rPr>
          <w:lang w:eastAsia="en-US"/>
        </w:rPr>
        <w:br/>
        <w:t>C</w:t>
      </w:r>
      <w:r w:rsidR="00254867" w:rsidRPr="00CE6BFB">
        <w:t>ommentary on the twelfth chapter</w:t>
      </w:r>
      <w:r w:rsidR="00254867" w:rsidRPr="00CE6BFB">
        <w:br/>
        <w:t xml:space="preserve">of the </w:t>
      </w:r>
      <w:r w:rsidRPr="00CE6BFB">
        <w:t>R</w:t>
      </w:r>
      <w:r w:rsidR="00254867" w:rsidRPr="00CE6BFB">
        <w:t>evelation of</w:t>
      </w:r>
      <w:r w:rsidRPr="00CE6BFB">
        <w:t xml:space="preserve"> J</w:t>
      </w:r>
      <w:r w:rsidR="00254867" w:rsidRPr="00CE6BFB">
        <w:t>ohn</w:t>
      </w:r>
    </w:p>
    <w:p w14:paraId="13F395AD" w14:textId="077005BC" w:rsidR="005F45B8" w:rsidRDefault="00DB437E" w:rsidP="009502E0">
      <w:pPr>
        <w:pStyle w:val="Textleftn"/>
      </w:pPr>
      <w:r>
        <w:t>1</w:t>
      </w:r>
      <w:r>
        <w:tab/>
      </w:r>
      <w:r w:rsidR="005F45B8">
        <w:t>W</w:t>
      </w:r>
      <w:r w:rsidR="00E011B0" w:rsidRPr="00CE6BFB">
        <w:t>e have explained</w:t>
      </w:r>
      <w:r w:rsidR="005F45B8" w:rsidRPr="00CE6BFB">
        <w:t xml:space="preserve"> b</w:t>
      </w:r>
      <w:r w:rsidR="005F45B8">
        <w:t>efore that what the Sacred</w:t>
      </w:r>
      <w:r w:rsidR="009502E0">
        <w:t xml:space="preserve"> </w:t>
      </w:r>
      <w:r w:rsidR="005F45B8">
        <w:t>Scriptures most often mean by the Holy City or</w:t>
      </w:r>
      <w:r w:rsidR="009502E0">
        <w:t xml:space="preserve"> </w:t>
      </w:r>
      <w:r w:rsidR="005F45B8">
        <w:t>divine Jerusalem is the religion of God, which has at times</w:t>
      </w:r>
      <w:r w:rsidR="009502E0">
        <w:t xml:space="preserve"> </w:t>
      </w:r>
      <w:r w:rsidR="005F45B8">
        <w:t xml:space="preserve">been likened to a bride, or called </w:t>
      </w:r>
      <w:r w:rsidR="00D92EEE">
        <w:t>“</w:t>
      </w:r>
      <w:r w:rsidR="005F45B8">
        <w:t>Jerusalem</w:t>
      </w:r>
      <w:r w:rsidR="00D92EEE">
        <w:t>”</w:t>
      </w:r>
      <w:r w:rsidR="005F45B8">
        <w:t>, or depicted</w:t>
      </w:r>
      <w:r w:rsidR="009502E0">
        <w:t xml:space="preserve"> </w:t>
      </w:r>
      <w:r w:rsidR="005F45B8">
        <w:t>as the new heaven and the new earth</w:t>
      </w:r>
      <w:r w:rsidR="00D92EEE">
        <w:t xml:space="preserve">.  </w:t>
      </w:r>
      <w:r w:rsidR="005F45B8">
        <w:t>Thus in Revelation,</w:t>
      </w:r>
      <w:r w:rsidR="009502E0">
        <w:t xml:space="preserve"> </w:t>
      </w:r>
      <w:r w:rsidR="005F45B8">
        <w:t>chapter 21, it is said</w:t>
      </w:r>
      <w:r w:rsidR="00D92EEE">
        <w:t>:  “</w:t>
      </w:r>
      <w:r w:rsidR="005F45B8">
        <w:t>And I saw a new heaven and a new</w:t>
      </w:r>
      <w:r w:rsidR="009502E0">
        <w:t xml:space="preserve"> </w:t>
      </w:r>
      <w:r w:rsidR="005F45B8">
        <w:t>earth</w:t>
      </w:r>
      <w:r w:rsidR="00D92EEE">
        <w:t xml:space="preserve">:  </w:t>
      </w:r>
      <w:r w:rsidR="005F45B8">
        <w:t>for the first heaven and the first earth were passed</w:t>
      </w:r>
      <w:r w:rsidR="009502E0">
        <w:t xml:space="preserve"> </w:t>
      </w:r>
      <w:r w:rsidR="005F45B8">
        <w:t>away; and there was no more sea</w:t>
      </w:r>
      <w:r w:rsidR="00D92EEE">
        <w:t xml:space="preserve">.  </w:t>
      </w:r>
      <w:r w:rsidR="005F45B8">
        <w:t>And I John saw the holy</w:t>
      </w:r>
      <w:r w:rsidR="009502E0">
        <w:t xml:space="preserve"> </w:t>
      </w:r>
      <w:r w:rsidR="005F45B8">
        <w:t>city, new Jerusalem, coming down from God out of heaven,</w:t>
      </w:r>
      <w:r w:rsidR="009502E0">
        <w:t xml:space="preserve"> </w:t>
      </w:r>
      <w:r w:rsidR="005F45B8">
        <w:t>prepared as a bride adorned for her husband</w:t>
      </w:r>
      <w:r w:rsidR="00D92EEE">
        <w:t xml:space="preserve">.  </w:t>
      </w:r>
      <w:r w:rsidR="005F45B8">
        <w:t>And I heard a</w:t>
      </w:r>
      <w:r w:rsidR="009502E0">
        <w:t xml:space="preserve"> </w:t>
      </w:r>
      <w:r w:rsidR="005F45B8">
        <w:t>great voice out of heaven saying, Behold, the tabernacle of</w:t>
      </w:r>
      <w:r w:rsidR="009502E0">
        <w:t xml:space="preserve"> </w:t>
      </w:r>
      <w:r w:rsidR="005F45B8">
        <w:t>God is with men, and He will dwell with them, and they</w:t>
      </w:r>
      <w:r w:rsidR="009502E0">
        <w:t xml:space="preserve"> </w:t>
      </w:r>
      <w:r w:rsidR="005F45B8">
        <w:t>shall be His people, and God Himself shall be with them,</w:t>
      </w:r>
      <w:r w:rsidR="009502E0">
        <w:t xml:space="preserve"> </w:t>
      </w:r>
      <w:r w:rsidR="005F45B8">
        <w:t>and be their God.</w:t>
      </w:r>
      <w:r w:rsidR="00D92EEE">
        <w:t>”</w:t>
      </w:r>
      <w:r w:rsidR="005F45B8">
        <w:t>[58]</w:t>
      </w:r>
      <w:r w:rsidR="002E5C56">
        <w:rPr>
          <w:rStyle w:val="EndnoteReference"/>
        </w:rPr>
        <w:endnoteReference w:id="74"/>
      </w:r>
    </w:p>
    <w:p w14:paraId="02C1C885" w14:textId="77777777" w:rsidR="005F45B8" w:rsidRDefault="00DB437E" w:rsidP="009502E0">
      <w:pPr>
        <w:pStyle w:val="Textleftn"/>
      </w:pPr>
      <w:r>
        <w:t>2</w:t>
      </w:r>
      <w:r>
        <w:tab/>
      </w:r>
      <w:r w:rsidR="005F45B8">
        <w:t xml:space="preserve">Consider how unmistakably </w:t>
      </w:r>
      <w:r w:rsidR="00D92EEE">
        <w:t>“</w:t>
      </w:r>
      <w:r w:rsidR="005F45B8">
        <w:t>the first heaven</w:t>
      </w:r>
      <w:r w:rsidR="00D92EEE">
        <w:t>”</w:t>
      </w:r>
      <w:r w:rsidR="005F45B8">
        <w:t xml:space="preserve"> and </w:t>
      </w:r>
      <w:r w:rsidR="00D92EEE">
        <w:t>“</w:t>
      </w:r>
      <w:r w:rsidR="005F45B8">
        <w:t>the</w:t>
      </w:r>
      <w:r w:rsidR="009502E0">
        <w:t xml:space="preserve"> </w:t>
      </w:r>
      <w:r w:rsidR="005F45B8">
        <w:t>first earth</w:t>
      </w:r>
      <w:r w:rsidR="00D92EEE">
        <w:t>”</w:t>
      </w:r>
      <w:r w:rsidR="005F45B8">
        <w:t xml:space="preserve"> refer to the outward aspects of the former religion</w:t>
      </w:r>
      <w:r w:rsidR="005B1682">
        <w:t xml:space="preserve">.  </w:t>
      </w:r>
      <w:r w:rsidR="005F45B8">
        <w:t xml:space="preserve">For it is said that </w:t>
      </w:r>
      <w:r w:rsidR="00D92EEE">
        <w:t>“</w:t>
      </w:r>
      <w:r w:rsidR="005F45B8">
        <w:t>the first heaven and earth were passed away;</w:t>
      </w:r>
      <w:r w:rsidR="009502E0">
        <w:t xml:space="preserve"> </w:t>
      </w:r>
      <w:r w:rsidR="005F45B8">
        <w:t>and there was no more sea</w:t>
      </w:r>
      <w:r w:rsidR="00D92EEE">
        <w:t xml:space="preserve">”.  </w:t>
      </w:r>
      <w:r w:rsidR="005F45B8">
        <w:t>That is, the earth is the arena of</w:t>
      </w:r>
      <w:r w:rsidR="009502E0">
        <w:t xml:space="preserve"> </w:t>
      </w:r>
      <w:r w:rsidR="005F45B8">
        <w:t>the last judgement, and in this arena there will be no more</w:t>
      </w:r>
      <w:r w:rsidR="009502E0">
        <w:t xml:space="preserve"> </w:t>
      </w:r>
      <w:r w:rsidR="005F45B8">
        <w:t>sea, meaning that the law and teachings of God will have</w:t>
      </w:r>
      <w:r w:rsidR="009502E0">
        <w:t xml:space="preserve"> </w:t>
      </w:r>
      <w:r w:rsidR="005F45B8">
        <w:t>spread throughout the earth, all mankind will have embraced</w:t>
      </w:r>
    </w:p>
    <w:p w14:paraId="5F365268" w14:textId="77777777" w:rsidR="00905F35" w:rsidRDefault="00905F35" w:rsidP="005F45B8">
      <w:pPr>
        <w:rPr>
          <w:lang w:eastAsia="en-US"/>
        </w:rPr>
      </w:pPr>
      <w:r>
        <w:rPr>
          <w:lang w:eastAsia="en-US"/>
        </w:rPr>
        <w:br w:type="page"/>
      </w:r>
    </w:p>
    <w:p w14:paraId="4204538C" w14:textId="77777777" w:rsidR="005F45B8" w:rsidRDefault="005F45B8" w:rsidP="009502E0">
      <w:pPr>
        <w:pStyle w:val="Textcts"/>
        <w:rPr>
          <w:lang w:eastAsia="en-US"/>
        </w:rPr>
      </w:pPr>
      <w:r>
        <w:rPr>
          <w:lang w:eastAsia="en-US"/>
        </w:rPr>
        <w:lastRenderedPageBreak/>
        <w:t>His Cause, and the earth will have been entirely peopled by</w:t>
      </w:r>
      <w:r w:rsidR="009502E0">
        <w:rPr>
          <w:lang w:eastAsia="en-US"/>
        </w:rPr>
        <w:t xml:space="preserve"> </w:t>
      </w:r>
      <w:r>
        <w:rPr>
          <w:lang w:eastAsia="en-US"/>
        </w:rPr>
        <w:t>the faithful</w:t>
      </w:r>
      <w:r w:rsidR="00D92EEE">
        <w:rPr>
          <w:lang w:eastAsia="en-US"/>
        </w:rPr>
        <w:t xml:space="preserve">.  </w:t>
      </w:r>
      <w:r>
        <w:rPr>
          <w:lang w:eastAsia="en-US"/>
        </w:rPr>
        <w:t>Thus there will be no more sea, for man dwells</w:t>
      </w:r>
      <w:r w:rsidR="009502E0">
        <w:rPr>
          <w:lang w:eastAsia="en-US"/>
        </w:rPr>
        <w:t xml:space="preserve"> </w:t>
      </w:r>
      <w:r>
        <w:rPr>
          <w:lang w:eastAsia="en-US"/>
        </w:rPr>
        <w:t>upon solid land and not in the sea</w:t>
      </w:r>
      <w:r w:rsidR="002916EA">
        <w:rPr>
          <w:lang w:eastAsia="en-US"/>
        </w:rPr>
        <w:t>—</w:t>
      </w:r>
      <w:r>
        <w:rPr>
          <w:lang w:eastAsia="en-US"/>
        </w:rPr>
        <w:t>that is, in that Dispensation the sphere of influence of that religion will encompass</w:t>
      </w:r>
      <w:r w:rsidR="009502E0">
        <w:rPr>
          <w:lang w:eastAsia="en-US"/>
        </w:rPr>
        <w:t xml:space="preserve"> </w:t>
      </w:r>
      <w:r>
        <w:rPr>
          <w:lang w:eastAsia="en-US"/>
        </w:rPr>
        <w:t>every land that man has trodden, and it will be established</w:t>
      </w:r>
      <w:r w:rsidR="009502E0">
        <w:rPr>
          <w:lang w:eastAsia="en-US"/>
        </w:rPr>
        <w:t xml:space="preserve"> </w:t>
      </w:r>
      <w:r>
        <w:rPr>
          <w:lang w:eastAsia="en-US"/>
        </w:rPr>
        <w:t>upon solid ground whereon the feet do not falter.</w:t>
      </w:r>
    </w:p>
    <w:p w14:paraId="3B0604B1" w14:textId="77777777" w:rsidR="005F45B8" w:rsidRDefault="009502E0" w:rsidP="009502E0">
      <w:pPr>
        <w:pStyle w:val="Textleftn"/>
      </w:pPr>
      <w:r>
        <w:t>3</w:t>
      </w:r>
      <w:r>
        <w:tab/>
      </w:r>
      <w:r w:rsidR="005F45B8">
        <w:t>Likewise, the religion of God is described as the Holy</w:t>
      </w:r>
      <w:r>
        <w:t xml:space="preserve"> </w:t>
      </w:r>
      <w:r w:rsidR="005F45B8">
        <w:t>City or the New Jerusalem</w:t>
      </w:r>
      <w:r w:rsidR="00D92EEE">
        <w:t xml:space="preserve">.  </w:t>
      </w:r>
      <w:r w:rsidR="005F45B8">
        <w:t>Clearly, the New Jerusalem</w:t>
      </w:r>
      <w:r>
        <w:t xml:space="preserve"> </w:t>
      </w:r>
      <w:r w:rsidR="005F45B8">
        <w:t>which descends from heaven is not a city of stone and lime,</w:t>
      </w:r>
      <w:r>
        <w:t xml:space="preserve"> </w:t>
      </w:r>
      <w:r w:rsidR="005F45B8">
        <w:t>of brick and mortar, but is rather the religion of God which</w:t>
      </w:r>
      <w:r>
        <w:t xml:space="preserve"> </w:t>
      </w:r>
      <w:r w:rsidR="005F45B8">
        <w:t>descends from heaven and is described as new</w:t>
      </w:r>
      <w:r w:rsidR="00D92EEE">
        <w:t xml:space="preserve">.  </w:t>
      </w:r>
      <w:r w:rsidR="005F45B8">
        <w:t>For it is obvious that the Jerusalem which is built of stone and mortar</w:t>
      </w:r>
      <w:r>
        <w:t xml:space="preserve"> </w:t>
      </w:r>
      <w:r w:rsidR="005F45B8">
        <w:t>does not descend from heaven and is not renewed, but that</w:t>
      </w:r>
      <w:r>
        <w:t xml:space="preserve"> </w:t>
      </w:r>
      <w:r w:rsidR="005F45B8">
        <w:t>what is renewed is the religion of God.</w:t>
      </w:r>
    </w:p>
    <w:p w14:paraId="70EEC42D" w14:textId="5D37FE5B" w:rsidR="005F45B8" w:rsidRDefault="009502E0" w:rsidP="009502E0">
      <w:pPr>
        <w:pStyle w:val="Textleftn"/>
      </w:pPr>
      <w:r>
        <w:t>4</w:t>
      </w:r>
      <w:r>
        <w:tab/>
      </w:r>
      <w:r w:rsidR="005F45B8">
        <w:t>Furthermore, the religion of God is likened to an</w:t>
      </w:r>
      <w:r>
        <w:t xml:space="preserve"> </w:t>
      </w:r>
      <w:r w:rsidR="005F45B8">
        <w:t>adorned bride who appears with the utmost grace, as it has</w:t>
      </w:r>
      <w:r>
        <w:t xml:space="preserve"> </w:t>
      </w:r>
      <w:r w:rsidR="005F45B8">
        <w:t>been said in chapter 21 of the Revelation of John</w:t>
      </w:r>
      <w:r w:rsidR="00D92EEE">
        <w:t>:  “</w:t>
      </w:r>
      <w:r w:rsidR="005F45B8">
        <w:t>And I</w:t>
      </w:r>
      <w:r>
        <w:t xml:space="preserve"> </w:t>
      </w:r>
      <w:r w:rsidR="005F45B8">
        <w:t>John saw the holy city, new Jerusalem, coming down from</w:t>
      </w:r>
      <w:r>
        <w:t xml:space="preserve"> </w:t>
      </w:r>
      <w:r w:rsidR="005F45B8">
        <w:t>God out of heaven, prepared as a bride adorned for her</w:t>
      </w:r>
      <w:r>
        <w:t xml:space="preserve"> </w:t>
      </w:r>
      <w:r w:rsidR="005F45B8">
        <w:t>husband.</w:t>
      </w:r>
      <w:r w:rsidR="00D92EEE">
        <w:t>”</w:t>
      </w:r>
      <w:r w:rsidR="005F45B8">
        <w:t>[59]</w:t>
      </w:r>
      <w:r w:rsidR="002E5C56">
        <w:rPr>
          <w:rStyle w:val="EndnoteReference"/>
        </w:rPr>
        <w:endnoteReference w:id="75"/>
      </w:r>
      <w:r w:rsidR="005F45B8">
        <w:t xml:space="preserve">  And in chapter 12 it is said</w:t>
      </w:r>
      <w:r w:rsidR="00D92EEE">
        <w:t>:  “</w:t>
      </w:r>
      <w:r w:rsidR="005F45B8">
        <w:t>And there appeared</w:t>
      </w:r>
      <w:r>
        <w:t xml:space="preserve"> </w:t>
      </w:r>
      <w:r w:rsidR="005F45B8">
        <w:t>a great wonder in heaven; a woman clothed with the sun,</w:t>
      </w:r>
      <w:r>
        <w:t xml:space="preserve"> </w:t>
      </w:r>
      <w:r w:rsidR="005F45B8">
        <w:t>and the moon under her feet, and upon her head a crown of</w:t>
      </w:r>
      <w:r>
        <w:t xml:space="preserve"> </w:t>
      </w:r>
      <w:r w:rsidR="005F45B8">
        <w:t>twelve stars</w:t>
      </w:r>
      <w:r w:rsidR="00204667">
        <w:t xml:space="preserve">.”  </w:t>
      </w:r>
      <w:r w:rsidR="005F45B8">
        <w:t>This woman is that bride, the religion of God,</w:t>
      </w:r>
      <w:r>
        <w:t xml:space="preserve"> </w:t>
      </w:r>
      <w:r w:rsidR="005F45B8">
        <w:t xml:space="preserve">that descended upon </w:t>
      </w:r>
      <w:r w:rsidR="002916EA" w:rsidRPr="00D1660A">
        <w:t>Mu</w:t>
      </w:r>
      <w:r w:rsidR="002916EA">
        <w:t>ḥ</w:t>
      </w:r>
      <w:r w:rsidR="002916EA" w:rsidRPr="00D1660A">
        <w:t>ammad</w:t>
      </w:r>
      <w:r w:rsidR="00D92EEE">
        <w:t xml:space="preserve">.  </w:t>
      </w:r>
      <w:r w:rsidR="005F45B8">
        <w:t>The sun with which she</w:t>
      </w:r>
      <w:r>
        <w:t xml:space="preserve"> </w:t>
      </w:r>
      <w:r w:rsidR="005F45B8">
        <w:t>was clothed, and the moon which was under her feet, are</w:t>
      </w:r>
      <w:r>
        <w:t xml:space="preserve"> </w:t>
      </w:r>
      <w:r w:rsidR="005F45B8">
        <w:t>the two governments which are under the shadow of that</w:t>
      </w:r>
      <w:r>
        <w:t xml:space="preserve"> </w:t>
      </w:r>
      <w:r w:rsidR="005F45B8">
        <w:t>religion, the Persian and the Ottoman, for the emblem of</w:t>
      </w:r>
      <w:r>
        <w:t xml:space="preserve"> </w:t>
      </w:r>
      <w:r w:rsidR="005F45B8">
        <w:t>Persia is the sun and that of the Ottoman Empire is the</w:t>
      </w:r>
      <w:r>
        <w:t xml:space="preserve"> </w:t>
      </w:r>
      <w:r w:rsidR="005F45B8">
        <w:t>crescent moon</w:t>
      </w:r>
      <w:r w:rsidR="00D92EEE">
        <w:t xml:space="preserve">.  </w:t>
      </w:r>
      <w:r w:rsidR="005F45B8">
        <w:t>Thus the sun and the moon allude to two</w:t>
      </w:r>
    </w:p>
    <w:p w14:paraId="12E8F64D" w14:textId="77777777" w:rsidR="00905F35" w:rsidRDefault="00905F35" w:rsidP="005F45B8">
      <w:pPr>
        <w:rPr>
          <w:lang w:eastAsia="en-US"/>
        </w:rPr>
      </w:pPr>
      <w:r>
        <w:rPr>
          <w:lang w:eastAsia="en-US"/>
        </w:rPr>
        <w:br w:type="page"/>
      </w:r>
    </w:p>
    <w:p w14:paraId="0E3D9682" w14:textId="1909F710" w:rsidR="005F45B8" w:rsidRDefault="005F45B8" w:rsidP="009502E0">
      <w:pPr>
        <w:pStyle w:val="Textcts"/>
        <w:rPr>
          <w:lang w:eastAsia="en-US"/>
        </w:rPr>
      </w:pPr>
      <w:r>
        <w:rPr>
          <w:lang w:eastAsia="en-US"/>
        </w:rPr>
        <w:lastRenderedPageBreak/>
        <w:t>governments under the shadow of the religion of God</w:t>
      </w:r>
      <w:r w:rsidR="005B1682">
        <w:rPr>
          <w:lang w:eastAsia="en-US"/>
        </w:rPr>
        <w:t xml:space="preserve">.  </w:t>
      </w:r>
      <w:r>
        <w:rPr>
          <w:lang w:eastAsia="en-US"/>
        </w:rPr>
        <w:t>Afterwards it is said</w:t>
      </w:r>
      <w:r w:rsidR="00D92EEE">
        <w:rPr>
          <w:lang w:eastAsia="en-US"/>
        </w:rPr>
        <w:t>:  “</w:t>
      </w:r>
      <w:r>
        <w:rPr>
          <w:lang w:eastAsia="en-US"/>
        </w:rPr>
        <w:t>upon her head a crown of twelve stars</w:t>
      </w:r>
      <w:r w:rsidR="00D92EEE">
        <w:rPr>
          <w:lang w:eastAsia="en-US"/>
        </w:rPr>
        <w:t>”</w:t>
      </w:r>
      <w:r w:rsidR="005B1682">
        <w:rPr>
          <w:lang w:eastAsia="en-US"/>
        </w:rPr>
        <w:t xml:space="preserve">.  </w:t>
      </w:r>
      <w:r>
        <w:rPr>
          <w:lang w:eastAsia="en-US"/>
        </w:rPr>
        <w:t>These twelve stars represent the twelve Im</w:t>
      </w:r>
      <w:r w:rsidR="00A229A8">
        <w:rPr>
          <w:lang w:eastAsia="en-US"/>
        </w:rPr>
        <w:t>a</w:t>
      </w:r>
      <w:r>
        <w:rPr>
          <w:lang w:eastAsia="en-US"/>
        </w:rPr>
        <w:t>ms, who were</w:t>
      </w:r>
      <w:r w:rsidR="009502E0">
        <w:rPr>
          <w:lang w:eastAsia="en-US"/>
        </w:rPr>
        <w:t xml:space="preserve"> </w:t>
      </w:r>
      <w:r>
        <w:rPr>
          <w:lang w:eastAsia="en-US"/>
        </w:rPr>
        <w:t xml:space="preserve">the promoters of the religion of </w:t>
      </w:r>
      <w:r w:rsidR="002916EA" w:rsidRPr="00D1660A">
        <w:t>Mu</w:t>
      </w:r>
      <w:r w:rsidR="002916EA">
        <w:t>ḥ</w:t>
      </w:r>
      <w:r w:rsidR="002916EA" w:rsidRPr="00D1660A">
        <w:t>ammad</w:t>
      </w:r>
      <w:r>
        <w:rPr>
          <w:lang w:eastAsia="en-US"/>
        </w:rPr>
        <w:t xml:space="preserve"> and the educators of the nation, and who shone as stars in the heaven</w:t>
      </w:r>
      <w:r w:rsidR="009502E0">
        <w:rPr>
          <w:lang w:eastAsia="en-US"/>
        </w:rPr>
        <w:t xml:space="preserve"> </w:t>
      </w:r>
      <w:r>
        <w:rPr>
          <w:lang w:eastAsia="en-US"/>
        </w:rPr>
        <w:t>of guidance.</w:t>
      </w:r>
    </w:p>
    <w:p w14:paraId="6BC3A4FB" w14:textId="1755D923" w:rsidR="005F45B8" w:rsidRDefault="00DB437E" w:rsidP="009502E0">
      <w:pPr>
        <w:pStyle w:val="Textleftn"/>
      </w:pPr>
      <w:r>
        <w:t>5</w:t>
      </w:r>
      <w:r>
        <w:tab/>
      </w:r>
      <w:r w:rsidR="005F45B8">
        <w:t>Then it is said</w:t>
      </w:r>
      <w:r w:rsidR="00D92EEE">
        <w:t>:  “</w:t>
      </w:r>
      <w:r w:rsidR="005F45B8">
        <w:t>And she being with child cried, travailing in birth, and pained to be delivered</w:t>
      </w:r>
      <w:r w:rsidR="00D92EEE">
        <w:t>”</w:t>
      </w:r>
      <w:r w:rsidR="005F45B8">
        <w:t>,[60]</w:t>
      </w:r>
      <w:r w:rsidR="006B1E8F">
        <w:rPr>
          <w:rStyle w:val="EndnoteReference"/>
        </w:rPr>
        <w:endnoteReference w:id="76"/>
      </w:r>
      <w:r w:rsidR="005F45B8">
        <w:t xml:space="preserve"> meaning that</w:t>
      </w:r>
      <w:r w:rsidR="009502E0">
        <w:t xml:space="preserve"> </w:t>
      </w:r>
      <w:r w:rsidR="005F45B8">
        <w:t>this religion will suffer great difficulties and endure great</w:t>
      </w:r>
      <w:r w:rsidR="009502E0">
        <w:t xml:space="preserve"> </w:t>
      </w:r>
      <w:r w:rsidR="005F45B8">
        <w:t>toil and trouble until a perfect offspring is produced therefrom—that is, until the subsequent and promised Manifestation, Who is a perfect offspring, is reared in the bosom of</w:t>
      </w:r>
      <w:r w:rsidR="009502E0">
        <w:t xml:space="preserve"> </w:t>
      </w:r>
      <w:r w:rsidR="005F45B8">
        <w:t>this religion, which is even as its mother</w:t>
      </w:r>
      <w:r w:rsidR="00D92EEE">
        <w:t xml:space="preserve">.  </w:t>
      </w:r>
      <w:r w:rsidR="005F45B8">
        <w:t>By this offspring</w:t>
      </w:r>
      <w:r w:rsidR="009502E0">
        <w:t xml:space="preserve"> </w:t>
      </w:r>
      <w:r w:rsidR="005F45B8">
        <w:t>is meant the Báb, the Primal Point, Who was in truth born</w:t>
      </w:r>
      <w:r w:rsidR="009502E0">
        <w:t xml:space="preserve"> </w:t>
      </w:r>
      <w:r w:rsidR="005F45B8">
        <w:t xml:space="preserve">from the religion of </w:t>
      </w:r>
      <w:r w:rsidR="002916EA" w:rsidRPr="00D1660A">
        <w:t>Mu</w:t>
      </w:r>
      <w:r w:rsidR="002916EA">
        <w:t>ḥ</w:t>
      </w:r>
      <w:r w:rsidR="002916EA" w:rsidRPr="00D1660A">
        <w:t>ammad</w:t>
      </w:r>
      <w:r w:rsidR="00D92EEE">
        <w:t xml:space="preserve">.  </w:t>
      </w:r>
      <w:r w:rsidR="005F45B8">
        <w:t>In other words, that sacred</w:t>
      </w:r>
      <w:r w:rsidR="009502E0">
        <w:t xml:space="preserve"> </w:t>
      </w:r>
      <w:r w:rsidR="005F45B8">
        <w:t>Reality which was the child and the result of the religion of</w:t>
      </w:r>
      <w:r w:rsidR="009502E0">
        <w:t xml:space="preserve"> </w:t>
      </w:r>
      <w:r w:rsidR="005F45B8">
        <w:t>God</w:t>
      </w:r>
      <w:r w:rsidR="002916EA">
        <w:t>—</w:t>
      </w:r>
      <w:r w:rsidR="005F45B8">
        <w:t>its mother</w:t>
      </w:r>
      <w:r w:rsidR="002916EA">
        <w:t>—</w:t>
      </w:r>
      <w:r w:rsidR="005F45B8">
        <w:t>and which was its Promised One, came</w:t>
      </w:r>
      <w:r w:rsidR="009502E0">
        <w:t xml:space="preserve"> </w:t>
      </w:r>
      <w:r w:rsidR="005F45B8">
        <w:t>into being in the heavenly kingdom of that religion, but</w:t>
      </w:r>
      <w:r w:rsidR="009502E0">
        <w:t xml:space="preserve"> </w:t>
      </w:r>
      <w:r w:rsidR="005F45B8">
        <w:t>was caught up unto God to elude the ascendancy of the</w:t>
      </w:r>
      <w:r w:rsidR="009502E0">
        <w:t xml:space="preserve"> </w:t>
      </w:r>
      <w:r w:rsidR="005F45B8">
        <w:t>dragon</w:t>
      </w:r>
      <w:r w:rsidR="00D92EEE">
        <w:t xml:space="preserve">.  </w:t>
      </w:r>
      <w:r w:rsidR="005F45B8">
        <w:t>After 1,260 days the dragon was destroyed and the</w:t>
      </w:r>
      <w:r w:rsidR="009502E0">
        <w:t xml:space="preserve"> </w:t>
      </w:r>
      <w:r w:rsidR="005F45B8">
        <w:t>offspring of the religion of God, the Promised One, was</w:t>
      </w:r>
      <w:r w:rsidR="009502E0">
        <w:t xml:space="preserve"> </w:t>
      </w:r>
      <w:r w:rsidR="005F45B8">
        <w:t>made manifest.</w:t>
      </w:r>
    </w:p>
    <w:p w14:paraId="4B9D3462" w14:textId="589FF2F2" w:rsidR="005F45B8" w:rsidRDefault="00DB437E" w:rsidP="009502E0">
      <w:pPr>
        <w:pStyle w:val="Textleftn"/>
      </w:pPr>
      <w:r>
        <w:t>6</w:t>
      </w:r>
      <w:r>
        <w:tab/>
      </w:r>
      <w:r w:rsidR="00D92EEE">
        <w:t>“</w:t>
      </w:r>
      <w:r w:rsidR="005F45B8">
        <w:t>And there appeared another wonder in heaven; and</w:t>
      </w:r>
      <w:r w:rsidR="009502E0">
        <w:t xml:space="preserve"> </w:t>
      </w:r>
      <w:r w:rsidR="005F45B8">
        <w:t>behold a great red dragon, having seven heads and ten horns,</w:t>
      </w:r>
      <w:r w:rsidR="009502E0">
        <w:t xml:space="preserve"> </w:t>
      </w:r>
      <w:r w:rsidR="005F45B8">
        <w:t>and seven crowns upon his heads</w:t>
      </w:r>
      <w:r w:rsidR="00D92EEE">
        <w:t xml:space="preserve">.  </w:t>
      </w:r>
      <w:r w:rsidR="005F45B8">
        <w:t>And his tail drew the</w:t>
      </w:r>
      <w:r w:rsidR="009502E0">
        <w:t xml:space="preserve"> </w:t>
      </w:r>
      <w:r w:rsidR="005F45B8">
        <w:t>third part of the stars of heaven, and did cast them to the</w:t>
      </w:r>
      <w:r w:rsidR="009502E0">
        <w:t xml:space="preserve"> </w:t>
      </w:r>
      <w:r w:rsidR="005F45B8">
        <w:t>earth.</w:t>
      </w:r>
      <w:r w:rsidR="00D92EEE">
        <w:t>”</w:t>
      </w:r>
      <w:r w:rsidR="005F45B8">
        <w:t>[61]</w:t>
      </w:r>
      <w:r w:rsidR="007A3777">
        <w:rPr>
          <w:rStyle w:val="EndnoteReference"/>
        </w:rPr>
        <w:endnoteReference w:id="77"/>
      </w:r>
      <w:r w:rsidR="005F45B8">
        <w:t xml:space="preserve">  This dragon represents the Umayyads, who seized</w:t>
      </w:r>
      <w:r w:rsidR="009502E0">
        <w:t xml:space="preserve"> </w:t>
      </w:r>
      <w:r w:rsidR="005F45B8">
        <w:t xml:space="preserve">the reins of the religion of </w:t>
      </w:r>
      <w:r w:rsidR="002916EA" w:rsidRPr="00D1660A">
        <w:t>Mu</w:t>
      </w:r>
      <w:r w:rsidR="002916EA">
        <w:t>ḥ</w:t>
      </w:r>
      <w:r w:rsidR="002916EA" w:rsidRPr="00D1660A">
        <w:t>ammad</w:t>
      </w:r>
      <w:r w:rsidR="005F45B8">
        <w:t>; and the seven</w:t>
      </w:r>
      <w:r w:rsidR="009502E0">
        <w:t xml:space="preserve"> </w:t>
      </w:r>
      <w:r w:rsidR="005F45B8">
        <w:t>heads and seven crowns represent the seven dominions</w:t>
      </w:r>
    </w:p>
    <w:p w14:paraId="68EF6F89" w14:textId="77777777" w:rsidR="00905F35" w:rsidRDefault="00905F35" w:rsidP="005F45B8">
      <w:pPr>
        <w:rPr>
          <w:lang w:eastAsia="en-US"/>
        </w:rPr>
      </w:pPr>
      <w:r>
        <w:rPr>
          <w:lang w:eastAsia="en-US"/>
        </w:rPr>
        <w:br w:type="page"/>
      </w:r>
    </w:p>
    <w:p w14:paraId="4496D61A" w14:textId="77777777" w:rsidR="005F45B8" w:rsidRDefault="005F45B8" w:rsidP="009502E0">
      <w:pPr>
        <w:pStyle w:val="Textcts"/>
        <w:rPr>
          <w:lang w:eastAsia="en-US"/>
        </w:rPr>
      </w:pPr>
      <w:r>
        <w:rPr>
          <w:lang w:eastAsia="en-US"/>
        </w:rPr>
        <w:lastRenderedPageBreak/>
        <w:t>and kingdoms over which they came to rule</w:t>
      </w:r>
      <w:r w:rsidR="00D92EEE">
        <w:rPr>
          <w:lang w:eastAsia="en-US"/>
        </w:rPr>
        <w:t xml:space="preserve">:  </w:t>
      </w:r>
      <w:r>
        <w:rPr>
          <w:lang w:eastAsia="en-US"/>
        </w:rPr>
        <w:t>the Roman</w:t>
      </w:r>
      <w:r w:rsidR="009502E0">
        <w:rPr>
          <w:lang w:eastAsia="en-US"/>
        </w:rPr>
        <w:t xml:space="preserve"> </w:t>
      </w:r>
      <w:r>
        <w:rPr>
          <w:lang w:eastAsia="en-US"/>
        </w:rPr>
        <w:t>dominion in Syria; the Persian, the Arabian, and the Egyptian dominions; the dominion of Africa</w:t>
      </w:r>
      <w:r w:rsidR="002916EA">
        <w:rPr>
          <w:lang w:eastAsia="en-US"/>
        </w:rPr>
        <w:t>—</w:t>
      </w:r>
      <w:r>
        <w:rPr>
          <w:lang w:eastAsia="en-US"/>
        </w:rPr>
        <w:t>that is, Tunisia,</w:t>
      </w:r>
      <w:r w:rsidR="009502E0">
        <w:rPr>
          <w:lang w:eastAsia="en-US"/>
        </w:rPr>
        <w:t xml:space="preserve"> </w:t>
      </w:r>
      <w:r>
        <w:rPr>
          <w:lang w:eastAsia="en-US"/>
        </w:rPr>
        <w:t>Morocco, and Algeria; the dominion of Andalusia, which</w:t>
      </w:r>
      <w:r w:rsidR="009502E0">
        <w:rPr>
          <w:lang w:eastAsia="en-US"/>
        </w:rPr>
        <w:t xml:space="preserve"> </w:t>
      </w:r>
      <w:r>
        <w:rPr>
          <w:lang w:eastAsia="en-US"/>
        </w:rPr>
        <w:t>is now Spain; and the dominion of the Turkish tribes of</w:t>
      </w:r>
      <w:r w:rsidR="009502E0">
        <w:rPr>
          <w:lang w:eastAsia="en-US"/>
        </w:rPr>
        <w:t xml:space="preserve"> </w:t>
      </w:r>
      <w:r>
        <w:rPr>
          <w:lang w:eastAsia="en-US"/>
        </w:rPr>
        <w:t>Transoxania</w:t>
      </w:r>
      <w:r w:rsidR="00D92EEE">
        <w:rPr>
          <w:lang w:eastAsia="en-US"/>
        </w:rPr>
        <w:t xml:space="preserve">.  </w:t>
      </w:r>
      <w:r>
        <w:rPr>
          <w:lang w:eastAsia="en-US"/>
        </w:rPr>
        <w:t>The Umayyads gained power over all these</w:t>
      </w:r>
      <w:r w:rsidR="009502E0">
        <w:rPr>
          <w:lang w:eastAsia="en-US"/>
        </w:rPr>
        <w:t xml:space="preserve"> </w:t>
      </w:r>
      <w:r>
        <w:rPr>
          <w:lang w:eastAsia="en-US"/>
        </w:rPr>
        <w:t>dominions</w:t>
      </w:r>
      <w:r w:rsidR="00D92EEE">
        <w:rPr>
          <w:lang w:eastAsia="en-US"/>
        </w:rPr>
        <w:t xml:space="preserve">.  </w:t>
      </w:r>
      <w:r>
        <w:rPr>
          <w:lang w:eastAsia="en-US"/>
        </w:rPr>
        <w:t>The ten horns represent the names of the</w:t>
      </w:r>
      <w:r w:rsidR="009502E0">
        <w:rPr>
          <w:lang w:eastAsia="en-US"/>
        </w:rPr>
        <w:t xml:space="preserve"> </w:t>
      </w:r>
      <w:r>
        <w:rPr>
          <w:lang w:eastAsia="en-US"/>
        </w:rPr>
        <w:t>Umayyad rulers, for, barring repetition, they are ten sovereigns, or ten names of chiefs and rulers</w:t>
      </w:r>
      <w:r w:rsidR="00D92EEE">
        <w:rPr>
          <w:lang w:eastAsia="en-US"/>
        </w:rPr>
        <w:t xml:space="preserve">.  </w:t>
      </w:r>
      <w:r>
        <w:rPr>
          <w:lang w:eastAsia="en-US"/>
        </w:rPr>
        <w:t>The first is Abú</w:t>
      </w:r>
      <w:r w:rsidR="009502E0">
        <w:rPr>
          <w:lang w:eastAsia="en-US"/>
        </w:rPr>
        <w:t xml:space="preserve"> </w:t>
      </w:r>
      <w:r>
        <w:rPr>
          <w:lang w:eastAsia="en-US"/>
        </w:rPr>
        <w:t>Sufyán and the last is Marván</w:t>
      </w:r>
      <w:r w:rsidR="00D92EEE">
        <w:rPr>
          <w:lang w:eastAsia="en-US"/>
        </w:rPr>
        <w:t xml:space="preserve">.  </w:t>
      </w:r>
      <w:r>
        <w:rPr>
          <w:lang w:eastAsia="en-US"/>
        </w:rPr>
        <w:t>Some of their names have</w:t>
      </w:r>
      <w:r w:rsidR="009502E0">
        <w:rPr>
          <w:lang w:eastAsia="en-US"/>
        </w:rPr>
        <w:t xml:space="preserve"> </w:t>
      </w:r>
      <w:r>
        <w:rPr>
          <w:lang w:eastAsia="en-US"/>
        </w:rPr>
        <w:t>been repeated, including two Mu</w:t>
      </w:r>
      <w:r w:rsidR="006B7C38">
        <w:t>‘</w:t>
      </w:r>
      <w:r>
        <w:rPr>
          <w:lang w:eastAsia="en-US"/>
        </w:rPr>
        <w:t>áviyihs, three Yazíds, two</w:t>
      </w:r>
      <w:r w:rsidR="009502E0">
        <w:rPr>
          <w:lang w:eastAsia="en-US"/>
        </w:rPr>
        <w:t xml:space="preserve"> </w:t>
      </w:r>
      <w:r>
        <w:rPr>
          <w:lang w:eastAsia="en-US"/>
        </w:rPr>
        <w:t>Valíds, and two Marváns</w:t>
      </w:r>
      <w:r w:rsidR="00D92EEE">
        <w:rPr>
          <w:lang w:eastAsia="en-US"/>
        </w:rPr>
        <w:t xml:space="preserve">.  </w:t>
      </w:r>
      <w:r>
        <w:rPr>
          <w:lang w:eastAsia="en-US"/>
        </w:rPr>
        <w:t>If, however, these names are each</w:t>
      </w:r>
      <w:r w:rsidR="009502E0">
        <w:rPr>
          <w:lang w:eastAsia="en-US"/>
        </w:rPr>
        <w:t xml:space="preserve"> </w:t>
      </w:r>
      <w:r>
        <w:rPr>
          <w:lang w:eastAsia="en-US"/>
        </w:rPr>
        <w:t>counted only once, they number ten in total</w:t>
      </w:r>
      <w:r w:rsidR="00D92EEE">
        <w:rPr>
          <w:lang w:eastAsia="en-US"/>
        </w:rPr>
        <w:t xml:space="preserve">.  </w:t>
      </w:r>
      <w:r>
        <w:rPr>
          <w:lang w:eastAsia="en-US"/>
        </w:rPr>
        <w:t>These Umayyads—the first of whom was Abú Sufyán, the former chief of</w:t>
      </w:r>
      <w:r w:rsidR="009502E0">
        <w:rPr>
          <w:lang w:eastAsia="en-US"/>
        </w:rPr>
        <w:t xml:space="preserve"> </w:t>
      </w:r>
      <w:r>
        <w:rPr>
          <w:lang w:eastAsia="en-US"/>
        </w:rPr>
        <w:t>Mecca and founder of the dynasty, and the last of whom was</w:t>
      </w:r>
      <w:r w:rsidR="009502E0">
        <w:rPr>
          <w:lang w:eastAsia="en-US"/>
        </w:rPr>
        <w:t xml:space="preserve"> </w:t>
      </w:r>
      <w:r>
        <w:rPr>
          <w:lang w:eastAsia="en-US"/>
        </w:rPr>
        <w:t>Marván—destroyed a third of the holy and sanctified souls</w:t>
      </w:r>
      <w:r w:rsidR="009502E0">
        <w:rPr>
          <w:lang w:eastAsia="en-US"/>
        </w:rPr>
        <w:t xml:space="preserve"> </w:t>
      </w:r>
      <w:r>
        <w:rPr>
          <w:lang w:eastAsia="en-US"/>
        </w:rPr>
        <w:t xml:space="preserve">who descended from the pure lineage of </w:t>
      </w:r>
      <w:r w:rsidR="002916EA" w:rsidRPr="00D1660A">
        <w:t>Mu</w:t>
      </w:r>
      <w:r w:rsidR="002916EA">
        <w:t>ḥ</w:t>
      </w:r>
      <w:r w:rsidR="002916EA" w:rsidRPr="00D1660A">
        <w:t>ammad</w:t>
      </w:r>
      <w:r>
        <w:rPr>
          <w:lang w:eastAsia="en-US"/>
        </w:rPr>
        <w:t xml:space="preserve"> and</w:t>
      </w:r>
      <w:r w:rsidR="009502E0">
        <w:rPr>
          <w:lang w:eastAsia="en-US"/>
        </w:rPr>
        <w:t xml:space="preserve"> </w:t>
      </w:r>
      <w:r>
        <w:rPr>
          <w:lang w:eastAsia="en-US"/>
        </w:rPr>
        <w:t>who were even as the stars of heaven.</w:t>
      </w:r>
    </w:p>
    <w:p w14:paraId="69A07C88" w14:textId="2EC85492" w:rsidR="005F45B8" w:rsidRDefault="009502E0" w:rsidP="009502E0">
      <w:pPr>
        <w:pStyle w:val="Textleftn"/>
      </w:pPr>
      <w:r>
        <w:t>7</w:t>
      </w:r>
      <w:r>
        <w:tab/>
      </w:r>
      <w:r w:rsidR="00D92EEE">
        <w:t>“</w:t>
      </w:r>
      <w:r w:rsidR="005F45B8">
        <w:t>And the dragon stood before the woman which was</w:t>
      </w:r>
      <w:r>
        <w:t xml:space="preserve"> </w:t>
      </w:r>
      <w:r w:rsidR="005F45B8">
        <w:t>ready to be delivered, for to devour her child as soon as it was</w:t>
      </w:r>
      <w:r>
        <w:t xml:space="preserve"> </w:t>
      </w:r>
      <w:r w:rsidR="005F45B8">
        <w:t>born.</w:t>
      </w:r>
      <w:r w:rsidR="00D92EEE">
        <w:t>”</w:t>
      </w:r>
      <w:r w:rsidR="005F45B8">
        <w:t>[62]</w:t>
      </w:r>
      <w:r w:rsidR="00FA44ED">
        <w:rPr>
          <w:rStyle w:val="EndnoteReference"/>
        </w:rPr>
        <w:endnoteReference w:id="78"/>
      </w:r>
      <w:r w:rsidR="005F45B8">
        <w:t xml:space="preserve">  This woman is the religion of God, as was before</w:t>
      </w:r>
      <w:r>
        <w:t xml:space="preserve"> </w:t>
      </w:r>
      <w:r w:rsidR="005F45B8">
        <w:t>explained</w:t>
      </w:r>
      <w:r w:rsidR="00D92EEE">
        <w:t xml:space="preserve">.  </w:t>
      </w:r>
      <w:r w:rsidR="005F45B8">
        <w:t>The dragon</w:t>
      </w:r>
      <w:r w:rsidR="00D92EEE">
        <w:t>’</w:t>
      </w:r>
      <w:r w:rsidR="005F45B8">
        <w:t>s standing near her signifies that it</w:t>
      </w:r>
      <w:r>
        <w:t xml:space="preserve"> </w:t>
      </w:r>
      <w:r w:rsidR="005F45B8">
        <w:t>was keeping watch to devour her child as soon as it had</w:t>
      </w:r>
      <w:r>
        <w:t xml:space="preserve"> </w:t>
      </w:r>
      <w:r w:rsidR="005F45B8">
        <w:t>been delivered</w:t>
      </w:r>
      <w:r w:rsidR="00D92EEE">
        <w:t xml:space="preserve">.  </w:t>
      </w:r>
      <w:r w:rsidR="005F45B8">
        <w:t>This child was the promised Manifestation,</w:t>
      </w:r>
      <w:r>
        <w:t xml:space="preserve"> </w:t>
      </w:r>
      <w:r w:rsidR="005F45B8">
        <w:t xml:space="preserve">Who is the offspring of the religion of </w:t>
      </w:r>
      <w:r w:rsidR="002916EA" w:rsidRPr="00D1660A">
        <w:t>Mu</w:t>
      </w:r>
      <w:r w:rsidR="002916EA">
        <w:t>ḥ</w:t>
      </w:r>
      <w:r w:rsidR="002916EA" w:rsidRPr="00D1660A">
        <w:t>ammad</w:t>
      </w:r>
      <w:r w:rsidR="00D92EEE">
        <w:t xml:space="preserve">.  </w:t>
      </w:r>
      <w:r w:rsidR="005F45B8">
        <w:t>The</w:t>
      </w:r>
      <w:r>
        <w:t xml:space="preserve"> </w:t>
      </w:r>
      <w:r w:rsidR="005F45B8">
        <w:t>Umayyads were ever anxious to lay hold on the Promised</w:t>
      </w:r>
      <w:r>
        <w:t xml:space="preserve"> </w:t>
      </w:r>
      <w:r w:rsidR="005F45B8">
        <w:t xml:space="preserve">One Who was to appear from the lineage of </w:t>
      </w:r>
      <w:r w:rsidR="002916EA" w:rsidRPr="00D1660A">
        <w:t>Mu</w:t>
      </w:r>
      <w:r w:rsidR="002916EA">
        <w:t>ḥ</w:t>
      </w:r>
      <w:r w:rsidR="002916EA" w:rsidRPr="00D1660A">
        <w:t>ammad</w:t>
      </w:r>
      <w:r w:rsidR="005F45B8">
        <w:t>,</w:t>
      </w:r>
      <w:r>
        <w:t xml:space="preserve"> </w:t>
      </w:r>
      <w:r w:rsidR="005F45B8">
        <w:t>that they might destroy and annihilate Him, for they greatly</w:t>
      </w:r>
      <w:r>
        <w:t xml:space="preserve"> </w:t>
      </w:r>
      <w:r w:rsidR="005F45B8">
        <w:t>feared His advent</w:t>
      </w:r>
      <w:r w:rsidR="00D92EEE">
        <w:t xml:space="preserve">.  </w:t>
      </w:r>
      <w:r w:rsidR="005F45B8">
        <w:t>And so wherever they found a descendant</w:t>
      </w:r>
    </w:p>
    <w:p w14:paraId="4CD66C7C" w14:textId="77777777" w:rsidR="00905F35" w:rsidRDefault="00905F35" w:rsidP="005F45B8">
      <w:pPr>
        <w:rPr>
          <w:lang w:eastAsia="en-US"/>
        </w:rPr>
      </w:pPr>
      <w:r>
        <w:rPr>
          <w:lang w:eastAsia="en-US"/>
        </w:rPr>
        <w:br w:type="page"/>
      </w:r>
    </w:p>
    <w:p w14:paraId="590CAD48" w14:textId="77777777" w:rsidR="005F45B8" w:rsidRDefault="005F45B8" w:rsidP="009502E0">
      <w:pPr>
        <w:pStyle w:val="Textcts"/>
        <w:rPr>
          <w:lang w:eastAsia="en-US"/>
        </w:rPr>
      </w:pPr>
      <w:r>
        <w:rPr>
          <w:lang w:eastAsia="en-US"/>
        </w:rPr>
        <w:lastRenderedPageBreak/>
        <w:t xml:space="preserve">of </w:t>
      </w:r>
      <w:r w:rsidR="002916EA" w:rsidRPr="00D1660A">
        <w:t>Mu</w:t>
      </w:r>
      <w:r w:rsidR="002916EA">
        <w:t>ḥ</w:t>
      </w:r>
      <w:r w:rsidR="002916EA" w:rsidRPr="00D1660A">
        <w:t>ammad</w:t>
      </w:r>
      <w:r>
        <w:rPr>
          <w:lang w:eastAsia="en-US"/>
        </w:rPr>
        <w:t xml:space="preserve"> who was respected in the eyes of the people,</w:t>
      </w:r>
      <w:r w:rsidR="009502E0">
        <w:rPr>
          <w:lang w:eastAsia="en-US"/>
        </w:rPr>
        <w:t xml:space="preserve"> </w:t>
      </w:r>
      <w:r>
        <w:rPr>
          <w:lang w:eastAsia="en-US"/>
        </w:rPr>
        <w:t>they killed him.</w:t>
      </w:r>
    </w:p>
    <w:p w14:paraId="566093FF" w14:textId="4C9A1E4E" w:rsidR="005F45B8" w:rsidRDefault="000A4ECA" w:rsidP="009502E0">
      <w:pPr>
        <w:pStyle w:val="Textleftn"/>
      </w:pPr>
      <w:r>
        <w:t>8</w:t>
      </w:r>
      <w:r>
        <w:tab/>
      </w:r>
      <w:r w:rsidR="00D92EEE">
        <w:t>“</w:t>
      </w:r>
      <w:r w:rsidR="005F45B8">
        <w:t>And she brought forth a man child, who was to rule all</w:t>
      </w:r>
      <w:r w:rsidR="009502E0">
        <w:t xml:space="preserve"> </w:t>
      </w:r>
      <w:r w:rsidR="005F45B8">
        <w:t>nations with a rod of iron.</w:t>
      </w:r>
      <w:r w:rsidR="00D92EEE">
        <w:t>”</w:t>
      </w:r>
      <w:r w:rsidR="005F45B8">
        <w:t>[63]</w:t>
      </w:r>
      <w:r w:rsidR="00E55828">
        <w:rPr>
          <w:rStyle w:val="EndnoteReference"/>
        </w:rPr>
        <w:endnoteReference w:id="79"/>
      </w:r>
      <w:r w:rsidR="005F45B8">
        <w:t xml:space="preserve">  This glorious son is the promised Manifestation, Who was born of the religion of God</w:t>
      </w:r>
      <w:r w:rsidR="009502E0">
        <w:t xml:space="preserve"> </w:t>
      </w:r>
      <w:r w:rsidR="005F45B8">
        <w:t>and reared in the bosom of the divine teachings</w:t>
      </w:r>
      <w:r w:rsidR="00D92EEE">
        <w:t xml:space="preserve">.  </w:t>
      </w:r>
      <w:r w:rsidR="005F45B8">
        <w:t>The iron</w:t>
      </w:r>
      <w:r w:rsidR="009502E0">
        <w:t xml:space="preserve"> </w:t>
      </w:r>
      <w:r w:rsidR="005F45B8">
        <w:t>rod is a symbol of might and power</w:t>
      </w:r>
      <w:r w:rsidR="002916EA">
        <w:t>—</w:t>
      </w:r>
      <w:r w:rsidR="005F45B8">
        <w:t>it is not a sword</w:t>
      </w:r>
      <w:r w:rsidR="002916EA">
        <w:t>—</w:t>
      </w:r>
      <w:r w:rsidR="005F45B8">
        <w:t>and</w:t>
      </w:r>
      <w:r w:rsidR="009502E0">
        <w:t xml:space="preserve"> </w:t>
      </w:r>
      <w:r w:rsidR="005F45B8">
        <w:t>means that He will shepherd all the nations of the earth by</w:t>
      </w:r>
      <w:r w:rsidR="009502E0">
        <w:t xml:space="preserve"> </w:t>
      </w:r>
      <w:r w:rsidR="005F45B8">
        <w:t>virtue of His divine might and power</w:t>
      </w:r>
      <w:r w:rsidR="00D92EEE">
        <w:t xml:space="preserve">.  </w:t>
      </w:r>
      <w:r w:rsidR="005F45B8">
        <w:t>And by this son is</w:t>
      </w:r>
      <w:r w:rsidR="009502E0">
        <w:t xml:space="preserve"> </w:t>
      </w:r>
      <w:r w:rsidR="005F45B8">
        <w:t>meant the Báb.</w:t>
      </w:r>
    </w:p>
    <w:p w14:paraId="521A8C9B" w14:textId="6A64CD98" w:rsidR="005F45B8" w:rsidRDefault="000A4ECA" w:rsidP="009502E0">
      <w:pPr>
        <w:pStyle w:val="Textleftn"/>
      </w:pPr>
      <w:r>
        <w:t>9</w:t>
      </w:r>
      <w:r>
        <w:tab/>
      </w:r>
      <w:r w:rsidR="00D92EEE">
        <w:t>“</w:t>
      </w:r>
      <w:r w:rsidR="005F45B8">
        <w:t>And her child was caught up unto God, and to His</w:t>
      </w:r>
      <w:r w:rsidR="009502E0">
        <w:t xml:space="preserve"> </w:t>
      </w:r>
      <w:r w:rsidR="005F45B8">
        <w:t>throne.</w:t>
      </w:r>
      <w:r w:rsidR="00D92EEE">
        <w:t>”</w:t>
      </w:r>
      <w:r w:rsidR="005F45B8">
        <w:t>[64]</w:t>
      </w:r>
      <w:r w:rsidR="00E55828">
        <w:rPr>
          <w:rStyle w:val="EndnoteReference"/>
        </w:rPr>
        <w:endnoteReference w:id="80"/>
      </w:r>
      <w:r w:rsidR="005F45B8">
        <w:t xml:space="preserve">  This is a prophecy concerning the Báb, Who</w:t>
      </w:r>
      <w:r w:rsidR="009502E0">
        <w:t xml:space="preserve"> </w:t>
      </w:r>
      <w:r w:rsidR="005F45B8">
        <w:t>ascended to the Kingdom, the Throne of God, and the Seat</w:t>
      </w:r>
      <w:r w:rsidR="009502E0">
        <w:t xml:space="preserve"> </w:t>
      </w:r>
      <w:r w:rsidR="005F45B8">
        <w:t>of His sovereignty</w:t>
      </w:r>
      <w:r w:rsidR="00D92EEE">
        <w:t xml:space="preserve">.  </w:t>
      </w:r>
      <w:r w:rsidR="005F45B8">
        <w:t>Consider how closely this conforms to</w:t>
      </w:r>
      <w:r w:rsidR="009502E0">
        <w:t xml:space="preserve"> </w:t>
      </w:r>
      <w:r w:rsidR="005F45B8">
        <w:t>what indeed came to pass.</w:t>
      </w:r>
    </w:p>
    <w:p w14:paraId="5F90F085" w14:textId="34589A9A" w:rsidR="005F45B8" w:rsidRDefault="000A4ECA" w:rsidP="009502E0">
      <w:pPr>
        <w:pStyle w:val="Textleftn"/>
      </w:pPr>
      <w:r>
        <w:t>10</w:t>
      </w:r>
      <w:r>
        <w:tab/>
      </w:r>
      <w:r w:rsidR="00D92EEE">
        <w:t>“</w:t>
      </w:r>
      <w:r w:rsidR="005F45B8">
        <w:t>And the woman fled into the wilderness</w:t>
      </w:r>
      <w:r w:rsidR="00D92EEE">
        <w:t>”</w:t>
      </w:r>
      <w:r w:rsidR="005F45B8">
        <w:t>;[65]</w:t>
      </w:r>
      <w:r w:rsidR="00DE0915">
        <w:rPr>
          <w:rStyle w:val="EndnoteReference"/>
        </w:rPr>
        <w:endnoteReference w:id="81"/>
      </w:r>
      <w:r w:rsidR="005F45B8">
        <w:t xml:space="preserve"> that is, the</w:t>
      </w:r>
      <w:r w:rsidR="009502E0">
        <w:t xml:space="preserve"> </w:t>
      </w:r>
      <w:r w:rsidR="005F45B8">
        <w:t>religion of God betook itself to the desert, meaning the vast</w:t>
      </w:r>
      <w:r w:rsidR="009502E0">
        <w:t xml:space="preserve"> </w:t>
      </w:r>
      <w:r w:rsidR="005F45B8">
        <w:t xml:space="preserve">desert of </w:t>
      </w:r>
      <w:r w:rsidR="00E80811">
        <w:t>Ḥ</w:t>
      </w:r>
      <w:r w:rsidR="00E80811" w:rsidRPr="0099592A">
        <w:t>ijáz</w:t>
      </w:r>
      <w:r w:rsidR="005F45B8">
        <w:t xml:space="preserve"> and the Arabian Peninsula.</w:t>
      </w:r>
    </w:p>
    <w:p w14:paraId="566812D4" w14:textId="43E066CC" w:rsidR="005F45B8" w:rsidRDefault="000A4ECA" w:rsidP="009502E0">
      <w:pPr>
        <w:pStyle w:val="Textleftn"/>
      </w:pPr>
      <w:r>
        <w:t>11</w:t>
      </w:r>
      <w:r>
        <w:tab/>
      </w:r>
      <w:r w:rsidR="00D92EEE">
        <w:t>“</w:t>
      </w:r>
      <w:r w:rsidR="005F45B8">
        <w:t>Where she hath a place prepared of God</w:t>
      </w:r>
      <w:r w:rsidR="00D92EEE">
        <w:t>”</w:t>
      </w:r>
      <w:r w:rsidR="005F45B8">
        <w:t>;[66]</w:t>
      </w:r>
      <w:r w:rsidR="00E20D82">
        <w:rPr>
          <w:rStyle w:val="EndnoteReference"/>
        </w:rPr>
        <w:endnoteReference w:id="82"/>
      </w:r>
      <w:r w:rsidR="005F45B8">
        <w:t xml:space="preserve"> that is, the</w:t>
      </w:r>
      <w:r w:rsidR="009502E0">
        <w:t xml:space="preserve"> </w:t>
      </w:r>
      <w:r w:rsidR="005F45B8">
        <w:t>Arabian Peninsula became the home, the habitation, and the</w:t>
      </w:r>
      <w:r w:rsidR="009502E0">
        <w:t xml:space="preserve"> </w:t>
      </w:r>
      <w:r w:rsidR="005F45B8">
        <w:t>focal centre of the religion of God.</w:t>
      </w:r>
    </w:p>
    <w:p w14:paraId="71A73A29" w14:textId="749C782C" w:rsidR="005F45B8" w:rsidRDefault="000A4ECA" w:rsidP="009502E0">
      <w:pPr>
        <w:pStyle w:val="Textleftn"/>
      </w:pPr>
      <w:r>
        <w:t>12</w:t>
      </w:r>
      <w:r>
        <w:tab/>
      </w:r>
      <w:r w:rsidR="00D92EEE">
        <w:t>“</w:t>
      </w:r>
      <w:r w:rsidR="005F45B8">
        <w:t>That they should feed her there a thousand two hundred and threescore days</w:t>
      </w:r>
      <w:r w:rsidR="00D92EEE">
        <w:t>”</w:t>
      </w:r>
      <w:r w:rsidR="005F45B8">
        <w:t>.[67]</w:t>
      </w:r>
      <w:r w:rsidR="00E01FD9">
        <w:rPr>
          <w:rStyle w:val="EndnoteReference"/>
        </w:rPr>
        <w:endnoteReference w:id="83"/>
      </w:r>
      <w:r w:rsidR="005F45B8">
        <w:t xml:space="preserve">  According to the terminology</w:t>
      </w:r>
      <w:r w:rsidR="009502E0">
        <w:t xml:space="preserve"> </w:t>
      </w:r>
      <w:r w:rsidR="005F45B8">
        <w:t>of the Bible, these 1,260 days mean 1,260 years, as was before</w:t>
      </w:r>
      <w:r w:rsidR="009502E0">
        <w:t xml:space="preserve"> </w:t>
      </w:r>
      <w:r w:rsidR="005F45B8">
        <w:t>explained</w:t>
      </w:r>
      <w:r w:rsidR="00D92EEE">
        <w:t xml:space="preserve">.  </w:t>
      </w:r>
      <w:r w:rsidR="005F45B8">
        <w:t>Thus for 1,260 years the religion of God was fostered in the vast desert of Arabia, until the Promised One</w:t>
      </w:r>
      <w:r w:rsidR="009502E0">
        <w:t xml:space="preserve"> </w:t>
      </w:r>
      <w:r w:rsidR="005F45B8">
        <w:t>appeared</w:t>
      </w:r>
      <w:r w:rsidR="00D92EEE">
        <w:t xml:space="preserve">.  </w:t>
      </w:r>
      <w:r w:rsidR="005F45B8">
        <w:t>After these 1,260 years that religion ceased to be</w:t>
      </w:r>
      <w:r w:rsidR="009502E0">
        <w:t xml:space="preserve"> </w:t>
      </w:r>
      <w:r w:rsidR="005F45B8">
        <w:t>in effect, for the fruit of that tree had been manifested and</w:t>
      </w:r>
      <w:r w:rsidR="009502E0">
        <w:t xml:space="preserve"> </w:t>
      </w:r>
      <w:r w:rsidR="005F45B8">
        <w:t>its result had been produced.</w:t>
      </w:r>
    </w:p>
    <w:p w14:paraId="376F2D5B" w14:textId="77777777" w:rsidR="00905F35" w:rsidRDefault="00905F35" w:rsidP="005F45B8">
      <w:pPr>
        <w:rPr>
          <w:lang w:eastAsia="en-US"/>
        </w:rPr>
      </w:pPr>
      <w:r>
        <w:rPr>
          <w:lang w:eastAsia="en-US"/>
        </w:rPr>
        <w:br w:type="page"/>
      </w:r>
    </w:p>
    <w:p w14:paraId="3F2BDCA4" w14:textId="0306F84B" w:rsidR="005F45B8" w:rsidRDefault="009502E0" w:rsidP="00924940">
      <w:pPr>
        <w:pStyle w:val="Textleftn"/>
      </w:pPr>
      <w:r>
        <w:lastRenderedPageBreak/>
        <w:t>13</w:t>
      </w:r>
      <w:r>
        <w:tab/>
      </w:r>
      <w:r w:rsidR="005F45B8">
        <w:t>Consider how closely the prophecies correspond one</w:t>
      </w:r>
      <w:r>
        <w:t xml:space="preserve"> </w:t>
      </w:r>
      <w:r w:rsidR="005F45B8">
        <w:t>to another</w:t>
      </w:r>
      <w:r w:rsidR="004D778E">
        <w:t xml:space="preserve">!  </w:t>
      </w:r>
      <w:r w:rsidR="005F45B8">
        <w:t>The Book of Revelation fixes the advent of the</w:t>
      </w:r>
      <w:r w:rsidR="006D31AF">
        <w:t xml:space="preserve"> </w:t>
      </w:r>
      <w:r w:rsidR="005F45B8">
        <w:t>Promised One after forty-two months</w:t>
      </w:r>
      <w:r w:rsidR="00D92EEE">
        <w:t xml:space="preserve">.  </w:t>
      </w:r>
      <w:r w:rsidR="005F45B8">
        <w:t>The Prophet Daniel specifies three times and a half, which is also forty-two</w:t>
      </w:r>
      <w:r w:rsidR="006D31AF">
        <w:t xml:space="preserve"> </w:t>
      </w:r>
      <w:r w:rsidR="005F45B8">
        <w:t>months or 1,260 days</w:t>
      </w:r>
      <w:r w:rsidR="00D92EEE">
        <w:t xml:space="preserve">.  </w:t>
      </w:r>
      <w:r w:rsidR="005F45B8">
        <w:t>Another passage of the Revelation of</w:t>
      </w:r>
      <w:r w:rsidR="006D31AF">
        <w:t xml:space="preserve"> </w:t>
      </w:r>
      <w:r w:rsidR="005F45B8">
        <w:t>John directly states 1,260 days, and it is explicitly indicated</w:t>
      </w:r>
      <w:r w:rsidR="006D31AF">
        <w:t xml:space="preserve"> </w:t>
      </w:r>
      <w:r w:rsidR="005F45B8">
        <w:t>in the Bible that each day signifies one year</w:t>
      </w:r>
      <w:r w:rsidR="00D92EEE">
        <w:t xml:space="preserve">.  </w:t>
      </w:r>
      <w:r w:rsidR="005F45B8">
        <w:t>Nothing could</w:t>
      </w:r>
      <w:r w:rsidR="006D31AF">
        <w:t xml:space="preserve"> </w:t>
      </w:r>
      <w:r w:rsidR="005F45B8">
        <w:t>be clearer than this agreement of the prophecies with each</w:t>
      </w:r>
      <w:r w:rsidR="006D31AF">
        <w:t xml:space="preserve"> </w:t>
      </w:r>
      <w:r w:rsidR="005F45B8">
        <w:t>other</w:t>
      </w:r>
      <w:r w:rsidR="00D92EEE">
        <w:t xml:space="preserve">.  </w:t>
      </w:r>
      <w:r w:rsidR="005F45B8">
        <w:t xml:space="preserve">The Báb appeared in the year </w:t>
      </w:r>
      <w:r w:rsidR="00924940" w:rsidRPr="00924940">
        <w:rPr>
          <w:smallCaps/>
          <w:sz w:val="18"/>
          <w:szCs w:val="18"/>
        </w:rPr>
        <w:t>AH</w:t>
      </w:r>
      <w:r w:rsidR="00D92EEE">
        <w:t xml:space="preserve"> </w:t>
      </w:r>
      <w:r w:rsidR="005F45B8">
        <w:t>1260 according to</w:t>
      </w:r>
      <w:r w:rsidR="006D31AF">
        <w:t xml:space="preserve"> </w:t>
      </w:r>
      <w:r w:rsidR="005F45B8">
        <w:t>the calendar followed by all Muslims</w:t>
      </w:r>
      <w:r w:rsidR="00D92EEE">
        <w:t xml:space="preserve">.  </w:t>
      </w:r>
      <w:r w:rsidR="005F45B8">
        <w:t>There are no clearer</w:t>
      </w:r>
      <w:r w:rsidR="006D31AF">
        <w:t xml:space="preserve"> </w:t>
      </w:r>
      <w:r w:rsidR="005F45B8">
        <w:t>prophecies than this in the Bible for any Manifestation</w:t>
      </w:r>
      <w:r w:rsidR="00D92EEE">
        <w:t xml:space="preserve">.  </w:t>
      </w:r>
      <w:r w:rsidR="005F45B8">
        <w:t>If one</w:t>
      </w:r>
      <w:r w:rsidR="006D31AF">
        <w:t xml:space="preserve"> </w:t>
      </w:r>
      <w:r w:rsidR="005F45B8">
        <w:t>be fair, the agreement between the times indicated by these</w:t>
      </w:r>
      <w:r w:rsidR="006D31AF">
        <w:t xml:space="preserve"> </w:t>
      </w:r>
      <w:r w:rsidR="005F45B8">
        <w:t>glorious Souls is the most conclusive proof and can in no</w:t>
      </w:r>
      <w:r w:rsidR="006D31AF">
        <w:t xml:space="preserve"> </w:t>
      </w:r>
      <w:r w:rsidR="005F45B8">
        <w:t>wise be subject to any other interpretation</w:t>
      </w:r>
      <w:r w:rsidR="00D92EEE">
        <w:t xml:space="preserve">.  </w:t>
      </w:r>
      <w:r w:rsidR="005F45B8">
        <w:t>Blessed are the</w:t>
      </w:r>
      <w:r w:rsidR="006D31AF">
        <w:t xml:space="preserve"> </w:t>
      </w:r>
      <w:r w:rsidR="005F45B8">
        <w:t>fair-minded who search after truth.</w:t>
      </w:r>
    </w:p>
    <w:p w14:paraId="10BC5E97" w14:textId="77777777" w:rsidR="005F45B8" w:rsidRDefault="006D31AF" w:rsidP="006D31AF">
      <w:pPr>
        <w:pStyle w:val="Textleftn"/>
      </w:pPr>
      <w:r>
        <w:t>14</w:t>
      </w:r>
      <w:r>
        <w:tab/>
      </w:r>
      <w:r w:rsidR="005F45B8">
        <w:t>When justice is lacking, however, the people challenge,</w:t>
      </w:r>
      <w:r>
        <w:t xml:space="preserve"> </w:t>
      </w:r>
      <w:r w:rsidR="005F45B8">
        <w:t>dispute, and deny the obvious</w:t>
      </w:r>
      <w:r w:rsidR="00D92EEE">
        <w:t xml:space="preserve">.  </w:t>
      </w:r>
      <w:r w:rsidR="005F45B8">
        <w:t>Their conduct is like that of</w:t>
      </w:r>
      <w:r>
        <w:t xml:space="preserve"> </w:t>
      </w:r>
      <w:r w:rsidR="005F45B8">
        <w:t>the Pharisees in the time of Christ, who would obstinately</w:t>
      </w:r>
      <w:r>
        <w:t xml:space="preserve"> </w:t>
      </w:r>
      <w:r w:rsidR="005F45B8">
        <w:t>deny the interpretations and utterances He and His Apostles</w:t>
      </w:r>
      <w:r>
        <w:t xml:space="preserve"> </w:t>
      </w:r>
      <w:r w:rsidR="005F45B8">
        <w:t>made, and who would wilfully obscure the truth before the</w:t>
      </w:r>
      <w:r>
        <w:t xml:space="preserve"> </w:t>
      </w:r>
      <w:r w:rsidR="005F45B8">
        <w:t xml:space="preserve">ignorant masses, saying, </w:t>
      </w:r>
      <w:r w:rsidR="00D92EEE">
        <w:t>“</w:t>
      </w:r>
      <w:r w:rsidR="005F45B8">
        <w:t>These prophecies do not apply to</w:t>
      </w:r>
      <w:r>
        <w:t xml:space="preserve"> </w:t>
      </w:r>
      <w:r w:rsidR="005F45B8">
        <w:t>Jesus, but to the Promised One Who will erelong appear</w:t>
      </w:r>
      <w:r>
        <w:t xml:space="preserve"> </w:t>
      </w:r>
      <w:r w:rsidR="005F45B8">
        <w:t>according to the conditions mentioned in the Torah</w:t>
      </w:r>
      <w:r w:rsidR="00D92EEE">
        <w:t>”</w:t>
      </w:r>
      <w:r w:rsidR="00A34ECB">
        <w:t>—</w:t>
      </w:r>
      <w:r w:rsidR="005F45B8">
        <w:t>among which being that He would be a king, sit upon the</w:t>
      </w:r>
      <w:r>
        <w:t xml:space="preserve"> </w:t>
      </w:r>
      <w:r w:rsidR="005F45B8">
        <w:t>throne of David, enforce the law of the Torah, inaugurate</w:t>
      </w:r>
      <w:r>
        <w:t xml:space="preserve"> </w:t>
      </w:r>
      <w:r w:rsidR="005F45B8">
        <w:t>the most great justice, and cause the wolf and the lamb to</w:t>
      </w:r>
      <w:r>
        <w:t xml:space="preserve"> </w:t>
      </w:r>
      <w:r w:rsidR="005F45B8">
        <w:t>gather at the same spring</w:t>
      </w:r>
      <w:r w:rsidR="00D92EEE">
        <w:t xml:space="preserve">.  </w:t>
      </w:r>
      <w:r w:rsidR="005F45B8">
        <w:t>And thus did they veil the people</w:t>
      </w:r>
      <w:r>
        <w:t xml:space="preserve"> </w:t>
      </w:r>
      <w:r w:rsidR="005F45B8">
        <w:t>from recognizing Christ.</w:t>
      </w:r>
    </w:p>
    <w:p w14:paraId="2585869F" w14:textId="3A0A52AD" w:rsidR="00254867" w:rsidRDefault="00254867" w:rsidP="005F45B8">
      <w:pPr>
        <w:rPr>
          <w:lang w:eastAsia="en-US"/>
        </w:rPr>
      </w:pPr>
    </w:p>
    <w:p w14:paraId="1964F4AE" w14:textId="77777777" w:rsidR="00CE6BFB" w:rsidRDefault="00CE6BFB" w:rsidP="00254867">
      <w:pPr>
        <w:sectPr w:rsidR="00CE6BFB" w:rsidSect="008D6D1F">
          <w:headerReference w:type="default" r:id="rId39"/>
          <w:endnotePr>
            <w:numFmt w:val="decimal"/>
            <w:numRestart w:val="eachSect"/>
          </w:endnotePr>
          <w:pgSz w:w="7201" w:h="11510" w:code="189"/>
          <w:pgMar w:top="720" w:right="720" w:bottom="720" w:left="720" w:header="720" w:footer="567" w:gutter="357"/>
          <w:cols w:space="708"/>
          <w:noEndnote/>
          <w:titlePg/>
          <w:docGrid w:linePitch="272"/>
        </w:sectPr>
      </w:pPr>
    </w:p>
    <w:p w14:paraId="0E8A4B58" w14:textId="43E8C1CD" w:rsidR="00254867" w:rsidRPr="00B33BFC" w:rsidRDefault="00CE6BFB" w:rsidP="00F628DC">
      <w:r w:rsidRPr="00254867">
        <w:rPr>
          <w:sz w:val="12"/>
          <w:szCs w:val="12"/>
        </w:rPr>
        <w:lastRenderedPageBreak/>
        <w:fldChar w:fldCharType="begin"/>
      </w:r>
      <w:r w:rsidRPr="00254867">
        <w:rPr>
          <w:sz w:val="12"/>
          <w:szCs w:val="12"/>
        </w:rPr>
        <w:instrText xml:space="preserve"> TC  “</w:instrText>
      </w:r>
      <w:bookmarkStart w:id="121" w:name="_Toc419884971"/>
      <w:bookmarkStart w:id="122" w:name="_Toc419975966"/>
      <w:bookmarkStart w:id="123" w:name="_Toc158129529"/>
      <w:r w:rsidRPr="00254867">
        <w:rPr>
          <w:sz w:val="12"/>
          <w:szCs w:val="12"/>
        </w:rPr>
        <w:tab/>
        <w:instrText>14</w:instrText>
      </w:r>
      <w:r w:rsidRPr="00254867">
        <w:rPr>
          <w:sz w:val="12"/>
          <w:szCs w:val="12"/>
        </w:rPr>
        <w:tab/>
      </w:r>
      <w:r w:rsidRPr="00254867">
        <w:rPr>
          <w:sz w:val="12"/>
          <w:szCs w:val="12"/>
          <w:lang w:eastAsia="en-US"/>
        </w:rPr>
        <w:instrText>M</w:instrText>
      </w:r>
      <w:r w:rsidRPr="00254867">
        <w:rPr>
          <w:sz w:val="12"/>
          <w:szCs w:val="12"/>
        </w:rPr>
        <w:instrText>aterial and spiritual cycles</w:instrText>
      </w:r>
      <w:bookmarkEnd w:id="121"/>
      <w:bookmarkEnd w:id="122"/>
      <w:r w:rsidR="00F628DC" w:rsidRPr="00F628DC">
        <w:rPr>
          <w:color w:val="FFFFFF" w:themeColor="background1"/>
          <w:sz w:val="12"/>
          <w:szCs w:val="12"/>
        </w:rPr>
        <w:instrText>..</w:instrText>
      </w:r>
      <w:r w:rsidR="00F628DC" w:rsidRPr="00F628DC">
        <w:rPr>
          <w:sz w:val="12"/>
          <w:szCs w:val="12"/>
        </w:rPr>
        <w:tab/>
      </w:r>
      <w:r w:rsidR="00F628DC" w:rsidRPr="00F628DC">
        <w:rPr>
          <w:color w:val="FFFFFF" w:themeColor="background1"/>
          <w:sz w:val="12"/>
          <w:szCs w:val="12"/>
        </w:rPr>
        <w:instrText>.</w:instrText>
      </w:r>
      <w:bookmarkEnd w:id="123"/>
      <w:r w:rsidR="00F628DC" w:rsidRPr="00F628DC">
        <w:rPr>
          <w:sz w:val="12"/>
          <w:szCs w:val="12"/>
        </w:rPr>
        <w:instrText>”</w:instrText>
      </w:r>
      <w:r w:rsidRPr="00254867">
        <w:rPr>
          <w:sz w:val="12"/>
          <w:szCs w:val="12"/>
        </w:rPr>
        <w:instrText xml:space="preserve"> </w:instrText>
      </w:r>
      <w:r>
        <w:rPr>
          <w:sz w:val="12"/>
          <w:szCs w:val="12"/>
        </w:rPr>
        <w:instrText>\l 3</w:instrText>
      </w:r>
      <w:r w:rsidRPr="00254867">
        <w:rPr>
          <w:sz w:val="12"/>
          <w:szCs w:val="12"/>
        </w:rPr>
        <w:instrText xml:space="preserve"> </w:instrText>
      </w:r>
      <w:r w:rsidRPr="00254867">
        <w:rPr>
          <w:sz w:val="12"/>
          <w:szCs w:val="12"/>
        </w:rPr>
        <w:fldChar w:fldCharType="end"/>
      </w:r>
    </w:p>
    <w:p w14:paraId="6A7930AE" w14:textId="77777777" w:rsidR="00254867" w:rsidRPr="00254867" w:rsidRDefault="00254867" w:rsidP="00254867"/>
    <w:p w14:paraId="464D6884" w14:textId="77777777" w:rsidR="005F45B8" w:rsidRDefault="005F45B8" w:rsidP="00254867">
      <w:pPr>
        <w:pStyle w:val="Myheadc"/>
        <w:rPr>
          <w:lang w:eastAsia="en-US"/>
        </w:rPr>
      </w:pPr>
      <w:r>
        <w:rPr>
          <w:lang w:eastAsia="en-US"/>
        </w:rPr>
        <w:t>14</w:t>
      </w:r>
      <w:r>
        <w:rPr>
          <w:lang w:eastAsia="en-US"/>
        </w:rPr>
        <w:br/>
        <w:t>M</w:t>
      </w:r>
      <w:r w:rsidR="00254867" w:rsidRPr="00CE6BFB">
        <w:t>aterial and spiritual cycles</w:t>
      </w:r>
    </w:p>
    <w:p w14:paraId="22AF599C" w14:textId="77777777" w:rsidR="005F45B8" w:rsidRDefault="000A4ECA" w:rsidP="006D31AF">
      <w:pPr>
        <w:pStyle w:val="Textleftn"/>
      </w:pPr>
      <w:r>
        <w:t>1</w:t>
      </w:r>
      <w:r>
        <w:tab/>
      </w:r>
      <w:r w:rsidR="005F45B8" w:rsidRPr="00CE6BFB">
        <w:t>I</w:t>
      </w:r>
      <w:r w:rsidR="00254867" w:rsidRPr="00CE6BFB">
        <w:t>n this material</w:t>
      </w:r>
      <w:r w:rsidR="005F45B8" w:rsidRPr="00CE6BFB">
        <w:t xml:space="preserve"> world, </w:t>
      </w:r>
      <w:r w:rsidR="005F45B8">
        <w:t>time has changing cycles and</w:t>
      </w:r>
      <w:r w:rsidR="006D31AF">
        <w:t xml:space="preserve"> </w:t>
      </w:r>
      <w:r w:rsidR="005F45B8">
        <w:t>place is subject to varying conditions</w:t>
      </w:r>
      <w:r w:rsidR="00D92EEE">
        <w:t xml:space="preserve">.  </w:t>
      </w:r>
      <w:r w:rsidR="005F45B8">
        <w:t>Seasons follow one</w:t>
      </w:r>
      <w:r w:rsidR="006D31AF">
        <w:t xml:space="preserve"> </w:t>
      </w:r>
      <w:r w:rsidR="005F45B8">
        <w:t>another and individuals progress, regress, and develop</w:t>
      </w:r>
      <w:r w:rsidR="00D92EEE">
        <w:t xml:space="preserve">.  </w:t>
      </w:r>
      <w:r w:rsidR="005F45B8">
        <w:t>At</w:t>
      </w:r>
      <w:r w:rsidR="006D31AF">
        <w:t xml:space="preserve"> </w:t>
      </w:r>
      <w:r w:rsidR="005F45B8">
        <w:t>one point it is springtime and at another the autumn season;</w:t>
      </w:r>
      <w:r w:rsidR="006D31AF">
        <w:t xml:space="preserve"> </w:t>
      </w:r>
      <w:r w:rsidR="005F45B8">
        <w:t>at one point it is summer and at another it is winter.</w:t>
      </w:r>
    </w:p>
    <w:p w14:paraId="3C0D7E5A" w14:textId="77777777" w:rsidR="005F45B8" w:rsidRDefault="000A4ECA" w:rsidP="006D31AF">
      <w:pPr>
        <w:pStyle w:val="Textleftn"/>
      </w:pPr>
      <w:r>
        <w:t>2</w:t>
      </w:r>
      <w:r>
        <w:tab/>
      </w:r>
      <w:r w:rsidR="005F45B8">
        <w:t>The vernal season has rain-laden clouds and musk</w:t>
      </w:r>
      <w:r w:rsidR="00A34ECB">
        <w:t>-</w:t>
      </w:r>
      <w:r w:rsidR="005F45B8">
        <w:t>scented breezes, life-giving zephyrs, and perfectly mild</w:t>
      </w:r>
      <w:r w:rsidR="006D31AF">
        <w:t xml:space="preserve"> </w:t>
      </w:r>
      <w:r w:rsidR="005F45B8">
        <w:t>weather</w:t>
      </w:r>
      <w:r w:rsidR="00D92EEE">
        <w:t xml:space="preserve">.  </w:t>
      </w:r>
      <w:r w:rsidR="005F45B8">
        <w:t>The rain falls; the sun shines; the reviving winds</w:t>
      </w:r>
      <w:r w:rsidR="006D31AF">
        <w:t xml:space="preserve"> </w:t>
      </w:r>
      <w:r w:rsidR="005F45B8">
        <w:t>blow; the world is renewed; and the breath of life reveals</w:t>
      </w:r>
      <w:r w:rsidR="006D31AF">
        <w:t xml:space="preserve"> </w:t>
      </w:r>
      <w:r w:rsidR="005F45B8">
        <w:t>itself in plant, animal, and man alike</w:t>
      </w:r>
      <w:r w:rsidR="00D92EEE">
        <w:t xml:space="preserve">.  </w:t>
      </w:r>
      <w:r w:rsidR="005F45B8">
        <w:t>Earthly beings pass</w:t>
      </w:r>
      <w:r w:rsidR="006D31AF">
        <w:t xml:space="preserve"> </w:t>
      </w:r>
      <w:r w:rsidR="005F45B8">
        <w:t>from one condition to another</w:t>
      </w:r>
      <w:r w:rsidR="00D92EEE">
        <w:t xml:space="preserve">.  </w:t>
      </w:r>
      <w:r w:rsidR="005F45B8">
        <w:t>All things are clothed with</w:t>
      </w:r>
      <w:r w:rsidR="006D31AF">
        <w:t xml:space="preserve"> </w:t>
      </w:r>
      <w:r w:rsidR="005F45B8">
        <w:t>a new vesture</w:t>
      </w:r>
      <w:r w:rsidR="00D92EEE">
        <w:t xml:space="preserve">:  </w:t>
      </w:r>
      <w:r w:rsidR="005F45B8">
        <w:t>The black earth is swathed in abundant grass,</w:t>
      </w:r>
      <w:r w:rsidR="006D31AF">
        <w:t xml:space="preserve"> </w:t>
      </w:r>
      <w:r w:rsidR="005F45B8">
        <w:t>mountains and plains don an emerald-green robe, trees bear</w:t>
      </w:r>
      <w:r w:rsidR="006D31AF">
        <w:t xml:space="preserve"> </w:t>
      </w:r>
      <w:r w:rsidR="005F45B8">
        <w:t>leaves and blossoms, gardens bring forth flowers and sweet</w:t>
      </w:r>
      <w:r w:rsidR="006D31AF">
        <w:t xml:space="preserve"> </w:t>
      </w:r>
      <w:r w:rsidR="005F45B8">
        <w:t>herbs, the world becomes another world, and all creation</w:t>
      </w:r>
      <w:r w:rsidR="006D31AF">
        <w:t xml:space="preserve"> </w:t>
      </w:r>
      <w:r w:rsidR="005F45B8">
        <w:t>is imbued with a new life</w:t>
      </w:r>
      <w:r w:rsidR="00D92EEE">
        <w:t xml:space="preserve">.  </w:t>
      </w:r>
      <w:r w:rsidR="005F45B8">
        <w:t>The earth, which was as a soulless body, finds a new spirit and displays the utmost beauty,</w:t>
      </w:r>
      <w:r w:rsidR="006D31AF">
        <w:t xml:space="preserve"> </w:t>
      </w:r>
      <w:r w:rsidR="005F45B8">
        <w:t>grace, and charm</w:t>
      </w:r>
      <w:r w:rsidR="00D92EEE">
        <w:t xml:space="preserve">.  </w:t>
      </w:r>
      <w:r w:rsidR="005F45B8">
        <w:t>Thus the springtide produces a new life</w:t>
      </w:r>
      <w:r w:rsidR="006D31AF">
        <w:t xml:space="preserve"> </w:t>
      </w:r>
      <w:r w:rsidR="005F45B8">
        <w:t>and infuses a new spirit.</w:t>
      </w:r>
    </w:p>
    <w:p w14:paraId="6CB523E0" w14:textId="77777777" w:rsidR="005F45B8" w:rsidRDefault="000A4ECA" w:rsidP="006D31AF">
      <w:pPr>
        <w:pStyle w:val="Textleftn"/>
      </w:pPr>
      <w:r>
        <w:t>3</w:t>
      </w:r>
      <w:r>
        <w:tab/>
      </w:r>
      <w:r w:rsidR="005F45B8">
        <w:t>Then comes summertime, when the heat intensifies</w:t>
      </w:r>
      <w:r w:rsidR="006D31AF">
        <w:t xml:space="preserve"> </w:t>
      </w:r>
      <w:r w:rsidR="005F45B8">
        <w:t>and growth and development manifest the fullness of their</w:t>
      </w:r>
      <w:r w:rsidR="006D31AF">
        <w:t xml:space="preserve"> </w:t>
      </w:r>
      <w:r w:rsidR="005F45B8">
        <w:t>power</w:t>
      </w:r>
      <w:r w:rsidR="00D92EEE">
        <w:t xml:space="preserve">.  </w:t>
      </w:r>
      <w:r w:rsidR="005F45B8">
        <w:t>The life force reaches its plenitude in the vegetable</w:t>
      </w:r>
    </w:p>
    <w:p w14:paraId="7C2E38C4" w14:textId="77777777" w:rsidR="00905F35" w:rsidRDefault="00905F35" w:rsidP="005F45B8">
      <w:pPr>
        <w:rPr>
          <w:lang w:eastAsia="en-US"/>
        </w:rPr>
      </w:pPr>
      <w:r>
        <w:rPr>
          <w:lang w:eastAsia="en-US"/>
        </w:rPr>
        <w:br w:type="page"/>
      </w:r>
    </w:p>
    <w:p w14:paraId="1444A2BA" w14:textId="77777777" w:rsidR="005F45B8" w:rsidRDefault="005F45B8" w:rsidP="006D31AF">
      <w:pPr>
        <w:pStyle w:val="Textcts"/>
        <w:rPr>
          <w:lang w:eastAsia="en-US"/>
        </w:rPr>
      </w:pPr>
      <w:r>
        <w:rPr>
          <w:lang w:eastAsia="en-US"/>
        </w:rPr>
        <w:lastRenderedPageBreak/>
        <w:t>kingdom</w:t>
      </w:r>
      <w:r w:rsidR="00D92EEE">
        <w:rPr>
          <w:lang w:eastAsia="en-US"/>
        </w:rPr>
        <w:t xml:space="preserve">:  </w:t>
      </w:r>
      <w:r>
        <w:rPr>
          <w:lang w:eastAsia="en-US"/>
        </w:rPr>
        <w:t>Fruits and crops appear, the harvest time arrives,</w:t>
      </w:r>
      <w:r w:rsidR="006D31AF">
        <w:rPr>
          <w:lang w:eastAsia="en-US"/>
        </w:rPr>
        <w:t xml:space="preserve"> </w:t>
      </w:r>
      <w:r>
        <w:rPr>
          <w:lang w:eastAsia="en-US"/>
        </w:rPr>
        <w:t>the seed becomes the sheaf, and provision is made for the</w:t>
      </w:r>
      <w:r w:rsidR="006D31AF">
        <w:rPr>
          <w:lang w:eastAsia="en-US"/>
        </w:rPr>
        <w:t xml:space="preserve"> </w:t>
      </w:r>
      <w:r>
        <w:rPr>
          <w:lang w:eastAsia="en-US"/>
        </w:rPr>
        <w:t>winter months.</w:t>
      </w:r>
    </w:p>
    <w:p w14:paraId="28238639" w14:textId="77777777" w:rsidR="005F45B8" w:rsidRDefault="006D31AF" w:rsidP="006D31AF">
      <w:pPr>
        <w:pStyle w:val="Textleftn"/>
      </w:pPr>
      <w:r>
        <w:t>4</w:t>
      </w:r>
      <w:r>
        <w:tab/>
      </w:r>
      <w:r w:rsidR="005F45B8">
        <w:t>Then comes unrelenting autumn, when unwholesome</w:t>
      </w:r>
      <w:r>
        <w:t xml:space="preserve"> </w:t>
      </w:r>
      <w:r w:rsidR="005F45B8">
        <w:t>gales blow, barren winds waft, and the season of dearth and</w:t>
      </w:r>
      <w:r>
        <w:t xml:space="preserve"> </w:t>
      </w:r>
      <w:r w:rsidR="005F45B8">
        <w:t>want arrives</w:t>
      </w:r>
      <w:r w:rsidR="00D92EEE">
        <w:t xml:space="preserve">.  </w:t>
      </w:r>
      <w:r w:rsidR="005F45B8">
        <w:t>All things wither; the pleasant air becomes</w:t>
      </w:r>
      <w:r>
        <w:t xml:space="preserve"> </w:t>
      </w:r>
      <w:r w:rsidR="005F45B8">
        <w:t>hard and chill; the breezes of spring turn into the blasts of</w:t>
      </w:r>
      <w:r>
        <w:t xml:space="preserve"> </w:t>
      </w:r>
      <w:r w:rsidR="005F45B8">
        <w:t>fall; trees, once green and verdant, become wasted and bare;</w:t>
      </w:r>
      <w:r>
        <w:t xml:space="preserve"> </w:t>
      </w:r>
      <w:r w:rsidR="005F45B8">
        <w:t>flowers and herbs fade away in sorrow; and delicate gardens</w:t>
      </w:r>
      <w:r>
        <w:t xml:space="preserve"> </w:t>
      </w:r>
      <w:r w:rsidR="005F45B8">
        <w:t>become darksome heaps of dust.</w:t>
      </w:r>
    </w:p>
    <w:p w14:paraId="75E10B93" w14:textId="77777777" w:rsidR="005F45B8" w:rsidRDefault="006D31AF" w:rsidP="006D31AF">
      <w:pPr>
        <w:pStyle w:val="Textleftn"/>
      </w:pPr>
      <w:r>
        <w:t>5</w:t>
      </w:r>
      <w:r>
        <w:tab/>
      </w:r>
      <w:r w:rsidR="005F45B8">
        <w:t>There follows the winter season, when cold winds blow</w:t>
      </w:r>
      <w:r>
        <w:t xml:space="preserve"> </w:t>
      </w:r>
      <w:r w:rsidR="005F45B8">
        <w:t>and tempests arise</w:t>
      </w:r>
      <w:r w:rsidR="00D92EEE">
        <w:t xml:space="preserve">.  </w:t>
      </w:r>
      <w:r w:rsidR="005F45B8">
        <w:t>It snows and storms, it hails and rains, it</w:t>
      </w:r>
      <w:r>
        <w:t xml:space="preserve"> </w:t>
      </w:r>
      <w:r w:rsidR="005F45B8">
        <w:t>thunders and lightens, and lethargy and torpor take hold</w:t>
      </w:r>
      <w:r w:rsidR="005B1682">
        <w:t xml:space="preserve">.  </w:t>
      </w:r>
      <w:r w:rsidR="005F45B8">
        <w:t>Plants become as dead, and animals languish and waste away.</w:t>
      </w:r>
    </w:p>
    <w:p w14:paraId="5586028F" w14:textId="77777777" w:rsidR="005F45B8" w:rsidRDefault="006D31AF" w:rsidP="006D31AF">
      <w:pPr>
        <w:pStyle w:val="Textleftn"/>
      </w:pPr>
      <w:r>
        <w:t>6</w:t>
      </w:r>
      <w:r>
        <w:tab/>
      </w:r>
      <w:r w:rsidR="005F45B8">
        <w:t>When this stage is reached, the life-giving springtide</w:t>
      </w:r>
      <w:r>
        <w:t xml:space="preserve"> </w:t>
      </w:r>
      <w:r w:rsidR="005F45B8">
        <w:t>returns once again and a new cycle is inaugurated</w:t>
      </w:r>
      <w:r w:rsidR="00D92EEE">
        <w:t xml:space="preserve">.  </w:t>
      </w:r>
      <w:r w:rsidR="005F45B8">
        <w:t>Springtime, with its hosts of vitality and grace, and in the plenitude of its greatness and majesty, pitches its tent upon the</w:t>
      </w:r>
      <w:r>
        <w:t xml:space="preserve"> </w:t>
      </w:r>
      <w:r w:rsidR="005F45B8">
        <w:t>mountains and plains</w:t>
      </w:r>
      <w:r w:rsidR="00D92EEE">
        <w:t xml:space="preserve">.  </w:t>
      </w:r>
      <w:r w:rsidR="005F45B8">
        <w:t>Once more the temples of created</w:t>
      </w:r>
      <w:r>
        <w:t xml:space="preserve"> </w:t>
      </w:r>
      <w:r w:rsidR="005F45B8">
        <w:t>things are revived and the creation of contingent beings is</w:t>
      </w:r>
      <w:r>
        <w:t xml:space="preserve"> </w:t>
      </w:r>
      <w:r w:rsidR="005F45B8">
        <w:t>renewed</w:t>
      </w:r>
      <w:r w:rsidR="00D92EEE">
        <w:t xml:space="preserve">.  </w:t>
      </w:r>
      <w:r w:rsidR="005F45B8">
        <w:t>Living bodies grow and develop, fields and plains</w:t>
      </w:r>
      <w:r>
        <w:t xml:space="preserve"> </w:t>
      </w:r>
      <w:r w:rsidR="005F45B8">
        <w:t>become green and verdant, trees put forth blossoms, and</w:t>
      </w:r>
      <w:r>
        <w:t xml:space="preserve"> </w:t>
      </w:r>
      <w:r w:rsidR="005F45B8">
        <w:t>last year</w:t>
      </w:r>
      <w:r w:rsidR="00D92EEE">
        <w:t>’</w:t>
      </w:r>
      <w:r w:rsidR="005F45B8">
        <w:t>s spring returns once again in the height of its</w:t>
      </w:r>
      <w:r>
        <w:t xml:space="preserve"> </w:t>
      </w:r>
      <w:r w:rsidR="005F45B8">
        <w:t>majesty and glory</w:t>
      </w:r>
      <w:r w:rsidR="00D92EEE">
        <w:t xml:space="preserve">.  </w:t>
      </w:r>
      <w:r w:rsidR="005F45B8">
        <w:t>The very existence of things must ever</w:t>
      </w:r>
      <w:r>
        <w:t xml:space="preserve"> </w:t>
      </w:r>
      <w:r w:rsidR="005F45B8">
        <w:t>depend upon, and be perpetuated through, these cycles</w:t>
      </w:r>
      <w:r>
        <w:t xml:space="preserve"> </w:t>
      </w:r>
      <w:r w:rsidR="005F45B8">
        <w:t>and successions</w:t>
      </w:r>
      <w:r w:rsidR="00D92EEE">
        <w:t xml:space="preserve">.  </w:t>
      </w:r>
      <w:r w:rsidR="005F45B8">
        <w:t>Such are the cycles and revolutions of the</w:t>
      </w:r>
      <w:r>
        <w:t xml:space="preserve"> </w:t>
      </w:r>
      <w:r w:rsidR="005F45B8">
        <w:t>material world.</w:t>
      </w:r>
    </w:p>
    <w:p w14:paraId="111D010B" w14:textId="77777777" w:rsidR="005F45B8" w:rsidRDefault="006D31AF" w:rsidP="006D31AF">
      <w:pPr>
        <w:pStyle w:val="Textleftn"/>
      </w:pPr>
      <w:r>
        <w:t>7</w:t>
      </w:r>
      <w:r>
        <w:tab/>
      </w:r>
      <w:r w:rsidR="005F45B8">
        <w:t>The spiritual cycles associated with the Prophets of God</w:t>
      </w:r>
      <w:r>
        <w:t xml:space="preserve"> </w:t>
      </w:r>
      <w:r w:rsidR="005F45B8">
        <w:t>proceed in like manner</w:t>
      </w:r>
      <w:r w:rsidR="00D92EEE">
        <w:t xml:space="preserve">.  </w:t>
      </w:r>
      <w:r w:rsidR="005F45B8">
        <w:t>That is, the day of the advent of the</w:t>
      </w:r>
    </w:p>
    <w:p w14:paraId="20BDB55A" w14:textId="77777777" w:rsidR="00905F35" w:rsidRDefault="00905F35" w:rsidP="005F45B8">
      <w:pPr>
        <w:rPr>
          <w:lang w:eastAsia="en-US"/>
        </w:rPr>
      </w:pPr>
      <w:r>
        <w:rPr>
          <w:lang w:eastAsia="en-US"/>
        </w:rPr>
        <w:br w:type="page"/>
      </w:r>
    </w:p>
    <w:p w14:paraId="28E2F392" w14:textId="77777777" w:rsidR="005F45B8" w:rsidRDefault="005F45B8" w:rsidP="006D31AF">
      <w:pPr>
        <w:pStyle w:val="Textcts"/>
        <w:rPr>
          <w:lang w:eastAsia="en-US"/>
        </w:rPr>
      </w:pPr>
      <w:r>
        <w:rPr>
          <w:lang w:eastAsia="en-US"/>
        </w:rPr>
        <w:lastRenderedPageBreak/>
        <w:t>Holy Manifestations is the spiritual springtime</w:t>
      </w:r>
      <w:r w:rsidR="00D92EEE">
        <w:rPr>
          <w:lang w:eastAsia="en-US"/>
        </w:rPr>
        <w:t xml:space="preserve">.  </w:t>
      </w:r>
      <w:r>
        <w:rPr>
          <w:lang w:eastAsia="en-US"/>
        </w:rPr>
        <w:t>It is divine</w:t>
      </w:r>
      <w:r w:rsidR="006D31AF">
        <w:rPr>
          <w:lang w:eastAsia="en-US"/>
        </w:rPr>
        <w:t xml:space="preserve"> </w:t>
      </w:r>
      <w:r>
        <w:rPr>
          <w:lang w:eastAsia="en-US"/>
        </w:rPr>
        <w:t>splendour and heavenly grace; it is the wafting of the breeze</w:t>
      </w:r>
      <w:r w:rsidR="006D31AF">
        <w:rPr>
          <w:lang w:eastAsia="en-US"/>
        </w:rPr>
        <w:t xml:space="preserve"> </w:t>
      </w:r>
      <w:r>
        <w:rPr>
          <w:lang w:eastAsia="en-US"/>
        </w:rPr>
        <w:t>of life and the dawning of the Sun of Truth</w:t>
      </w:r>
      <w:r w:rsidR="00D92EEE">
        <w:rPr>
          <w:lang w:eastAsia="en-US"/>
        </w:rPr>
        <w:t xml:space="preserve">.  </w:t>
      </w:r>
      <w:r>
        <w:rPr>
          <w:lang w:eastAsia="en-US"/>
        </w:rPr>
        <w:t>Spirits are</w:t>
      </w:r>
      <w:r w:rsidR="006D31AF">
        <w:rPr>
          <w:lang w:eastAsia="en-US"/>
        </w:rPr>
        <w:t xml:space="preserve"> </w:t>
      </w:r>
      <w:r>
        <w:rPr>
          <w:lang w:eastAsia="en-US"/>
        </w:rPr>
        <w:t>revived, hearts are refreshed, souls are refined, all existence</w:t>
      </w:r>
      <w:r w:rsidR="006D31AF">
        <w:rPr>
          <w:lang w:eastAsia="en-US"/>
        </w:rPr>
        <w:t xml:space="preserve"> </w:t>
      </w:r>
      <w:r>
        <w:rPr>
          <w:lang w:eastAsia="en-US"/>
        </w:rPr>
        <w:t>is stirred into motion, and human realities are rejoiced and</w:t>
      </w:r>
      <w:r w:rsidR="006D31AF">
        <w:rPr>
          <w:lang w:eastAsia="en-US"/>
        </w:rPr>
        <w:t xml:space="preserve"> </w:t>
      </w:r>
      <w:r>
        <w:rPr>
          <w:lang w:eastAsia="en-US"/>
        </w:rPr>
        <w:t>grow in attainments and perfections</w:t>
      </w:r>
      <w:r w:rsidR="00D92EEE">
        <w:rPr>
          <w:lang w:eastAsia="en-US"/>
        </w:rPr>
        <w:t xml:space="preserve">.  </w:t>
      </w:r>
      <w:r>
        <w:rPr>
          <w:lang w:eastAsia="en-US"/>
        </w:rPr>
        <w:t>Universal progress is</w:t>
      </w:r>
      <w:r w:rsidR="006D31AF">
        <w:rPr>
          <w:lang w:eastAsia="en-US"/>
        </w:rPr>
        <w:t xml:space="preserve"> </w:t>
      </w:r>
      <w:r>
        <w:rPr>
          <w:lang w:eastAsia="en-US"/>
        </w:rPr>
        <w:t>achieved, the souls are gathered up, and the dead are quickened to life</w:t>
      </w:r>
      <w:r w:rsidR="002916EA">
        <w:rPr>
          <w:lang w:eastAsia="en-US"/>
        </w:rPr>
        <w:t>—</w:t>
      </w:r>
      <w:r>
        <w:rPr>
          <w:lang w:eastAsia="en-US"/>
        </w:rPr>
        <w:t>for it is the day of resurrection, the season of</w:t>
      </w:r>
      <w:r w:rsidR="006D31AF">
        <w:rPr>
          <w:lang w:eastAsia="en-US"/>
        </w:rPr>
        <w:t xml:space="preserve"> </w:t>
      </w:r>
      <w:r>
        <w:rPr>
          <w:lang w:eastAsia="en-US"/>
        </w:rPr>
        <w:t>commotion and ferment, the hour of joy and gladness, and</w:t>
      </w:r>
      <w:r w:rsidR="006D31AF">
        <w:rPr>
          <w:lang w:eastAsia="en-US"/>
        </w:rPr>
        <w:t xml:space="preserve"> </w:t>
      </w:r>
      <w:r>
        <w:rPr>
          <w:lang w:eastAsia="en-US"/>
        </w:rPr>
        <w:t>the time of rapture and abandon.</w:t>
      </w:r>
    </w:p>
    <w:p w14:paraId="25A6F285" w14:textId="77777777" w:rsidR="005F45B8" w:rsidRDefault="009535CD" w:rsidP="006D31AF">
      <w:pPr>
        <w:pStyle w:val="Textleftn"/>
      </w:pPr>
      <w:r>
        <w:t>8</w:t>
      </w:r>
      <w:r>
        <w:tab/>
      </w:r>
      <w:r w:rsidR="005F45B8">
        <w:t>That soul-stirring springtime then gives rise to the fruitful summer</w:t>
      </w:r>
      <w:r w:rsidR="00D92EEE">
        <w:t xml:space="preserve">.  </w:t>
      </w:r>
      <w:r w:rsidR="005F45B8">
        <w:t>The Word of God is proclaimed, His Law is</w:t>
      </w:r>
      <w:r w:rsidR="006D31AF">
        <w:t xml:space="preserve"> </w:t>
      </w:r>
      <w:r w:rsidR="005F45B8">
        <w:t>promulgated, and all things reach a state of perfection</w:t>
      </w:r>
      <w:r w:rsidR="00D92EEE">
        <w:t xml:space="preserve">.  </w:t>
      </w:r>
      <w:r w:rsidR="005F45B8">
        <w:t>The</w:t>
      </w:r>
      <w:r w:rsidR="006D31AF">
        <w:t xml:space="preserve"> </w:t>
      </w:r>
      <w:r w:rsidR="005F45B8">
        <w:t>heavenly table is spread, the breezes of holiness perfume the</w:t>
      </w:r>
      <w:r w:rsidR="006D31AF">
        <w:t xml:space="preserve"> </w:t>
      </w:r>
      <w:r w:rsidR="005F45B8">
        <w:t>East and the West, the teachings of God conquer the whole</w:t>
      </w:r>
      <w:r w:rsidR="006D31AF">
        <w:t xml:space="preserve"> </w:t>
      </w:r>
      <w:r w:rsidR="005F45B8">
        <w:t>earth, souls are educated, laudable results are produced,</w:t>
      </w:r>
      <w:r w:rsidR="006D31AF">
        <w:t xml:space="preserve"> </w:t>
      </w:r>
      <w:r w:rsidR="005F45B8">
        <w:t>universal progress is made in the human realm, the divine</w:t>
      </w:r>
      <w:r w:rsidR="006D31AF">
        <w:t xml:space="preserve"> </w:t>
      </w:r>
      <w:r w:rsidR="005F45B8">
        <w:t>bounties encompass all things, and the Sun of Truth shines</w:t>
      </w:r>
      <w:r w:rsidR="006D31AF">
        <w:t xml:space="preserve"> </w:t>
      </w:r>
      <w:r w:rsidR="005F45B8">
        <w:t>above the horizon of the heavenly Kingdom in the height</w:t>
      </w:r>
      <w:r w:rsidR="006D31AF">
        <w:t xml:space="preserve"> </w:t>
      </w:r>
      <w:r w:rsidR="005F45B8">
        <w:t>of its power and intensity.</w:t>
      </w:r>
    </w:p>
    <w:p w14:paraId="10B2A0ED" w14:textId="77777777" w:rsidR="005F45B8" w:rsidRDefault="009535CD" w:rsidP="006D31AF">
      <w:pPr>
        <w:pStyle w:val="Textleftn"/>
      </w:pPr>
      <w:r>
        <w:t>9</w:t>
      </w:r>
      <w:r>
        <w:tab/>
      </w:r>
      <w:r w:rsidR="005F45B8">
        <w:t>When that Sun reaches its zenith it begins to decline,</w:t>
      </w:r>
      <w:r w:rsidR="006D31AF">
        <w:t xml:space="preserve"> </w:t>
      </w:r>
      <w:r w:rsidR="005F45B8">
        <w:t>and that summer season of the spirit is followed by autumn</w:t>
      </w:r>
      <w:r w:rsidR="005B1682">
        <w:t xml:space="preserve">.  </w:t>
      </w:r>
      <w:r w:rsidR="005F45B8">
        <w:t>Growth and development are arrested; soft breezes turn into</w:t>
      </w:r>
      <w:r w:rsidR="006D31AF">
        <w:t xml:space="preserve"> </w:t>
      </w:r>
      <w:r w:rsidR="005F45B8">
        <w:t>blighting winds; and the season of dearth and want dissipates</w:t>
      </w:r>
      <w:r w:rsidR="006D31AF">
        <w:t xml:space="preserve"> </w:t>
      </w:r>
      <w:r w:rsidR="005F45B8">
        <w:t>the vitality and beauty of the gardens, the fields, and the</w:t>
      </w:r>
      <w:r w:rsidR="006D31AF">
        <w:t xml:space="preserve"> </w:t>
      </w:r>
      <w:r w:rsidR="005F45B8">
        <w:t>bowers</w:t>
      </w:r>
      <w:r w:rsidR="00D92EEE">
        <w:t xml:space="preserve">.  </w:t>
      </w:r>
      <w:r w:rsidR="005F45B8">
        <w:t>That is, spiritual attractions vanish, divine qualities</w:t>
      </w:r>
      <w:r w:rsidR="006D31AF">
        <w:t xml:space="preserve"> </w:t>
      </w:r>
      <w:r w:rsidR="005F45B8">
        <w:t>decay, the radiance of the hearts is dimmed, the spirituality</w:t>
      </w:r>
      <w:r w:rsidR="006D31AF">
        <w:t xml:space="preserve"> </w:t>
      </w:r>
      <w:r w:rsidR="005F45B8">
        <w:t>of the souls is dulled, virtues become vices, and sanctity and</w:t>
      </w:r>
      <w:r w:rsidR="006D31AF">
        <w:t xml:space="preserve"> </w:t>
      </w:r>
      <w:r w:rsidR="005F45B8">
        <w:t>purity are no more</w:t>
      </w:r>
      <w:r w:rsidR="00D92EEE">
        <w:t xml:space="preserve">.  </w:t>
      </w:r>
      <w:r w:rsidR="005F45B8">
        <w:t>Of the law of God naught remains but</w:t>
      </w:r>
    </w:p>
    <w:p w14:paraId="2FD457F3" w14:textId="77777777" w:rsidR="00905F35" w:rsidRDefault="00905F35" w:rsidP="005F45B8">
      <w:pPr>
        <w:rPr>
          <w:lang w:eastAsia="en-US"/>
        </w:rPr>
      </w:pPr>
      <w:r>
        <w:rPr>
          <w:lang w:eastAsia="en-US"/>
        </w:rPr>
        <w:br w:type="page"/>
      </w:r>
    </w:p>
    <w:p w14:paraId="003ED36F" w14:textId="77777777" w:rsidR="005F45B8" w:rsidRDefault="005F45B8" w:rsidP="006D31AF">
      <w:pPr>
        <w:pStyle w:val="Textcts"/>
        <w:rPr>
          <w:lang w:eastAsia="en-US"/>
        </w:rPr>
      </w:pPr>
      <w:r>
        <w:rPr>
          <w:lang w:eastAsia="en-US"/>
        </w:rPr>
        <w:lastRenderedPageBreak/>
        <w:t>a name, and of the divine teachings naught but an outward</w:t>
      </w:r>
      <w:r w:rsidR="006D31AF">
        <w:rPr>
          <w:lang w:eastAsia="en-US"/>
        </w:rPr>
        <w:t xml:space="preserve"> </w:t>
      </w:r>
      <w:r>
        <w:rPr>
          <w:lang w:eastAsia="en-US"/>
        </w:rPr>
        <w:t>form</w:t>
      </w:r>
      <w:r w:rsidR="00D92EEE">
        <w:rPr>
          <w:lang w:eastAsia="en-US"/>
        </w:rPr>
        <w:t xml:space="preserve">.  </w:t>
      </w:r>
      <w:r>
        <w:rPr>
          <w:lang w:eastAsia="en-US"/>
        </w:rPr>
        <w:t>The foundations of the religion of God are destroyed</w:t>
      </w:r>
      <w:r w:rsidR="006D31AF">
        <w:rPr>
          <w:lang w:eastAsia="en-US"/>
        </w:rPr>
        <w:t xml:space="preserve"> </w:t>
      </w:r>
      <w:r>
        <w:rPr>
          <w:lang w:eastAsia="en-US"/>
        </w:rPr>
        <w:t>and annihilated, mere customs and traditions take their place,</w:t>
      </w:r>
      <w:r w:rsidR="006D31AF">
        <w:rPr>
          <w:lang w:eastAsia="en-US"/>
        </w:rPr>
        <w:t xml:space="preserve"> </w:t>
      </w:r>
      <w:r>
        <w:rPr>
          <w:lang w:eastAsia="en-US"/>
        </w:rPr>
        <w:t>divisions appear, and steadfastness is changed into perplexity</w:t>
      </w:r>
      <w:r w:rsidR="005B1682">
        <w:rPr>
          <w:lang w:eastAsia="en-US"/>
        </w:rPr>
        <w:t xml:space="preserve">.  </w:t>
      </w:r>
      <w:r>
        <w:rPr>
          <w:lang w:eastAsia="en-US"/>
        </w:rPr>
        <w:t>Spirits die away, hearts wither, and souls languish.</w:t>
      </w:r>
    </w:p>
    <w:p w14:paraId="0541E7C0" w14:textId="77777777" w:rsidR="005F45B8" w:rsidRDefault="006D31AF" w:rsidP="006D31AF">
      <w:pPr>
        <w:pStyle w:val="Textleftn"/>
      </w:pPr>
      <w:r>
        <w:t>10</w:t>
      </w:r>
      <w:r>
        <w:tab/>
      </w:r>
      <w:r w:rsidR="005F45B8">
        <w:t>Winter arrives</w:t>
      </w:r>
      <w:r w:rsidR="002916EA">
        <w:t>—</w:t>
      </w:r>
      <w:r w:rsidR="005F45B8">
        <w:t>that is, the chill of ignorance and unawareness envelops the world, and the darkness of wayward</w:t>
      </w:r>
      <w:r>
        <w:t xml:space="preserve"> </w:t>
      </w:r>
      <w:r w:rsidR="005F45B8">
        <w:t>and selfish desires prevails</w:t>
      </w:r>
      <w:r w:rsidR="00D92EEE">
        <w:t xml:space="preserve">.  </w:t>
      </w:r>
      <w:r w:rsidR="005F45B8">
        <w:t>Apathy and defiance ensue, with</w:t>
      </w:r>
      <w:r>
        <w:t xml:space="preserve"> </w:t>
      </w:r>
      <w:r w:rsidR="005F45B8">
        <w:t>indolence and folly, baseness and animal qualities, coldness</w:t>
      </w:r>
      <w:r>
        <w:t xml:space="preserve"> </w:t>
      </w:r>
      <w:r w:rsidR="005F45B8">
        <w:t>and stone-like torpor, even as in the wintertime when the</w:t>
      </w:r>
      <w:r>
        <w:t xml:space="preserve"> </w:t>
      </w:r>
      <w:r w:rsidR="005F45B8">
        <w:t>terrestrial globe is deprived of the influence of the rays of</w:t>
      </w:r>
      <w:r>
        <w:t xml:space="preserve"> </w:t>
      </w:r>
      <w:r w:rsidR="005F45B8">
        <w:t>the sun and becomes waste and desolate</w:t>
      </w:r>
      <w:r w:rsidR="00D92EEE">
        <w:t xml:space="preserve">.  </w:t>
      </w:r>
      <w:r w:rsidR="005F45B8">
        <w:t>Once the realm of</w:t>
      </w:r>
      <w:r>
        <w:t xml:space="preserve"> </w:t>
      </w:r>
      <w:r w:rsidR="005F45B8">
        <w:t>minds and thoughts reaches this stage, there remains naught</w:t>
      </w:r>
      <w:r>
        <w:t xml:space="preserve"> </w:t>
      </w:r>
      <w:r w:rsidR="005F45B8">
        <w:t>but perpetual death and unending non-existence.</w:t>
      </w:r>
    </w:p>
    <w:p w14:paraId="4C645A7C" w14:textId="77777777" w:rsidR="005F45B8" w:rsidRDefault="006D31AF" w:rsidP="006D31AF">
      <w:pPr>
        <w:pStyle w:val="Textleftn"/>
      </w:pPr>
      <w:r>
        <w:t>11</w:t>
      </w:r>
      <w:r>
        <w:tab/>
      </w:r>
      <w:r w:rsidR="005F45B8">
        <w:t>When, however, the winter season has run its course, the</w:t>
      </w:r>
      <w:r>
        <w:t xml:space="preserve"> </w:t>
      </w:r>
      <w:r w:rsidR="005F45B8">
        <w:t>spiritual springtime returns again and a new cycle reveals its</w:t>
      </w:r>
      <w:r>
        <w:t xml:space="preserve"> </w:t>
      </w:r>
      <w:r w:rsidR="005F45B8">
        <w:t>splendour</w:t>
      </w:r>
      <w:r w:rsidR="00D92EEE">
        <w:t xml:space="preserve">.  </w:t>
      </w:r>
      <w:r w:rsidR="005F45B8">
        <w:t>The breezes of the spirit blow, the radiant morn</w:t>
      </w:r>
      <w:r>
        <w:t xml:space="preserve"> </w:t>
      </w:r>
      <w:r w:rsidR="005F45B8">
        <w:t>breaks, the clouds of the Merciful rain down, the rays of the</w:t>
      </w:r>
      <w:r>
        <w:t xml:space="preserve"> </w:t>
      </w:r>
      <w:r w:rsidR="005F45B8">
        <w:t>Sun of Truth shine forth, and the world of being is invested</w:t>
      </w:r>
      <w:r>
        <w:t xml:space="preserve"> </w:t>
      </w:r>
      <w:r w:rsidR="005F45B8">
        <w:t>with a new life and arrayed in a wondrous robe</w:t>
      </w:r>
      <w:r w:rsidR="00D92EEE">
        <w:t xml:space="preserve">.  </w:t>
      </w:r>
      <w:r w:rsidR="005F45B8">
        <w:t>All the signs</w:t>
      </w:r>
      <w:r>
        <w:t xml:space="preserve"> </w:t>
      </w:r>
      <w:r w:rsidR="005F45B8">
        <w:t>and bestowals of the former springtime, and perhaps even</w:t>
      </w:r>
      <w:r>
        <w:t xml:space="preserve"> </w:t>
      </w:r>
      <w:r w:rsidR="005F45B8">
        <w:t>greater ones, reappear in this new season.</w:t>
      </w:r>
    </w:p>
    <w:p w14:paraId="40F035ED" w14:textId="77777777" w:rsidR="005F45B8" w:rsidRDefault="006D31AF" w:rsidP="006D31AF">
      <w:pPr>
        <w:pStyle w:val="Textleftn"/>
      </w:pPr>
      <w:r>
        <w:t>12</w:t>
      </w:r>
      <w:r>
        <w:tab/>
      </w:r>
      <w:r w:rsidR="005F45B8">
        <w:t>The spiritual cycles of the Sun of Truth, like the cycles</w:t>
      </w:r>
      <w:r>
        <w:t xml:space="preserve"> </w:t>
      </w:r>
      <w:r w:rsidR="005F45B8">
        <w:t>of the physical sun, are in a state of perpetual motion and</w:t>
      </w:r>
      <w:r>
        <w:t xml:space="preserve"> </w:t>
      </w:r>
      <w:r w:rsidR="005F45B8">
        <w:t>renewal</w:t>
      </w:r>
      <w:r w:rsidR="00D92EEE">
        <w:t xml:space="preserve">.  </w:t>
      </w:r>
      <w:r w:rsidR="005F45B8">
        <w:t>The Sun of Truth can be likened to the material</w:t>
      </w:r>
      <w:r>
        <w:t xml:space="preserve"> </w:t>
      </w:r>
      <w:r w:rsidR="005F45B8">
        <w:t>sun, which rises from many different points</w:t>
      </w:r>
      <w:r w:rsidR="00D92EEE">
        <w:t xml:space="preserve">.  </w:t>
      </w:r>
      <w:r w:rsidR="005F45B8">
        <w:t>One day it</w:t>
      </w:r>
      <w:r>
        <w:t xml:space="preserve"> </w:t>
      </w:r>
      <w:r w:rsidR="005F45B8">
        <w:t>rises from the sign of Cancer and another from the sign</w:t>
      </w:r>
      <w:r>
        <w:t xml:space="preserve"> </w:t>
      </w:r>
      <w:r w:rsidR="005F45B8">
        <w:t>of Libra; one day it casts its rays from the sign of Aquarius</w:t>
      </w:r>
      <w:r>
        <w:t xml:space="preserve"> </w:t>
      </w:r>
      <w:r w:rsidR="005F45B8">
        <w:t>and another from that of Aries</w:t>
      </w:r>
      <w:r w:rsidR="00D92EEE">
        <w:t xml:space="preserve">.  </w:t>
      </w:r>
      <w:r w:rsidR="005F45B8">
        <w:t>Yet the sun is but one sun</w:t>
      </w:r>
    </w:p>
    <w:p w14:paraId="5A51A7DA" w14:textId="77777777" w:rsidR="005F45B8" w:rsidRDefault="005F45B8" w:rsidP="005F45B8">
      <w:pPr>
        <w:rPr>
          <w:lang w:eastAsia="en-US"/>
        </w:rPr>
      </w:pPr>
      <w:r>
        <w:rPr>
          <w:lang w:eastAsia="en-US"/>
        </w:rPr>
        <w:br w:type="page"/>
      </w:r>
    </w:p>
    <w:p w14:paraId="09A13F79" w14:textId="77777777" w:rsidR="005F45B8" w:rsidRPr="00622DDE" w:rsidRDefault="005F45B8" w:rsidP="006D31AF">
      <w:pPr>
        <w:pStyle w:val="Textcts"/>
      </w:pPr>
      <w:r w:rsidRPr="00622DDE">
        <w:lastRenderedPageBreak/>
        <w:t>and one single reality</w:t>
      </w:r>
      <w:r w:rsidR="00D92EEE">
        <w:t xml:space="preserve">.  </w:t>
      </w:r>
      <w:r w:rsidRPr="00622DDE">
        <w:t>The possessors of true knowledge are</w:t>
      </w:r>
      <w:r w:rsidR="006D31AF">
        <w:t xml:space="preserve"> </w:t>
      </w:r>
      <w:r w:rsidRPr="00622DDE">
        <w:t>lovers of the sun and are not attached to its dawning points</w:t>
      </w:r>
      <w:r w:rsidR="005B1682">
        <w:t xml:space="preserve">.  </w:t>
      </w:r>
      <w:r w:rsidRPr="00622DDE">
        <w:t>Those who are endued with insight are seekers of the truth</w:t>
      </w:r>
      <w:r w:rsidR="006D31AF">
        <w:t xml:space="preserve"> </w:t>
      </w:r>
      <w:r w:rsidRPr="00622DDE">
        <w:t>itself, not of its exponents and manifestations</w:t>
      </w:r>
      <w:r w:rsidR="00D92EEE">
        <w:t xml:space="preserve">.  </w:t>
      </w:r>
      <w:r w:rsidRPr="00622DDE">
        <w:t>Thus they</w:t>
      </w:r>
      <w:r w:rsidR="006D31AF">
        <w:t xml:space="preserve"> </w:t>
      </w:r>
      <w:r w:rsidRPr="00622DDE">
        <w:t>bow in adoration before the sun, from whatever sign and</w:t>
      </w:r>
      <w:r w:rsidR="006D31AF">
        <w:t xml:space="preserve"> </w:t>
      </w:r>
      <w:r w:rsidRPr="00622DDE">
        <w:t>above whatever horizon it may appear, and seek the truth</w:t>
      </w:r>
      <w:r w:rsidR="006D31AF">
        <w:t xml:space="preserve"> </w:t>
      </w:r>
      <w:r w:rsidRPr="00622DDE">
        <w:t>from any sanctified soul who might reveal it</w:t>
      </w:r>
      <w:r w:rsidR="00D92EEE">
        <w:t xml:space="preserve">.  </w:t>
      </w:r>
      <w:r w:rsidRPr="00622DDE">
        <w:t>Such people</w:t>
      </w:r>
      <w:r w:rsidR="006D31AF">
        <w:t xml:space="preserve"> </w:t>
      </w:r>
      <w:r w:rsidRPr="00622DDE">
        <w:t>inevitably discover the truth and are not veiled from the</w:t>
      </w:r>
      <w:r w:rsidR="006D31AF">
        <w:t xml:space="preserve"> </w:t>
      </w:r>
      <w:r w:rsidRPr="00622DDE">
        <w:t>light of the Sun of the divine firmament</w:t>
      </w:r>
      <w:r w:rsidR="00D92EEE">
        <w:t xml:space="preserve">.  </w:t>
      </w:r>
      <w:r w:rsidRPr="00622DDE">
        <w:t>Thus the lover of</w:t>
      </w:r>
      <w:r w:rsidR="006D31AF">
        <w:t xml:space="preserve"> </w:t>
      </w:r>
      <w:r w:rsidRPr="00622DDE">
        <w:t>the rays and the seeker of the light will always turn towards</w:t>
      </w:r>
      <w:r w:rsidR="006D31AF">
        <w:t xml:space="preserve"> </w:t>
      </w:r>
      <w:r w:rsidRPr="00622DDE">
        <w:t>the sun, whether it be shining from the sign of Aries, or</w:t>
      </w:r>
      <w:r w:rsidR="006D31AF">
        <w:t xml:space="preserve"> </w:t>
      </w:r>
      <w:r w:rsidRPr="00622DDE">
        <w:t>bestowing its grace from the sign of Cancer, or casting its</w:t>
      </w:r>
      <w:r w:rsidR="006D31AF">
        <w:t xml:space="preserve"> </w:t>
      </w:r>
      <w:r w:rsidRPr="00622DDE">
        <w:t>rays from the sign of Gemini.</w:t>
      </w:r>
    </w:p>
    <w:p w14:paraId="0A0CC04E" w14:textId="77777777" w:rsidR="005F45B8" w:rsidRPr="00622DDE" w:rsidRDefault="00466244" w:rsidP="006D31AF">
      <w:pPr>
        <w:pStyle w:val="Textleftn"/>
      </w:pPr>
      <w:r>
        <w:t>13</w:t>
      </w:r>
      <w:r>
        <w:tab/>
      </w:r>
      <w:r w:rsidR="005F45B8" w:rsidRPr="00622DDE">
        <w:t>But the foolish and the ignorant are enamoured with</w:t>
      </w:r>
      <w:r w:rsidR="006D31AF">
        <w:t xml:space="preserve"> </w:t>
      </w:r>
      <w:r w:rsidR="005F45B8" w:rsidRPr="00622DDE">
        <w:t>the zodiacal signs and enraptured with the dawning points,</w:t>
      </w:r>
      <w:r w:rsidR="006D31AF">
        <w:t xml:space="preserve"> </w:t>
      </w:r>
      <w:r w:rsidR="005F45B8" w:rsidRPr="00622DDE">
        <w:t>not with the sun itself</w:t>
      </w:r>
      <w:r w:rsidR="00D92EEE">
        <w:t xml:space="preserve">.  </w:t>
      </w:r>
      <w:r w:rsidR="005F45B8" w:rsidRPr="00622DDE">
        <w:t>When it was in Cancer they turned</w:t>
      </w:r>
      <w:r w:rsidR="006D31AF">
        <w:t xml:space="preserve"> </w:t>
      </w:r>
      <w:r w:rsidR="005F45B8" w:rsidRPr="00622DDE">
        <w:t>towards it, but when it passed into Libra they continued,</w:t>
      </w:r>
      <w:r w:rsidR="006D31AF">
        <w:t xml:space="preserve"> </w:t>
      </w:r>
      <w:r w:rsidR="005F45B8" w:rsidRPr="00622DDE">
        <w:t>attached as they were to the former sign, to fix their gaze</w:t>
      </w:r>
      <w:r w:rsidR="006D31AF">
        <w:t xml:space="preserve"> </w:t>
      </w:r>
      <w:r w:rsidR="005F45B8" w:rsidRPr="00622DDE">
        <w:t>upon and hold fast unto that sign, and thus they deprived</w:t>
      </w:r>
      <w:r w:rsidR="006D31AF">
        <w:t xml:space="preserve"> </w:t>
      </w:r>
      <w:r w:rsidR="005F45B8" w:rsidRPr="00622DDE">
        <w:t>themselves of the rays of the sun when once it had moved</w:t>
      </w:r>
      <w:r w:rsidR="005B1682">
        <w:t xml:space="preserve">.  </w:t>
      </w:r>
      <w:r w:rsidR="005F45B8" w:rsidRPr="00622DDE">
        <w:t>Thus the Sun of Truth at one time shed its rays from the</w:t>
      </w:r>
      <w:r w:rsidR="006D31AF">
        <w:t xml:space="preserve"> </w:t>
      </w:r>
      <w:r w:rsidR="005F45B8" w:rsidRPr="00622DDE">
        <w:t>sign of Abraham; later it dawned above the sign of Moses</w:t>
      </w:r>
      <w:r w:rsidR="006D31AF">
        <w:t xml:space="preserve"> </w:t>
      </w:r>
      <w:r w:rsidR="005F45B8" w:rsidRPr="00622DDE">
        <w:t>and illumined the horizon; and later still it shone forth</w:t>
      </w:r>
      <w:r w:rsidR="006D31AF">
        <w:t xml:space="preserve"> </w:t>
      </w:r>
      <w:r w:rsidR="005F45B8" w:rsidRPr="00622DDE">
        <w:t>with the utmost power, heat, and radiance from the sign of</w:t>
      </w:r>
      <w:r w:rsidR="006D31AF">
        <w:t xml:space="preserve"> </w:t>
      </w:r>
      <w:r w:rsidR="005F45B8" w:rsidRPr="00622DDE">
        <w:t>Christ</w:t>
      </w:r>
      <w:r w:rsidR="00D92EEE">
        <w:t xml:space="preserve">.  </w:t>
      </w:r>
      <w:r w:rsidR="005F45B8" w:rsidRPr="00622DDE">
        <w:t>Those who were searching after truth worshipped</w:t>
      </w:r>
      <w:r w:rsidR="006D31AF">
        <w:t xml:space="preserve"> </w:t>
      </w:r>
      <w:r w:rsidR="005F45B8" w:rsidRPr="00622DDE">
        <w:t>it wherever they saw it, but those who were attached to</w:t>
      </w:r>
      <w:r w:rsidR="006D31AF">
        <w:t xml:space="preserve"> </w:t>
      </w:r>
      <w:r w:rsidR="005F45B8" w:rsidRPr="00622DDE">
        <w:t>Abraham, when once that Sun cast its rays upon Sinai and</w:t>
      </w:r>
      <w:r w:rsidR="006D31AF">
        <w:t xml:space="preserve"> </w:t>
      </w:r>
      <w:r w:rsidR="005F45B8" w:rsidRPr="00622DDE">
        <w:t>illumined the reality of Moses, were deprived thereof</w:t>
      </w:r>
      <w:r w:rsidR="00D92EEE">
        <w:t xml:space="preserve">.  </w:t>
      </w:r>
      <w:r w:rsidR="005F45B8" w:rsidRPr="00622DDE">
        <w:t>And</w:t>
      </w:r>
      <w:r w:rsidR="006D31AF">
        <w:t xml:space="preserve"> </w:t>
      </w:r>
      <w:r w:rsidR="005F45B8" w:rsidRPr="00622DDE">
        <w:t>those who clung to Moses, when once the Sun of Truth</w:t>
      </w:r>
    </w:p>
    <w:p w14:paraId="263A1E6B" w14:textId="77777777" w:rsidR="00905F35" w:rsidRDefault="00905F35" w:rsidP="005F45B8">
      <w:r w:rsidRPr="00622DDE">
        <w:br w:type="page"/>
      </w:r>
    </w:p>
    <w:p w14:paraId="1EADBD8C" w14:textId="77777777" w:rsidR="005F45B8" w:rsidRPr="00622DDE" w:rsidRDefault="005F45B8" w:rsidP="006D31AF">
      <w:pPr>
        <w:pStyle w:val="Textcts"/>
      </w:pPr>
      <w:r w:rsidRPr="00622DDE">
        <w:lastRenderedPageBreak/>
        <w:t>shed its heavenly splendour in the fullness of its radiance</w:t>
      </w:r>
      <w:r w:rsidR="006D31AF">
        <w:t xml:space="preserve"> </w:t>
      </w:r>
      <w:r w:rsidRPr="00622DDE">
        <w:t>from the point of Christ, were likewise veiled, and so forth.</w:t>
      </w:r>
    </w:p>
    <w:p w14:paraId="0A4D7310" w14:textId="77777777" w:rsidR="005F45B8" w:rsidRPr="00622DDE" w:rsidRDefault="006D31AF" w:rsidP="006D31AF">
      <w:pPr>
        <w:pStyle w:val="Textleftn"/>
      </w:pPr>
      <w:r>
        <w:t>14</w:t>
      </w:r>
      <w:r>
        <w:tab/>
      </w:r>
      <w:r w:rsidR="005F45B8" w:rsidRPr="00622DDE">
        <w:t>Therefore one must search after truth, become enraptured and enthralled with any sanctified soul in whom</w:t>
      </w:r>
      <w:r>
        <w:t xml:space="preserve"> </w:t>
      </w:r>
      <w:r w:rsidR="005F45B8" w:rsidRPr="00622DDE">
        <w:t>one finds it, and become wholly attracted to the outpouring grace of God</w:t>
      </w:r>
      <w:r w:rsidR="00D92EEE">
        <w:t xml:space="preserve">.  </w:t>
      </w:r>
      <w:r w:rsidR="005F45B8" w:rsidRPr="00622DDE">
        <w:t>Like a moth, one must be a lover of the</w:t>
      </w:r>
      <w:r>
        <w:t xml:space="preserve"> </w:t>
      </w:r>
      <w:r w:rsidR="005F45B8" w:rsidRPr="00622DDE">
        <w:t>light, in whatever lamp it may shine; and like a nightingale,</w:t>
      </w:r>
      <w:r>
        <w:t xml:space="preserve"> </w:t>
      </w:r>
      <w:r w:rsidR="005F45B8" w:rsidRPr="00622DDE">
        <w:t>one must be enamoured of the rose, in whatever bower it</w:t>
      </w:r>
      <w:r>
        <w:t xml:space="preserve"> </w:t>
      </w:r>
      <w:r w:rsidR="005F45B8" w:rsidRPr="00622DDE">
        <w:t>may bloom.</w:t>
      </w:r>
    </w:p>
    <w:p w14:paraId="5843E010" w14:textId="77777777" w:rsidR="005F45B8" w:rsidRPr="00622DDE" w:rsidRDefault="006D31AF" w:rsidP="006D31AF">
      <w:pPr>
        <w:pStyle w:val="Textleftn"/>
      </w:pPr>
      <w:r>
        <w:t>15</w:t>
      </w:r>
      <w:r>
        <w:tab/>
      </w:r>
      <w:r w:rsidR="005F45B8" w:rsidRPr="00622DDE">
        <w:t>Were the sun to rise from the west, it would still be the</w:t>
      </w:r>
      <w:r>
        <w:t xml:space="preserve"> </w:t>
      </w:r>
      <w:r w:rsidR="005F45B8" w:rsidRPr="00622DDE">
        <w:t>sun</w:t>
      </w:r>
      <w:r w:rsidR="00D92EEE">
        <w:t xml:space="preserve">.  </w:t>
      </w:r>
      <w:r w:rsidR="005F45B8" w:rsidRPr="00622DDE">
        <w:t>Indeed, from whatever point the sun may rise, it is still</w:t>
      </w:r>
      <w:r>
        <w:t xml:space="preserve"> </w:t>
      </w:r>
      <w:r w:rsidR="005F45B8" w:rsidRPr="00622DDE">
        <w:t>the sun</w:t>
      </w:r>
      <w:r w:rsidR="00D92EEE">
        <w:t xml:space="preserve">.  </w:t>
      </w:r>
      <w:r w:rsidR="005F45B8" w:rsidRPr="00622DDE">
        <w:t>One must not take its appearance to be confined</w:t>
      </w:r>
      <w:r>
        <w:t xml:space="preserve"> </w:t>
      </w:r>
      <w:r w:rsidR="005F45B8" w:rsidRPr="00622DDE">
        <w:t>to a single point and regard the other points as deprived</w:t>
      </w:r>
      <w:r w:rsidR="005B1682">
        <w:t xml:space="preserve">.  </w:t>
      </w:r>
      <w:r w:rsidR="005F45B8" w:rsidRPr="00622DDE">
        <w:t>One must not be veiled by its rising in the east and consider the west as the place of its setting and decline</w:t>
      </w:r>
      <w:r w:rsidR="00D92EEE">
        <w:t xml:space="preserve">.  </w:t>
      </w:r>
      <w:r w:rsidR="005F45B8" w:rsidRPr="00622DDE">
        <w:t>One</w:t>
      </w:r>
      <w:r>
        <w:t xml:space="preserve"> </w:t>
      </w:r>
      <w:r w:rsidR="005F45B8" w:rsidRPr="00622DDE">
        <w:t>must seek after the manifold grace of God, search out the</w:t>
      </w:r>
      <w:r>
        <w:t xml:space="preserve"> </w:t>
      </w:r>
      <w:r w:rsidR="005F45B8" w:rsidRPr="00622DDE">
        <w:t>divine effulgences, and become enraptured and enthralled</w:t>
      </w:r>
      <w:r>
        <w:t xml:space="preserve"> </w:t>
      </w:r>
      <w:r w:rsidR="005F45B8" w:rsidRPr="00622DDE">
        <w:t>with any reality in which they are clearly and plainly found</w:t>
      </w:r>
      <w:r w:rsidR="005B1682">
        <w:t xml:space="preserve">.  </w:t>
      </w:r>
      <w:r w:rsidR="005F45B8" w:rsidRPr="00622DDE">
        <w:t>Consider that, if the Jews had not clung to the horizon of</w:t>
      </w:r>
      <w:r>
        <w:t xml:space="preserve"> </w:t>
      </w:r>
      <w:r w:rsidR="005F45B8" w:rsidRPr="00622DDE">
        <w:t>Moses but had fixed their gaze upon the Sun of Truth, they</w:t>
      </w:r>
      <w:r>
        <w:t xml:space="preserve"> </w:t>
      </w:r>
      <w:r w:rsidR="005F45B8" w:rsidRPr="00622DDE">
        <w:t>would have undoubtedly beheld that Sun shining in the</w:t>
      </w:r>
      <w:r>
        <w:t xml:space="preserve"> </w:t>
      </w:r>
      <w:r w:rsidR="005F45B8" w:rsidRPr="00622DDE">
        <w:t>fullness of its divine splendour in that true dawning point</w:t>
      </w:r>
      <w:r>
        <w:t xml:space="preserve"> </w:t>
      </w:r>
      <w:r w:rsidR="005F45B8" w:rsidRPr="00622DDE">
        <w:t>that was Christ</w:t>
      </w:r>
      <w:r w:rsidR="00D92EEE">
        <w:t xml:space="preserve">.  </w:t>
      </w:r>
      <w:r w:rsidR="005F45B8" w:rsidRPr="00622DDE">
        <w:t>But a thousand times alas</w:t>
      </w:r>
      <w:r w:rsidR="004D778E">
        <w:t xml:space="preserve">!  </w:t>
      </w:r>
      <w:r w:rsidR="005F45B8" w:rsidRPr="00622DDE">
        <w:t>They clung to</w:t>
      </w:r>
      <w:r>
        <w:t xml:space="preserve"> </w:t>
      </w:r>
      <w:r w:rsidR="005F45B8" w:rsidRPr="00622DDE">
        <w:t>the name of Moses and deprived themselves of that supernal</w:t>
      </w:r>
      <w:r>
        <w:t xml:space="preserve"> </w:t>
      </w:r>
      <w:r w:rsidR="005F45B8" w:rsidRPr="00622DDE">
        <w:t>grace and heavenly splendour.</w:t>
      </w:r>
    </w:p>
    <w:p w14:paraId="3EF7A8F1" w14:textId="0E41EC62" w:rsidR="00254867" w:rsidRDefault="00254867" w:rsidP="005F45B8"/>
    <w:p w14:paraId="7659CC6F" w14:textId="77777777" w:rsidR="00AB0C71" w:rsidRDefault="00AB0C71" w:rsidP="00254867">
      <w:pPr>
        <w:sectPr w:rsidR="00AB0C71" w:rsidSect="008D6D1F">
          <w:headerReference w:type="default" r:id="rId40"/>
          <w:endnotePr>
            <w:numFmt w:val="decimal"/>
            <w:numRestart w:val="eachSect"/>
          </w:endnotePr>
          <w:pgSz w:w="7201" w:h="11510" w:code="189"/>
          <w:pgMar w:top="720" w:right="720" w:bottom="720" w:left="720" w:header="720" w:footer="567" w:gutter="357"/>
          <w:cols w:space="708"/>
          <w:noEndnote/>
          <w:titlePg/>
          <w:docGrid w:linePitch="272"/>
        </w:sectPr>
      </w:pPr>
    </w:p>
    <w:p w14:paraId="3E190B4E" w14:textId="2585E73E" w:rsidR="00254867" w:rsidRPr="00B33BFC" w:rsidRDefault="00AB0C71" w:rsidP="00254867">
      <w:r w:rsidRPr="00254867">
        <w:rPr>
          <w:sz w:val="12"/>
          <w:szCs w:val="12"/>
        </w:rPr>
        <w:lastRenderedPageBreak/>
        <w:fldChar w:fldCharType="begin"/>
      </w:r>
      <w:r w:rsidRPr="00254867">
        <w:rPr>
          <w:sz w:val="12"/>
          <w:szCs w:val="12"/>
        </w:rPr>
        <w:instrText xml:space="preserve"> TC  “</w:instrText>
      </w:r>
      <w:bookmarkStart w:id="124" w:name="_Toc419884972"/>
      <w:bookmarkStart w:id="125" w:name="_Toc419975967"/>
      <w:bookmarkStart w:id="126" w:name="_Toc158129530"/>
      <w:r w:rsidRPr="00254867">
        <w:rPr>
          <w:sz w:val="12"/>
          <w:szCs w:val="12"/>
        </w:rPr>
        <w:tab/>
        <w:instrText>1</w:instrText>
      </w:r>
      <w:r>
        <w:rPr>
          <w:sz w:val="12"/>
          <w:szCs w:val="12"/>
        </w:rPr>
        <w:instrText>5</w:instrText>
      </w:r>
      <w:r w:rsidRPr="00254867">
        <w:rPr>
          <w:sz w:val="12"/>
          <w:szCs w:val="12"/>
        </w:rPr>
        <w:tab/>
      </w:r>
      <w:r>
        <w:rPr>
          <w:sz w:val="12"/>
          <w:szCs w:val="12"/>
          <w:lang w:eastAsia="en-US"/>
        </w:rPr>
        <w:instrText>True felicity</w:instrText>
      </w:r>
      <w:bookmarkEnd w:id="124"/>
      <w:bookmarkEnd w:id="12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2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254867">
        <w:rPr>
          <w:sz w:val="12"/>
          <w:szCs w:val="12"/>
        </w:rPr>
        <w:instrText xml:space="preserve"> </w:instrText>
      </w:r>
      <w:r w:rsidRPr="00254867">
        <w:rPr>
          <w:sz w:val="12"/>
          <w:szCs w:val="12"/>
        </w:rPr>
        <w:fldChar w:fldCharType="end"/>
      </w:r>
    </w:p>
    <w:p w14:paraId="61D37C6F" w14:textId="5E3BA865" w:rsidR="00254867" w:rsidRPr="00254867" w:rsidRDefault="00F8451C" w:rsidP="00254867">
      <w:r w:rsidRPr="00F8451C">
        <w:rPr>
          <w:rStyle w:val="EndnoteReference"/>
          <w:color w:val="FFFFFF" w:themeColor="background1"/>
        </w:rPr>
        <w:endnoteReference w:customMarkFollows="1" w:id="84"/>
        <w:t>.</w:t>
      </w:r>
    </w:p>
    <w:p w14:paraId="0959AB02" w14:textId="77777777" w:rsidR="005F45B8" w:rsidRPr="00622DDE" w:rsidRDefault="005F45B8" w:rsidP="00254867">
      <w:pPr>
        <w:pStyle w:val="Myheadc"/>
      </w:pPr>
      <w:r w:rsidRPr="00622DDE">
        <w:t>15</w:t>
      </w:r>
      <w:r w:rsidRPr="00622DDE">
        <w:br/>
        <w:t>T</w:t>
      </w:r>
      <w:r w:rsidR="00254867" w:rsidRPr="00AB0C71">
        <w:t>rue felicity</w:t>
      </w:r>
    </w:p>
    <w:p w14:paraId="500228CB" w14:textId="77777777" w:rsidR="005F45B8" w:rsidRPr="00622DDE" w:rsidRDefault="008F2BC2" w:rsidP="006D31AF">
      <w:pPr>
        <w:pStyle w:val="Textleftn"/>
      </w:pPr>
      <w:r>
        <w:t>1</w:t>
      </w:r>
      <w:r>
        <w:tab/>
      </w:r>
      <w:r w:rsidR="005F45B8" w:rsidRPr="00622DDE">
        <w:t>T</w:t>
      </w:r>
      <w:r w:rsidR="00254867" w:rsidRPr="00AB0C71">
        <w:t>he honour and</w:t>
      </w:r>
      <w:r w:rsidR="005F45B8" w:rsidRPr="00AB0C71">
        <w:t xml:space="preserve"> </w:t>
      </w:r>
      <w:r w:rsidR="005F45B8" w:rsidRPr="00622DDE">
        <w:t>exaltation of every existing thing</w:t>
      </w:r>
      <w:r w:rsidR="006D31AF">
        <w:t xml:space="preserve"> </w:t>
      </w:r>
      <w:r w:rsidR="005F45B8" w:rsidRPr="00622DDE">
        <w:t>are contingent upon certain causes and conditions.</w:t>
      </w:r>
    </w:p>
    <w:p w14:paraId="7DE3CF01" w14:textId="75BAF8D1" w:rsidR="005F45B8" w:rsidRPr="00622DDE" w:rsidRDefault="008F2BC2" w:rsidP="006D31AF">
      <w:pPr>
        <w:pStyle w:val="Textleftn"/>
      </w:pPr>
      <w:r>
        <w:t>2</w:t>
      </w:r>
      <w:r>
        <w:tab/>
      </w:r>
      <w:r w:rsidR="005F45B8" w:rsidRPr="00622DDE">
        <w:t>The excellence, adornment, and perfection of the earth</w:t>
      </w:r>
      <w:r w:rsidR="006D31AF">
        <w:t xml:space="preserve"> </w:t>
      </w:r>
      <w:r w:rsidR="005F45B8" w:rsidRPr="00622DDE">
        <w:t>consist in this, that through the outpourings of the vernal</w:t>
      </w:r>
      <w:r w:rsidR="006D31AF">
        <w:t xml:space="preserve"> </w:t>
      </w:r>
      <w:r w:rsidR="005F45B8" w:rsidRPr="00622DDE">
        <w:t>showers it should become green and verdant; that plants</w:t>
      </w:r>
      <w:r w:rsidR="006D31AF">
        <w:t xml:space="preserve"> </w:t>
      </w:r>
      <w:r w:rsidR="005F45B8" w:rsidRPr="00622DDE">
        <w:t>should spring forth; that flowers and herbs should grow; that</w:t>
      </w:r>
      <w:r w:rsidR="006D31AF">
        <w:t xml:space="preserve"> </w:t>
      </w:r>
      <w:r w:rsidR="005F45B8" w:rsidRPr="00622DDE">
        <w:t>blossom-filled trees should produce an abundant yield and</w:t>
      </w:r>
      <w:r w:rsidR="006D31AF">
        <w:t xml:space="preserve"> </w:t>
      </w:r>
      <w:r w:rsidR="005F45B8" w:rsidRPr="00622DDE">
        <w:t>bring forth fresh and succulent fruit; that gardens should be</w:t>
      </w:r>
      <w:r w:rsidR="006D31AF">
        <w:t xml:space="preserve"> </w:t>
      </w:r>
      <w:r w:rsidR="005F45B8" w:rsidRPr="00622DDE">
        <w:t>arrayed; that meadows should be adorned; that plains and</w:t>
      </w:r>
      <w:r w:rsidR="006D31AF">
        <w:t xml:space="preserve"> </w:t>
      </w:r>
      <w:r w:rsidR="005F45B8" w:rsidRPr="00622DDE">
        <w:t>mountains should don an emerald robe; and that fields and</w:t>
      </w:r>
      <w:r w:rsidR="006D31AF">
        <w:t xml:space="preserve"> </w:t>
      </w:r>
      <w:r w:rsidR="005F45B8" w:rsidRPr="00622DDE">
        <w:t>bowers, villages and cities should be decked forth</w:t>
      </w:r>
      <w:r w:rsidR="00D92EEE">
        <w:t xml:space="preserve">.  </w:t>
      </w:r>
      <w:r w:rsidR="005F45B8" w:rsidRPr="00622DDE">
        <w:t>This is the</w:t>
      </w:r>
      <w:r w:rsidR="006D31AF">
        <w:t xml:space="preserve"> </w:t>
      </w:r>
      <w:r w:rsidR="005F45B8" w:rsidRPr="00622DDE">
        <w:t>felicity[68]</w:t>
      </w:r>
      <w:r w:rsidR="00924940">
        <w:rPr>
          <w:rStyle w:val="EndnoteReference"/>
        </w:rPr>
        <w:endnoteReference w:id="85"/>
      </w:r>
      <w:r w:rsidR="005F45B8" w:rsidRPr="00622DDE">
        <w:t xml:space="preserve"> of the mineral world.</w:t>
      </w:r>
    </w:p>
    <w:p w14:paraId="278962B5" w14:textId="77777777" w:rsidR="005F45B8" w:rsidRPr="00622DDE" w:rsidRDefault="008F2BC2" w:rsidP="006D31AF">
      <w:pPr>
        <w:pStyle w:val="Textleftn"/>
      </w:pPr>
      <w:r>
        <w:t>3</w:t>
      </w:r>
      <w:r>
        <w:tab/>
      </w:r>
      <w:r w:rsidR="005F45B8" w:rsidRPr="00622DDE">
        <w:t>The height of exaltation and perfection of the vegetable</w:t>
      </w:r>
      <w:r w:rsidR="006D31AF">
        <w:t xml:space="preserve"> </w:t>
      </w:r>
      <w:r w:rsidR="005F45B8" w:rsidRPr="00622DDE">
        <w:t>world consists in this, that a tree should stand tall beside a</w:t>
      </w:r>
      <w:r w:rsidR="006D31AF">
        <w:t xml:space="preserve"> </w:t>
      </w:r>
      <w:r w:rsidR="005F45B8" w:rsidRPr="00622DDE">
        <w:t>stream of fresh water, that a gentle breeze should blow and</w:t>
      </w:r>
      <w:r w:rsidR="006D31AF">
        <w:t xml:space="preserve"> </w:t>
      </w:r>
      <w:r w:rsidR="005F45B8" w:rsidRPr="00622DDE">
        <w:t>the sun bestow its warmth upon it, that a gardener should</w:t>
      </w:r>
      <w:r w:rsidR="006D31AF">
        <w:t xml:space="preserve"> </w:t>
      </w:r>
      <w:r w:rsidR="005F45B8" w:rsidRPr="00622DDE">
        <w:t>tend it, and that day by day it should grow and yield fruit</w:t>
      </w:r>
      <w:r w:rsidR="005B1682">
        <w:t xml:space="preserve">.  </w:t>
      </w:r>
      <w:r w:rsidR="005F45B8" w:rsidRPr="00622DDE">
        <w:t>But its real felicity consists in progressing into the animal</w:t>
      </w:r>
      <w:r w:rsidR="006D31AF">
        <w:t xml:space="preserve"> </w:t>
      </w:r>
      <w:r w:rsidR="005F45B8" w:rsidRPr="00622DDE">
        <w:t>and human worlds and in replacing that which has been</w:t>
      </w:r>
      <w:r w:rsidR="006D31AF">
        <w:t xml:space="preserve"> </w:t>
      </w:r>
      <w:r w:rsidR="005F45B8" w:rsidRPr="00622DDE">
        <w:t>consumed in the bodies of animals and men.</w:t>
      </w:r>
    </w:p>
    <w:p w14:paraId="5C9C91A5" w14:textId="77777777" w:rsidR="005F45B8" w:rsidRPr="00622DDE" w:rsidRDefault="008F2BC2" w:rsidP="006D31AF">
      <w:pPr>
        <w:pStyle w:val="Textleftn"/>
      </w:pPr>
      <w:r>
        <w:t>4</w:t>
      </w:r>
      <w:r>
        <w:tab/>
      </w:r>
      <w:r w:rsidR="005F45B8" w:rsidRPr="00622DDE">
        <w:t>The exaltation of the animal world is to possess perfect members, organs, and powers, and to have all its needs</w:t>
      </w:r>
    </w:p>
    <w:p w14:paraId="7D8C4340" w14:textId="77777777" w:rsidR="00905F35" w:rsidRDefault="00905F35" w:rsidP="005F45B8">
      <w:r w:rsidRPr="00622DDE">
        <w:br w:type="page"/>
      </w:r>
    </w:p>
    <w:p w14:paraId="08FCE610" w14:textId="77777777" w:rsidR="005F45B8" w:rsidRPr="00622DDE" w:rsidRDefault="005F45B8" w:rsidP="006D31AF">
      <w:pPr>
        <w:pStyle w:val="Textcts"/>
      </w:pPr>
      <w:r w:rsidRPr="00622DDE">
        <w:lastRenderedPageBreak/>
        <w:t>supplied</w:t>
      </w:r>
      <w:r w:rsidR="00D92EEE">
        <w:t xml:space="preserve">.  </w:t>
      </w:r>
      <w:r w:rsidRPr="00622DDE">
        <w:t>This is the height of its glory, honour, and exaltation</w:t>
      </w:r>
      <w:r w:rsidR="00D92EEE">
        <w:t xml:space="preserve">.  </w:t>
      </w:r>
      <w:r w:rsidRPr="00622DDE">
        <w:t>So the supreme felicity of an animal resides in a green</w:t>
      </w:r>
      <w:r w:rsidR="006D31AF">
        <w:t xml:space="preserve"> </w:t>
      </w:r>
      <w:r w:rsidRPr="00622DDE">
        <w:t>and verdant meadow, in a flowing stream of the sweetest</w:t>
      </w:r>
      <w:r w:rsidR="006D31AF">
        <w:t xml:space="preserve"> </w:t>
      </w:r>
      <w:r w:rsidRPr="00622DDE">
        <w:t>water, and in a forest brimming with life</w:t>
      </w:r>
      <w:r w:rsidR="00D92EEE">
        <w:t xml:space="preserve">.  </w:t>
      </w:r>
      <w:r w:rsidRPr="00622DDE">
        <w:t>If these things are</w:t>
      </w:r>
      <w:r w:rsidR="006D31AF">
        <w:t xml:space="preserve"> </w:t>
      </w:r>
      <w:r w:rsidRPr="00622DDE">
        <w:t>provided, no greater felicity can be imagined for the animal</w:t>
      </w:r>
      <w:r w:rsidR="005B1682">
        <w:t xml:space="preserve">.  </w:t>
      </w:r>
      <w:r w:rsidRPr="00622DDE">
        <w:t>For example, were a bird to build its nest in a green and</w:t>
      </w:r>
      <w:r w:rsidR="006D31AF">
        <w:t xml:space="preserve"> </w:t>
      </w:r>
      <w:r w:rsidRPr="00622DDE">
        <w:t>verdant forest, in a pleasant height, upon a mighty tree, and</w:t>
      </w:r>
      <w:r w:rsidR="006D31AF">
        <w:t xml:space="preserve"> </w:t>
      </w:r>
      <w:r w:rsidRPr="00622DDE">
        <w:t>atop a lofty branch, and were it to have at its disposal all the</w:t>
      </w:r>
      <w:r w:rsidR="006D31AF">
        <w:t xml:space="preserve"> </w:t>
      </w:r>
      <w:r w:rsidRPr="00622DDE">
        <w:t>seed and water that it requires, then this would constitute</w:t>
      </w:r>
      <w:r w:rsidR="006D31AF">
        <w:t xml:space="preserve"> </w:t>
      </w:r>
      <w:r w:rsidRPr="00622DDE">
        <w:t>its perfect felicity.</w:t>
      </w:r>
    </w:p>
    <w:p w14:paraId="6912B85F" w14:textId="77777777" w:rsidR="005F45B8" w:rsidRPr="00622DDE" w:rsidRDefault="006D31AF" w:rsidP="006D31AF">
      <w:pPr>
        <w:pStyle w:val="Textleftn"/>
      </w:pPr>
      <w:r>
        <w:t>5</w:t>
      </w:r>
      <w:r>
        <w:tab/>
      </w:r>
      <w:r w:rsidR="005F45B8" w:rsidRPr="00622DDE">
        <w:t>But true felicity for the animal consists in passing from</w:t>
      </w:r>
      <w:r>
        <w:t xml:space="preserve"> </w:t>
      </w:r>
      <w:r w:rsidR="005F45B8" w:rsidRPr="00622DDE">
        <w:t>the animal world into the human realm, like the microscopic beings that, through the air and the water, enter into</w:t>
      </w:r>
      <w:r>
        <w:t xml:space="preserve"> </w:t>
      </w:r>
      <w:r w:rsidR="005F45B8" w:rsidRPr="00622DDE">
        <w:t>the body of man, are assimilated, and replace that which has</w:t>
      </w:r>
      <w:r>
        <w:t xml:space="preserve"> </w:t>
      </w:r>
      <w:r w:rsidR="005F45B8" w:rsidRPr="00622DDE">
        <w:t>been consumed in his body</w:t>
      </w:r>
      <w:r w:rsidR="00D92EEE">
        <w:t xml:space="preserve">.  </w:t>
      </w:r>
      <w:r w:rsidR="005F45B8" w:rsidRPr="00622DDE">
        <w:t>This is the greatest honour and</w:t>
      </w:r>
      <w:r>
        <w:t xml:space="preserve"> </w:t>
      </w:r>
      <w:r w:rsidR="005F45B8" w:rsidRPr="00622DDE">
        <w:t>felicity for the animal world, and no greater honour can be</w:t>
      </w:r>
      <w:r>
        <w:t xml:space="preserve"> </w:t>
      </w:r>
      <w:r w:rsidR="005F45B8" w:rsidRPr="00622DDE">
        <w:t>conceived for it.</w:t>
      </w:r>
    </w:p>
    <w:p w14:paraId="0E37F612" w14:textId="77777777" w:rsidR="005F45B8" w:rsidRPr="00622DDE" w:rsidRDefault="006D31AF" w:rsidP="006D31AF">
      <w:pPr>
        <w:pStyle w:val="Textleftn"/>
      </w:pPr>
      <w:r>
        <w:t>6</w:t>
      </w:r>
      <w:r>
        <w:tab/>
      </w:r>
      <w:r w:rsidR="005F45B8" w:rsidRPr="00622DDE">
        <w:t>Therefore, it is clear and evident that such material ease,</w:t>
      </w:r>
      <w:r>
        <w:t xml:space="preserve"> </w:t>
      </w:r>
      <w:r w:rsidR="005F45B8" w:rsidRPr="00622DDE">
        <w:t>comfort, and abundance are the height of felicity for minerals, plants, and animals</w:t>
      </w:r>
      <w:r w:rsidR="00D92EEE">
        <w:t xml:space="preserve">.  </w:t>
      </w:r>
      <w:r w:rsidR="005F45B8" w:rsidRPr="00622DDE">
        <w:t>And indeed no wealth, prosperity,</w:t>
      </w:r>
      <w:r>
        <w:t xml:space="preserve"> </w:t>
      </w:r>
      <w:r w:rsidR="005F45B8" w:rsidRPr="00622DDE">
        <w:t>comfort, or ease in our material world can equal the wealth</w:t>
      </w:r>
      <w:r>
        <w:t xml:space="preserve"> </w:t>
      </w:r>
      <w:r w:rsidR="005F45B8" w:rsidRPr="00622DDE">
        <w:t>of a bird, for it has all the expanse of the fields and mountains for a dwelling place; all the seed and harvests for wealth</w:t>
      </w:r>
      <w:r>
        <w:t xml:space="preserve"> </w:t>
      </w:r>
      <w:r w:rsidR="005F45B8" w:rsidRPr="00622DDE">
        <w:t>and sustenance; and all the lands, villages, meadows, pastures,</w:t>
      </w:r>
      <w:r>
        <w:t xml:space="preserve"> </w:t>
      </w:r>
      <w:r w:rsidR="005F45B8" w:rsidRPr="00622DDE">
        <w:t>forests, and wilderness for possessions</w:t>
      </w:r>
      <w:r w:rsidR="00D92EEE">
        <w:t xml:space="preserve">.  </w:t>
      </w:r>
      <w:r w:rsidR="005F45B8" w:rsidRPr="00622DDE">
        <w:t>Now which is the</w:t>
      </w:r>
      <w:r>
        <w:t xml:space="preserve"> </w:t>
      </w:r>
      <w:r w:rsidR="005F45B8" w:rsidRPr="00622DDE">
        <w:t>richer</w:t>
      </w:r>
      <w:r w:rsidR="002916EA">
        <w:t>—</w:t>
      </w:r>
      <w:r w:rsidR="005F45B8" w:rsidRPr="00622DDE">
        <w:t>this bird or the wealthiest of men</w:t>
      </w:r>
      <w:r w:rsidR="004D778E">
        <w:t xml:space="preserve">?  </w:t>
      </w:r>
      <w:r w:rsidR="005F45B8" w:rsidRPr="00622DDE">
        <w:t>For no matter</w:t>
      </w:r>
      <w:r>
        <w:t xml:space="preserve"> </w:t>
      </w:r>
      <w:r w:rsidR="005F45B8" w:rsidRPr="00622DDE">
        <w:t>how many seeds that bird may gather up or give away, its</w:t>
      </w:r>
      <w:r>
        <w:t xml:space="preserve"> </w:t>
      </w:r>
      <w:r w:rsidR="005F45B8" w:rsidRPr="00622DDE">
        <w:t>wealth does not diminish.</w:t>
      </w:r>
    </w:p>
    <w:p w14:paraId="13E7D70D" w14:textId="77777777" w:rsidR="005F45B8" w:rsidRPr="00622DDE" w:rsidRDefault="006D31AF" w:rsidP="006D31AF">
      <w:pPr>
        <w:pStyle w:val="Textleftn"/>
      </w:pPr>
      <w:r>
        <w:t>7</w:t>
      </w:r>
      <w:r>
        <w:tab/>
      </w:r>
      <w:r w:rsidR="005F45B8" w:rsidRPr="00622DDE">
        <w:t>Then it is clear that the honour and exaltation of man</w:t>
      </w:r>
    </w:p>
    <w:p w14:paraId="4031BE47" w14:textId="77777777" w:rsidR="00905F35" w:rsidRDefault="00905F35" w:rsidP="005F45B8">
      <w:r w:rsidRPr="00622DDE">
        <w:br w:type="page"/>
      </w:r>
    </w:p>
    <w:p w14:paraId="4F5D783E" w14:textId="77777777" w:rsidR="005F45B8" w:rsidRPr="00622DDE" w:rsidRDefault="005F45B8" w:rsidP="006D31AF">
      <w:pPr>
        <w:pStyle w:val="Textcts"/>
      </w:pPr>
      <w:r w:rsidRPr="00622DDE">
        <w:lastRenderedPageBreak/>
        <w:t>cannot reside solely in material delights and earthly benefits</w:t>
      </w:r>
      <w:r w:rsidR="005B1682">
        <w:t xml:space="preserve">.  </w:t>
      </w:r>
      <w:r w:rsidRPr="00622DDE">
        <w:t>This material felicity is wholly secondary, while the exaltation of man resides primarily in such virtues and attainments</w:t>
      </w:r>
      <w:r w:rsidR="006D31AF">
        <w:t xml:space="preserve"> </w:t>
      </w:r>
      <w:r w:rsidRPr="00622DDE">
        <w:t>as are the adornments of the human reality</w:t>
      </w:r>
      <w:r w:rsidR="00D92EEE">
        <w:t xml:space="preserve">.  </w:t>
      </w:r>
      <w:r w:rsidRPr="00622DDE">
        <w:t>These consist in</w:t>
      </w:r>
      <w:r w:rsidR="006D31AF">
        <w:t xml:space="preserve"> </w:t>
      </w:r>
      <w:r w:rsidRPr="00622DDE">
        <w:t>divine blessings, heavenly bounties, heartfelt emotions, the</w:t>
      </w:r>
      <w:r w:rsidR="006D31AF">
        <w:t xml:space="preserve"> </w:t>
      </w:r>
      <w:r w:rsidRPr="00622DDE">
        <w:t>love and knowledge of God, the education of the people,</w:t>
      </w:r>
      <w:r w:rsidR="006D31AF">
        <w:t xml:space="preserve"> </w:t>
      </w:r>
      <w:r w:rsidRPr="00622DDE">
        <w:t>the perceptions of the mind, and the discoveries of science</w:t>
      </w:r>
      <w:r w:rsidR="005B1682">
        <w:t xml:space="preserve">.  </w:t>
      </w:r>
      <w:r w:rsidRPr="00622DDE">
        <w:t>They consist in justice and equity, truthfulness and benevolence, inner courage and innate humanity, safeguarding the</w:t>
      </w:r>
      <w:r w:rsidR="006D31AF">
        <w:t xml:space="preserve"> </w:t>
      </w:r>
      <w:r w:rsidRPr="00622DDE">
        <w:t>rights of others and preserving the sanctity of covenants and</w:t>
      </w:r>
      <w:r w:rsidR="006D31AF">
        <w:t xml:space="preserve"> </w:t>
      </w:r>
      <w:r w:rsidRPr="00622DDE">
        <w:t>agreements</w:t>
      </w:r>
      <w:r w:rsidR="00D92EEE">
        <w:t xml:space="preserve">.  </w:t>
      </w:r>
      <w:r w:rsidRPr="00622DDE">
        <w:t>They consist in rectitude of conduct under all</w:t>
      </w:r>
      <w:r w:rsidR="006D31AF">
        <w:t xml:space="preserve"> </w:t>
      </w:r>
      <w:r w:rsidRPr="00622DDE">
        <w:t>circumstances, love of truth under all conditions, self-abnegation for the good of all people, kindness and compassion</w:t>
      </w:r>
      <w:r w:rsidR="006D31AF">
        <w:t xml:space="preserve"> </w:t>
      </w:r>
      <w:r w:rsidRPr="00622DDE">
        <w:t>for all nations, obedience to the teachings of God, service</w:t>
      </w:r>
      <w:r w:rsidR="006D31AF">
        <w:t xml:space="preserve"> </w:t>
      </w:r>
      <w:r w:rsidRPr="00622DDE">
        <w:t>to the heavenly Kingdom, guidance for all mankind, and</w:t>
      </w:r>
      <w:r w:rsidR="006D31AF">
        <w:t xml:space="preserve"> </w:t>
      </w:r>
      <w:r w:rsidRPr="00622DDE">
        <w:t>education for all races and nations</w:t>
      </w:r>
      <w:r w:rsidR="00D92EEE">
        <w:t xml:space="preserve">.  </w:t>
      </w:r>
      <w:r w:rsidRPr="00622DDE">
        <w:t>This is the felicity of the</w:t>
      </w:r>
      <w:r w:rsidR="006D31AF">
        <w:t xml:space="preserve"> </w:t>
      </w:r>
      <w:r w:rsidRPr="00622DDE">
        <w:t>human world</w:t>
      </w:r>
      <w:r w:rsidR="004D778E">
        <w:t xml:space="preserve">!  </w:t>
      </w:r>
      <w:r w:rsidRPr="00622DDE">
        <w:t>This is the exaltation of man in the contingent realm</w:t>
      </w:r>
      <w:r w:rsidR="004D778E">
        <w:t xml:space="preserve">!  </w:t>
      </w:r>
      <w:r w:rsidRPr="00622DDE">
        <w:t>This is eternal life and heavenly honour!</w:t>
      </w:r>
    </w:p>
    <w:p w14:paraId="4FDAC32E" w14:textId="77777777" w:rsidR="005F45B8" w:rsidRPr="00622DDE" w:rsidRDefault="001F161D" w:rsidP="006D31AF">
      <w:pPr>
        <w:pStyle w:val="Textleftn"/>
      </w:pPr>
      <w:r>
        <w:t>8</w:t>
      </w:r>
      <w:r>
        <w:tab/>
      </w:r>
      <w:r w:rsidR="005F45B8" w:rsidRPr="00622DDE">
        <w:t>These gifts, however, do not manifest themselves in the</w:t>
      </w:r>
      <w:r w:rsidR="006D31AF">
        <w:t xml:space="preserve"> </w:t>
      </w:r>
      <w:r w:rsidR="005F45B8" w:rsidRPr="00622DDE">
        <w:t>reality of man save through a celestial and divine power and</w:t>
      </w:r>
      <w:r w:rsidR="006D31AF">
        <w:t xml:space="preserve"> </w:t>
      </w:r>
      <w:r w:rsidR="005F45B8" w:rsidRPr="00622DDE">
        <w:t>through the heavenly teachings, for they require a supernatural power</w:t>
      </w:r>
      <w:r w:rsidR="00D92EEE">
        <w:t xml:space="preserve">.  </w:t>
      </w:r>
      <w:r w:rsidR="005F45B8" w:rsidRPr="00622DDE">
        <w:t>Traces of these perfections may well appear in</w:t>
      </w:r>
      <w:r w:rsidR="006D31AF">
        <w:t xml:space="preserve"> </w:t>
      </w:r>
      <w:r w:rsidR="005F45B8" w:rsidRPr="00622DDE">
        <w:t>the world of nature, but they are as fleeting and ephemeral</w:t>
      </w:r>
      <w:r w:rsidR="006D31AF">
        <w:t xml:space="preserve"> </w:t>
      </w:r>
      <w:r w:rsidR="005F45B8" w:rsidRPr="00622DDE">
        <w:t>as rays of sunlight upon the wall.</w:t>
      </w:r>
    </w:p>
    <w:p w14:paraId="167EA1B1" w14:textId="77777777" w:rsidR="005F45B8" w:rsidRPr="00622DDE" w:rsidRDefault="001F161D" w:rsidP="006D31AF">
      <w:pPr>
        <w:pStyle w:val="Textleftn"/>
      </w:pPr>
      <w:r>
        <w:t>9</w:t>
      </w:r>
      <w:r>
        <w:tab/>
      </w:r>
      <w:r w:rsidR="005F45B8" w:rsidRPr="00622DDE">
        <w:t>As the compassionate Lord has crowned the head of</w:t>
      </w:r>
      <w:r w:rsidR="006D31AF">
        <w:t xml:space="preserve"> </w:t>
      </w:r>
      <w:r w:rsidR="005F45B8" w:rsidRPr="00622DDE">
        <w:t>man with such a refulgent diadem, we must strive that its</w:t>
      </w:r>
      <w:r w:rsidR="006D31AF">
        <w:t xml:space="preserve"> </w:t>
      </w:r>
      <w:r w:rsidR="005F45B8" w:rsidRPr="00622DDE">
        <w:t>luminous gems may cast their light upon the whole world.</w:t>
      </w:r>
    </w:p>
    <w:p w14:paraId="130DBEF2" w14:textId="77777777" w:rsidR="00937D41" w:rsidRDefault="00937D41" w:rsidP="006D31AF"/>
    <w:p w14:paraId="2E4A9781" w14:textId="77777777" w:rsidR="00D10634" w:rsidRPr="00D10634" w:rsidRDefault="00D10634" w:rsidP="00D10634">
      <w:pPr>
        <w:sectPr w:rsidR="00D10634" w:rsidRPr="00D10634" w:rsidSect="008D6D1F">
          <w:headerReference w:type="default" r:id="rId41"/>
          <w:endnotePr>
            <w:numFmt w:val="decimal"/>
            <w:numRestart w:val="eachSect"/>
          </w:endnotePr>
          <w:pgSz w:w="7201" w:h="11510" w:code="189"/>
          <w:pgMar w:top="720" w:right="720" w:bottom="720" w:left="720" w:header="720" w:footer="567" w:gutter="357"/>
          <w:cols w:space="708"/>
          <w:noEndnote/>
          <w:titlePg/>
          <w:docGrid w:linePitch="272"/>
        </w:sectPr>
      </w:pPr>
    </w:p>
    <w:p w14:paraId="116313DF" w14:textId="020AC7B1" w:rsidR="00B202E3" w:rsidRDefault="00D10634" w:rsidP="000771F5">
      <w:r w:rsidRPr="00546714">
        <w:rPr>
          <w:sz w:val="12"/>
          <w:szCs w:val="12"/>
        </w:rPr>
        <w:lastRenderedPageBreak/>
        <w:fldChar w:fldCharType="begin"/>
      </w:r>
      <w:r w:rsidRPr="00546714">
        <w:rPr>
          <w:sz w:val="12"/>
          <w:szCs w:val="12"/>
        </w:rPr>
        <w:instrText xml:space="preserve"> TC  </w:instrText>
      </w:r>
      <w:r w:rsidRPr="00B202E3">
        <w:rPr>
          <w:sz w:val="12"/>
          <w:szCs w:val="12"/>
          <w:u w:val="single"/>
        </w:rPr>
        <w:instrText>"</w:instrText>
      </w:r>
      <w:bookmarkStart w:id="127" w:name="_Toc419801879"/>
      <w:bookmarkStart w:id="128" w:name="_Toc419801979"/>
      <w:bookmarkStart w:id="129" w:name="_Toc419802001"/>
      <w:bookmarkStart w:id="130" w:name="_Toc419802090"/>
      <w:bookmarkStart w:id="131" w:name="_Toc419802176"/>
      <w:bookmarkStart w:id="132" w:name="_Toc419802547"/>
      <w:bookmarkStart w:id="133" w:name="_Toc419802577"/>
      <w:bookmarkStart w:id="134" w:name="_Toc419802877"/>
      <w:bookmarkStart w:id="135" w:name="_Toc419803610"/>
      <w:bookmarkStart w:id="136" w:name="_Toc419803844"/>
      <w:bookmarkStart w:id="137" w:name="_Toc419883583"/>
      <w:bookmarkStart w:id="138" w:name="_Toc419884168"/>
      <w:bookmarkStart w:id="139" w:name="_Toc419884224"/>
      <w:bookmarkStart w:id="140" w:name="_Toc419884334"/>
      <w:bookmarkStart w:id="141" w:name="_Toc419884492"/>
      <w:bookmarkStart w:id="142" w:name="_Toc419884973"/>
      <w:bookmarkStart w:id="143" w:name="_Toc419885739"/>
      <w:bookmarkStart w:id="144" w:name="_Toc419885849"/>
      <w:bookmarkStart w:id="145" w:name="_Toc419886195"/>
      <w:bookmarkStart w:id="146" w:name="_Toc419886251"/>
      <w:bookmarkStart w:id="147" w:name="_Toc419887117"/>
      <w:bookmarkStart w:id="148" w:name="_Toc419887372"/>
      <w:bookmarkStart w:id="149" w:name="_Toc419887444"/>
      <w:bookmarkStart w:id="150" w:name="_Toc419887499"/>
      <w:bookmarkStart w:id="151" w:name="_Toc419887554"/>
      <w:bookmarkStart w:id="152" w:name="_Toc419887613"/>
      <w:bookmarkStart w:id="153" w:name="_Toc419887683"/>
      <w:bookmarkStart w:id="154" w:name="_Toc419887738"/>
      <w:bookmarkStart w:id="155" w:name="_Toc419887793"/>
      <w:bookmarkStart w:id="156" w:name="_Toc419887848"/>
      <w:bookmarkStart w:id="157" w:name="_Toc419887903"/>
      <w:bookmarkStart w:id="158" w:name="_Toc419889020"/>
      <w:bookmarkStart w:id="159" w:name="_Toc419889135"/>
      <w:bookmarkStart w:id="160" w:name="_Toc419889459"/>
      <w:bookmarkStart w:id="161" w:name="_Toc419893937"/>
      <w:bookmarkStart w:id="162" w:name="_Toc419894034"/>
      <w:bookmarkStart w:id="163" w:name="_Toc419894161"/>
      <w:bookmarkStart w:id="164" w:name="_Toc419894508"/>
      <w:bookmarkStart w:id="165" w:name="_Toc419895136"/>
      <w:bookmarkStart w:id="166" w:name="_Toc419895235"/>
      <w:bookmarkStart w:id="167" w:name="_Toc419895333"/>
      <w:bookmarkStart w:id="168" w:name="_Toc419895431"/>
      <w:bookmarkStart w:id="169" w:name="_Toc419895529"/>
      <w:bookmarkStart w:id="170" w:name="_Toc419895627"/>
      <w:bookmarkStart w:id="171" w:name="_Toc419895725"/>
      <w:bookmarkStart w:id="172" w:name="_Toc419975968"/>
      <w:bookmarkStart w:id="173" w:name="_Toc158120650"/>
      <w:bookmarkStart w:id="174" w:name="_Toc158120750"/>
      <w:bookmarkStart w:id="175" w:name="_Toc158120850"/>
      <w:bookmarkStart w:id="176" w:name="_Toc158120948"/>
      <w:bookmarkStart w:id="177" w:name="_Toc158121048"/>
      <w:bookmarkStart w:id="178" w:name="_Toc158121149"/>
      <w:bookmarkStart w:id="179" w:name="_Toc158121248"/>
      <w:bookmarkStart w:id="180" w:name="_Toc158121349"/>
      <w:bookmarkStart w:id="181" w:name="_Toc158121449"/>
      <w:bookmarkStart w:id="182" w:name="_Toc158129333"/>
      <w:bookmarkStart w:id="183" w:name="_Toc158129432"/>
      <w:bookmarkStart w:id="184" w:name="_Toc158129531"/>
      <w:r w:rsidRPr="000771F5">
        <w:rPr>
          <w:sz w:val="12"/>
          <w:szCs w:val="12"/>
          <w:u w:val="single"/>
        </w:rPr>
        <w:instrText>Part 2</w:instrText>
      </w:r>
      <w:r>
        <w:rPr>
          <w:sz w:val="12"/>
          <w:szCs w:val="12"/>
        </w:rPr>
        <w:br/>
      </w:r>
      <w:r w:rsidRPr="00B202E3">
        <w:rPr>
          <w:i/>
          <w:iCs/>
          <w:sz w:val="12"/>
          <w:szCs w:val="12"/>
        </w:rPr>
        <w:instrText xml:space="preserve">Some Christian </w:instrText>
      </w:r>
      <w:r>
        <w:rPr>
          <w:i/>
          <w:iCs/>
          <w:sz w:val="12"/>
          <w:szCs w:val="12"/>
        </w:rPr>
        <w:instrText>s</w:instrText>
      </w:r>
      <w:r w:rsidRPr="00B202E3">
        <w:rPr>
          <w:i/>
          <w:iCs/>
          <w:sz w:val="12"/>
          <w:szCs w:val="12"/>
        </w:rPr>
        <w:instrText>ubjects</w:instrTex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46714">
        <w:rPr>
          <w:sz w:val="12"/>
          <w:szCs w:val="12"/>
        </w:rPr>
        <w:instrText xml:space="preserve">" \l 1 </w:instrText>
      </w:r>
      <w:r w:rsidRPr="00546714">
        <w:rPr>
          <w:sz w:val="12"/>
          <w:szCs w:val="12"/>
        </w:rPr>
        <w:fldChar w:fldCharType="end"/>
      </w:r>
    </w:p>
    <w:p w14:paraId="777FC55B" w14:textId="77777777" w:rsidR="00D10634" w:rsidRDefault="00D10634" w:rsidP="006D31AF"/>
    <w:p w14:paraId="7BC32CC4" w14:textId="77777777" w:rsidR="00D10634" w:rsidRPr="006D31AF" w:rsidRDefault="00D10634" w:rsidP="006D31AF"/>
    <w:p w14:paraId="20FE1034" w14:textId="77777777" w:rsidR="00B202E3" w:rsidRPr="00B202E3" w:rsidRDefault="00B202E3" w:rsidP="00B202E3"/>
    <w:p w14:paraId="4DC06B96" w14:textId="77777777" w:rsidR="00B202E3" w:rsidRPr="00B202E3" w:rsidRDefault="00B202E3" w:rsidP="00B202E3"/>
    <w:p w14:paraId="6863BFBB" w14:textId="77777777" w:rsidR="001E76BE" w:rsidRDefault="00B202E3" w:rsidP="001E76BE">
      <w:pPr>
        <w:pStyle w:val="Myheadc"/>
        <w:spacing w:after="0"/>
      </w:pPr>
      <w:r w:rsidRPr="0038613E">
        <w:t>P</w:t>
      </w:r>
      <w:r w:rsidRPr="001E76BE">
        <w:t>art 2</w:t>
      </w:r>
    </w:p>
    <w:p w14:paraId="447C8829" w14:textId="77777777" w:rsidR="001E76BE" w:rsidRPr="001E76BE" w:rsidRDefault="001E76BE" w:rsidP="001E76BE">
      <w:pPr>
        <w:jc w:val="center"/>
      </w:pPr>
      <w:r w:rsidRPr="001E76BE">
        <w:t>______________________</w:t>
      </w:r>
    </w:p>
    <w:p w14:paraId="2914CC0A" w14:textId="78805DAA" w:rsidR="00B202E3" w:rsidRPr="00B202E3" w:rsidRDefault="00B202E3" w:rsidP="001E76BE">
      <w:pPr>
        <w:pStyle w:val="Myheadc"/>
        <w:rPr>
          <w:i/>
          <w:iCs/>
        </w:rPr>
      </w:pPr>
      <w:r w:rsidRPr="00B202E3">
        <w:rPr>
          <w:i/>
          <w:iCs/>
        </w:rPr>
        <w:t>Some Christian subjects</w:t>
      </w:r>
    </w:p>
    <w:p w14:paraId="1DE46284" w14:textId="77777777" w:rsidR="00B202E3" w:rsidRPr="00546714" w:rsidRDefault="00B202E3" w:rsidP="00323965">
      <w:pPr>
        <w:rPr>
          <w:sz w:val="12"/>
          <w:szCs w:val="12"/>
        </w:rPr>
      </w:pPr>
    </w:p>
    <w:p w14:paraId="5DA43559" w14:textId="77777777" w:rsidR="00937D41" w:rsidRDefault="00937D41" w:rsidP="00E40C58">
      <w:pPr>
        <w:sectPr w:rsidR="00937D41" w:rsidSect="008D6D1F">
          <w:footerReference w:type="first" r:id="rId42"/>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F9F7789" w14:textId="660B95E1" w:rsidR="00C25B49" w:rsidRPr="00B33BFC" w:rsidRDefault="001E76BE" w:rsidP="00C25B49">
      <w:r w:rsidRPr="00C25B49">
        <w:rPr>
          <w:sz w:val="12"/>
          <w:szCs w:val="12"/>
        </w:rPr>
        <w:lastRenderedPageBreak/>
        <w:fldChar w:fldCharType="begin"/>
      </w:r>
      <w:r w:rsidRPr="00C25B49">
        <w:rPr>
          <w:sz w:val="12"/>
          <w:szCs w:val="12"/>
        </w:rPr>
        <w:instrText xml:space="preserve"> TC  “</w:instrText>
      </w:r>
      <w:bookmarkStart w:id="185" w:name="_Toc419884974"/>
      <w:bookmarkStart w:id="186" w:name="_Toc419975969"/>
      <w:bookmarkStart w:id="187" w:name="_Toc158129532"/>
      <w:r w:rsidRPr="00C25B49">
        <w:rPr>
          <w:sz w:val="12"/>
          <w:szCs w:val="12"/>
        </w:rPr>
        <w:tab/>
        <w:instrText>16</w:instrText>
      </w:r>
      <w:r w:rsidRPr="00C25B49">
        <w:rPr>
          <w:sz w:val="12"/>
          <w:szCs w:val="12"/>
        </w:rPr>
        <w:tab/>
        <w:instrText>Intelligible realities and their expression</w:instrText>
      </w:r>
      <w:r w:rsidRPr="00C25B49">
        <w:rPr>
          <w:sz w:val="12"/>
          <w:szCs w:val="12"/>
        </w:rPr>
        <w:br/>
        <w:instrText>through sensible forms</w:instrText>
      </w:r>
      <w:bookmarkEnd w:id="185"/>
      <w:bookmarkEnd w:id="18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8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23B9CBAA" w14:textId="6E48966D" w:rsidR="00C25B49" w:rsidRPr="00C25B49" w:rsidRDefault="00A034F5" w:rsidP="00C25B49">
      <w:r w:rsidRPr="00A034F5">
        <w:rPr>
          <w:rStyle w:val="EndnoteReference"/>
          <w:color w:val="FFFFFF" w:themeColor="background1"/>
        </w:rPr>
        <w:endnoteReference w:customMarkFollows="1" w:id="86"/>
        <w:t>.</w:t>
      </w:r>
    </w:p>
    <w:p w14:paraId="29C70D34" w14:textId="77777777" w:rsidR="005F45B8" w:rsidRPr="00622DDE" w:rsidRDefault="005F45B8" w:rsidP="00C25B49">
      <w:pPr>
        <w:pStyle w:val="Myheadc"/>
      </w:pPr>
      <w:r w:rsidRPr="00622DDE">
        <w:t>16</w:t>
      </w:r>
      <w:r w:rsidRPr="00622DDE">
        <w:br/>
        <w:t>I</w:t>
      </w:r>
      <w:r w:rsidR="00C25B49" w:rsidRPr="001E76BE">
        <w:t>ntelligible realities and their</w:t>
      </w:r>
      <w:r w:rsidR="00C25B49" w:rsidRPr="001E76BE">
        <w:br/>
        <w:t>expression through sensible forms</w:t>
      </w:r>
    </w:p>
    <w:p w14:paraId="54525290" w14:textId="77777777" w:rsidR="005F45B8" w:rsidRPr="00622DDE" w:rsidRDefault="006D31AF" w:rsidP="006D31AF">
      <w:pPr>
        <w:pStyle w:val="Textleftn"/>
      </w:pPr>
      <w:r>
        <w:t>1</w:t>
      </w:r>
      <w:r>
        <w:tab/>
      </w:r>
      <w:r w:rsidR="001F161D">
        <w:t>T</w:t>
      </w:r>
      <w:r w:rsidR="001F161D" w:rsidRPr="001E76BE">
        <w:t>h</w:t>
      </w:r>
      <w:r w:rsidR="00C25B49" w:rsidRPr="001E76BE">
        <w:t xml:space="preserve">ere is a </w:t>
      </w:r>
      <w:r w:rsidR="005F45B8" w:rsidRPr="00622DDE">
        <w:t>point that is pivotal to grasping the essence</w:t>
      </w:r>
      <w:r>
        <w:t xml:space="preserve"> </w:t>
      </w:r>
      <w:r w:rsidR="005F45B8" w:rsidRPr="00622DDE">
        <w:t>of the other questions that we have discussed or will be</w:t>
      </w:r>
      <w:r>
        <w:t xml:space="preserve"> </w:t>
      </w:r>
      <w:r w:rsidR="005F45B8" w:rsidRPr="00622DDE">
        <w:t>discussing, namely, that human knowledge is of two kinds.</w:t>
      </w:r>
    </w:p>
    <w:p w14:paraId="753653DF" w14:textId="77777777" w:rsidR="005F45B8" w:rsidRPr="00622DDE" w:rsidRDefault="006D31AF" w:rsidP="006D31AF">
      <w:pPr>
        <w:pStyle w:val="Textleftn"/>
      </w:pPr>
      <w:r>
        <w:t>2</w:t>
      </w:r>
      <w:r>
        <w:tab/>
      </w:r>
      <w:r w:rsidR="005F45B8" w:rsidRPr="00622DDE">
        <w:t>One is the knowledge acquired through the senses</w:t>
      </w:r>
      <w:r w:rsidR="00D92EEE">
        <w:t xml:space="preserve">.  </w:t>
      </w:r>
      <w:r w:rsidR="005F45B8" w:rsidRPr="00622DDE">
        <w:t>That</w:t>
      </w:r>
      <w:r>
        <w:t xml:space="preserve"> </w:t>
      </w:r>
      <w:r w:rsidR="005F45B8" w:rsidRPr="00622DDE">
        <w:t>which the eye, the ear, or the senses of smell, taste, or touch</w:t>
      </w:r>
      <w:r>
        <w:t xml:space="preserve"> </w:t>
      </w:r>
      <w:r w:rsidR="005F45B8" w:rsidRPr="00622DDE">
        <w:t xml:space="preserve">can perceive is called </w:t>
      </w:r>
      <w:r w:rsidR="00D92EEE">
        <w:t>“</w:t>
      </w:r>
      <w:r w:rsidR="005F45B8" w:rsidRPr="00622DDE">
        <w:t>sensible</w:t>
      </w:r>
      <w:r w:rsidR="00D92EEE">
        <w:t xml:space="preserve">”.  </w:t>
      </w:r>
      <w:r w:rsidR="005F45B8" w:rsidRPr="00622DDE">
        <w:t>For example, the sun is</w:t>
      </w:r>
      <w:r>
        <w:t xml:space="preserve"> </w:t>
      </w:r>
      <w:r w:rsidR="005F45B8" w:rsidRPr="00622DDE">
        <w:t>sensible, as it can be seen</w:t>
      </w:r>
      <w:r w:rsidR="00D92EEE">
        <w:t xml:space="preserve">.  </w:t>
      </w:r>
      <w:r w:rsidR="005F45B8" w:rsidRPr="00622DDE">
        <w:t>Likewise, sounds are sensible, as</w:t>
      </w:r>
      <w:r>
        <w:t xml:space="preserve"> </w:t>
      </w:r>
      <w:r w:rsidR="005F45B8" w:rsidRPr="00622DDE">
        <w:t>the ear can hear them; odours, as they can be inhaled and</w:t>
      </w:r>
      <w:r>
        <w:t xml:space="preserve"> </w:t>
      </w:r>
      <w:r w:rsidR="005F45B8" w:rsidRPr="00622DDE">
        <w:t>perceived by the sense of smell; foods, as the palate can perceive their sweetness, sourness, bitterness, or saltiness; heat</w:t>
      </w:r>
      <w:r>
        <w:t xml:space="preserve"> </w:t>
      </w:r>
      <w:r w:rsidR="005F45B8" w:rsidRPr="00622DDE">
        <w:t>and cold, as the sense of touch can perceive them</w:t>
      </w:r>
      <w:r w:rsidR="00D92EEE">
        <w:t xml:space="preserve">.  </w:t>
      </w:r>
      <w:r w:rsidR="005F45B8" w:rsidRPr="00622DDE">
        <w:t>These are</w:t>
      </w:r>
      <w:r>
        <w:t xml:space="preserve"> </w:t>
      </w:r>
      <w:r w:rsidR="005F45B8" w:rsidRPr="00622DDE">
        <w:t>called sensible realities.</w:t>
      </w:r>
    </w:p>
    <w:p w14:paraId="403C91FD" w14:textId="77777777" w:rsidR="005F45B8" w:rsidRPr="00622DDE" w:rsidRDefault="006D31AF" w:rsidP="006D31AF">
      <w:pPr>
        <w:pStyle w:val="Textleftn"/>
      </w:pPr>
      <w:r>
        <w:t>3</w:t>
      </w:r>
      <w:r>
        <w:tab/>
      </w:r>
      <w:r w:rsidR="005F45B8" w:rsidRPr="00622DDE">
        <w:t>The other kind of human knowledge is that of intelligible things; that is, it consists of intelligible realities which</w:t>
      </w:r>
      <w:r>
        <w:t xml:space="preserve"> </w:t>
      </w:r>
      <w:r w:rsidR="005F45B8" w:rsidRPr="00622DDE">
        <w:t>have no outward form or place and which are not sensible</w:t>
      </w:r>
      <w:r w:rsidR="005B1682">
        <w:t xml:space="preserve">.  </w:t>
      </w:r>
      <w:r w:rsidR="005F45B8" w:rsidRPr="00622DDE">
        <w:t>For example, the power of the mind is not sensible, nor are</w:t>
      </w:r>
      <w:r>
        <w:t xml:space="preserve"> </w:t>
      </w:r>
      <w:r w:rsidR="005F45B8" w:rsidRPr="00622DDE">
        <w:t>any of the human attributes</w:t>
      </w:r>
      <w:r w:rsidR="00D92EEE">
        <w:t xml:space="preserve">:  </w:t>
      </w:r>
      <w:r w:rsidR="005F45B8" w:rsidRPr="00622DDE">
        <w:t>These are intelligible realities</w:t>
      </w:r>
      <w:r w:rsidR="005B1682">
        <w:t xml:space="preserve">.  </w:t>
      </w:r>
      <w:r w:rsidR="005F45B8" w:rsidRPr="00622DDE">
        <w:t>Love, likewise, is an intelligible and not a sensible reality</w:t>
      </w:r>
      <w:r w:rsidR="005B1682">
        <w:t xml:space="preserve">.  </w:t>
      </w:r>
      <w:r w:rsidR="005F45B8" w:rsidRPr="00622DDE">
        <w:t>For the ear does not hear these realities, the eye does not</w:t>
      </w:r>
      <w:r>
        <w:t xml:space="preserve"> </w:t>
      </w:r>
      <w:r w:rsidR="005F45B8" w:rsidRPr="00622DDE">
        <w:t>see them, the smell does not sense them, the taste does not</w:t>
      </w:r>
      <w:r>
        <w:t xml:space="preserve"> </w:t>
      </w:r>
      <w:r w:rsidR="005F45B8" w:rsidRPr="00622DDE">
        <w:t>detect them, the touch does not perceive them</w:t>
      </w:r>
      <w:r w:rsidR="00D92EEE">
        <w:t xml:space="preserve">.  </w:t>
      </w:r>
      <w:r w:rsidR="005F45B8" w:rsidRPr="00622DDE">
        <w:t>Even the</w:t>
      </w:r>
    </w:p>
    <w:p w14:paraId="6EB97A0A" w14:textId="77777777" w:rsidR="00905F35" w:rsidRDefault="00905F35" w:rsidP="005F45B8">
      <w:r w:rsidRPr="00622DDE">
        <w:br w:type="page"/>
      </w:r>
    </w:p>
    <w:p w14:paraId="5C8BB762" w14:textId="77777777" w:rsidR="005F45B8" w:rsidRPr="00622DDE" w:rsidRDefault="005F45B8" w:rsidP="006D31AF">
      <w:pPr>
        <w:pStyle w:val="Textcts"/>
      </w:pPr>
      <w:r w:rsidRPr="00622DDE">
        <w:lastRenderedPageBreak/>
        <w:t>ether, the forces of which are said in natural philosophy to</w:t>
      </w:r>
      <w:r w:rsidR="006D31AF">
        <w:t xml:space="preserve"> </w:t>
      </w:r>
      <w:r w:rsidRPr="00622DDE">
        <w:t>be heat, light, electricity, and magnetism, is an intelligible and</w:t>
      </w:r>
      <w:r w:rsidR="006D31AF">
        <w:t xml:space="preserve"> </w:t>
      </w:r>
      <w:r w:rsidRPr="00622DDE">
        <w:t>not a sensible reality</w:t>
      </w:r>
      <w:r w:rsidR="00D92EEE">
        <w:t xml:space="preserve">.  </w:t>
      </w:r>
      <w:r w:rsidRPr="00622DDE">
        <w:t>Likewise, nature itself is an intelligible</w:t>
      </w:r>
      <w:r w:rsidR="006D31AF">
        <w:t xml:space="preserve"> </w:t>
      </w:r>
      <w:r w:rsidRPr="00622DDE">
        <w:t>and not a sensible reality; the human spirit is an intelligible and</w:t>
      </w:r>
      <w:r w:rsidR="006D31AF">
        <w:t xml:space="preserve"> </w:t>
      </w:r>
      <w:r w:rsidRPr="00622DDE">
        <w:t>not a sensible reality.</w:t>
      </w:r>
    </w:p>
    <w:p w14:paraId="77071E36" w14:textId="77777777" w:rsidR="005F45B8" w:rsidRPr="00622DDE" w:rsidRDefault="001F161D" w:rsidP="006D31AF">
      <w:pPr>
        <w:pStyle w:val="Textleftn"/>
      </w:pPr>
      <w:r>
        <w:t>4</w:t>
      </w:r>
      <w:r>
        <w:tab/>
      </w:r>
      <w:r w:rsidR="005F45B8" w:rsidRPr="00622DDE">
        <w:t>But when you undertake to express these intelligible</w:t>
      </w:r>
      <w:r w:rsidR="006D31AF">
        <w:t xml:space="preserve"> </w:t>
      </w:r>
      <w:r w:rsidR="005F45B8" w:rsidRPr="00622DDE">
        <w:t>realities, you have no recourse but to cast them in the mould</w:t>
      </w:r>
      <w:r w:rsidR="006D31AF">
        <w:t xml:space="preserve"> </w:t>
      </w:r>
      <w:r w:rsidR="005F45B8" w:rsidRPr="00622DDE">
        <w:t>of the sensible, for outwardly there is nothing beyond the</w:t>
      </w:r>
      <w:r w:rsidR="006D31AF">
        <w:t xml:space="preserve"> </w:t>
      </w:r>
      <w:r w:rsidR="005F45B8" w:rsidRPr="00622DDE">
        <w:t>sensible</w:t>
      </w:r>
      <w:r w:rsidR="00D92EEE">
        <w:t xml:space="preserve">.  </w:t>
      </w:r>
      <w:r w:rsidR="005F45B8" w:rsidRPr="00622DDE">
        <w:t>Thus, when you wish to express the reality of the</w:t>
      </w:r>
      <w:r w:rsidR="006D31AF">
        <w:t xml:space="preserve"> </w:t>
      </w:r>
      <w:r w:rsidR="005F45B8" w:rsidRPr="00622DDE">
        <w:t>spirit and its conditions and degrees, you are obliged to</w:t>
      </w:r>
      <w:r w:rsidR="006D31AF">
        <w:t xml:space="preserve"> </w:t>
      </w:r>
      <w:r w:rsidR="005F45B8" w:rsidRPr="00622DDE">
        <w:t>describe them in terms of sensible things, since outwardly</w:t>
      </w:r>
      <w:r w:rsidR="006D31AF">
        <w:t xml:space="preserve"> </w:t>
      </w:r>
      <w:r w:rsidR="005F45B8" w:rsidRPr="00622DDE">
        <w:t>there exists nothing but the sensible</w:t>
      </w:r>
      <w:r w:rsidR="00D92EEE">
        <w:t xml:space="preserve">.  </w:t>
      </w:r>
      <w:r w:rsidR="005F45B8" w:rsidRPr="00622DDE">
        <w:t>For example, grief</w:t>
      </w:r>
      <w:r w:rsidR="006D31AF">
        <w:t xml:space="preserve"> </w:t>
      </w:r>
      <w:r w:rsidR="005F45B8" w:rsidRPr="00622DDE">
        <w:t>and happiness are intelligible things, but when you wish</w:t>
      </w:r>
      <w:r w:rsidR="006D31AF">
        <w:t xml:space="preserve"> </w:t>
      </w:r>
      <w:r w:rsidR="005F45B8" w:rsidRPr="00622DDE">
        <w:t xml:space="preserve">to express these spiritual conditions you say, </w:t>
      </w:r>
      <w:r w:rsidR="00D92EEE">
        <w:t>“</w:t>
      </w:r>
      <w:r w:rsidR="005F45B8" w:rsidRPr="00622DDE">
        <w:t>My heart</w:t>
      </w:r>
      <w:r w:rsidR="006D31AF">
        <w:t xml:space="preserve"> </w:t>
      </w:r>
      <w:r w:rsidR="005F45B8" w:rsidRPr="00622DDE">
        <w:t>became heavy</w:t>
      </w:r>
      <w:r w:rsidR="00D92EEE">
        <w:t>”</w:t>
      </w:r>
      <w:r w:rsidR="005F45B8" w:rsidRPr="00622DDE">
        <w:t xml:space="preserve">, or </w:t>
      </w:r>
      <w:r w:rsidR="00D92EEE">
        <w:t>“</w:t>
      </w:r>
      <w:r w:rsidR="005F45B8" w:rsidRPr="00622DDE">
        <w:t>My heart was uplifted</w:t>
      </w:r>
      <w:r w:rsidR="00D92EEE">
        <w:t>”</w:t>
      </w:r>
      <w:r w:rsidR="005F45B8" w:rsidRPr="00622DDE">
        <w:t>, although one</w:t>
      </w:r>
      <w:r w:rsidR="00D92EEE">
        <w:t>’</w:t>
      </w:r>
      <w:r w:rsidR="005F45B8" w:rsidRPr="00622DDE">
        <w:t>s</w:t>
      </w:r>
      <w:r w:rsidR="006D31AF">
        <w:t xml:space="preserve"> </w:t>
      </w:r>
      <w:r w:rsidR="005F45B8" w:rsidRPr="00622DDE">
        <w:t>heart is not literally made heavy or lifted up</w:t>
      </w:r>
      <w:r w:rsidR="00D92EEE">
        <w:t xml:space="preserve">.  </w:t>
      </w:r>
      <w:r w:rsidR="005F45B8" w:rsidRPr="00622DDE">
        <w:t>Rather, it is a</w:t>
      </w:r>
      <w:r w:rsidR="006D31AF">
        <w:t xml:space="preserve"> </w:t>
      </w:r>
      <w:r w:rsidR="005F45B8" w:rsidRPr="00622DDE">
        <w:t>spiritual or intelligible condition, the expression of which</w:t>
      </w:r>
      <w:r w:rsidR="006D31AF">
        <w:t xml:space="preserve"> </w:t>
      </w:r>
      <w:r w:rsidR="005F45B8" w:rsidRPr="00622DDE">
        <w:t>requires the use of sensible terms</w:t>
      </w:r>
      <w:r w:rsidR="00D92EEE">
        <w:t xml:space="preserve">.  </w:t>
      </w:r>
      <w:r w:rsidR="005F45B8" w:rsidRPr="00622DDE">
        <w:t>Another example is when</w:t>
      </w:r>
      <w:r w:rsidR="006D31AF">
        <w:t xml:space="preserve"> </w:t>
      </w:r>
      <w:r w:rsidR="005F45B8" w:rsidRPr="00622DDE">
        <w:t xml:space="preserve">you say, </w:t>
      </w:r>
      <w:r w:rsidR="00D92EEE">
        <w:t>“</w:t>
      </w:r>
      <w:r w:rsidR="005F45B8" w:rsidRPr="00622DDE">
        <w:t>So-and-so has greatly advanced</w:t>
      </w:r>
      <w:r w:rsidR="00D92EEE">
        <w:t>”</w:t>
      </w:r>
      <w:r w:rsidR="005F45B8" w:rsidRPr="00622DDE">
        <w:t>, although he has</w:t>
      </w:r>
      <w:r w:rsidR="006D31AF">
        <w:t xml:space="preserve"> </w:t>
      </w:r>
      <w:r w:rsidR="005F45B8" w:rsidRPr="00622DDE">
        <w:t xml:space="preserve">remained in the same place, or </w:t>
      </w:r>
      <w:r w:rsidR="00D92EEE">
        <w:t>“</w:t>
      </w:r>
      <w:r w:rsidR="005F45B8" w:rsidRPr="00622DDE">
        <w:t>So-and-so has a high position</w:t>
      </w:r>
      <w:r w:rsidR="00D92EEE">
        <w:t>”</w:t>
      </w:r>
      <w:r w:rsidR="005F45B8" w:rsidRPr="00622DDE">
        <w:t>, whereas, like everyone else, he continues to walk</w:t>
      </w:r>
      <w:r w:rsidR="006D31AF">
        <w:t xml:space="preserve"> </w:t>
      </w:r>
      <w:r w:rsidR="005F45B8" w:rsidRPr="00622DDE">
        <w:t>upon the earth</w:t>
      </w:r>
      <w:r w:rsidR="00D92EEE">
        <w:t xml:space="preserve">.  </w:t>
      </w:r>
      <w:r w:rsidR="005F45B8" w:rsidRPr="00622DDE">
        <w:t>This elevation and advancement are spiritual conditions and intelligible realities, but to express them</w:t>
      </w:r>
      <w:r w:rsidR="006D31AF">
        <w:t xml:space="preserve"> </w:t>
      </w:r>
      <w:r w:rsidR="005F45B8" w:rsidRPr="00622DDE">
        <w:t>you must use sensible terms, since outwardly there is nothing beyond the sensible.</w:t>
      </w:r>
    </w:p>
    <w:p w14:paraId="671F083C" w14:textId="77777777" w:rsidR="005F45B8" w:rsidRPr="00622DDE" w:rsidRDefault="001F161D" w:rsidP="006D31AF">
      <w:pPr>
        <w:pStyle w:val="Textleftn"/>
      </w:pPr>
      <w:r>
        <w:t>5</w:t>
      </w:r>
      <w:r>
        <w:tab/>
      </w:r>
      <w:r w:rsidR="005F45B8" w:rsidRPr="00622DDE">
        <w:t>To cite another example, knowledge is figuratively described as light, and ignorance as darkness</w:t>
      </w:r>
      <w:r w:rsidR="00D92EEE">
        <w:t xml:space="preserve">.  </w:t>
      </w:r>
      <w:r w:rsidR="005F45B8" w:rsidRPr="00622DDE">
        <w:t>But reflect</w:t>
      </w:r>
      <w:r w:rsidR="00D92EEE">
        <w:t xml:space="preserve">:  </w:t>
      </w:r>
      <w:r w:rsidR="005F45B8" w:rsidRPr="00622DDE">
        <w:t>Is</w:t>
      </w:r>
      <w:r w:rsidR="006D31AF">
        <w:t xml:space="preserve"> </w:t>
      </w:r>
      <w:r w:rsidR="005F45B8" w:rsidRPr="00622DDE">
        <w:t>knowledge sensible light or ignorance sensible darkness</w:t>
      </w:r>
      <w:r w:rsidR="005B1682">
        <w:t xml:space="preserve">?  </w:t>
      </w:r>
      <w:r w:rsidR="005F45B8" w:rsidRPr="00622DDE">
        <w:t>Certainly not</w:t>
      </w:r>
      <w:r w:rsidR="00D92EEE">
        <w:t xml:space="preserve">.  </w:t>
      </w:r>
      <w:r w:rsidR="005F45B8" w:rsidRPr="00622DDE">
        <w:t>These are only intelligible conditions, but</w:t>
      </w:r>
    </w:p>
    <w:p w14:paraId="2C8BC123" w14:textId="77777777" w:rsidR="00905F35" w:rsidRDefault="00905F35" w:rsidP="005F45B8">
      <w:r w:rsidRPr="00622DDE">
        <w:br w:type="page"/>
      </w:r>
    </w:p>
    <w:p w14:paraId="087D1F4E" w14:textId="77777777" w:rsidR="005F45B8" w:rsidRPr="00622DDE" w:rsidRDefault="005F45B8" w:rsidP="006D31AF">
      <w:pPr>
        <w:pStyle w:val="Textcts"/>
      </w:pPr>
      <w:r w:rsidRPr="00622DDE">
        <w:lastRenderedPageBreak/>
        <w:t xml:space="preserve">when you wish to express them outwardly you call knowledge light and ignorance darkness and say, </w:t>
      </w:r>
      <w:r w:rsidR="00D92EEE">
        <w:t>“</w:t>
      </w:r>
      <w:r w:rsidRPr="00622DDE">
        <w:t>My heart was</w:t>
      </w:r>
      <w:r w:rsidR="006D31AF">
        <w:t xml:space="preserve"> </w:t>
      </w:r>
      <w:r w:rsidRPr="00622DDE">
        <w:t>dark and it became illumined</w:t>
      </w:r>
      <w:r w:rsidR="00204667">
        <w:t xml:space="preserve">.”  </w:t>
      </w:r>
      <w:r w:rsidRPr="00622DDE">
        <w:t>Now, the light of knowledge</w:t>
      </w:r>
      <w:r w:rsidR="006D31AF">
        <w:t xml:space="preserve"> </w:t>
      </w:r>
      <w:r w:rsidRPr="00622DDE">
        <w:t>and the darkness of ignorance are intelligible realities, not</w:t>
      </w:r>
      <w:r w:rsidR="006D31AF">
        <w:t xml:space="preserve"> </w:t>
      </w:r>
      <w:r w:rsidRPr="00622DDE">
        <w:t>sensible ones, but when we seek to express them outwardly,</w:t>
      </w:r>
      <w:r w:rsidR="006D31AF">
        <w:t xml:space="preserve"> </w:t>
      </w:r>
      <w:r w:rsidRPr="00622DDE">
        <w:t>we are obliged to give them a sensible form.</w:t>
      </w:r>
    </w:p>
    <w:p w14:paraId="4326A0AB" w14:textId="12E14520" w:rsidR="005F45B8" w:rsidRPr="00622DDE" w:rsidRDefault="006D31AF" w:rsidP="006D31AF">
      <w:pPr>
        <w:pStyle w:val="Textleftn"/>
      </w:pPr>
      <w:r>
        <w:t>6</w:t>
      </w:r>
      <w:r>
        <w:tab/>
      </w:r>
      <w:r w:rsidR="005F45B8" w:rsidRPr="00622DDE">
        <w:t>Thus it is evident that the dove which descended upon</w:t>
      </w:r>
      <w:r>
        <w:t xml:space="preserve"> </w:t>
      </w:r>
      <w:r w:rsidR="005F45B8" w:rsidRPr="00622DDE">
        <w:t>Christ[69]</w:t>
      </w:r>
      <w:r w:rsidR="00F8451C">
        <w:rPr>
          <w:rStyle w:val="EndnoteReference"/>
        </w:rPr>
        <w:endnoteReference w:id="87"/>
      </w:r>
      <w:r w:rsidR="005F45B8" w:rsidRPr="00622DDE">
        <w:t xml:space="preserve"> was not a physical dove but a spiritual condition</w:t>
      </w:r>
      <w:r>
        <w:t xml:space="preserve"> </w:t>
      </w:r>
      <w:r w:rsidR="005F45B8" w:rsidRPr="00622DDE">
        <w:t>expressed, for the sake of comprehension, by a sensible figure</w:t>
      </w:r>
      <w:r w:rsidR="00D92EEE">
        <w:t xml:space="preserve">.  </w:t>
      </w:r>
      <w:r w:rsidR="005F45B8" w:rsidRPr="00622DDE">
        <w:t>For example, in the Old Testament it is said that God</w:t>
      </w:r>
      <w:r>
        <w:t xml:space="preserve"> </w:t>
      </w:r>
      <w:r w:rsidR="005F45B8" w:rsidRPr="00622DDE">
        <w:t>appeared as a pillar of fire.[70]</w:t>
      </w:r>
      <w:r w:rsidR="008710DB">
        <w:rPr>
          <w:rStyle w:val="EndnoteReference"/>
        </w:rPr>
        <w:endnoteReference w:id="88"/>
      </w:r>
      <w:r w:rsidR="005F45B8" w:rsidRPr="00622DDE">
        <w:t xml:space="preserve">  Now, that which is intended is</w:t>
      </w:r>
      <w:r>
        <w:t xml:space="preserve"> </w:t>
      </w:r>
      <w:r w:rsidR="005F45B8" w:rsidRPr="00622DDE">
        <w:t>not a sensible form but an intelligible reality that has been</w:t>
      </w:r>
      <w:r>
        <w:t xml:space="preserve"> </w:t>
      </w:r>
      <w:r w:rsidR="005F45B8" w:rsidRPr="00622DDE">
        <w:t>expressed in such a form.</w:t>
      </w:r>
    </w:p>
    <w:p w14:paraId="3BEE95D7" w14:textId="6526847B" w:rsidR="005F45B8" w:rsidRPr="00622DDE" w:rsidRDefault="006D31AF" w:rsidP="006D31AF">
      <w:pPr>
        <w:pStyle w:val="Textleftn"/>
      </w:pPr>
      <w:r>
        <w:t>7</w:t>
      </w:r>
      <w:r>
        <w:tab/>
      </w:r>
      <w:r w:rsidR="005F45B8" w:rsidRPr="00622DDE">
        <w:t xml:space="preserve">Christ says, </w:t>
      </w:r>
      <w:r w:rsidR="00D92EEE">
        <w:t>“</w:t>
      </w:r>
      <w:r w:rsidR="005F45B8" w:rsidRPr="00622DDE">
        <w:t>The Father is in the Son, and the Son is</w:t>
      </w:r>
      <w:r>
        <w:t xml:space="preserve"> </w:t>
      </w:r>
      <w:r w:rsidR="005F45B8" w:rsidRPr="00622DDE">
        <w:t>in the Father.</w:t>
      </w:r>
      <w:r w:rsidR="00D92EEE">
        <w:t>”</w:t>
      </w:r>
      <w:r w:rsidR="005F45B8" w:rsidRPr="00622DDE">
        <w:t>[71]</w:t>
      </w:r>
      <w:r w:rsidR="00B830A8">
        <w:rPr>
          <w:rStyle w:val="EndnoteReference"/>
        </w:rPr>
        <w:endnoteReference w:id="89"/>
      </w:r>
      <w:r w:rsidR="005F45B8" w:rsidRPr="00622DDE">
        <w:t xml:space="preserve">  Now, was Christ within God or was God</w:t>
      </w:r>
      <w:r>
        <w:t xml:space="preserve"> </w:t>
      </w:r>
      <w:r w:rsidR="005F45B8" w:rsidRPr="00622DDE">
        <w:t>within Christ</w:t>
      </w:r>
      <w:r w:rsidR="004D778E">
        <w:t xml:space="preserve">?  </w:t>
      </w:r>
      <w:r w:rsidR="005F45B8" w:rsidRPr="00622DDE">
        <w:t>No, by God</w:t>
      </w:r>
      <w:r w:rsidR="004D778E">
        <w:t xml:space="preserve">!  </w:t>
      </w:r>
      <w:r w:rsidR="005F45B8" w:rsidRPr="00622DDE">
        <w:t>This is an intelligible condition</w:t>
      </w:r>
      <w:r>
        <w:t xml:space="preserve"> </w:t>
      </w:r>
      <w:r w:rsidR="005F45B8" w:rsidRPr="00622DDE">
        <w:t>which has been expressed in a sensible figure.</w:t>
      </w:r>
    </w:p>
    <w:p w14:paraId="4AF72B27" w14:textId="1B1195C2" w:rsidR="005F45B8" w:rsidRPr="00622DDE" w:rsidRDefault="006D31AF" w:rsidP="006D31AF">
      <w:pPr>
        <w:pStyle w:val="Textleftn"/>
      </w:pPr>
      <w:r>
        <w:t>8</w:t>
      </w:r>
      <w:r>
        <w:tab/>
      </w:r>
      <w:r w:rsidR="005F45B8" w:rsidRPr="00622DDE">
        <w:t>We come to the explanation of the words of Bahá</w:t>
      </w:r>
      <w:r w:rsidR="00D92EEE">
        <w:t>’</w:t>
      </w:r>
      <w:r w:rsidR="005F45B8" w:rsidRPr="00622DDE">
        <w:t>u</w:t>
      </w:r>
      <w:r w:rsidR="00D92EEE">
        <w:t>’</w:t>
      </w:r>
      <w:r w:rsidR="005F45B8" w:rsidRPr="00622DDE">
        <w:t>lláh</w:t>
      </w:r>
      <w:r>
        <w:t xml:space="preserve"> </w:t>
      </w:r>
      <w:r w:rsidR="005F45B8" w:rsidRPr="00622DDE">
        <w:t>when He says</w:t>
      </w:r>
      <w:r w:rsidR="00D92EEE">
        <w:t>:  “</w:t>
      </w:r>
      <w:r w:rsidR="005F45B8" w:rsidRPr="00622DDE">
        <w:t>O King</w:t>
      </w:r>
      <w:r w:rsidR="004D778E">
        <w:t xml:space="preserve">!  </w:t>
      </w:r>
      <w:r w:rsidR="005F45B8" w:rsidRPr="00622DDE">
        <w:t>I was but a man like others, asleep</w:t>
      </w:r>
      <w:r>
        <w:t xml:space="preserve"> </w:t>
      </w:r>
      <w:r w:rsidR="005F45B8" w:rsidRPr="00622DDE">
        <w:t>upon My couch, when lo, the breezes of the All-Glorious</w:t>
      </w:r>
      <w:r>
        <w:t xml:space="preserve"> </w:t>
      </w:r>
      <w:r w:rsidR="005F45B8" w:rsidRPr="00622DDE">
        <w:t>were wafted over Me, and taught Me the knowledge of all</w:t>
      </w:r>
      <w:r>
        <w:t xml:space="preserve"> </w:t>
      </w:r>
      <w:r w:rsidR="005F45B8" w:rsidRPr="00622DDE">
        <w:t>that hath been</w:t>
      </w:r>
      <w:r w:rsidR="00D92EEE">
        <w:t xml:space="preserve">.  </w:t>
      </w:r>
      <w:r w:rsidR="005F45B8" w:rsidRPr="00622DDE">
        <w:t>This thing is not from Me, but from One</w:t>
      </w:r>
      <w:r>
        <w:t xml:space="preserve"> </w:t>
      </w:r>
      <w:r w:rsidR="005F45B8" w:rsidRPr="00622DDE">
        <w:t>Who is Almighty and All-Knowing.</w:t>
      </w:r>
      <w:r w:rsidR="00D92EEE">
        <w:t>”</w:t>
      </w:r>
      <w:r w:rsidR="005F45B8" w:rsidRPr="00622DDE">
        <w:t>[72]</w:t>
      </w:r>
      <w:r w:rsidR="00A034F5">
        <w:rPr>
          <w:rStyle w:val="EndnoteReference"/>
        </w:rPr>
        <w:endnoteReference w:id="90"/>
      </w:r>
      <w:r w:rsidR="005F45B8" w:rsidRPr="00622DDE">
        <w:t xml:space="preserve">  This is the station of</w:t>
      </w:r>
      <w:r>
        <w:t xml:space="preserve"> </w:t>
      </w:r>
      <w:r w:rsidR="005F45B8" w:rsidRPr="00622DDE">
        <w:t>divine revelation</w:t>
      </w:r>
      <w:r w:rsidR="00D92EEE">
        <w:t xml:space="preserve">.  </w:t>
      </w:r>
      <w:r w:rsidR="005F45B8" w:rsidRPr="00622DDE">
        <w:t>It is not a sensible, but an intelligible reality</w:t>
      </w:r>
      <w:r w:rsidR="00D92EEE">
        <w:t xml:space="preserve">.  </w:t>
      </w:r>
      <w:r w:rsidR="005F45B8" w:rsidRPr="00622DDE">
        <w:t>It is sanctified from and transcendent above past, present,</w:t>
      </w:r>
      <w:r>
        <w:t xml:space="preserve"> </w:t>
      </w:r>
      <w:r w:rsidR="005F45B8" w:rsidRPr="00622DDE">
        <w:t>and future</w:t>
      </w:r>
      <w:r w:rsidR="00D92EEE">
        <w:t xml:space="preserve">.  </w:t>
      </w:r>
      <w:r w:rsidR="005F45B8" w:rsidRPr="00622DDE">
        <w:t>It is a comparison and an analogy—a metaphor</w:t>
      </w:r>
      <w:r>
        <w:t xml:space="preserve"> </w:t>
      </w:r>
      <w:r w:rsidR="005F45B8" w:rsidRPr="00622DDE">
        <w:t>and not a literal truth</w:t>
      </w:r>
      <w:r w:rsidR="00D92EEE">
        <w:t xml:space="preserve">.  </w:t>
      </w:r>
      <w:r w:rsidR="005F45B8" w:rsidRPr="00622DDE">
        <w:t>It is not the condition that is commonly understood by the human mind when it is said that</w:t>
      </w:r>
      <w:r>
        <w:t xml:space="preserve"> </w:t>
      </w:r>
      <w:r w:rsidR="005F45B8" w:rsidRPr="00622DDE">
        <w:t>someone was asleep and then awoke, but signifies a passage</w:t>
      </w:r>
    </w:p>
    <w:p w14:paraId="073F4D0A" w14:textId="77777777" w:rsidR="00905F35" w:rsidRDefault="00905F35" w:rsidP="005F45B8">
      <w:r w:rsidRPr="00622DDE">
        <w:br w:type="page"/>
      </w:r>
    </w:p>
    <w:p w14:paraId="227B3241" w14:textId="77777777" w:rsidR="005F45B8" w:rsidRPr="00622DDE" w:rsidRDefault="005F45B8" w:rsidP="006D31AF">
      <w:pPr>
        <w:pStyle w:val="Textcts"/>
      </w:pPr>
      <w:r w:rsidRPr="00622DDE">
        <w:lastRenderedPageBreak/>
        <w:t>from one state to another</w:t>
      </w:r>
      <w:r w:rsidR="00D92EEE">
        <w:t xml:space="preserve">.  </w:t>
      </w:r>
      <w:r w:rsidRPr="00622DDE">
        <w:t>For example, sleeping is the state</w:t>
      </w:r>
      <w:r w:rsidR="006D31AF">
        <w:t xml:space="preserve"> </w:t>
      </w:r>
      <w:r w:rsidRPr="00622DDE">
        <w:t>of repose, and wakefulness is the state of motion</w:t>
      </w:r>
      <w:r w:rsidR="00D92EEE">
        <w:t xml:space="preserve">.  </w:t>
      </w:r>
      <w:r w:rsidRPr="00622DDE">
        <w:t>Sleeping is</w:t>
      </w:r>
      <w:r w:rsidR="006D31AF">
        <w:t xml:space="preserve"> </w:t>
      </w:r>
      <w:r w:rsidRPr="00622DDE">
        <w:t>the state of silence, and wakefulness is the state of utterance</w:t>
      </w:r>
      <w:r w:rsidR="005B1682">
        <w:t xml:space="preserve">.  </w:t>
      </w:r>
      <w:r w:rsidRPr="00622DDE">
        <w:t>Sleeping is the state of concealment, and wakefulness is that</w:t>
      </w:r>
      <w:r w:rsidR="006D31AF">
        <w:t xml:space="preserve"> </w:t>
      </w:r>
      <w:r w:rsidRPr="00622DDE">
        <w:t>of manifestation.</w:t>
      </w:r>
    </w:p>
    <w:p w14:paraId="6B43B53D" w14:textId="77777777" w:rsidR="005F45B8" w:rsidRPr="00622DDE" w:rsidRDefault="003F6CBE" w:rsidP="006D31AF">
      <w:pPr>
        <w:pStyle w:val="Textleftn"/>
      </w:pPr>
      <w:r>
        <w:t>9</w:t>
      </w:r>
      <w:r>
        <w:tab/>
      </w:r>
      <w:r w:rsidR="005F45B8" w:rsidRPr="00622DDE">
        <w:t>For example, in Persian and Arabic it is said that the earth</w:t>
      </w:r>
      <w:r w:rsidR="006D31AF">
        <w:t xml:space="preserve"> </w:t>
      </w:r>
      <w:r w:rsidR="005F45B8" w:rsidRPr="00622DDE">
        <w:t>was asleep, spring came, and it awoke; or that the earth was</w:t>
      </w:r>
      <w:r w:rsidR="006D31AF">
        <w:t xml:space="preserve"> </w:t>
      </w:r>
      <w:r w:rsidR="005F45B8" w:rsidRPr="00622DDE">
        <w:t>dead, spring came, and it found life again</w:t>
      </w:r>
      <w:r w:rsidR="00D92EEE">
        <w:t xml:space="preserve">.  </w:t>
      </w:r>
      <w:r w:rsidR="005F45B8" w:rsidRPr="00622DDE">
        <w:t>These expressions</w:t>
      </w:r>
      <w:r w:rsidR="006D31AF">
        <w:t xml:space="preserve"> </w:t>
      </w:r>
      <w:r w:rsidR="005F45B8" w:rsidRPr="00622DDE">
        <w:t>are comparisons, analogies, similes, and figurative interpretations in the realm of inner meaning.</w:t>
      </w:r>
    </w:p>
    <w:p w14:paraId="1F8CC5E5" w14:textId="77777777" w:rsidR="005F45B8" w:rsidRPr="00622DDE" w:rsidRDefault="003F6CBE" w:rsidP="006D31AF">
      <w:pPr>
        <w:pStyle w:val="Textleftn"/>
      </w:pPr>
      <w:r>
        <w:t>10</w:t>
      </w:r>
      <w:r>
        <w:tab/>
      </w:r>
      <w:r w:rsidR="005F45B8" w:rsidRPr="00622DDE">
        <w:t>Briefly, the Manifestations of God have ever been and</w:t>
      </w:r>
      <w:r w:rsidR="006D31AF">
        <w:t xml:space="preserve"> </w:t>
      </w:r>
      <w:r w:rsidR="005F45B8" w:rsidRPr="00622DDE">
        <w:t>will ever be luminous Realities, and no change or alteration</w:t>
      </w:r>
      <w:r w:rsidR="006D31AF">
        <w:t xml:space="preserve"> </w:t>
      </w:r>
      <w:r w:rsidR="005F45B8" w:rsidRPr="00622DDE">
        <w:t>ever takes place in Their essence</w:t>
      </w:r>
      <w:r w:rsidR="00D92EEE">
        <w:t xml:space="preserve">.  </w:t>
      </w:r>
      <w:r w:rsidR="005F45B8" w:rsidRPr="00622DDE">
        <w:t>At most, before Their revelation They are still and silent, like one who is asleep, and</w:t>
      </w:r>
      <w:r w:rsidR="006D31AF">
        <w:t xml:space="preserve"> </w:t>
      </w:r>
      <w:r w:rsidR="005F45B8" w:rsidRPr="00622DDE">
        <w:t>after Their revelation They are eloquent and effulgent, like</w:t>
      </w:r>
      <w:r w:rsidR="006D31AF">
        <w:t xml:space="preserve"> </w:t>
      </w:r>
      <w:r w:rsidR="005F45B8" w:rsidRPr="00622DDE">
        <w:t>one who is awake.</w:t>
      </w:r>
    </w:p>
    <w:p w14:paraId="7690A8D9" w14:textId="3B767B96" w:rsidR="00C25B49" w:rsidRDefault="00C25B49" w:rsidP="005F45B8"/>
    <w:p w14:paraId="695F79F0" w14:textId="77777777" w:rsidR="001E76BE" w:rsidRDefault="001E76BE" w:rsidP="00C25B49">
      <w:pPr>
        <w:sectPr w:rsidR="001E76BE" w:rsidSect="008D6D1F">
          <w:headerReference w:type="default" r:id="rId43"/>
          <w:footerReference w:type="first" r:id="rId4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6AA71B0" w14:textId="3CA6BE30" w:rsidR="00C25B49" w:rsidRPr="00B33BFC" w:rsidRDefault="001E76BE" w:rsidP="00C25B49">
      <w:r w:rsidRPr="00C25B49">
        <w:rPr>
          <w:sz w:val="12"/>
          <w:szCs w:val="12"/>
        </w:rPr>
        <w:lastRenderedPageBreak/>
        <w:fldChar w:fldCharType="begin"/>
      </w:r>
      <w:r w:rsidRPr="00C25B49">
        <w:rPr>
          <w:sz w:val="12"/>
          <w:szCs w:val="12"/>
        </w:rPr>
        <w:instrText xml:space="preserve"> TC  “</w:instrText>
      </w:r>
      <w:bookmarkStart w:id="188" w:name="_Toc419884975"/>
      <w:bookmarkStart w:id="189" w:name="_Toc419975970"/>
      <w:bookmarkStart w:id="190" w:name="_Toc158129533"/>
      <w:r w:rsidRPr="00C25B49">
        <w:rPr>
          <w:sz w:val="12"/>
          <w:szCs w:val="12"/>
        </w:rPr>
        <w:tab/>
        <w:instrText>1</w:instrText>
      </w:r>
      <w:r>
        <w:rPr>
          <w:sz w:val="12"/>
          <w:szCs w:val="12"/>
        </w:rPr>
        <w:instrText>7</w:instrText>
      </w:r>
      <w:r w:rsidRPr="00C25B49">
        <w:rPr>
          <w:sz w:val="12"/>
          <w:szCs w:val="12"/>
        </w:rPr>
        <w:tab/>
        <w:instrText>The birth of Christ</w:instrText>
      </w:r>
      <w:bookmarkEnd w:id="188"/>
      <w:bookmarkEnd w:id="18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9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73D8334B" w14:textId="6A19FEBA" w:rsidR="00C25B49" w:rsidRPr="00C25B49" w:rsidRDefault="00236CB3" w:rsidP="00C25B49">
      <w:r w:rsidRPr="00236CB3">
        <w:rPr>
          <w:rStyle w:val="EndnoteReference"/>
          <w:color w:val="FFFFFF" w:themeColor="background1"/>
        </w:rPr>
        <w:endnoteReference w:customMarkFollows="1" w:id="91"/>
        <w:t>.</w:t>
      </w:r>
    </w:p>
    <w:p w14:paraId="4834B397" w14:textId="77777777" w:rsidR="005F45B8" w:rsidRPr="001E76BE" w:rsidRDefault="005F45B8" w:rsidP="00C25B49">
      <w:pPr>
        <w:pStyle w:val="Myheadc"/>
      </w:pPr>
      <w:r w:rsidRPr="00622DDE">
        <w:t>17</w:t>
      </w:r>
      <w:r w:rsidRPr="00622DDE">
        <w:br/>
        <w:t>T</w:t>
      </w:r>
      <w:r w:rsidR="00C25B49" w:rsidRPr="001E76BE">
        <w:t xml:space="preserve">he birth of </w:t>
      </w:r>
      <w:r w:rsidRPr="001E76BE">
        <w:t>C</w:t>
      </w:r>
      <w:r w:rsidR="00C25B49" w:rsidRPr="001E76BE">
        <w:t>hrist</w:t>
      </w:r>
    </w:p>
    <w:p w14:paraId="28DA7EB3" w14:textId="77777777" w:rsidR="005F45B8" w:rsidRPr="00622DDE" w:rsidRDefault="006D31AF" w:rsidP="006D31AF">
      <w:pPr>
        <w:pStyle w:val="Textleftn"/>
      </w:pPr>
      <w:r>
        <w:t>1</w:t>
      </w:r>
      <w:r>
        <w:tab/>
      </w:r>
      <w:r w:rsidR="00400FF0" w:rsidRPr="00622DDE">
        <w:t>Q</w:t>
      </w:r>
      <w:r w:rsidR="00400FF0" w:rsidRPr="001E76BE">
        <w:t>uestion:</w:t>
      </w:r>
      <w:r w:rsidR="00D92EEE" w:rsidRPr="001E76BE">
        <w:t xml:space="preserve">  </w:t>
      </w:r>
      <w:r w:rsidR="005F45B8" w:rsidRPr="001E76BE">
        <w:t>H</w:t>
      </w:r>
      <w:r w:rsidR="003F6CBE" w:rsidRPr="001E76BE">
        <w:t>ow wa</w:t>
      </w:r>
      <w:r w:rsidR="003F6CBE" w:rsidRPr="003F6CBE">
        <w:rPr>
          <w:smallCaps/>
        </w:rPr>
        <w:t>s</w:t>
      </w:r>
      <w:r w:rsidR="005F45B8" w:rsidRPr="00622DDE">
        <w:t xml:space="preserve"> Christ born of the Holy Spirit?</w:t>
      </w:r>
    </w:p>
    <w:p w14:paraId="613B6082" w14:textId="77777777" w:rsidR="005F45B8" w:rsidRPr="00622DDE" w:rsidRDefault="006D31AF" w:rsidP="006D31AF">
      <w:pPr>
        <w:pStyle w:val="Textleftn"/>
      </w:pPr>
      <w:r>
        <w:t>2</w:t>
      </w:r>
      <w:r>
        <w:tab/>
      </w:r>
      <w:r w:rsidR="005F45B8" w:rsidRPr="00622DDE">
        <w:t>A</w:t>
      </w:r>
      <w:r w:rsidR="005F45B8" w:rsidRPr="001E76BE">
        <w:t>nswer</w:t>
      </w:r>
      <w:r w:rsidR="00D92EEE" w:rsidRPr="001E76BE">
        <w:t xml:space="preserve">:  </w:t>
      </w:r>
      <w:r w:rsidR="005F45B8" w:rsidRPr="001E76BE">
        <w:t>I</w:t>
      </w:r>
      <w:r w:rsidR="005F45B8" w:rsidRPr="00622DDE">
        <w:t>n regard to this question, the divine and</w:t>
      </w:r>
      <w:r>
        <w:t xml:space="preserve"> </w:t>
      </w:r>
      <w:r w:rsidR="005F45B8" w:rsidRPr="00622DDE">
        <w:t>the material philosophers disagree</w:t>
      </w:r>
      <w:r w:rsidR="00D92EEE">
        <w:t xml:space="preserve">.  </w:t>
      </w:r>
      <w:r w:rsidR="005F45B8" w:rsidRPr="00622DDE">
        <w:t>The former believe that</w:t>
      </w:r>
      <w:r>
        <w:t xml:space="preserve"> </w:t>
      </w:r>
      <w:r w:rsidR="005F45B8" w:rsidRPr="00622DDE">
        <w:t>Christ was born of the Holy Spirit, while the latter deem</w:t>
      </w:r>
      <w:r>
        <w:t xml:space="preserve"> </w:t>
      </w:r>
      <w:r w:rsidR="005F45B8" w:rsidRPr="00622DDE">
        <w:t>such a thing to be impossible and untenable, and hold that</w:t>
      </w:r>
      <w:r>
        <w:t xml:space="preserve"> </w:t>
      </w:r>
      <w:r w:rsidR="005F45B8" w:rsidRPr="00622DDE">
        <w:t>He must have necessarily had a human father.</w:t>
      </w:r>
    </w:p>
    <w:p w14:paraId="3DF24001" w14:textId="173A7672" w:rsidR="005F45B8" w:rsidRPr="00622DDE" w:rsidRDefault="006D31AF" w:rsidP="006D31AF">
      <w:pPr>
        <w:pStyle w:val="Textleftn"/>
      </w:pPr>
      <w:r>
        <w:t>3</w:t>
      </w:r>
      <w:r>
        <w:tab/>
      </w:r>
      <w:r w:rsidR="005F45B8" w:rsidRPr="00622DDE">
        <w:t>In the Qur</w:t>
      </w:r>
      <w:r w:rsidR="00D92EEE">
        <w:t>’</w:t>
      </w:r>
      <w:r w:rsidR="005F45B8" w:rsidRPr="00622DDE">
        <w:t>án it is said</w:t>
      </w:r>
      <w:r w:rsidR="00D92EEE">
        <w:t>:  “</w:t>
      </w:r>
      <w:r w:rsidR="005F45B8" w:rsidRPr="00622DDE">
        <w:t>And We sent Our Spirit to her,</w:t>
      </w:r>
      <w:r>
        <w:t xml:space="preserve"> </w:t>
      </w:r>
      <w:r w:rsidR="005F45B8" w:rsidRPr="00622DDE">
        <w:t>and He took before her the form of a perfect man</w:t>
      </w:r>
      <w:r w:rsidR="00D92EEE">
        <w:t>”</w:t>
      </w:r>
      <w:r w:rsidR="005F45B8" w:rsidRPr="00622DDE">
        <w:t>,[73]</w:t>
      </w:r>
      <w:r w:rsidR="00A909C4">
        <w:rPr>
          <w:rStyle w:val="EndnoteReference"/>
        </w:rPr>
        <w:endnoteReference w:id="92"/>
      </w:r>
      <w:r w:rsidR="005F45B8" w:rsidRPr="00622DDE">
        <w:t xml:space="preserve"> meaning that the Holy Spirit assumed a human form, as an image</w:t>
      </w:r>
      <w:r>
        <w:t xml:space="preserve"> </w:t>
      </w:r>
      <w:r w:rsidR="005F45B8" w:rsidRPr="00622DDE">
        <w:t>appears in a mirror, and conversed with Mary.</w:t>
      </w:r>
    </w:p>
    <w:p w14:paraId="118E4BF8" w14:textId="609C73B1" w:rsidR="005F45B8" w:rsidRPr="00622DDE" w:rsidRDefault="006D31AF" w:rsidP="006D31AF">
      <w:pPr>
        <w:pStyle w:val="Textleftn"/>
      </w:pPr>
      <w:r>
        <w:t>4</w:t>
      </w:r>
      <w:r>
        <w:tab/>
      </w:r>
      <w:r w:rsidR="005F45B8" w:rsidRPr="00622DDE">
        <w:t>The material philosophers believe that there must be</w:t>
      </w:r>
      <w:r>
        <w:t xml:space="preserve"> </w:t>
      </w:r>
      <w:r w:rsidR="005F45B8" w:rsidRPr="00622DDE">
        <w:t>pairing, and assert that a living body cannot come into</w:t>
      </w:r>
      <w:r>
        <w:t xml:space="preserve"> </w:t>
      </w:r>
      <w:r w:rsidR="005F45B8" w:rsidRPr="00622DDE">
        <w:t>being from a lifeless one or materialize without the union</w:t>
      </w:r>
      <w:r>
        <w:t xml:space="preserve"> </w:t>
      </w:r>
      <w:r w:rsidR="005F45B8" w:rsidRPr="00622DDE">
        <w:t>of male and female</w:t>
      </w:r>
      <w:r w:rsidR="00D92EEE">
        <w:t xml:space="preserve">.  </w:t>
      </w:r>
      <w:r w:rsidR="005F45B8" w:rsidRPr="00622DDE">
        <w:t>They believe that, beyond man, this is</w:t>
      </w:r>
      <w:r>
        <w:t xml:space="preserve"> </w:t>
      </w:r>
      <w:r w:rsidR="005F45B8" w:rsidRPr="00622DDE">
        <w:t>impossible in animals, and that, beyond animals, it is impossible even in plants</w:t>
      </w:r>
      <w:r w:rsidR="00D92EEE">
        <w:t xml:space="preserve">.  </w:t>
      </w:r>
      <w:r w:rsidR="005F45B8" w:rsidRPr="00622DDE">
        <w:t>For this pairing of male and female</w:t>
      </w:r>
      <w:r>
        <w:t xml:space="preserve"> </w:t>
      </w:r>
      <w:r w:rsidR="005F45B8" w:rsidRPr="00622DDE">
        <w:t>exists in all the animals and plants</w:t>
      </w:r>
      <w:r w:rsidR="00D92EEE">
        <w:t xml:space="preserve">.  </w:t>
      </w:r>
      <w:r w:rsidR="005F45B8" w:rsidRPr="00622DDE">
        <w:t>They even argue that the</w:t>
      </w:r>
      <w:r>
        <w:t xml:space="preserve"> </w:t>
      </w:r>
      <w:r w:rsidR="005F45B8" w:rsidRPr="00622DDE">
        <w:t>Qur</w:t>
      </w:r>
      <w:r w:rsidR="00D92EEE">
        <w:t>’</w:t>
      </w:r>
      <w:r w:rsidR="005F45B8" w:rsidRPr="00622DDE">
        <w:t>án itself affirms this pairing of all things</w:t>
      </w:r>
      <w:r w:rsidR="00D92EEE">
        <w:t>:  “</w:t>
      </w:r>
      <w:r w:rsidR="005F45B8" w:rsidRPr="00622DDE">
        <w:t>Glory be to</w:t>
      </w:r>
      <w:r>
        <w:t xml:space="preserve"> </w:t>
      </w:r>
      <w:r w:rsidR="005F45B8" w:rsidRPr="00622DDE">
        <w:t>Him Who hath created all the pairs, of such things as earth</w:t>
      </w:r>
      <w:r>
        <w:t xml:space="preserve"> </w:t>
      </w:r>
      <w:r w:rsidR="005F45B8" w:rsidRPr="00622DDE">
        <w:t>produceth, and out of men themselves, and of things beyond</w:t>
      </w:r>
      <w:r>
        <w:t xml:space="preserve"> </w:t>
      </w:r>
      <w:r w:rsidR="005F45B8" w:rsidRPr="00622DDE">
        <w:t>their ken</w:t>
      </w:r>
      <w:r w:rsidR="00D92EEE">
        <w:t>”</w:t>
      </w:r>
      <w:r w:rsidR="005F45B8" w:rsidRPr="00622DDE">
        <w:t>;[74]</w:t>
      </w:r>
      <w:r w:rsidR="00236CB3">
        <w:rPr>
          <w:rStyle w:val="EndnoteReference"/>
        </w:rPr>
        <w:endnoteReference w:id="93"/>
      </w:r>
      <w:r w:rsidR="005F45B8" w:rsidRPr="00622DDE">
        <w:t xml:space="preserve"> that is, man, animals, and plants are all found in</w:t>
      </w:r>
    </w:p>
    <w:p w14:paraId="1B052843" w14:textId="77777777" w:rsidR="00905F35" w:rsidRDefault="00905F35" w:rsidP="005F45B8">
      <w:r w:rsidRPr="00622DDE">
        <w:br w:type="page"/>
      </w:r>
    </w:p>
    <w:p w14:paraId="2FE64A8A" w14:textId="34AB249D" w:rsidR="005F45B8" w:rsidRPr="00622DDE" w:rsidRDefault="005F45B8" w:rsidP="006D31AF">
      <w:pPr>
        <w:pStyle w:val="Textcts"/>
      </w:pPr>
      <w:r w:rsidRPr="00622DDE">
        <w:lastRenderedPageBreak/>
        <w:t>pairs</w:t>
      </w:r>
      <w:r w:rsidR="00D92EEE">
        <w:t>.  “</w:t>
      </w:r>
      <w:r w:rsidRPr="00622DDE">
        <w:t>And of everything have We created two kinds</w:t>
      </w:r>
      <w:r w:rsidR="00D92EEE">
        <w:t>”</w:t>
      </w:r>
      <w:r w:rsidRPr="00622DDE">
        <w:t>;[75]</w:t>
      </w:r>
      <w:r w:rsidR="0001628B">
        <w:rPr>
          <w:rStyle w:val="EndnoteReference"/>
        </w:rPr>
        <w:endnoteReference w:id="94"/>
      </w:r>
      <w:r w:rsidRPr="00622DDE">
        <w:t xml:space="preserve"> that</w:t>
      </w:r>
      <w:r w:rsidR="006D31AF">
        <w:t xml:space="preserve"> </w:t>
      </w:r>
      <w:r w:rsidRPr="00622DDE">
        <w:t>is, We have created all things in pairs.</w:t>
      </w:r>
    </w:p>
    <w:p w14:paraId="30C64C74" w14:textId="77777777" w:rsidR="005F45B8" w:rsidRPr="00622DDE" w:rsidRDefault="003F6CBE" w:rsidP="006D31AF">
      <w:pPr>
        <w:pStyle w:val="Textleftn"/>
      </w:pPr>
      <w:r>
        <w:t>5</w:t>
      </w:r>
      <w:r>
        <w:tab/>
      </w:r>
      <w:r w:rsidR="005F45B8" w:rsidRPr="00622DDE">
        <w:t>Briefly, they say that a man without a human father cannot be imagined</w:t>
      </w:r>
      <w:r w:rsidR="00D92EEE">
        <w:t xml:space="preserve">.  </w:t>
      </w:r>
      <w:r w:rsidR="005F45B8" w:rsidRPr="00622DDE">
        <w:t>The divine philosophers, however, reply:</w:t>
      </w:r>
      <w:r w:rsidR="006D31AF">
        <w:t xml:space="preserve">  </w:t>
      </w:r>
      <w:r w:rsidR="00D92EEE">
        <w:t>“</w:t>
      </w:r>
      <w:r w:rsidR="005F45B8" w:rsidRPr="00622DDE">
        <w:t>Such a thing is not impossible, although it has not been</w:t>
      </w:r>
      <w:r w:rsidR="006D31AF">
        <w:t xml:space="preserve"> </w:t>
      </w:r>
      <w:r w:rsidR="005F45B8" w:rsidRPr="00622DDE">
        <w:t>observed, and there is a difference between that which is</w:t>
      </w:r>
      <w:r w:rsidR="006D31AF">
        <w:t xml:space="preserve"> </w:t>
      </w:r>
      <w:r w:rsidR="005F45B8" w:rsidRPr="00622DDE">
        <w:t>impossible and that which has merely not been observed</w:t>
      </w:r>
      <w:r w:rsidR="005B1682">
        <w:t xml:space="preserve">.  </w:t>
      </w:r>
      <w:r w:rsidR="005F45B8" w:rsidRPr="00622DDE">
        <w:t>For example, in the days before the telegraph, the instantaneous communication of East and West had not been</w:t>
      </w:r>
      <w:r w:rsidR="006D31AF">
        <w:t xml:space="preserve"> </w:t>
      </w:r>
      <w:r w:rsidR="005F45B8" w:rsidRPr="00622DDE">
        <w:t>observed but was not impossible; likewise, the photograph</w:t>
      </w:r>
      <w:r w:rsidR="006D31AF">
        <w:t xml:space="preserve"> </w:t>
      </w:r>
      <w:r w:rsidR="005F45B8" w:rsidRPr="00622DDE">
        <w:t>and the phonograph had not been observed but were</w:t>
      </w:r>
      <w:r w:rsidR="006D31AF">
        <w:t xml:space="preserve"> </w:t>
      </w:r>
      <w:r w:rsidR="005F45B8" w:rsidRPr="00622DDE">
        <w:t>not impossible.</w:t>
      </w:r>
      <w:r w:rsidR="00D92EEE">
        <w:t>”</w:t>
      </w:r>
    </w:p>
    <w:p w14:paraId="426FBA15" w14:textId="77777777" w:rsidR="005F45B8" w:rsidRPr="00622DDE" w:rsidRDefault="003F6CBE" w:rsidP="006D31AF">
      <w:pPr>
        <w:pStyle w:val="Textleftn"/>
      </w:pPr>
      <w:r>
        <w:t>6</w:t>
      </w:r>
      <w:r>
        <w:tab/>
      </w:r>
      <w:r w:rsidR="005F45B8" w:rsidRPr="00622DDE">
        <w:t>The material philosophers insist upon their belief, and</w:t>
      </w:r>
      <w:r w:rsidR="006D31AF">
        <w:t xml:space="preserve"> </w:t>
      </w:r>
      <w:r w:rsidR="005F45B8" w:rsidRPr="00622DDE">
        <w:t>the divine philosophers reply</w:t>
      </w:r>
      <w:r w:rsidR="00D92EEE">
        <w:t>:  “</w:t>
      </w:r>
      <w:r w:rsidR="005F45B8" w:rsidRPr="00622DDE">
        <w:t>Is this terrestrial globe eternal or was it originated?</w:t>
      </w:r>
      <w:r w:rsidR="00D92EEE">
        <w:t>”</w:t>
      </w:r>
      <w:r w:rsidR="005F45B8" w:rsidRPr="00622DDE">
        <w:t xml:space="preserve">  The material philosophers answer</w:t>
      </w:r>
      <w:r w:rsidR="006D31AF">
        <w:t xml:space="preserve"> </w:t>
      </w:r>
      <w:r w:rsidR="005F45B8" w:rsidRPr="00622DDE">
        <w:t>that, according to well-established scientific findings, it is</w:t>
      </w:r>
      <w:r w:rsidR="006D31AF">
        <w:t xml:space="preserve"> </w:t>
      </w:r>
      <w:r w:rsidR="005F45B8" w:rsidRPr="00622DDE">
        <w:t>proven to be originated; that in the beginning it was a molten sphere and gradually became temperate; that a crust was</w:t>
      </w:r>
      <w:r w:rsidR="006D31AF">
        <w:t xml:space="preserve"> </w:t>
      </w:r>
      <w:r w:rsidR="005F45B8" w:rsidRPr="00622DDE">
        <w:t>formed around it; and that upon this crust plants came into</w:t>
      </w:r>
      <w:r w:rsidR="006D31AF">
        <w:t xml:space="preserve"> </w:t>
      </w:r>
      <w:r w:rsidR="005F45B8" w:rsidRPr="00622DDE">
        <w:t>being, then animals, and finally man.</w:t>
      </w:r>
    </w:p>
    <w:p w14:paraId="53429D75" w14:textId="77777777" w:rsidR="005F45B8" w:rsidRPr="00622DDE" w:rsidRDefault="003F6CBE" w:rsidP="006D31AF">
      <w:pPr>
        <w:pStyle w:val="Textleftn"/>
      </w:pPr>
      <w:r>
        <w:t>7</w:t>
      </w:r>
      <w:r>
        <w:tab/>
      </w:r>
      <w:r w:rsidR="005F45B8" w:rsidRPr="00622DDE">
        <w:t>The divine philosophers say</w:t>
      </w:r>
      <w:r w:rsidR="00D92EEE">
        <w:t>:  “</w:t>
      </w:r>
      <w:r w:rsidR="005F45B8" w:rsidRPr="00622DDE">
        <w:t>It follows clearly from</w:t>
      </w:r>
      <w:r w:rsidR="006D31AF">
        <w:t xml:space="preserve"> </w:t>
      </w:r>
      <w:r w:rsidR="005F45B8" w:rsidRPr="00622DDE">
        <w:t>your statement that the human species upon the terrestrial</w:t>
      </w:r>
      <w:r w:rsidR="006D31AF">
        <w:t xml:space="preserve"> </w:t>
      </w:r>
      <w:r w:rsidR="005F45B8" w:rsidRPr="00622DDE">
        <w:t>globe was originated and is not eternal</w:t>
      </w:r>
      <w:r w:rsidR="00D92EEE">
        <w:t xml:space="preserve">.  </w:t>
      </w:r>
      <w:r w:rsidR="005F45B8" w:rsidRPr="00622DDE">
        <w:t>Then surely the first</w:t>
      </w:r>
      <w:r w:rsidR="006D31AF">
        <w:t xml:space="preserve"> </w:t>
      </w:r>
      <w:r w:rsidR="005F45B8" w:rsidRPr="00622DDE">
        <w:t>man had neither father nor mother, for the existence of the</w:t>
      </w:r>
      <w:r w:rsidR="006D31AF">
        <w:t xml:space="preserve"> </w:t>
      </w:r>
      <w:r w:rsidR="005F45B8" w:rsidRPr="00622DDE">
        <w:t>human species has an origin in time</w:t>
      </w:r>
      <w:r w:rsidR="00D92EEE">
        <w:t xml:space="preserve">.  </w:t>
      </w:r>
      <w:r w:rsidR="005F45B8" w:rsidRPr="00622DDE">
        <w:t>Now which is more</w:t>
      </w:r>
      <w:r w:rsidR="006D31AF">
        <w:t xml:space="preserve"> </w:t>
      </w:r>
      <w:r w:rsidR="005F45B8" w:rsidRPr="00622DDE">
        <w:t>problematic</w:t>
      </w:r>
      <w:r w:rsidR="00D92EEE">
        <w:t xml:space="preserve">:  </w:t>
      </w:r>
      <w:r w:rsidR="005F45B8" w:rsidRPr="00622DDE">
        <w:t>that man should come into being, albeit gradually, with neither father nor mother, or that he should come</w:t>
      </w:r>
      <w:r w:rsidR="006D31AF">
        <w:t xml:space="preserve"> </w:t>
      </w:r>
      <w:r w:rsidR="005F45B8" w:rsidRPr="00622DDE">
        <w:t>into being without a father</w:t>
      </w:r>
      <w:r w:rsidR="004D778E">
        <w:t xml:space="preserve">?  </w:t>
      </w:r>
      <w:r w:rsidR="005F45B8" w:rsidRPr="00622DDE">
        <w:t>As you admit that the first man</w:t>
      </w:r>
      <w:r w:rsidR="006D31AF">
        <w:t xml:space="preserve"> </w:t>
      </w:r>
      <w:r w:rsidR="005F45B8" w:rsidRPr="00622DDE">
        <w:t>came into being with neither father nor mother, whether it</w:t>
      </w:r>
    </w:p>
    <w:p w14:paraId="3D9F6593" w14:textId="77777777" w:rsidR="00905F35" w:rsidRDefault="00905F35" w:rsidP="005F45B8">
      <w:r w:rsidRPr="00622DDE">
        <w:br w:type="page"/>
      </w:r>
    </w:p>
    <w:p w14:paraId="27088A9A" w14:textId="77777777" w:rsidR="005F45B8" w:rsidRPr="00622DDE" w:rsidRDefault="005F45B8" w:rsidP="006D31AF">
      <w:pPr>
        <w:pStyle w:val="Textcts"/>
      </w:pPr>
      <w:r w:rsidRPr="00622DDE">
        <w:lastRenderedPageBreak/>
        <w:t>be gradually or in a short period of time, there can remain</w:t>
      </w:r>
      <w:r w:rsidR="006D31AF">
        <w:t xml:space="preserve"> </w:t>
      </w:r>
      <w:r w:rsidRPr="00622DDE">
        <w:t>no doubt that a man without a human father is also possible and logically admissible</w:t>
      </w:r>
      <w:r w:rsidR="00D92EEE">
        <w:t xml:space="preserve">.  </w:t>
      </w:r>
      <w:r w:rsidRPr="00622DDE">
        <w:t>One cannot therefore simply</w:t>
      </w:r>
      <w:r w:rsidR="006D31AF">
        <w:t xml:space="preserve"> </w:t>
      </w:r>
      <w:r w:rsidRPr="00622DDE">
        <w:t>reject this as impossible, and to do so would betray a lack</w:t>
      </w:r>
      <w:r w:rsidR="006D31AF">
        <w:t xml:space="preserve"> </w:t>
      </w:r>
      <w:r w:rsidRPr="00622DDE">
        <w:t>of fairness</w:t>
      </w:r>
      <w:r w:rsidR="00D92EEE">
        <w:t xml:space="preserve">.  </w:t>
      </w:r>
      <w:r w:rsidRPr="00622DDE">
        <w:t>For example, if you say that this lamp was once</w:t>
      </w:r>
      <w:r w:rsidR="006D31AF">
        <w:t xml:space="preserve"> </w:t>
      </w:r>
      <w:r w:rsidRPr="00622DDE">
        <w:t>lit with neither wick nor oil, and then say that it is impossible for it to be lit without the wick, this betrays a lack of</w:t>
      </w:r>
      <w:r w:rsidR="006D31AF">
        <w:t xml:space="preserve"> </w:t>
      </w:r>
      <w:r w:rsidRPr="00622DDE">
        <w:t>fairness</w:t>
      </w:r>
      <w:r w:rsidR="00204667">
        <w:t xml:space="preserve">.”  </w:t>
      </w:r>
      <w:r w:rsidRPr="00622DDE">
        <w:t>Christ had a mother, but the first man, according</w:t>
      </w:r>
      <w:r w:rsidR="006D31AF">
        <w:t xml:space="preserve"> </w:t>
      </w:r>
      <w:r w:rsidRPr="00622DDE">
        <w:t>to the material philosophers, had neither father nor mother.</w:t>
      </w:r>
    </w:p>
    <w:p w14:paraId="0DB9F364" w14:textId="5F74CC64" w:rsidR="00C25B49" w:rsidRDefault="00C25B49" w:rsidP="005F45B8"/>
    <w:p w14:paraId="77AE8881" w14:textId="77777777" w:rsidR="001E76BE" w:rsidRDefault="001E76BE" w:rsidP="00C25B49">
      <w:pPr>
        <w:sectPr w:rsidR="001E76BE" w:rsidSect="008D6D1F">
          <w:headerReference w:type="default" r:id="rId45"/>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1BAF4B5" w14:textId="64249A21" w:rsidR="00C25B49" w:rsidRPr="001E76BE" w:rsidRDefault="001E76BE" w:rsidP="00C25B49">
      <w:pPr>
        <w:rPr>
          <w:b/>
          <w:bCs/>
        </w:rPr>
      </w:pPr>
      <w:r w:rsidRPr="00C25B49">
        <w:rPr>
          <w:sz w:val="12"/>
          <w:szCs w:val="12"/>
        </w:rPr>
        <w:lastRenderedPageBreak/>
        <w:fldChar w:fldCharType="begin"/>
      </w:r>
      <w:r w:rsidRPr="00C25B49">
        <w:rPr>
          <w:sz w:val="12"/>
          <w:szCs w:val="12"/>
        </w:rPr>
        <w:instrText xml:space="preserve"> TC  “</w:instrText>
      </w:r>
      <w:bookmarkStart w:id="191" w:name="_Toc419884976"/>
      <w:bookmarkStart w:id="192" w:name="_Toc419975971"/>
      <w:bookmarkStart w:id="193" w:name="_Toc158129534"/>
      <w:r w:rsidRPr="00C25B49">
        <w:rPr>
          <w:sz w:val="12"/>
          <w:szCs w:val="12"/>
        </w:rPr>
        <w:tab/>
        <w:instrText>1</w:instrText>
      </w:r>
      <w:r>
        <w:rPr>
          <w:sz w:val="12"/>
          <w:szCs w:val="12"/>
        </w:rPr>
        <w:instrText>8</w:instrText>
      </w:r>
      <w:r w:rsidRPr="00C25B49">
        <w:rPr>
          <w:sz w:val="12"/>
          <w:szCs w:val="12"/>
        </w:rPr>
        <w:tab/>
        <w:instrText>The greatness of Christ</w:instrText>
      </w:r>
      <w:bookmarkEnd w:id="191"/>
      <w:bookmarkEnd w:id="19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9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6C4A9220" w14:textId="0437530E" w:rsidR="00C25B49" w:rsidRPr="00C25B49" w:rsidRDefault="00376519" w:rsidP="00C25B49">
      <w:r w:rsidRPr="00376519">
        <w:rPr>
          <w:rStyle w:val="EndnoteReference"/>
          <w:color w:val="FFFFFF" w:themeColor="background1"/>
        </w:rPr>
        <w:endnoteReference w:customMarkFollows="1" w:id="95"/>
        <w:t>.</w:t>
      </w:r>
    </w:p>
    <w:p w14:paraId="03D4D5AE" w14:textId="77777777" w:rsidR="005F45B8" w:rsidRPr="001E76BE" w:rsidRDefault="005F45B8" w:rsidP="00C25B49">
      <w:pPr>
        <w:pStyle w:val="Myheadc"/>
      </w:pPr>
      <w:r w:rsidRPr="00622DDE">
        <w:t>18</w:t>
      </w:r>
      <w:r w:rsidRPr="00622DDE">
        <w:br/>
        <w:t>T</w:t>
      </w:r>
      <w:r w:rsidR="00C25B49" w:rsidRPr="001E76BE">
        <w:t>he greatness of Christ</w:t>
      </w:r>
    </w:p>
    <w:p w14:paraId="17163806" w14:textId="77777777" w:rsidR="005F45B8" w:rsidRPr="00622DDE" w:rsidRDefault="0059406D" w:rsidP="006D31AF">
      <w:pPr>
        <w:pStyle w:val="Textleftn"/>
      </w:pPr>
      <w:r>
        <w:t>1</w:t>
      </w:r>
      <w:r>
        <w:tab/>
      </w:r>
      <w:r w:rsidR="005F45B8" w:rsidRPr="00622DDE">
        <w:t>Q</w:t>
      </w:r>
      <w:r w:rsidR="00C25B49" w:rsidRPr="001E76BE">
        <w:t>uestion</w:t>
      </w:r>
      <w:r w:rsidR="00D92EEE" w:rsidRPr="001E76BE">
        <w:t>:</w:t>
      </w:r>
      <w:r w:rsidR="00D92EEE">
        <w:t xml:space="preserve">  </w:t>
      </w:r>
      <w:r w:rsidR="005F45B8" w:rsidRPr="00622DDE">
        <w:t>W</w:t>
      </w:r>
      <w:r w:rsidR="00C25B49" w:rsidRPr="00C25B49">
        <w:rPr>
          <w:smallCaps/>
        </w:rPr>
        <w:t>hat is</w:t>
      </w:r>
      <w:r w:rsidR="005F45B8" w:rsidRPr="00622DDE">
        <w:t xml:space="preserve"> the virtue and benefit of being</w:t>
      </w:r>
      <w:r w:rsidR="006D31AF">
        <w:t xml:space="preserve"> </w:t>
      </w:r>
      <w:r w:rsidR="005F45B8" w:rsidRPr="00622DDE">
        <w:t>without a father?</w:t>
      </w:r>
    </w:p>
    <w:p w14:paraId="4A70006A" w14:textId="77777777" w:rsidR="005F45B8" w:rsidRPr="00622DDE" w:rsidRDefault="0059406D" w:rsidP="006D31AF">
      <w:pPr>
        <w:pStyle w:val="Textleftn"/>
      </w:pPr>
      <w:r>
        <w:t>2</w:t>
      </w:r>
      <w:r>
        <w:tab/>
      </w:r>
      <w:r w:rsidR="005F45B8" w:rsidRPr="00622DDE">
        <w:t>A</w:t>
      </w:r>
      <w:r w:rsidR="005F45B8" w:rsidRPr="001E76BE">
        <w:t>nswer</w:t>
      </w:r>
      <w:r w:rsidR="00D92EEE">
        <w:t xml:space="preserve">:  </w:t>
      </w:r>
      <w:r w:rsidR="005F45B8" w:rsidRPr="00622DDE">
        <w:t>A great man is a great man, whether or not he</w:t>
      </w:r>
      <w:r w:rsidR="006D31AF">
        <w:t xml:space="preserve"> </w:t>
      </w:r>
      <w:r w:rsidR="005F45B8" w:rsidRPr="00622DDE">
        <w:t>is born of a human father</w:t>
      </w:r>
      <w:r w:rsidR="00D92EEE">
        <w:t xml:space="preserve">.  </w:t>
      </w:r>
      <w:r w:rsidR="005F45B8" w:rsidRPr="00622DDE">
        <w:t>If being without a father were a</w:t>
      </w:r>
      <w:r w:rsidR="006D31AF">
        <w:t xml:space="preserve"> </w:t>
      </w:r>
      <w:r w:rsidR="005F45B8" w:rsidRPr="00622DDE">
        <w:t>virtue, Adam would excel and surpass all the Prophets and</w:t>
      </w:r>
      <w:r w:rsidR="006D31AF">
        <w:t xml:space="preserve"> </w:t>
      </w:r>
      <w:r w:rsidR="005F45B8" w:rsidRPr="00622DDE">
        <w:t>Messengers, for He had neither father nor mother</w:t>
      </w:r>
      <w:r w:rsidR="00D92EEE">
        <w:t xml:space="preserve">.  </w:t>
      </w:r>
      <w:r w:rsidR="005F45B8" w:rsidRPr="00622DDE">
        <w:t>That</w:t>
      </w:r>
      <w:r w:rsidR="006D31AF">
        <w:t xml:space="preserve"> </w:t>
      </w:r>
      <w:r w:rsidR="005F45B8" w:rsidRPr="00622DDE">
        <w:t>which is conducive to greatness and glory are the splendours and outpourings of the divine perfections</w:t>
      </w:r>
      <w:r w:rsidR="00D92EEE">
        <w:t xml:space="preserve">.  </w:t>
      </w:r>
      <w:r w:rsidR="005F45B8" w:rsidRPr="00622DDE">
        <w:t>The sun</w:t>
      </w:r>
      <w:r w:rsidR="006D31AF">
        <w:t xml:space="preserve"> </w:t>
      </w:r>
      <w:r w:rsidR="005F45B8" w:rsidRPr="00622DDE">
        <w:t>is born of matter and form, which can be likened to father</w:t>
      </w:r>
      <w:r w:rsidR="006D31AF">
        <w:t xml:space="preserve"> </w:t>
      </w:r>
      <w:r w:rsidR="005F45B8" w:rsidRPr="00622DDE">
        <w:t>and mother, and still it is absolute perfection; darkness has</w:t>
      </w:r>
      <w:r w:rsidR="006D31AF">
        <w:t xml:space="preserve"> </w:t>
      </w:r>
      <w:r w:rsidR="005F45B8" w:rsidRPr="00622DDE">
        <w:t>neither matter nor form, neither father nor mother, and yet</w:t>
      </w:r>
      <w:r w:rsidR="006D31AF">
        <w:t xml:space="preserve"> </w:t>
      </w:r>
      <w:r w:rsidR="005F45B8" w:rsidRPr="00622DDE">
        <w:t>it is sheer imperfection</w:t>
      </w:r>
      <w:r w:rsidR="00D92EEE">
        <w:t xml:space="preserve">.  </w:t>
      </w:r>
      <w:r w:rsidR="005F45B8" w:rsidRPr="00622DDE">
        <w:t>The matter of Adam</w:t>
      </w:r>
      <w:r w:rsidR="00D92EEE">
        <w:t>’</w:t>
      </w:r>
      <w:r w:rsidR="005F45B8" w:rsidRPr="00622DDE">
        <w:t>s physical life</w:t>
      </w:r>
      <w:r w:rsidR="006D31AF">
        <w:t xml:space="preserve"> </w:t>
      </w:r>
      <w:r w:rsidR="005F45B8" w:rsidRPr="00622DDE">
        <w:t>was dust, but the physical matter of Abraham was a pure</w:t>
      </w:r>
      <w:r w:rsidR="006D31AF">
        <w:t xml:space="preserve"> </w:t>
      </w:r>
      <w:r w:rsidR="005F45B8" w:rsidRPr="00622DDE">
        <w:t>seed; and it is certain that a pure and goodly seed is superior</w:t>
      </w:r>
      <w:r w:rsidR="006D31AF">
        <w:t xml:space="preserve"> </w:t>
      </w:r>
      <w:r w:rsidR="005F45B8" w:rsidRPr="00622DDE">
        <w:t>to earth and stone.</w:t>
      </w:r>
    </w:p>
    <w:p w14:paraId="45CCD23A" w14:textId="2E8B4110" w:rsidR="005F45B8" w:rsidRPr="00622DDE" w:rsidRDefault="0059406D" w:rsidP="006D31AF">
      <w:pPr>
        <w:pStyle w:val="Textleftn"/>
      </w:pPr>
      <w:r>
        <w:t>3</w:t>
      </w:r>
      <w:r>
        <w:tab/>
      </w:r>
      <w:r w:rsidR="005F45B8" w:rsidRPr="00622DDE">
        <w:t>Furthermore, in John 1:12</w:t>
      </w:r>
      <w:r w:rsidR="005F45B8">
        <w:t>–</w:t>
      </w:r>
      <w:r w:rsidR="005F45B8" w:rsidRPr="00622DDE">
        <w:t>13 it is said</w:t>
      </w:r>
      <w:r w:rsidR="00D92EEE">
        <w:t>:  “</w:t>
      </w:r>
      <w:r w:rsidR="005F45B8" w:rsidRPr="00622DDE">
        <w:t>But as many as</w:t>
      </w:r>
      <w:r w:rsidR="006D31AF">
        <w:t xml:space="preserve"> </w:t>
      </w:r>
      <w:r w:rsidR="005F45B8" w:rsidRPr="00622DDE">
        <w:t>received Him, to them gave He power to become the sons</w:t>
      </w:r>
      <w:r w:rsidR="006D31AF">
        <w:t xml:space="preserve"> </w:t>
      </w:r>
      <w:r w:rsidR="005F45B8" w:rsidRPr="00622DDE">
        <w:t>of God, even to them that believe on His name</w:t>
      </w:r>
      <w:r w:rsidR="00D92EEE">
        <w:t xml:space="preserve">:  </w:t>
      </w:r>
      <w:r w:rsidR="005F45B8" w:rsidRPr="00622DDE">
        <w:t>Which were</w:t>
      </w:r>
      <w:r w:rsidR="006D31AF">
        <w:t xml:space="preserve"> </w:t>
      </w:r>
      <w:r w:rsidR="005F45B8" w:rsidRPr="00622DDE">
        <w:t>born, not of blood, nor of the will of the flesh, nor of the</w:t>
      </w:r>
      <w:r w:rsidR="006D31AF">
        <w:t xml:space="preserve"> </w:t>
      </w:r>
      <w:r w:rsidR="005F45B8" w:rsidRPr="00622DDE">
        <w:t>will of man, but of God.</w:t>
      </w:r>
      <w:r w:rsidR="00D92EEE">
        <w:t>”</w:t>
      </w:r>
      <w:r w:rsidR="005F45B8" w:rsidRPr="00622DDE">
        <w:t>[76]</w:t>
      </w:r>
      <w:r w:rsidR="003248BF">
        <w:rPr>
          <w:rStyle w:val="EndnoteReference"/>
        </w:rPr>
        <w:endnoteReference w:id="96"/>
      </w:r>
      <w:r w:rsidR="005F45B8" w:rsidRPr="00622DDE">
        <w:t xml:space="preserve">  It follows clearly from this verse</w:t>
      </w:r>
      <w:r w:rsidR="006D31AF">
        <w:t xml:space="preserve"> </w:t>
      </w:r>
      <w:r w:rsidR="005F45B8" w:rsidRPr="00622DDE">
        <w:t>of John that even the existence of the Apostles proceeds</w:t>
      </w:r>
      <w:r w:rsidR="006D31AF">
        <w:t xml:space="preserve"> </w:t>
      </w:r>
      <w:r w:rsidR="005F45B8" w:rsidRPr="00622DDE">
        <w:t>from a spiritual reality rather than from a material power.</w:t>
      </w:r>
    </w:p>
    <w:p w14:paraId="5DA9CE3D" w14:textId="77777777" w:rsidR="00905F35" w:rsidRDefault="00905F35" w:rsidP="005F45B8">
      <w:r w:rsidRPr="00622DDE">
        <w:br w:type="page"/>
      </w:r>
    </w:p>
    <w:p w14:paraId="5659EBD3" w14:textId="77777777" w:rsidR="005F45B8" w:rsidRPr="00622DDE" w:rsidRDefault="005F45B8" w:rsidP="006D31AF">
      <w:pPr>
        <w:pStyle w:val="Textcts"/>
      </w:pPr>
      <w:r w:rsidRPr="00622DDE">
        <w:lastRenderedPageBreak/>
        <w:t>The honour and greatness of Christ reside not in His being</w:t>
      </w:r>
      <w:r w:rsidR="006D31AF">
        <w:t xml:space="preserve"> </w:t>
      </w:r>
      <w:r w:rsidRPr="00622DDE">
        <w:t>without a father, but rather in His divine perfections, outpourings, and splendours</w:t>
      </w:r>
      <w:r w:rsidR="00D92EEE">
        <w:t xml:space="preserve">.  </w:t>
      </w:r>
      <w:r w:rsidRPr="00622DDE">
        <w:t>Were the greatness of Christ due</w:t>
      </w:r>
      <w:r w:rsidR="006D31AF">
        <w:t xml:space="preserve"> </w:t>
      </w:r>
      <w:r w:rsidRPr="00622DDE">
        <w:t>to His lacking a father, Adam would be even greater, for He</w:t>
      </w:r>
      <w:r w:rsidR="006D31AF">
        <w:t xml:space="preserve"> </w:t>
      </w:r>
      <w:r w:rsidRPr="00622DDE">
        <w:t>had neither father nor mother.</w:t>
      </w:r>
    </w:p>
    <w:p w14:paraId="52B8EC8C" w14:textId="395CAB76" w:rsidR="005F45B8" w:rsidRPr="00622DDE" w:rsidRDefault="006D31AF" w:rsidP="006D31AF">
      <w:pPr>
        <w:pStyle w:val="Textleftn"/>
      </w:pPr>
      <w:r>
        <w:t>4</w:t>
      </w:r>
      <w:r>
        <w:tab/>
      </w:r>
      <w:r w:rsidR="005F45B8" w:rsidRPr="00622DDE">
        <w:t xml:space="preserve">It is said in the Old Testament, </w:t>
      </w:r>
      <w:r w:rsidR="00D92EEE">
        <w:t>“</w:t>
      </w:r>
      <w:r w:rsidR="005F45B8" w:rsidRPr="00622DDE">
        <w:t>And the Lord God</w:t>
      </w:r>
      <w:r>
        <w:t xml:space="preserve"> </w:t>
      </w:r>
      <w:r w:rsidR="005F45B8" w:rsidRPr="00622DDE">
        <w:t>formed man of the dust of the ground, and breathed into his</w:t>
      </w:r>
      <w:r>
        <w:t xml:space="preserve"> </w:t>
      </w:r>
      <w:r w:rsidR="005F45B8" w:rsidRPr="00622DDE">
        <w:t>nostrils the breath of life; and man became a living soul.</w:t>
      </w:r>
      <w:r w:rsidR="00D92EEE">
        <w:t>”</w:t>
      </w:r>
      <w:r w:rsidR="005F45B8" w:rsidRPr="00622DDE">
        <w:t>[77]</w:t>
      </w:r>
      <w:r w:rsidR="00376519">
        <w:rPr>
          <w:rStyle w:val="EndnoteReference"/>
        </w:rPr>
        <w:endnoteReference w:id="97"/>
      </w:r>
      <w:r>
        <w:t xml:space="preserve">  </w:t>
      </w:r>
      <w:r w:rsidR="005F45B8" w:rsidRPr="00622DDE">
        <w:t>Observe that Adam is said to have come into being from</w:t>
      </w:r>
      <w:r>
        <w:t xml:space="preserve"> </w:t>
      </w:r>
      <w:r w:rsidR="005F45B8" w:rsidRPr="00622DDE">
        <w:t>the spirit of life</w:t>
      </w:r>
      <w:r w:rsidR="00D92EEE">
        <w:t xml:space="preserve">.  </w:t>
      </w:r>
      <w:r w:rsidR="005F45B8" w:rsidRPr="00622DDE">
        <w:t>Moreover, John</w:t>
      </w:r>
      <w:r w:rsidR="00D92EEE">
        <w:t>’</w:t>
      </w:r>
      <w:r w:rsidR="005F45B8" w:rsidRPr="00622DDE">
        <w:t>s utterance in regard to the</w:t>
      </w:r>
      <w:r>
        <w:t xml:space="preserve"> </w:t>
      </w:r>
      <w:r w:rsidR="005F45B8" w:rsidRPr="00622DDE">
        <w:t>Apostles proves that they also proceeded from the heavenly</w:t>
      </w:r>
      <w:r>
        <w:t xml:space="preserve"> </w:t>
      </w:r>
      <w:r w:rsidR="005F45B8" w:rsidRPr="00622DDE">
        <w:t>Father</w:t>
      </w:r>
      <w:r w:rsidR="00D92EEE">
        <w:t xml:space="preserve">.  </w:t>
      </w:r>
      <w:r w:rsidR="005F45B8" w:rsidRPr="00622DDE">
        <w:t>Hence it is clear and evident that the holy reality</w:t>
      </w:r>
      <w:r w:rsidR="00A34ECB">
        <w:t>—</w:t>
      </w:r>
      <w:r w:rsidR="005F45B8" w:rsidRPr="00622DDE">
        <w:t>the true existence</w:t>
      </w:r>
      <w:r w:rsidR="002916EA">
        <w:t>—</w:t>
      </w:r>
      <w:r w:rsidR="005F45B8" w:rsidRPr="00622DDE">
        <w:t>of every great man proceeds from God</w:t>
      </w:r>
      <w:r>
        <w:t xml:space="preserve"> </w:t>
      </w:r>
      <w:r w:rsidR="005F45B8" w:rsidRPr="00622DDE">
        <w:t>and owes its being to the breath of the Holy Spirit.</w:t>
      </w:r>
    </w:p>
    <w:p w14:paraId="1B578A1B" w14:textId="77777777" w:rsidR="005F45B8" w:rsidRPr="00622DDE" w:rsidRDefault="006D31AF" w:rsidP="006D31AF">
      <w:pPr>
        <w:pStyle w:val="Textleftn"/>
      </w:pPr>
      <w:r>
        <w:t>5</w:t>
      </w:r>
      <w:r>
        <w:tab/>
      </w:r>
      <w:r w:rsidR="005F45B8" w:rsidRPr="00622DDE">
        <w:t>Our meaning is that, if being without a father were the</w:t>
      </w:r>
      <w:r>
        <w:t xml:space="preserve"> </w:t>
      </w:r>
      <w:r w:rsidR="005F45B8" w:rsidRPr="00622DDE">
        <w:t>greatest of human attainments, then Adam would surpass</w:t>
      </w:r>
      <w:r>
        <w:t xml:space="preserve"> </w:t>
      </w:r>
      <w:r w:rsidR="005F45B8" w:rsidRPr="00622DDE">
        <w:t>everyone, for He had neither father nor mother</w:t>
      </w:r>
      <w:r w:rsidR="00D92EEE">
        <w:t xml:space="preserve">.  </w:t>
      </w:r>
      <w:r w:rsidR="005F45B8" w:rsidRPr="00622DDE">
        <w:t>Is it better</w:t>
      </w:r>
      <w:r>
        <w:t xml:space="preserve"> </w:t>
      </w:r>
      <w:r w:rsidR="005F45B8" w:rsidRPr="00622DDE">
        <w:t>for a man to be created from living matter or from dust</w:t>
      </w:r>
      <w:r w:rsidR="005B1682">
        <w:t xml:space="preserve">?  </w:t>
      </w:r>
      <w:r w:rsidR="005F45B8" w:rsidRPr="00622DDE">
        <w:t>Certainly it is better to be created from living matter</w:t>
      </w:r>
      <w:r w:rsidR="00D92EEE">
        <w:t xml:space="preserve">.  </w:t>
      </w:r>
      <w:r w:rsidR="005F45B8" w:rsidRPr="00622DDE">
        <w:t>But</w:t>
      </w:r>
      <w:r>
        <w:t xml:space="preserve"> </w:t>
      </w:r>
      <w:r w:rsidR="005F45B8" w:rsidRPr="00622DDE">
        <w:t>Christ was born from, and came into existence through, the</w:t>
      </w:r>
      <w:r>
        <w:t xml:space="preserve"> </w:t>
      </w:r>
      <w:r w:rsidR="005F45B8" w:rsidRPr="00622DDE">
        <w:t>Holy Spirit.</w:t>
      </w:r>
    </w:p>
    <w:p w14:paraId="085A0015" w14:textId="77777777" w:rsidR="005F45B8" w:rsidRPr="00622DDE" w:rsidRDefault="006D31AF" w:rsidP="006D31AF">
      <w:pPr>
        <w:pStyle w:val="Textleftn"/>
      </w:pPr>
      <w:r>
        <w:t>6</w:t>
      </w:r>
      <w:r>
        <w:tab/>
      </w:r>
      <w:r w:rsidR="005F45B8" w:rsidRPr="00622DDE">
        <w:t>In brief, the honour and glory of those sanctified Souls,</w:t>
      </w:r>
      <w:r>
        <w:t xml:space="preserve"> </w:t>
      </w:r>
      <w:r w:rsidR="005F45B8" w:rsidRPr="00622DDE">
        <w:t>the Manifestations of God, are due to Their heavenly perfections, outpourings, and splendours, and to nothing else.</w:t>
      </w:r>
    </w:p>
    <w:p w14:paraId="7FC1EA09" w14:textId="6DCEAA26" w:rsidR="00C25B49" w:rsidRDefault="00C25B49" w:rsidP="005F45B8"/>
    <w:p w14:paraId="575CCA3B" w14:textId="77777777" w:rsidR="001E76BE" w:rsidRDefault="001E76BE" w:rsidP="00C25B49">
      <w:pPr>
        <w:sectPr w:rsidR="001E76BE" w:rsidSect="001E76BE">
          <w:headerReference w:type="default" r:id="rId46"/>
          <w:endnotePr>
            <w:numFmt w:val="decimal"/>
            <w:numRestart w:val="eachSect"/>
          </w:endnotePr>
          <w:pgSz w:w="7201" w:h="11510" w:code="189"/>
          <w:pgMar w:top="720" w:right="720" w:bottom="720" w:left="720" w:header="720" w:footer="567" w:gutter="357"/>
          <w:cols w:space="708"/>
          <w:noEndnote/>
          <w:titlePg/>
          <w:docGrid w:linePitch="272"/>
        </w:sectPr>
      </w:pPr>
    </w:p>
    <w:p w14:paraId="4D3C5541" w14:textId="24EBB4E2" w:rsidR="00C25B49" w:rsidRPr="00B33BFC" w:rsidRDefault="001E76BE" w:rsidP="00C25B49">
      <w:r w:rsidRPr="00C25B49">
        <w:rPr>
          <w:sz w:val="12"/>
          <w:szCs w:val="12"/>
        </w:rPr>
        <w:lastRenderedPageBreak/>
        <w:fldChar w:fldCharType="begin"/>
      </w:r>
      <w:r w:rsidRPr="00C25B49">
        <w:rPr>
          <w:sz w:val="12"/>
          <w:szCs w:val="12"/>
        </w:rPr>
        <w:instrText xml:space="preserve"> TC  “</w:instrText>
      </w:r>
      <w:bookmarkStart w:id="194" w:name="_Toc419884977"/>
      <w:bookmarkStart w:id="195" w:name="_Toc419975972"/>
      <w:bookmarkStart w:id="196" w:name="_Toc158129535"/>
      <w:r w:rsidRPr="00C25B49">
        <w:rPr>
          <w:sz w:val="12"/>
          <w:szCs w:val="12"/>
        </w:rPr>
        <w:tab/>
        <w:instrText>1</w:instrText>
      </w:r>
      <w:r>
        <w:rPr>
          <w:sz w:val="12"/>
          <w:szCs w:val="12"/>
        </w:rPr>
        <w:instrText>9</w:instrText>
      </w:r>
      <w:r w:rsidRPr="00C25B49">
        <w:rPr>
          <w:sz w:val="12"/>
          <w:szCs w:val="12"/>
        </w:rPr>
        <w:tab/>
        <w:instrText>T</w:instrText>
      </w:r>
      <w:r>
        <w:rPr>
          <w:sz w:val="12"/>
          <w:szCs w:val="12"/>
        </w:rPr>
        <w:instrText>rue baptism</w:instrText>
      </w:r>
      <w:bookmarkEnd w:id="194"/>
      <w:bookmarkEnd w:id="19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9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1E9F6D5E" w14:textId="7C99665B" w:rsidR="00C25B49" w:rsidRPr="00C25B49" w:rsidRDefault="00B73C06" w:rsidP="00C25B49">
      <w:r w:rsidRPr="00B73C06">
        <w:rPr>
          <w:rStyle w:val="EndnoteReference"/>
          <w:color w:val="FFFFFF" w:themeColor="background1"/>
        </w:rPr>
        <w:endnoteReference w:customMarkFollows="1" w:id="98"/>
        <w:t>.</w:t>
      </w:r>
    </w:p>
    <w:p w14:paraId="65335EF3" w14:textId="77777777" w:rsidR="005F45B8" w:rsidRPr="00622DDE" w:rsidRDefault="005F45B8" w:rsidP="00C25B49">
      <w:pPr>
        <w:pStyle w:val="Myheadc"/>
      </w:pPr>
      <w:r w:rsidRPr="00622DDE">
        <w:t>19</w:t>
      </w:r>
      <w:r w:rsidRPr="00622DDE">
        <w:br/>
      </w:r>
      <w:r w:rsidRPr="001E76BE">
        <w:t>T</w:t>
      </w:r>
      <w:r w:rsidR="00C25B49" w:rsidRPr="001E76BE">
        <w:t>rue baptism</w:t>
      </w:r>
    </w:p>
    <w:p w14:paraId="7ECE8C21" w14:textId="77777777" w:rsidR="005F45B8" w:rsidRPr="00622DDE" w:rsidRDefault="0059406D" w:rsidP="006D31AF">
      <w:pPr>
        <w:pStyle w:val="Textleftn"/>
      </w:pPr>
      <w:r>
        <w:t>1</w:t>
      </w:r>
      <w:r>
        <w:tab/>
      </w:r>
      <w:r w:rsidR="005F45B8" w:rsidRPr="00622DDE">
        <w:t>I</w:t>
      </w:r>
      <w:r w:rsidRPr="001E76BE">
        <w:t>n</w:t>
      </w:r>
      <w:r w:rsidR="005F45B8" w:rsidRPr="001E76BE">
        <w:t xml:space="preserve"> M</w:t>
      </w:r>
      <w:r w:rsidRPr="001E76BE">
        <w:t xml:space="preserve">atthew </w:t>
      </w:r>
      <w:r w:rsidR="005F45B8" w:rsidRPr="001E76BE">
        <w:t>3:</w:t>
      </w:r>
      <w:r w:rsidR="005F45B8" w:rsidRPr="00622DDE">
        <w:t>13</w:t>
      </w:r>
      <w:r w:rsidR="005F45B8">
        <w:t>–</w:t>
      </w:r>
      <w:r w:rsidR="005F45B8" w:rsidRPr="00622DDE">
        <w:t>15, it is said</w:t>
      </w:r>
      <w:r w:rsidR="00D92EEE">
        <w:t>:  “</w:t>
      </w:r>
      <w:r w:rsidR="005F45B8" w:rsidRPr="00622DDE">
        <w:t>Then cometh Jesus</w:t>
      </w:r>
      <w:r w:rsidR="006D31AF">
        <w:t xml:space="preserve"> </w:t>
      </w:r>
      <w:r w:rsidR="005F45B8" w:rsidRPr="00622DDE">
        <w:t>from Galilee to Jordan unto John, to be baptized of him</w:t>
      </w:r>
      <w:r w:rsidR="005B1682">
        <w:t xml:space="preserve">.  </w:t>
      </w:r>
      <w:r w:rsidR="005F45B8" w:rsidRPr="00622DDE">
        <w:t>But John forbad Him, saying, I have need to be baptized of</w:t>
      </w:r>
      <w:r w:rsidR="006D31AF">
        <w:t xml:space="preserve"> </w:t>
      </w:r>
      <w:r w:rsidR="005F45B8" w:rsidRPr="00622DDE">
        <w:t>Thee, and comest Thou to me</w:t>
      </w:r>
      <w:r w:rsidR="004D778E">
        <w:t xml:space="preserve">?  </w:t>
      </w:r>
      <w:r w:rsidR="005F45B8" w:rsidRPr="00622DDE">
        <w:t>And Jesus answering said</w:t>
      </w:r>
      <w:r w:rsidR="006D31AF">
        <w:t xml:space="preserve"> </w:t>
      </w:r>
      <w:r w:rsidR="005F45B8" w:rsidRPr="00622DDE">
        <w:t>unto him, Suffer it to be so now</w:t>
      </w:r>
      <w:r w:rsidR="00D92EEE">
        <w:t xml:space="preserve">:  </w:t>
      </w:r>
      <w:r w:rsidR="005F45B8" w:rsidRPr="00622DDE">
        <w:t>for thus it becometh us to</w:t>
      </w:r>
      <w:r w:rsidR="006D31AF">
        <w:t xml:space="preserve"> </w:t>
      </w:r>
      <w:r w:rsidR="005F45B8" w:rsidRPr="00622DDE">
        <w:t>fulfil all righteousness</w:t>
      </w:r>
      <w:r w:rsidR="00D92EEE">
        <w:t xml:space="preserve">.  </w:t>
      </w:r>
      <w:r w:rsidR="005F45B8" w:rsidRPr="00622DDE">
        <w:t>Then he suffered Him.</w:t>
      </w:r>
      <w:r w:rsidR="00D92EEE">
        <w:t>”</w:t>
      </w:r>
    </w:p>
    <w:p w14:paraId="54E2D7DB" w14:textId="77777777" w:rsidR="005F45B8" w:rsidRPr="00622DDE" w:rsidRDefault="0059406D" w:rsidP="006D31AF">
      <w:pPr>
        <w:pStyle w:val="Textleftn"/>
      </w:pPr>
      <w:r>
        <w:t>2</w:t>
      </w:r>
      <w:r>
        <w:tab/>
      </w:r>
      <w:r w:rsidR="005F45B8" w:rsidRPr="00622DDE">
        <w:t>Question</w:t>
      </w:r>
      <w:r w:rsidR="00D92EEE">
        <w:t xml:space="preserve">:  </w:t>
      </w:r>
      <w:r w:rsidR="005F45B8" w:rsidRPr="00622DDE">
        <w:t>Given His innate perfection, what need did</w:t>
      </w:r>
      <w:r w:rsidR="006D31AF">
        <w:t xml:space="preserve"> </w:t>
      </w:r>
      <w:r w:rsidR="005F45B8" w:rsidRPr="00622DDE">
        <w:t>Christ have of baptism and what was the wisdom thereof?</w:t>
      </w:r>
    </w:p>
    <w:p w14:paraId="1D7FCECB" w14:textId="77777777" w:rsidR="005F45B8" w:rsidRPr="00622DDE" w:rsidRDefault="009240ED" w:rsidP="006D31AF">
      <w:pPr>
        <w:pStyle w:val="Textleftn"/>
      </w:pPr>
      <w:r>
        <w:t>3</w:t>
      </w:r>
      <w:r>
        <w:tab/>
      </w:r>
      <w:r w:rsidR="005F45B8" w:rsidRPr="00622DDE">
        <w:t>Answer</w:t>
      </w:r>
      <w:r w:rsidR="00D92EEE">
        <w:t xml:space="preserve">:  </w:t>
      </w:r>
      <w:r w:rsidR="005F45B8" w:rsidRPr="00622DDE">
        <w:t>The essence of baptism is purification by repentance</w:t>
      </w:r>
      <w:r w:rsidR="00D92EEE">
        <w:t xml:space="preserve">.  </w:t>
      </w:r>
      <w:r w:rsidR="005F45B8" w:rsidRPr="00622DDE">
        <w:t>John admonished and exhorted the people, caused</w:t>
      </w:r>
      <w:r w:rsidR="006D31AF">
        <w:t xml:space="preserve"> </w:t>
      </w:r>
      <w:r w:rsidR="005F45B8" w:rsidRPr="00622DDE">
        <w:t>them to repent, and then baptized them</w:t>
      </w:r>
      <w:r w:rsidR="00D92EEE">
        <w:t xml:space="preserve">.  </w:t>
      </w:r>
      <w:r w:rsidR="005F45B8" w:rsidRPr="00622DDE">
        <w:t>It is evident then</w:t>
      </w:r>
      <w:r w:rsidR="006D31AF">
        <w:t xml:space="preserve"> </w:t>
      </w:r>
      <w:r w:rsidR="005F45B8" w:rsidRPr="00622DDE">
        <w:t>that this purification is a symbol of repentance from all sin,</w:t>
      </w:r>
      <w:r w:rsidR="006D31AF">
        <w:t xml:space="preserve"> </w:t>
      </w:r>
      <w:r w:rsidR="005F45B8" w:rsidRPr="00622DDE">
        <w:t>as though one were saying</w:t>
      </w:r>
      <w:r w:rsidR="00D92EEE">
        <w:t>:  “</w:t>
      </w:r>
      <w:r w:rsidR="005F45B8" w:rsidRPr="00622DDE">
        <w:t>O God</w:t>
      </w:r>
      <w:r w:rsidR="004D778E">
        <w:t xml:space="preserve">!  </w:t>
      </w:r>
      <w:r w:rsidR="005F45B8" w:rsidRPr="00622DDE">
        <w:t>Just as my body has</w:t>
      </w:r>
      <w:r w:rsidR="006D31AF">
        <w:t xml:space="preserve"> </w:t>
      </w:r>
      <w:r w:rsidR="005F45B8" w:rsidRPr="00622DDE">
        <w:t>been cleansed and purified from material defilements, so</w:t>
      </w:r>
      <w:r w:rsidR="006D31AF">
        <w:t xml:space="preserve"> </w:t>
      </w:r>
      <w:r w:rsidR="005F45B8" w:rsidRPr="00622DDE">
        <w:t>cleanse and purify my spirit from the defilements of the</w:t>
      </w:r>
      <w:r w:rsidR="006D31AF">
        <w:t xml:space="preserve"> </w:t>
      </w:r>
      <w:r w:rsidR="005F45B8" w:rsidRPr="00622DDE">
        <w:t>world of nature, which are unworthy of Thy divine threshold</w:t>
      </w:r>
      <w:r w:rsidR="00204667">
        <w:t xml:space="preserve">.”  </w:t>
      </w:r>
      <w:r w:rsidR="005F45B8" w:rsidRPr="00622DDE">
        <w:t>Repentance is the return from rebelliousness to obedience</w:t>
      </w:r>
      <w:r w:rsidR="00D92EEE">
        <w:t xml:space="preserve">.  </w:t>
      </w:r>
      <w:r w:rsidR="005F45B8" w:rsidRPr="00622DDE">
        <w:t>It is after experiencing remoteness and deprivation</w:t>
      </w:r>
      <w:r w:rsidR="006D31AF">
        <w:t xml:space="preserve"> </w:t>
      </w:r>
      <w:r w:rsidR="005F45B8" w:rsidRPr="00622DDE">
        <w:t>from God that man repents and purifies himself</w:t>
      </w:r>
      <w:r w:rsidR="00D92EEE">
        <w:t xml:space="preserve">.  </w:t>
      </w:r>
      <w:r w:rsidR="005F45B8" w:rsidRPr="00622DDE">
        <w:t>Thus, this</w:t>
      </w:r>
      <w:r w:rsidR="006D31AF">
        <w:t xml:space="preserve"> </w:t>
      </w:r>
      <w:r w:rsidR="005F45B8" w:rsidRPr="00622DDE">
        <w:t>purification is a symbol saying</w:t>
      </w:r>
      <w:r w:rsidR="00D92EEE">
        <w:t>:  “</w:t>
      </w:r>
      <w:r w:rsidR="004D778E">
        <w:t>O</w:t>
      </w:r>
      <w:r w:rsidR="005F45B8" w:rsidRPr="00622DDE">
        <w:t xml:space="preserve"> God</w:t>
      </w:r>
      <w:r w:rsidR="004D778E">
        <w:t xml:space="preserve">!  </w:t>
      </w:r>
      <w:r w:rsidR="005F45B8" w:rsidRPr="00622DDE">
        <w:t>Render my heart</w:t>
      </w:r>
      <w:r w:rsidR="006D31AF">
        <w:t xml:space="preserve"> </w:t>
      </w:r>
      <w:r w:rsidR="005F45B8" w:rsidRPr="00622DDE">
        <w:t>goodly and pure, and cleanse and sanctify it from all save</w:t>
      </w:r>
      <w:r w:rsidR="006D31AF">
        <w:t xml:space="preserve"> </w:t>
      </w:r>
      <w:r w:rsidR="005F45B8" w:rsidRPr="00622DDE">
        <w:t>Thy love.</w:t>
      </w:r>
      <w:r w:rsidR="00D92EEE">
        <w:t>”</w:t>
      </w:r>
    </w:p>
    <w:p w14:paraId="4B2CFA3E" w14:textId="77777777" w:rsidR="00905F35" w:rsidRDefault="00905F35" w:rsidP="005F45B8">
      <w:r w:rsidRPr="00622DDE">
        <w:br w:type="page"/>
      </w:r>
    </w:p>
    <w:p w14:paraId="1788F4B8" w14:textId="388431C4" w:rsidR="005F45B8" w:rsidRPr="00622DDE" w:rsidRDefault="006D31AF" w:rsidP="006D31AF">
      <w:pPr>
        <w:pStyle w:val="Textleftn"/>
      </w:pPr>
      <w:r>
        <w:lastRenderedPageBreak/>
        <w:t>4</w:t>
      </w:r>
      <w:r>
        <w:tab/>
      </w:r>
      <w:r w:rsidR="005F45B8" w:rsidRPr="00622DDE">
        <w:t>As Christ desired that this custom instituted by John be</w:t>
      </w:r>
      <w:r>
        <w:t xml:space="preserve"> </w:t>
      </w:r>
      <w:r w:rsidR="005F45B8" w:rsidRPr="00622DDE">
        <w:t>practised by all at that time, He Himself submitted to it,</w:t>
      </w:r>
      <w:r>
        <w:t xml:space="preserve"> </w:t>
      </w:r>
      <w:r w:rsidR="005F45B8" w:rsidRPr="00622DDE">
        <w:t>that souls might be awakened and that the law which had</w:t>
      </w:r>
      <w:r>
        <w:t xml:space="preserve"> </w:t>
      </w:r>
      <w:r w:rsidR="005F45B8" w:rsidRPr="00622DDE">
        <w:t>issued from the former religion might be fulfilled</w:t>
      </w:r>
      <w:r w:rsidR="00D92EEE">
        <w:t xml:space="preserve">.  </w:t>
      </w:r>
      <w:r w:rsidR="005F45B8" w:rsidRPr="00622DDE">
        <w:t>For even</w:t>
      </w:r>
      <w:r>
        <w:t xml:space="preserve"> </w:t>
      </w:r>
      <w:r w:rsidR="005F45B8" w:rsidRPr="00622DDE">
        <w:t>though this custom was instituted by John, it represented in</w:t>
      </w:r>
      <w:r>
        <w:t xml:space="preserve"> </w:t>
      </w:r>
      <w:r w:rsidR="005F45B8" w:rsidRPr="00622DDE">
        <w:t>reality the purification of repentance which has been practised in all the divine religions.</w:t>
      </w:r>
    </w:p>
    <w:p w14:paraId="7C20E24C" w14:textId="0E71A100" w:rsidR="005F45B8" w:rsidRPr="00622DDE" w:rsidRDefault="006D31AF" w:rsidP="006D31AF">
      <w:pPr>
        <w:pStyle w:val="Textleftn"/>
      </w:pPr>
      <w:r>
        <w:t>5</w:t>
      </w:r>
      <w:r>
        <w:tab/>
      </w:r>
      <w:r w:rsidR="005F45B8" w:rsidRPr="00622DDE">
        <w:t>It is not that Christ was in need of baptism, but He</w:t>
      </w:r>
      <w:r>
        <w:t xml:space="preserve"> </w:t>
      </w:r>
      <w:r w:rsidR="005F45B8" w:rsidRPr="00622DDE">
        <w:t>submitted to it because at that time this action was praiseworthy and acceptable before God and presaged the glad</w:t>
      </w:r>
      <w:r w:rsidR="00A34ECB">
        <w:t>-</w:t>
      </w:r>
      <w:r w:rsidR="005F45B8" w:rsidRPr="00622DDE">
        <w:t>tidings of the Kingdom</w:t>
      </w:r>
      <w:r w:rsidR="00D92EEE">
        <w:t xml:space="preserve">.  </w:t>
      </w:r>
      <w:r w:rsidR="005F45B8" w:rsidRPr="00622DDE">
        <w:t>However, He later said that true</w:t>
      </w:r>
      <w:r>
        <w:t xml:space="preserve"> </w:t>
      </w:r>
      <w:r w:rsidR="005F45B8" w:rsidRPr="00622DDE">
        <w:t>baptism was not with material water but with spirit and</w:t>
      </w:r>
      <w:r>
        <w:t xml:space="preserve"> </w:t>
      </w:r>
      <w:r w:rsidR="005F45B8" w:rsidRPr="00622DDE">
        <w:t>with water, and, elsewhere, with spirit and with fire.[78]</w:t>
      </w:r>
      <w:r w:rsidR="00580861">
        <w:rPr>
          <w:rStyle w:val="EndnoteReference"/>
        </w:rPr>
        <w:endnoteReference w:id="99"/>
      </w:r>
      <w:r w:rsidR="005F45B8" w:rsidRPr="00622DDE">
        <w:t xml:space="preserve">  What</w:t>
      </w:r>
      <w:r>
        <w:t xml:space="preserve"> </w:t>
      </w:r>
      <w:r w:rsidR="005F45B8" w:rsidRPr="00622DDE">
        <w:t xml:space="preserve">is meant here by </w:t>
      </w:r>
      <w:r w:rsidR="00D92EEE">
        <w:t>“</w:t>
      </w:r>
      <w:r w:rsidR="005F45B8" w:rsidRPr="00622DDE">
        <w:t>water</w:t>
      </w:r>
      <w:r w:rsidR="00D92EEE">
        <w:t>”</w:t>
      </w:r>
      <w:r w:rsidR="005F45B8" w:rsidRPr="00622DDE">
        <w:t xml:space="preserve"> is not material water, for elsewhere it is explicitly stated that baptism must be with spirit</w:t>
      </w:r>
      <w:r>
        <w:t xml:space="preserve"> </w:t>
      </w:r>
      <w:r w:rsidR="005F45B8" w:rsidRPr="00622DDE">
        <w:t>and with fire, and the latter makes it clear that the intention is not material fire and water, since baptism with fire</w:t>
      </w:r>
      <w:r>
        <w:t xml:space="preserve"> </w:t>
      </w:r>
      <w:r w:rsidR="005F45B8" w:rsidRPr="00622DDE">
        <w:t>is impossible.</w:t>
      </w:r>
    </w:p>
    <w:p w14:paraId="14968B4D" w14:textId="77777777" w:rsidR="005F45B8" w:rsidRPr="00622DDE" w:rsidRDefault="006D31AF" w:rsidP="006D31AF">
      <w:pPr>
        <w:pStyle w:val="Textleftn"/>
      </w:pPr>
      <w:r>
        <w:t>6</w:t>
      </w:r>
      <w:r>
        <w:tab/>
      </w:r>
      <w:r w:rsidR="005F45B8" w:rsidRPr="00622DDE">
        <w:t xml:space="preserve">Therefore, by </w:t>
      </w:r>
      <w:r w:rsidR="00D92EEE">
        <w:t>“</w:t>
      </w:r>
      <w:r w:rsidR="005F45B8" w:rsidRPr="00622DDE">
        <w:t>spirit</w:t>
      </w:r>
      <w:r w:rsidR="00D92EEE">
        <w:t>”</w:t>
      </w:r>
      <w:r w:rsidR="005F45B8" w:rsidRPr="00622DDE">
        <w:t xml:space="preserve"> is meant divine grace; by </w:t>
      </w:r>
      <w:r w:rsidR="00D92EEE">
        <w:t>“</w:t>
      </w:r>
      <w:r w:rsidR="005F45B8" w:rsidRPr="00622DDE">
        <w:t>water</w:t>
      </w:r>
      <w:r w:rsidR="00D92EEE">
        <w:t>”</w:t>
      </w:r>
      <w:r w:rsidR="005F45B8" w:rsidRPr="00622DDE">
        <w:t>,</w:t>
      </w:r>
      <w:r>
        <w:t xml:space="preserve"> </w:t>
      </w:r>
      <w:r w:rsidR="005F45B8" w:rsidRPr="00622DDE">
        <w:t xml:space="preserve">knowledge and life; and by </w:t>
      </w:r>
      <w:r w:rsidR="00D92EEE">
        <w:t>“</w:t>
      </w:r>
      <w:r w:rsidR="005F45B8" w:rsidRPr="00622DDE">
        <w:t>fire</w:t>
      </w:r>
      <w:r w:rsidR="00D92EEE">
        <w:t>”</w:t>
      </w:r>
      <w:r w:rsidR="005F45B8" w:rsidRPr="00622DDE">
        <w:t>, the love of God</w:t>
      </w:r>
      <w:r w:rsidR="00D92EEE">
        <w:t xml:space="preserve">.  </w:t>
      </w:r>
      <w:r w:rsidR="005F45B8" w:rsidRPr="00622DDE">
        <w:t>For</w:t>
      </w:r>
      <w:r>
        <w:t xml:space="preserve"> </w:t>
      </w:r>
      <w:r w:rsidR="005F45B8" w:rsidRPr="00622DDE">
        <w:t>material water cleanses not the heart of man but his body</w:t>
      </w:r>
      <w:r w:rsidR="005B1682">
        <w:t xml:space="preserve">.  </w:t>
      </w:r>
      <w:r w:rsidR="005F45B8" w:rsidRPr="00622DDE">
        <w:t>Rather, the heavenly water and spirit, which are knowledge</w:t>
      </w:r>
      <w:r>
        <w:t xml:space="preserve"> </w:t>
      </w:r>
      <w:r w:rsidR="005F45B8" w:rsidRPr="00622DDE">
        <w:t>and life, cleanse and purify the heart of man</w:t>
      </w:r>
      <w:r w:rsidR="00D92EEE">
        <w:t xml:space="preserve">.  </w:t>
      </w:r>
      <w:r w:rsidR="005F45B8" w:rsidRPr="00622DDE">
        <w:t>In other words,</w:t>
      </w:r>
      <w:r>
        <w:t xml:space="preserve"> </w:t>
      </w:r>
      <w:r w:rsidR="005F45B8" w:rsidRPr="00622DDE">
        <w:t>the heart that partakes of the outpouring grace of the Holy</w:t>
      </w:r>
      <w:r>
        <w:t xml:space="preserve"> </w:t>
      </w:r>
      <w:r w:rsidR="005F45B8" w:rsidRPr="00622DDE">
        <w:t>Spirit and becomes sanctified is made goodly and pure</w:t>
      </w:r>
      <w:r w:rsidR="00D92EEE">
        <w:t xml:space="preserve">.  </w:t>
      </w:r>
      <w:r w:rsidR="005F45B8" w:rsidRPr="00622DDE">
        <w:t>The</w:t>
      </w:r>
      <w:r>
        <w:t xml:space="preserve"> </w:t>
      </w:r>
      <w:r w:rsidR="005F45B8" w:rsidRPr="00622DDE">
        <w:t>purpose is that the reality of man be purified and sanctified</w:t>
      </w:r>
      <w:r>
        <w:t xml:space="preserve"> </w:t>
      </w:r>
      <w:r w:rsidR="005F45B8" w:rsidRPr="00622DDE">
        <w:t>from the defilements of the world of nature, which are vile</w:t>
      </w:r>
      <w:r>
        <w:t xml:space="preserve"> </w:t>
      </w:r>
      <w:r w:rsidR="005F45B8" w:rsidRPr="00622DDE">
        <w:t>attributes such as anger, lust, worldliness, pride, dishonesty,</w:t>
      </w:r>
      <w:r>
        <w:t xml:space="preserve"> </w:t>
      </w:r>
      <w:r w:rsidR="005F45B8" w:rsidRPr="00622DDE">
        <w:t>hypocrisy, deceit, self-love, and so on.</w:t>
      </w:r>
    </w:p>
    <w:p w14:paraId="6E6ACF07" w14:textId="77777777" w:rsidR="00905F35" w:rsidRDefault="00905F35" w:rsidP="005F45B8">
      <w:r w:rsidRPr="00622DDE">
        <w:br w:type="page"/>
      </w:r>
    </w:p>
    <w:p w14:paraId="12953961" w14:textId="77777777" w:rsidR="005F45B8" w:rsidRPr="00622DDE" w:rsidRDefault="0053138F" w:rsidP="006D31AF">
      <w:pPr>
        <w:pStyle w:val="Textleftn"/>
      </w:pPr>
      <w:r>
        <w:lastRenderedPageBreak/>
        <w:t>7</w:t>
      </w:r>
      <w:r>
        <w:tab/>
      </w:r>
      <w:r w:rsidR="005F45B8" w:rsidRPr="00622DDE">
        <w:t>Man cannot free himself from the onslaught of vain</w:t>
      </w:r>
      <w:r w:rsidR="006D31AF">
        <w:t xml:space="preserve"> </w:t>
      </w:r>
      <w:r w:rsidR="005F45B8" w:rsidRPr="00622DDE">
        <w:t>and selfish desires save through the confirming grace of the</w:t>
      </w:r>
      <w:r w:rsidR="006D31AF">
        <w:t xml:space="preserve"> </w:t>
      </w:r>
      <w:r w:rsidR="005F45B8" w:rsidRPr="00622DDE">
        <w:t>Holy Spirit</w:t>
      </w:r>
      <w:r w:rsidR="00D92EEE">
        <w:t xml:space="preserve">.  </w:t>
      </w:r>
      <w:r w:rsidR="005F45B8" w:rsidRPr="00622DDE">
        <w:t>That is why it is said that baptism must be with</w:t>
      </w:r>
      <w:r w:rsidR="006D31AF">
        <w:t xml:space="preserve"> </w:t>
      </w:r>
      <w:r w:rsidR="005F45B8" w:rsidRPr="00622DDE">
        <w:t>the spirit, with water, and with fire</w:t>
      </w:r>
      <w:r w:rsidR="005F45B8">
        <w:t>—</w:t>
      </w:r>
      <w:r w:rsidR="005F45B8" w:rsidRPr="00622DDE">
        <w:t>that is, with the spirit</w:t>
      </w:r>
      <w:r w:rsidR="006D31AF">
        <w:t xml:space="preserve"> </w:t>
      </w:r>
      <w:r w:rsidR="005F45B8" w:rsidRPr="00622DDE">
        <w:t>of divine grace, the water of knowledge and life, and the</w:t>
      </w:r>
      <w:r w:rsidR="006D31AF">
        <w:t xml:space="preserve"> </w:t>
      </w:r>
      <w:r w:rsidR="005F45B8" w:rsidRPr="00622DDE">
        <w:t>fire of the love of God</w:t>
      </w:r>
      <w:r w:rsidR="00D92EEE">
        <w:t xml:space="preserve">.  </w:t>
      </w:r>
      <w:r w:rsidR="005F45B8" w:rsidRPr="00622DDE">
        <w:t>It is with this spirit, this water, and</w:t>
      </w:r>
      <w:r w:rsidR="006D31AF">
        <w:t xml:space="preserve"> </w:t>
      </w:r>
      <w:r w:rsidR="005F45B8" w:rsidRPr="00622DDE">
        <w:t>this fire that man must be baptized, that he may partake</w:t>
      </w:r>
      <w:r w:rsidR="006D31AF">
        <w:t xml:space="preserve"> </w:t>
      </w:r>
      <w:r w:rsidR="005F45B8" w:rsidRPr="00622DDE">
        <w:t>of everlasting grace</w:t>
      </w:r>
      <w:r w:rsidR="00D92EEE">
        <w:t xml:space="preserve">.  </w:t>
      </w:r>
      <w:r w:rsidR="005F45B8" w:rsidRPr="00622DDE">
        <w:t>For otherwise, of what avail is it to be</w:t>
      </w:r>
      <w:r w:rsidR="006D31AF">
        <w:t xml:space="preserve"> </w:t>
      </w:r>
      <w:r w:rsidR="005F45B8" w:rsidRPr="00622DDE">
        <w:t>baptized with material water</w:t>
      </w:r>
      <w:r w:rsidR="004D778E">
        <w:t xml:space="preserve">?  </w:t>
      </w:r>
      <w:r w:rsidR="005F45B8" w:rsidRPr="00622DDE">
        <w:t>No, this baptism with water</w:t>
      </w:r>
      <w:r w:rsidR="006D31AF">
        <w:t xml:space="preserve"> </w:t>
      </w:r>
      <w:r w:rsidR="005F45B8" w:rsidRPr="00622DDE">
        <w:t>was a symbol of repentance and of seeking remission of sins.</w:t>
      </w:r>
    </w:p>
    <w:p w14:paraId="01C6FF35" w14:textId="77777777" w:rsidR="005F45B8" w:rsidRPr="00622DDE" w:rsidRDefault="0053138F" w:rsidP="006D31AF">
      <w:pPr>
        <w:pStyle w:val="Textleftn"/>
      </w:pPr>
      <w:r>
        <w:t>8</w:t>
      </w:r>
      <w:r>
        <w:tab/>
      </w:r>
      <w:r w:rsidR="005F45B8" w:rsidRPr="00622DDE">
        <w:t>But in the Dispensation of Bahá</w:t>
      </w:r>
      <w:r w:rsidR="00D92EEE">
        <w:t>’</w:t>
      </w:r>
      <w:r w:rsidR="005F45B8" w:rsidRPr="00622DDE">
        <w:t>u</w:t>
      </w:r>
      <w:r w:rsidR="00D92EEE">
        <w:t>’</w:t>
      </w:r>
      <w:r w:rsidR="005F45B8" w:rsidRPr="00622DDE">
        <w:t>lláh this symbol is</w:t>
      </w:r>
      <w:r w:rsidR="006D31AF">
        <w:t xml:space="preserve"> </w:t>
      </w:r>
      <w:r w:rsidR="005F45B8" w:rsidRPr="00622DDE">
        <w:t>no longer required, for its reality, which is to be baptized</w:t>
      </w:r>
      <w:r w:rsidR="006D31AF">
        <w:t xml:space="preserve"> </w:t>
      </w:r>
      <w:r w:rsidR="005F45B8" w:rsidRPr="00622DDE">
        <w:t>with the spirit and the love of God, has been established</w:t>
      </w:r>
      <w:r w:rsidR="006D31AF">
        <w:t xml:space="preserve"> </w:t>
      </w:r>
      <w:r w:rsidR="005F45B8" w:rsidRPr="00622DDE">
        <w:t>and realized.</w:t>
      </w:r>
    </w:p>
    <w:p w14:paraId="4A3933E0" w14:textId="5100A747" w:rsidR="00C25B49" w:rsidRDefault="00C25B49" w:rsidP="005F45B8"/>
    <w:p w14:paraId="1F70C4DA" w14:textId="77777777" w:rsidR="001E76BE" w:rsidRDefault="001E76BE" w:rsidP="00C25B49">
      <w:pPr>
        <w:sectPr w:rsidR="001E76BE" w:rsidSect="001E76BE">
          <w:headerReference w:type="default" r:id="rId47"/>
          <w:endnotePr>
            <w:numFmt w:val="decimal"/>
            <w:numRestart w:val="eachSect"/>
          </w:endnotePr>
          <w:pgSz w:w="7201" w:h="11510" w:code="189"/>
          <w:pgMar w:top="720" w:right="720" w:bottom="720" w:left="720" w:header="720" w:footer="567" w:gutter="357"/>
          <w:cols w:space="708"/>
          <w:noEndnote/>
          <w:titlePg/>
          <w:docGrid w:linePitch="272"/>
        </w:sectPr>
      </w:pPr>
    </w:p>
    <w:p w14:paraId="0F87E4E2" w14:textId="340623BA" w:rsidR="00C25B49" w:rsidRPr="00B33BFC" w:rsidRDefault="001E76BE" w:rsidP="00C25B49">
      <w:r w:rsidRPr="00C25B49">
        <w:rPr>
          <w:sz w:val="12"/>
          <w:szCs w:val="12"/>
        </w:rPr>
        <w:lastRenderedPageBreak/>
        <w:fldChar w:fldCharType="begin"/>
      </w:r>
      <w:r w:rsidRPr="00C25B49">
        <w:rPr>
          <w:sz w:val="12"/>
          <w:szCs w:val="12"/>
        </w:rPr>
        <w:instrText xml:space="preserve"> TC  “</w:instrText>
      </w:r>
      <w:bookmarkStart w:id="197" w:name="_Toc419884978"/>
      <w:bookmarkStart w:id="198" w:name="_Toc419975973"/>
      <w:bookmarkStart w:id="199" w:name="_Toc158129536"/>
      <w:r w:rsidRPr="00C25B49">
        <w:rPr>
          <w:sz w:val="12"/>
          <w:szCs w:val="12"/>
        </w:rPr>
        <w:tab/>
      </w:r>
      <w:r>
        <w:rPr>
          <w:sz w:val="12"/>
          <w:szCs w:val="12"/>
        </w:rPr>
        <w:instrText>20</w:instrText>
      </w:r>
      <w:r w:rsidRPr="00C25B49">
        <w:rPr>
          <w:sz w:val="12"/>
          <w:szCs w:val="12"/>
        </w:rPr>
        <w:tab/>
        <w:instrText>Baptism and the changing law of God</w:instrText>
      </w:r>
      <w:bookmarkEnd w:id="197"/>
      <w:bookmarkEnd w:id="19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19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6B6467AC" w14:textId="0F7D64C1" w:rsidR="00C25B49" w:rsidRPr="00C25B49" w:rsidRDefault="00994CBC" w:rsidP="00400FF0">
      <w:r w:rsidRPr="005D6141">
        <w:rPr>
          <w:rStyle w:val="EndnoteReference"/>
          <w:color w:val="FFFFFF" w:themeColor="background1"/>
        </w:rPr>
        <w:endnoteReference w:customMarkFollows="1" w:id="100"/>
        <w:t>.</w:t>
      </w:r>
    </w:p>
    <w:p w14:paraId="05EA2CD2" w14:textId="1497DF14" w:rsidR="005F45B8" w:rsidRPr="00622DDE" w:rsidRDefault="005F45B8" w:rsidP="00A71A4A">
      <w:pPr>
        <w:pStyle w:val="Myheadc"/>
      </w:pPr>
      <w:r w:rsidRPr="00622DDE">
        <w:t>20</w:t>
      </w:r>
      <w:r w:rsidRPr="00622DDE">
        <w:br/>
        <w:t>B</w:t>
      </w:r>
      <w:r w:rsidR="00C25B49" w:rsidRPr="001E76BE">
        <w:t>aptism and the</w:t>
      </w:r>
      <w:r w:rsidR="00A71A4A">
        <w:br/>
      </w:r>
      <w:r w:rsidR="00C25B49" w:rsidRPr="001E76BE">
        <w:t>changing</w:t>
      </w:r>
      <w:r w:rsidR="00A71A4A">
        <w:t xml:space="preserve"> </w:t>
      </w:r>
      <w:r w:rsidR="00C25B49" w:rsidRPr="001E76BE">
        <w:t xml:space="preserve">law of </w:t>
      </w:r>
      <w:r w:rsidRPr="001E76BE">
        <w:t>G</w:t>
      </w:r>
      <w:r w:rsidR="00C25B49" w:rsidRPr="001E76BE">
        <w:t>od</w:t>
      </w:r>
    </w:p>
    <w:p w14:paraId="03C6272B" w14:textId="77777777" w:rsidR="005F45B8" w:rsidRPr="00622DDE" w:rsidRDefault="006D31AF" w:rsidP="006D31AF">
      <w:pPr>
        <w:pStyle w:val="Textleftn"/>
      </w:pPr>
      <w:r>
        <w:t>1</w:t>
      </w:r>
      <w:r>
        <w:tab/>
      </w:r>
      <w:r w:rsidR="005F45B8" w:rsidRPr="00622DDE">
        <w:t>Q</w:t>
      </w:r>
      <w:r w:rsidR="00C25B49" w:rsidRPr="001E76BE">
        <w:t>uestion</w:t>
      </w:r>
      <w:r w:rsidR="00D92EEE" w:rsidRPr="001E76BE">
        <w:t xml:space="preserve">: </w:t>
      </w:r>
      <w:r w:rsidR="00D92EEE">
        <w:t xml:space="preserve"> </w:t>
      </w:r>
      <w:r w:rsidR="005F45B8" w:rsidRPr="00A71A4A">
        <w:t>I</w:t>
      </w:r>
      <w:r w:rsidR="00C25B49" w:rsidRPr="00A71A4A">
        <w:t xml:space="preserve">s the </w:t>
      </w:r>
      <w:r w:rsidR="005F45B8" w:rsidRPr="00622DDE">
        <w:t>purification of baptism useful and</w:t>
      </w:r>
      <w:r>
        <w:t xml:space="preserve"> </w:t>
      </w:r>
      <w:r w:rsidR="005F45B8" w:rsidRPr="00622DDE">
        <w:t>necessary or is it useless and unnecessary</w:t>
      </w:r>
      <w:r w:rsidR="004D778E">
        <w:t xml:space="preserve">?  </w:t>
      </w:r>
      <w:r w:rsidR="005F45B8" w:rsidRPr="00622DDE">
        <w:t>If the former, why was it abrogated despite its necessity</w:t>
      </w:r>
      <w:r w:rsidR="004D778E">
        <w:t xml:space="preserve">?  </w:t>
      </w:r>
      <w:r w:rsidR="005F45B8" w:rsidRPr="00622DDE">
        <w:t>And if the</w:t>
      </w:r>
      <w:r>
        <w:t xml:space="preserve"> </w:t>
      </w:r>
      <w:r w:rsidR="005F45B8" w:rsidRPr="00622DDE">
        <w:t>latter, why did John practise it despite its being unnecessary?</w:t>
      </w:r>
    </w:p>
    <w:p w14:paraId="63D95CE8" w14:textId="77777777" w:rsidR="005F45B8" w:rsidRPr="00622DDE" w:rsidRDefault="006D31AF" w:rsidP="006D31AF">
      <w:pPr>
        <w:pStyle w:val="Textleftn"/>
      </w:pPr>
      <w:r>
        <w:t>2</w:t>
      </w:r>
      <w:r>
        <w:tab/>
      </w:r>
      <w:r w:rsidR="005F45B8" w:rsidRPr="00622DDE">
        <w:t>Answer</w:t>
      </w:r>
      <w:r w:rsidR="00D92EEE">
        <w:t xml:space="preserve">:  </w:t>
      </w:r>
      <w:r w:rsidR="005F45B8" w:rsidRPr="00622DDE">
        <w:t>The change and transformation of conditions,</w:t>
      </w:r>
      <w:r>
        <w:t xml:space="preserve"> </w:t>
      </w:r>
      <w:r w:rsidR="005F45B8" w:rsidRPr="00622DDE">
        <w:t>and the succession and revolution of ages, are among the</w:t>
      </w:r>
      <w:r>
        <w:t xml:space="preserve"> </w:t>
      </w:r>
      <w:r w:rsidR="005F45B8" w:rsidRPr="00622DDE">
        <w:t>essential requirements of the contingent world, and essential</w:t>
      </w:r>
      <w:r>
        <w:t xml:space="preserve"> </w:t>
      </w:r>
      <w:r w:rsidR="005F45B8" w:rsidRPr="00622DDE">
        <w:t>requirements cannot be separated from the reality of things</w:t>
      </w:r>
      <w:r w:rsidR="005B1682">
        <w:t xml:space="preserve">.  </w:t>
      </w:r>
      <w:r w:rsidR="005F45B8" w:rsidRPr="00622DDE">
        <w:t>Thus it is impossible to separate heat from fire, or wetness</w:t>
      </w:r>
      <w:r>
        <w:t xml:space="preserve"> </w:t>
      </w:r>
      <w:r w:rsidR="005F45B8" w:rsidRPr="00622DDE">
        <w:t>from water, or the rays from the sun, for these are essential requirements</w:t>
      </w:r>
      <w:r w:rsidR="00D92EEE">
        <w:t xml:space="preserve">.  </w:t>
      </w:r>
      <w:r w:rsidR="005F45B8" w:rsidRPr="00622DDE">
        <w:t>And since change and transformation are</w:t>
      </w:r>
      <w:r>
        <w:t xml:space="preserve"> </w:t>
      </w:r>
      <w:r w:rsidR="005F45B8" w:rsidRPr="00622DDE">
        <w:t>among the requirements of all contingent things, the commandments of God are also changed in accordance with</w:t>
      </w:r>
      <w:r>
        <w:t xml:space="preserve"> </w:t>
      </w:r>
      <w:r w:rsidR="005F45B8" w:rsidRPr="00622DDE">
        <w:t>the changing times</w:t>
      </w:r>
      <w:r w:rsidR="00D92EEE">
        <w:t xml:space="preserve">.  </w:t>
      </w:r>
      <w:r w:rsidR="005F45B8" w:rsidRPr="00622DDE">
        <w:t>For example, in the days of Moses, that</w:t>
      </w:r>
      <w:r>
        <w:t xml:space="preserve"> </w:t>
      </w:r>
      <w:r w:rsidR="005F45B8" w:rsidRPr="00622DDE">
        <w:t>which was required by and consonant with the conditions</w:t>
      </w:r>
      <w:r>
        <w:t xml:space="preserve"> </w:t>
      </w:r>
      <w:r w:rsidR="005F45B8" w:rsidRPr="00622DDE">
        <w:t>prevailing at that time was the Mosaic Law</w:t>
      </w:r>
      <w:r w:rsidR="00D92EEE">
        <w:t xml:space="preserve">.  </w:t>
      </w:r>
      <w:r w:rsidR="005F45B8" w:rsidRPr="00622DDE">
        <w:t>However, in the</w:t>
      </w:r>
      <w:r>
        <w:t xml:space="preserve"> </w:t>
      </w:r>
      <w:r w:rsidR="005F45B8" w:rsidRPr="00622DDE">
        <w:t>days of Christ, those conditions had so changed as to render</w:t>
      </w:r>
      <w:r>
        <w:t xml:space="preserve"> </w:t>
      </w:r>
      <w:r w:rsidR="005F45B8" w:rsidRPr="00622DDE">
        <w:t>the Mosaic Law unsuited and ill-adapted to the needs of</w:t>
      </w:r>
      <w:r>
        <w:t xml:space="preserve"> </w:t>
      </w:r>
      <w:r w:rsidR="005F45B8" w:rsidRPr="00622DDE">
        <w:t>mankind, and it was therefore abrogated</w:t>
      </w:r>
      <w:r w:rsidR="00D92EEE">
        <w:t xml:space="preserve">.  </w:t>
      </w:r>
      <w:r w:rsidR="005F45B8" w:rsidRPr="00622DDE">
        <w:t>Thus Christ broke</w:t>
      </w:r>
      <w:r>
        <w:t xml:space="preserve"> </w:t>
      </w:r>
      <w:r w:rsidR="005F45B8" w:rsidRPr="00622DDE">
        <w:t>the Sabbath and forbade divorce</w:t>
      </w:r>
      <w:r w:rsidR="00D92EEE">
        <w:t xml:space="preserve">.  </w:t>
      </w:r>
      <w:r w:rsidR="005F45B8" w:rsidRPr="00622DDE">
        <w:t>After Him four disciples,</w:t>
      </w:r>
      <w:r>
        <w:t xml:space="preserve"> </w:t>
      </w:r>
      <w:r w:rsidR="005F45B8" w:rsidRPr="00622DDE">
        <w:t>Peter and Paul among them, permitted the eating of such</w:t>
      </w:r>
    </w:p>
    <w:p w14:paraId="24CE2AA4" w14:textId="77777777" w:rsidR="00905F35" w:rsidRDefault="00905F35" w:rsidP="005F45B8">
      <w:r w:rsidRPr="00622DDE">
        <w:br w:type="page"/>
      </w:r>
    </w:p>
    <w:p w14:paraId="1446A0CF" w14:textId="775913DB" w:rsidR="005F45B8" w:rsidRPr="00622DDE" w:rsidRDefault="005F45B8" w:rsidP="006D31AF">
      <w:pPr>
        <w:pStyle w:val="Textcts"/>
      </w:pPr>
      <w:r w:rsidRPr="00622DDE">
        <w:lastRenderedPageBreak/>
        <w:t>animal foods as had been forbidden in the Torah, excepting the consumption of the meat of animals that had been</w:t>
      </w:r>
      <w:r w:rsidR="006D31AF">
        <w:t xml:space="preserve"> </w:t>
      </w:r>
      <w:r w:rsidRPr="00622DDE">
        <w:t>strangled, of sacrifices made to idols, and of blood</w:t>
      </w:r>
      <w:r w:rsidR="00D92EEE">
        <w:t xml:space="preserve">.  </w:t>
      </w:r>
      <w:r w:rsidRPr="00622DDE">
        <w:t>They also</w:t>
      </w:r>
      <w:r w:rsidR="006D31AF">
        <w:t xml:space="preserve"> </w:t>
      </w:r>
      <w:r w:rsidRPr="00622DDE">
        <w:t>forbade fornication.[79]</w:t>
      </w:r>
      <w:r w:rsidR="00994CBC">
        <w:rPr>
          <w:rStyle w:val="EndnoteReference"/>
        </w:rPr>
        <w:endnoteReference w:id="101"/>
      </w:r>
      <w:r w:rsidRPr="00622DDE">
        <w:t xml:space="preserve">  Thus they maintained these four commandments</w:t>
      </w:r>
      <w:r w:rsidR="00D92EEE">
        <w:t xml:space="preserve">.  </w:t>
      </w:r>
      <w:r w:rsidRPr="00622DDE">
        <w:t>Later, Paul permitted the eating of strangled</w:t>
      </w:r>
      <w:r w:rsidR="006D31AF">
        <w:t xml:space="preserve"> </w:t>
      </w:r>
      <w:r w:rsidRPr="00622DDE">
        <w:t>animals, of those sacrificed to idols, and of blood, but maintained the prohibition of fornication</w:t>
      </w:r>
      <w:r w:rsidR="00D92EEE">
        <w:t xml:space="preserve">.  </w:t>
      </w:r>
      <w:r w:rsidRPr="00622DDE">
        <w:t>Thus in Romans 14:14</w:t>
      </w:r>
      <w:r w:rsidR="006D31AF">
        <w:t xml:space="preserve"> </w:t>
      </w:r>
      <w:r w:rsidRPr="00622DDE">
        <w:t>he writes</w:t>
      </w:r>
      <w:r w:rsidR="00D92EEE">
        <w:t>:  “</w:t>
      </w:r>
      <w:r w:rsidRPr="00622DDE">
        <w:t>I know, and am persuaded by the Lord Jesus, that</w:t>
      </w:r>
      <w:r w:rsidR="006D31AF">
        <w:t xml:space="preserve"> </w:t>
      </w:r>
      <w:r w:rsidRPr="00622DDE">
        <w:t>there is nothing unclean of itself but to him that esteemeth</w:t>
      </w:r>
      <w:r w:rsidR="006D31AF">
        <w:t xml:space="preserve"> </w:t>
      </w:r>
      <w:r w:rsidRPr="00622DDE">
        <w:t>any thing to be unclean, to him it is unclean</w:t>
      </w:r>
      <w:r w:rsidR="00204667">
        <w:t xml:space="preserve">.”  </w:t>
      </w:r>
      <w:r w:rsidRPr="00622DDE">
        <w:t>Moreover, in</w:t>
      </w:r>
      <w:r w:rsidR="006D31AF">
        <w:t xml:space="preserve"> </w:t>
      </w:r>
      <w:r w:rsidRPr="00622DDE">
        <w:t>Titus 1:15 is it is written</w:t>
      </w:r>
      <w:r w:rsidR="00D92EEE">
        <w:t>:  “</w:t>
      </w:r>
      <w:r w:rsidRPr="00622DDE">
        <w:t>Unto the pure all things are pure:</w:t>
      </w:r>
      <w:r w:rsidR="006D31AF">
        <w:t xml:space="preserve">  </w:t>
      </w:r>
      <w:r w:rsidRPr="00622DDE">
        <w:t>but unto them that are defiled and unbelieving is nothing</w:t>
      </w:r>
      <w:r w:rsidR="006D31AF">
        <w:t xml:space="preserve"> </w:t>
      </w:r>
      <w:r w:rsidRPr="00622DDE">
        <w:t>pure; but even their mind and conscience is defiled.</w:t>
      </w:r>
      <w:r w:rsidR="00D92EEE">
        <w:t>”</w:t>
      </w:r>
    </w:p>
    <w:p w14:paraId="7493E6C2" w14:textId="77777777" w:rsidR="005F45B8" w:rsidRPr="00622DDE" w:rsidRDefault="00290255" w:rsidP="006D31AF">
      <w:pPr>
        <w:pStyle w:val="Textleftn"/>
      </w:pPr>
      <w:r>
        <w:t>3</w:t>
      </w:r>
      <w:r>
        <w:tab/>
      </w:r>
      <w:r w:rsidR="005F45B8" w:rsidRPr="00622DDE">
        <w:t>Now, this change, alteration, and abrogation was due to</w:t>
      </w:r>
      <w:r w:rsidR="006D31AF">
        <w:t xml:space="preserve"> </w:t>
      </w:r>
      <w:r w:rsidR="005F45B8" w:rsidRPr="00622DDE">
        <w:t>the fact that the age of Christ could not be compared to</w:t>
      </w:r>
      <w:r w:rsidR="006D31AF">
        <w:t xml:space="preserve"> </w:t>
      </w:r>
      <w:r w:rsidR="005F45B8" w:rsidRPr="00622DDE">
        <w:t>that of Moses</w:t>
      </w:r>
      <w:r w:rsidR="00D92EEE">
        <w:t xml:space="preserve">.  </w:t>
      </w:r>
      <w:r w:rsidR="005F45B8" w:rsidRPr="00622DDE">
        <w:t>The conditions and requirements had entirely</w:t>
      </w:r>
      <w:r w:rsidR="006D31AF">
        <w:t xml:space="preserve"> </w:t>
      </w:r>
      <w:r w:rsidR="005F45B8" w:rsidRPr="00622DDE">
        <w:t>changed, and the former commandments were therefore</w:t>
      </w:r>
      <w:r w:rsidR="006D31AF">
        <w:t xml:space="preserve"> </w:t>
      </w:r>
      <w:r w:rsidR="005F45B8" w:rsidRPr="00622DDE">
        <w:t>abrogated.</w:t>
      </w:r>
    </w:p>
    <w:p w14:paraId="69089E34" w14:textId="64C6BBDB" w:rsidR="005F45B8" w:rsidRPr="00622DDE" w:rsidRDefault="00290255" w:rsidP="006D31AF">
      <w:pPr>
        <w:pStyle w:val="Textleftn"/>
      </w:pPr>
      <w:r>
        <w:t>4</w:t>
      </w:r>
      <w:r>
        <w:tab/>
      </w:r>
      <w:r w:rsidR="005F45B8" w:rsidRPr="00622DDE">
        <w:t>The body of the world can be compared to that of a</w:t>
      </w:r>
      <w:r w:rsidR="006D31AF">
        <w:t xml:space="preserve"> </w:t>
      </w:r>
      <w:r w:rsidR="005F45B8" w:rsidRPr="00622DDE">
        <w:t>man, and the Prophets and Messengers of God to able physicians</w:t>
      </w:r>
      <w:r w:rsidR="00D92EEE">
        <w:t xml:space="preserve">.  </w:t>
      </w:r>
      <w:r w:rsidR="005F45B8" w:rsidRPr="00622DDE">
        <w:t>A human being does not remain always in the same</w:t>
      </w:r>
      <w:r w:rsidR="006D31AF">
        <w:t xml:space="preserve"> </w:t>
      </w:r>
      <w:r w:rsidR="005F45B8" w:rsidRPr="00622DDE">
        <w:t>condition</w:t>
      </w:r>
      <w:r w:rsidR="00D92EEE">
        <w:t xml:space="preserve">:  </w:t>
      </w:r>
      <w:r w:rsidR="005F45B8" w:rsidRPr="00622DDE">
        <w:t>Different ailments occur and each calls for a specific remedy</w:t>
      </w:r>
      <w:r w:rsidR="00D92EEE">
        <w:t xml:space="preserve">.  </w:t>
      </w:r>
      <w:r w:rsidR="005F45B8" w:rsidRPr="00622DDE">
        <w:t>Thus an able physician does not treat all ailments in the same manner but varies the treatments and</w:t>
      </w:r>
      <w:r w:rsidR="006D31AF">
        <w:t xml:space="preserve"> </w:t>
      </w:r>
      <w:r w:rsidR="005F45B8" w:rsidRPr="00622DDE">
        <w:t>remedies in accordance with the requirements of these various ailments and conditions</w:t>
      </w:r>
      <w:r w:rsidR="00D92EEE">
        <w:t xml:space="preserve">.  </w:t>
      </w:r>
      <w:r w:rsidR="005F45B8" w:rsidRPr="00622DDE">
        <w:t>One person may suffer severely</w:t>
      </w:r>
      <w:r w:rsidR="006D31AF">
        <w:t xml:space="preserve"> </w:t>
      </w:r>
      <w:r w:rsidR="005F45B8" w:rsidRPr="00622DDE">
        <w:t>from an ailment caused by an excess of heat</w:t>
      </w:r>
      <w:r w:rsidR="00D92EEE">
        <w:t xml:space="preserve">:  </w:t>
      </w:r>
      <w:r w:rsidR="005F45B8" w:rsidRPr="00622DDE">
        <w:t>The able physician perforce administers cooling medicines.[80]</w:t>
      </w:r>
      <w:r w:rsidR="00994CBC">
        <w:rPr>
          <w:rStyle w:val="EndnoteReference"/>
        </w:rPr>
        <w:endnoteReference w:id="102"/>
      </w:r>
      <w:r w:rsidR="005F45B8" w:rsidRPr="00622DDE">
        <w:t xml:space="preserve">  When, at</w:t>
      </w:r>
      <w:r w:rsidR="006D31AF">
        <w:t xml:space="preserve"> </w:t>
      </w:r>
      <w:r w:rsidR="005F45B8" w:rsidRPr="00622DDE">
        <w:t>another time, this person</w:t>
      </w:r>
      <w:r w:rsidR="00D92EEE">
        <w:t>’</w:t>
      </w:r>
      <w:r w:rsidR="005F45B8" w:rsidRPr="00622DDE">
        <w:t>s constitution changes and the heat</w:t>
      </w:r>
    </w:p>
    <w:p w14:paraId="0AAA294E" w14:textId="77777777" w:rsidR="00905F35" w:rsidRDefault="00905F35" w:rsidP="005F45B8">
      <w:r w:rsidRPr="00622DDE">
        <w:br w:type="page"/>
      </w:r>
    </w:p>
    <w:p w14:paraId="3CFF44D7" w14:textId="77777777" w:rsidR="005F45B8" w:rsidRPr="00622DDE" w:rsidRDefault="005F45B8" w:rsidP="006D31AF">
      <w:pPr>
        <w:pStyle w:val="Textcts"/>
      </w:pPr>
      <w:r w:rsidRPr="00622DDE">
        <w:lastRenderedPageBreak/>
        <w:t>is supplanted by an excess of cold, the physician, of neces</w:t>
      </w:r>
      <w:r w:rsidR="00941A30">
        <w:t>sity, s</w:t>
      </w:r>
      <w:r w:rsidRPr="00622DDE">
        <w:t>ets aside the cooling medicines and prescribes heating</w:t>
      </w:r>
      <w:r w:rsidR="006D31AF">
        <w:t xml:space="preserve"> </w:t>
      </w:r>
      <w:r w:rsidRPr="00622DDE">
        <w:t>ones</w:t>
      </w:r>
      <w:r w:rsidR="00D92EEE">
        <w:t xml:space="preserve">.  </w:t>
      </w:r>
      <w:r w:rsidRPr="00622DDE">
        <w:t>This change and alteration is required by the condition of the patient and is an evident proof of the skill of</w:t>
      </w:r>
      <w:r w:rsidR="006D31AF">
        <w:t xml:space="preserve"> </w:t>
      </w:r>
      <w:r w:rsidRPr="00622DDE">
        <w:t>the physician.</w:t>
      </w:r>
    </w:p>
    <w:p w14:paraId="2800CC17" w14:textId="77777777" w:rsidR="005F45B8" w:rsidRPr="00622DDE" w:rsidRDefault="006D31AF" w:rsidP="006D31AF">
      <w:pPr>
        <w:pStyle w:val="Textleftn"/>
      </w:pPr>
      <w:r>
        <w:t>5</w:t>
      </w:r>
      <w:r>
        <w:tab/>
      </w:r>
      <w:r w:rsidR="005F45B8" w:rsidRPr="00622DDE">
        <w:t>Consider, for example</w:t>
      </w:r>
      <w:r w:rsidR="00D92EEE">
        <w:t xml:space="preserve">:  </w:t>
      </w:r>
      <w:r w:rsidR="005F45B8" w:rsidRPr="00622DDE">
        <w:t>Could the Law of the Torah be</w:t>
      </w:r>
      <w:r>
        <w:t xml:space="preserve"> </w:t>
      </w:r>
      <w:r w:rsidR="005F45B8" w:rsidRPr="00622DDE">
        <w:t>enforced in this day and age</w:t>
      </w:r>
      <w:r w:rsidR="004D778E">
        <w:t xml:space="preserve">?  </w:t>
      </w:r>
      <w:r w:rsidR="005F45B8" w:rsidRPr="00622DDE">
        <w:t>No, by God</w:t>
      </w:r>
      <w:r w:rsidR="004D778E">
        <w:t xml:space="preserve">!  </w:t>
      </w:r>
      <w:r w:rsidR="005F45B8" w:rsidRPr="00622DDE">
        <w:t>This would be</w:t>
      </w:r>
      <w:r>
        <w:t xml:space="preserve"> </w:t>
      </w:r>
      <w:r w:rsidR="005F45B8" w:rsidRPr="00622DDE">
        <w:t>entirely impossible, and it is for this reason that at the time</w:t>
      </w:r>
      <w:r>
        <w:t xml:space="preserve"> </w:t>
      </w:r>
      <w:r w:rsidR="005F45B8" w:rsidRPr="00622DDE">
        <w:t>of Christ the Law of the Torah was perforce abrogated by</w:t>
      </w:r>
      <w:r>
        <w:t xml:space="preserve"> </w:t>
      </w:r>
      <w:r w:rsidR="005F45B8" w:rsidRPr="00622DDE">
        <w:t>God</w:t>
      </w:r>
      <w:r w:rsidR="00D92EEE">
        <w:t xml:space="preserve">.  </w:t>
      </w:r>
      <w:r w:rsidR="005F45B8" w:rsidRPr="00622DDE">
        <w:t>Consider, likewise, that in the days of John the Baptist</w:t>
      </w:r>
      <w:r>
        <w:t xml:space="preserve"> </w:t>
      </w:r>
      <w:r w:rsidR="005F45B8" w:rsidRPr="00622DDE">
        <w:t>the purification of baptism served to awaken and admonish the people and to cause them to repent of all sin and to</w:t>
      </w:r>
      <w:r>
        <w:t xml:space="preserve"> </w:t>
      </w:r>
      <w:r w:rsidR="005F45B8" w:rsidRPr="00622DDE">
        <w:t>await the advent of the Kingdom of Christ</w:t>
      </w:r>
      <w:r w:rsidR="00D92EEE">
        <w:t xml:space="preserve">.  </w:t>
      </w:r>
      <w:r w:rsidR="005F45B8" w:rsidRPr="00622DDE">
        <w:t>But today in</w:t>
      </w:r>
      <w:r>
        <w:t xml:space="preserve"> </w:t>
      </w:r>
      <w:r w:rsidR="005F45B8" w:rsidRPr="00622DDE">
        <w:t>Asia, the Catholics and the Orthodox plunge infants into a</w:t>
      </w:r>
      <w:r>
        <w:t xml:space="preserve"> </w:t>
      </w:r>
      <w:r w:rsidR="005F45B8" w:rsidRPr="00622DDE">
        <w:t>mixture of water and olive oil, in such wise that some fall</w:t>
      </w:r>
      <w:r>
        <w:t xml:space="preserve"> </w:t>
      </w:r>
      <w:r w:rsidR="005F45B8" w:rsidRPr="00622DDE">
        <w:t>ill from this ordeal and tremble and struggle at the time of</w:t>
      </w:r>
      <w:r>
        <w:t xml:space="preserve"> </w:t>
      </w:r>
      <w:r w:rsidR="005F45B8" w:rsidRPr="00622DDE">
        <w:t>baptism</w:t>
      </w:r>
      <w:r w:rsidR="00D92EEE">
        <w:t xml:space="preserve">.  </w:t>
      </w:r>
      <w:r w:rsidR="005F45B8" w:rsidRPr="00622DDE">
        <w:t>Elsewhere the priest sprinkles the baptismal water</w:t>
      </w:r>
      <w:r>
        <w:t xml:space="preserve"> </w:t>
      </w:r>
      <w:r w:rsidR="005F45B8" w:rsidRPr="00622DDE">
        <w:t>onto the forehead</w:t>
      </w:r>
      <w:r w:rsidR="00D92EEE">
        <w:t xml:space="preserve">.  </w:t>
      </w:r>
      <w:r w:rsidR="005F45B8" w:rsidRPr="00622DDE">
        <w:t>But in neither case do these children</w:t>
      </w:r>
      <w:r>
        <w:t xml:space="preserve"> </w:t>
      </w:r>
      <w:r w:rsidR="005F45B8" w:rsidRPr="00622DDE">
        <w:t>experience any spiritual feelings</w:t>
      </w:r>
      <w:r w:rsidR="00D92EEE">
        <w:t xml:space="preserve">.  </w:t>
      </w:r>
      <w:r w:rsidR="005F45B8" w:rsidRPr="00622DDE">
        <w:t>What good then can this</w:t>
      </w:r>
      <w:r>
        <w:t xml:space="preserve"> </w:t>
      </w:r>
      <w:r w:rsidR="005F45B8" w:rsidRPr="00622DDE">
        <w:t>do</w:t>
      </w:r>
      <w:r w:rsidR="004D778E">
        <w:t xml:space="preserve">?  </w:t>
      </w:r>
      <w:r w:rsidR="005F45B8" w:rsidRPr="00622DDE">
        <w:t>Other peoples wonder and question why this infant</w:t>
      </w:r>
      <w:r>
        <w:t xml:space="preserve"> </w:t>
      </w:r>
      <w:r w:rsidR="005F45B8" w:rsidRPr="00622DDE">
        <w:t>is being plunged into the water, since it confers neither</w:t>
      </w:r>
      <w:r>
        <w:t xml:space="preserve"> </w:t>
      </w:r>
      <w:r w:rsidR="005F45B8" w:rsidRPr="00622DDE">
        <w:t>spiritual awareness nor faith nor awakening but is merely</w:t>
      </w:r>
      <w:r>
        <w:t xml:space="preserve"> </w:t>
      </w:r>
      <w:r w:rsidR="005F45B8" w:rsidRPr="00622DDE">
        <w:t>a custom that is being followed</w:t>
      </w:r>
      <w:r w:rsidR="00D92EEE">
        <w:t xml:space="preserve">.  </w:t>
      </w:r>
      <w:r w:rsidR="005F45B8" w:rsidRPr="00622DDE">
        <w:t>In the time of John the</w:t>
      </w:r>
      <w:r>
        <w:t xml:space="preserve"> </w:t>
      </w:r>
      <w:r w:rsidR="005F45B8" w:rsidRPr="00622DDE">
        <w:t>Baptist, however, it was not so</w:t>
      </w:r>
      <w:r w:rsidR="00D92EEE">
        <w:t xml:space="preserve">:  </w:t>
      </w:r>
      <w:r w:rsidR="005F45B8" w:rsidRPr="00622DDE">
        <w:t>John would first admonish</w:t>
      </w:r>
      <w:r>
        <w:t xml:space="preserve"> </w:t>
      </w:r>
      <w:r w:rsidR="005F45B8" w:rsidRPr="00622DDE">
        <w:t>the people, lead them to repent of sin, and exhort them to</w:t>
      </w:r>
      <w:r>
        <w:t xml:space="preserve"> </w:t>
      </w:r>
      <w:r w:rsidR="005F45B8" w:rsidRPr="00622DDE">
        <w:t>anticipate the advent of Christ</w:t>
      </w:r>
      <w:r w:rsidR="00D92EEE">
        <w:t xml:space="preserve">.  </w:t>
      </w:r>
      <w:r w:rsidR="005F45B8" w:rsidRPr="00622DDE">
        <w:t>Then, whoever received the</w:t>
      </w:r>
      <w:r>
        <w:t xml:space="preserve"> </w:t>
      </w:r>
      <w:r w:rsidR="005F45B8" w:rsidRPr="00622DDE">
        <w:t>purification of baptism would repent of his sins with utmost</w:t>
      </w:r>
      <w:r>
        <w:t xml:space="preserve"> </w:t>
      </w:r>
      <w:r w:rsidR="005F45B8" w:rsidRPr="00622DDE">
        <w:t>meekness and humility, cleanse and purify his body likewise</w:t>
      </w:r>
      <w:r>
        <w:t xml:space="preserve"> </w:t>
      </w:r>
      <w:r w:rsidR="005F45B8" w:rsidRPr="00622DDE">
        <w:t>from outward defilements, and with perfect yearning await,</w:t>
      </w:r>
    </w:p>
    <w:p w14:paraId="41A25BFB" w14:textId="77777777" w:rsidR="00905F35" w:rsidRDefault="00905F35" w:rsidP="005F45B8">
      <w:r w:rsidRPr="00622DDE">
        <w:br w:type="page"/>
      </w:r>
    </w:p>
    <w:p w14:paraId="0CAF8CEB" w14:textId="77777777" w:rsidR="005F45B8" w:rsidRPr="00622DDE" w:rsidRDefault="005F45B8" w:rsidP="006D31AF">
      <w:pPr>
        <w:pStyle w:val="Textcts"/>
      </w:pPr>
      <w:r w:rsidRPr="00622DDE">
        <w:lastRenderedPageBreak/>
        <w:t>night and day and from moment to moment, the advent of</w:t>
      </w:r>
      <w:r w:rsidR="006D31AF">
        <w:t xml:space="preserve"> </w:t>
      </w:r>
      <w:r w:rsidRPr="00622DDE">
        <w:t>Christ and admittance into His Kingdom.</w:t>
      </w:r>
    </w:p>
    <w:p w14:paraId="45BDD9F4" w14:textId="77777777" w:rsidR="005F45B8" w:rsidRPr="00622DDE" w:rsidRDefault="00290255" w:rsidP="006D31AF">
      <w:pPr>
        <w:pStyle w:val="Textleftn"/>
      </w:pPr>
      <w:r>
        <w:t>6</w:t>
      </w:r>
      <w:r>
        <w:tab/>
      </w:r>
      <w:r w:rsidR="005F45B8" w:rsidRPr="00622DDE">
        <w:t>In brief, our meaning is that the change and transformation in the conditions and exigencies of the times is the</w:t>
      </w:r>
      <w:r w:rsidR="006D31AF">
        <w:t xml:space="preserve"> </w:t>
      </w:r>
      <w:r w:rsidR="005F45B8" w:rsidRPr="00622DDE">
        <w:t>cause of the abrogation of religious laws, for the time comes</w:t>
      </w:r>
      <w:r w:rsidR="006D31AF">
        <w:t xml:space="preserve"> </w:t>
      </w:r>
      <w:r w:rsidR="005F45B8" w:rsidRPr="00622DDE">
        <w:t>when those earlier commandments no longer suit the prevailing conditions</w:t>
      </w:r>
      <w:r w:rsidR="00D92EEE">
        <w:t xml:space="preserve">.  </w:t>
      </w:r>
      <w:r w:rsidR="005F45B8" w:rsidRPr="00622DDE">
        <w:t>Consider how greatly the exigencies of</w:t>
      </w:r>
      <w:r w:rsidR="006D31AF">
        <w:t xml:space="preserve"> </w:t>
      </w:r>
      <w:r w:rsidR="005F45B8" w:rsidRPr="00622DDE">
        <w:t>the modern age differ from those of medieval times</w:t>
      </w:r>
      <w:r w:rsidR="004D778E">
        <w:t xml:space="preserve">!  </w:t>
      </w:r>
      <w:r w:rsidR="005F45B8" w:rsidRPr="00622DDE">
        <w:t>Is it</w:t>
      </w:r>
      <w:r w:rsidR="006D31AF">
        <w:t xml:space="preserve"> </w:t>
      </w:r>
      <w:r w:rsidR="005F45B8" w:rsidRPr="00622DDE">
        <w:t>possible that the commandments of former centuries could</w:t>
      </w:r>
      <w:r w:rsidR="006D31AF">
        <w:t xml:space="preserve"> </w:t>
      </w:r>
      <w:r w:rsidR="005F45B8" w:rsidRPr="00622DDE">
        <w:t>be enforced in these latter times</w:t>
      </w:r>
      <w:r w:rsidR="004D778E">
        <w:t xml:space="preserve">?  </w:t>
      </w:r>
      <w:r w:rsidR="005F45B8" w:rsidRPr="00622DDE">
        <w:t>It is clear and evident that</w:t>
      </w:r>
      <w:r w:rsidR="006D31AF">
        <w:t xml:space="preserve"> </w:t>
      </w:r>
      <w:r w:rsidR="005F45B8" w:rsidRPr="00622DDE">
        <w:t>this would be entirely impossible</w:t>
      </w:r>
      <w:r w:rsidR="00D92EEE">
        <w:t xml:space="preserve">.  </w:t>
      </w:r>
      <w:r w:rsidR="005F45B8" w:rsidRPr="00622DDE">
        <w:t>Likewise, after the lapse of</w:t>
      </w:r>
      <w:r w:rsidR="006D31AF">
        <w:t xml:space="preserve"> </w:t>
      </w:r>
      <w:r w:rsidR="005F45B8" w:rsidRPr="00622DDE">
        <w:t>many centuries, that which is called for at the present time</w:t>
      </w:r>
      <w:r w:rsidR="006D31AF">
        <w:t xml:space="preserve"> </w:t>
      </w:r>
      <w:r w:rsidR="005F45B8" w:rsidRPr="00622DDE">
        <w:t>will no longer be suited to the needs of that future age, and</w:t>
      </w:r>
      <w:r w:rsidR="006D31AF">
        <w:t xml:space="preserve"> </w:t>
      </w:r>
      <w:r w:rsidR="005F45B8" w:rsidRPr="00622DDE">
        <w:t>change and transformation will be inevitable.</w:t>
      </w:r>
    </w:p>
    <w:p w14:paraId="1F5F4387" w14:textId="77777777" w:rsidR="005F45B8" w:rsidRPr="00622DDE" w:rsidRDefault="00290255" w:rsidP="006D31AF">
      <w:pPr>
        <w:pStyle w:val="Textleftn"/>
      </w:pPr>
      <w:r>
        <w:t>7</w:t>
      </w:r>
      <w:r>
        <w:tab/>
      </w:r>
      <w:r w:rsidR="005F45B8" w:rsidRPr="00622DDE">
        <w:t>In Europe the laws are continually being changed and</w:t>
      </w:r>
      <w:r w:rsidR="006D31AF">
        <w:t xml:space="preserve"> </w:t>
      </w:r>
      <w:r w:rsidR="005F45B8" w:rsidRPr="00622DDE">
        <w:t>modified</w:t>
      </w:r>
      <w:r w:rsidR="00D92EEE">
        <w:t xml:space="preserve">.  </w:t>
      </w:r>
      <w:r w:rsidR="005F45B8" w:rsidRPr="00622DDE">
        <w:t>How numerous the laws that once existed in</w:t>
      </w:r>
      <w:r w:rsidR="006D31AF">
        <w:t xml:space="preserve"> </w:t>
      </w:r>
      <w:r w:rsidR="005F45B8" w:rsidRPr="00622DDE">
        <w:t>European systems and canons and that have since been</w:t>
      </w:r>
      <w:r w:rsidR="006D31AF">
        <w:t xml:space="preserve"> </w:t>
      </w:r>
      <w:r w:rsidR="005F45B8" w:rsidRPr="00622DDE">
        <w:t>annulled</w:t>
      </w:r>
      <w:r w:rsidR="004D778E">
        <w:t xml:space="preserve">!  </w:t>
      </w:r>
      <w:r w:rsidR="005F45B8" w:rsidRPr="00622DDE">
        <w:t>These changes are due to the transformation of</w:t>
      </w:r>
      <w:r w:rsidR="006D31AF">
        <w:t xml:space="preserve"> </w:t>
      </w:r>
      <w:r w:rsidR="005F45B8" w:rsidRPr="00622DDE">
        <w:t>thoughts, customs, and conditions, and without them the</w:t>
      </w:r>
      <w:r w:rsidR="006D31AF">
        <w:t xml:space="preserve"> </w:t>
      </w:r>
      <w:r w:rsidR="005F45B8" w:rsidRPr="00622DDE">
        <w:t>well-being of the human world would be disrupted.</w:t>
      </w:r>
    </w:p>
    <w:p w14:paraId="24AE5C60" w14:textId="77777777" w:rsidR="005F45B8" w:rsidRPr="00622DDE" w:rsidRDefault="00290255" w:rsidP="006D31AF">
      <w:pPr>
        <w:pStyle w:val="Textleftn"/>
      </w:pPr>
      <w:r>
        <w:t>8</w:t>
      </w:r>
      <w:r>
        <w:tab/>
      </w:r>
      <w:r w:rsidR="005F45B8" w:rsidRPr="00622DDE">
        <w:t>For example, the Torah prescribes the sentence of death</w:t>
      </w:r>
      <w:r w:rsidR="006D31AF">
        <w:t xml:space="preserve"> </w:t>
      </w:r>
      <w:r w:rsidR="005F45B8" w:rsidRPr="00622DDE">
        <w:t>for whoever breaks the Sabbath</w:t>
      </w:r>
      <w:r w:rsidR="00D92EEE">
        <w:t xml:space="preserve">.  </w:t>
      </w:r>
      <w:r w:rsidR="005F45B8" w:rsidRPr="00622DDE">
        <w:t>There are indeed ten such</w:t>
      </w:r>
      <w:r w:rsidR="006D31AF">
        <w:t xml:space="preserve"> </w:t>
      </w:r>
      <w:r w:rsidR="005F45B8" w:rsidRPr="00622DDE">
        <w:t>death sentences in the Torah</w:t>
      </w:r>
      <w:r w:rsidR="00D92EEE">
        <w:t xml:space="preserve">.  </w:t>
      </w:r>
      <w:r w:rsidR="005F45B8" w:rsidRPr="00622DDE">
        <w:t>Could these commandments be</w:t>
      </w:r>
      <w:r w:rsidR="006D31AF">
        <w:t xml:space="preserve"> </w:t>
      </w:r>
      <w:r w:rsidR="005F45B8" w:rsidRPr="00622DDE">
        <w:t>carried out in our time</w:t>
      </w:r>
      <w:r w:rsidR="004D778E">
        <w:t xml:space="preserve">?  </w:t>
      </w:r>
      <w:r w:rsidR="005F45B8" w:rsidRPr="00622DDE">
        <w:t>It is evident that it would be utterly</w:t>
      </w:r>
      <w:r w:rsidR="006D31AF">
        <w:t xml:space="preserve"> </w:t>
      </w:r>
      <w:r w:rsidR="005F45B8" w:rsidRPr="00622DDE">
        <w:t>impossible</w:t>
      </w:r>
      <w:r w:rsidR="00D92EEE">
        <w:t xml:space="preserve">.  </w:t>
      </w:r>
      <w:r w:rsidR="005F45B8" w:rsidRPr="00622DDE">
        <w:t>Thus they have been changed and transformed,</w:t>
      </w:r>
      <w:r w:rsidR="006D31AF">
        <w:t xml:space="preserve"> </w:t>
      </w:r>
      <w:r w:rsidR="005F45B8" w:rsidRPr="00622DDE">
        <w:t>and this change and transformation in the laws constitutes in</w:t>
      </w:r>
      <w:r w:rsidR="006D31AF">
        <w:t xml:space="preserve"> </w:t>
      </w:r>
      <w:r w:rsidR="005F45B8" w:rsidRPr="00622DDE">
        <w:t>itself a sufficient proof of the consummate wisdom of God.</w:t>
      </w:r>
    </w:p>
    <w:p w14:paraId="501A898B" w14:textId="77777777" w:rsidR="005F45B8" w:rsidRPr="00622DDE" w:rsidRDefault="00290255" w:rsidP="006D31AF">
      <w:pPr>
        <w:pStyle w:val="Textleftn"/>
      </w:pPr>
      <w:r>
        <w:t>9</w:t>
      </w:r>
      <w:r>
        <w:tab/>
      </w:r>
      <w:r w:rsidR="005F45B8" w:rsidRPr="00622DDE">
        <w:t>This subject requires deep consideration, and the reason</w:t>
      </w:r>
      <w:r w:rsidR="006D31AF">
        <w:t xml:space="preserve"> </w:t>
      </w:r>
      <w:r w:rsidR="005F45B8" w:rsidRPr="00622DDE">
        <w:t>is clear and evident</w:t>
      </w:r>
      <w:r w:rsidR="00D92EEE">
        <w:t xml:space="preserve">.  </w:t>
      </w:r>
      <w:r w:rsidR="005F45B8" w:rsidRPr="00622DDE">
        <w:t>Well is it with them that reflect!</w:t>
      </w:r>
    </w:p>
    <w:p w14:paraId="251B7BF4" w14:textId="280D64FD" w:rsidR="00400FF0" w:rsidRDefault="00400FF0" w:rsidP="00800D7D"/>
    <w:p w14:paraId="758B01F0" w14:textId="77777777" w:rsidR="00765637" w:rsidRDefault="00765637" w:rsidP="00400FF0">
      <w:pPr>
        <w:sectPr w:rsidR="00765637" w:rsidSect="001E76BE">
          <w:headerReference w:type="default" r:id="rId4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A6F0D0B" w14:textId="02D54003" w:rsidR="00400FF0" w:rsidRPr="00B33BFC" w:rsidRDefault="00765637" w:rsidP="00400FF0">
      <w:r w:rsidRPr="00C25B49">
        <w:rPr>
          <w:sz w:val="12"/>
          <w:szCs w:val="12"/>
        </w:rPr>
        <w:lastRenderedPageBreak/>
        <w:fldChar w:fldCharType="begin"/>
      </w:r>
      <w:r w:rsidRPr="00C25B49">
        <w:rPr>
          <w:sz w:val="12"/>
          <w:szCs w:val="12"/>
        </w:rPr>
        <w:instrText xml:space="preserve"> TC  “</w:instrText>
      </w:r>
      <w:bookmarkStart w:id="200" w:name="_Toc419884979"/>
      <w:bookmarkStart w:id="201" w:name="_Toc419975974"/>
      <w:bookmarkStart w:id="202" w:name="_Toc158129537"/>
      <w:r w:rsidRPr="00C25B49">
        <w:rPr>
          <w:sz w:val="12"/>
          <w:szCs w:val="12"/>
        </w:rPr>
        <w:tab/>
      </w:r>
      <w:r>
        <w:rPr>
          <w:sz w:val="12"/>
          <w:szCs w:val="12"/>
        </w:rPr>
        <w:instrText>2</w:instrText>
      </w:r>
      <w:r w:rsidRPr="00C25B49">
        <w:rPr>
          <w:sz w:val="12"/>
          <w:szCs w:val="12"/>
        </w:rPr>
        <w:instrText>1</w:instrText>
      </w:r>
      <w:r w:rsidRPr="00C25B49">
        <w:rPr>
          <w:sz w:val="12"/>
          <w:szCs w:val="12"/>
        </w:rPr>
        <w:tab/>
      </w:r>
      <w:r w:rsidRPr="00400FF0">
        <w:rPr>
          <w:sz w:val="12"/>
          <w:szCs w:val="12"/>
        </w:rPr>
        <w:instrText>The bread and the wine</w:instrText>
      </w:r>
      <w:bookmarkEnd w:id="200"/>
      <w:bookmarkEnd w:id="201"/>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02"/>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01542AD4" w14:textId="06579C61" w:rsidR="00400FF0" w:rsidRPr="00C25B49" w:rsidRDefault="005D6141" w:rsidP="00400FF0">
      <w:r w:rsidRPr="005D6141">
        <w:rPr>
          <w:rStyle w:val="EndnoteReference"/>
          <w:color w:val="FFFFFF" w:themeColor="background1"/>
        </w:rPr>
        <w:endnoteReference w:customMarkFollows="1" w:id="103"/>
        <w:t>.</w:t>
      </w:r>
    </w:p>
    <w:p w14:paraId="14FBB39A" w14:textId="77777777" w:rsidR="005F45B8" w:rsidRPr="00622DDE" w:rsidRDefault="005F45B8" w:rsidP="00400FF0">
      <w:pPr>
        <w:pStyle w:val="Myheadc"/>
      </w:pPr>
      <w:r w:rsidRPr="00622DDE">
        <w:t>2</w:t>
      </w:r>
      <w:r w:rsidR="00800D7D">
        <w:t>1</w:t>
      </w:r>
      <w:r w:rsidRPr="00622DDE">
        <w:br/>
        <w:t>T</w:t>
      </w:r>
      <w:r w:rsidR="00400FF0" w:rsidRPr="00765637">
        <w:t>he bread and the wine</w:t>
      </w:r>
    </w:p>
    <w:p w14:paraId="1725D159" w14:textId="37EB6E7A" w:rsidR="005F45B8" w:rsidRPr="00622DDE" w:rsidRDefault="006D31AF" w:rsidP="006D31AF">
      <w:pPr>
        <w:pStyle w:val="Textleftn"/>
      </w:pPr>
      <w:r>
        <w:t>1</w:t>
      </w:r>
      <w:r>
        <w:tab/>
      </w:r>
      <w:r w:rsidR="005F45B8" w:rsidRPr="00622DDE">
        <w:t>Q</w:t>
      </w:r>
      <w:r w:rsidR="00400FF0" w:rsidRPr="00400FF0">
        <w:rPr>
          <w:smallCaps/>
        </w:rPr>
        <w:t>uestion:</w:t>
      </w:r>
      <w:r w:rsidR="00D92EEE">
        <w:t xml:space="preserve">  </w:t>
      </w:r>
      <w:r w:rsidR="005F45B8" w:rsidRPr="00622DDE">
        <w:t>C</w:t>
      </w:r>
      <w:r w:rsidR="00400FF0" w:rsidRPr="00400FF0">
        <w:rPr>
          <w:smallCaps/>
        </w:rPr>
        <w:t>hrist said</w:t>
      </w:r>
      <w:r w:rsidR="00D92EEE">
        <w:t>:  “</w:t>
      </w:r>
      <w:r w:rsidR="005F45B8" w:rsidRPr="00622DDE">
        <w:t>I am the living bread</w:t>
      </w:r>
      <w:r>
        <w:t xml:space="preserve"> </w:t>
      </w:r>
      <w:r w:rsidR="005F45B8" w:rsidRPr="00622DDE">
        <w:t>which came down from heaven</w:t>
      </w:r>
      <w:r w:rsidR="00D92EEE">
        <w:t xml:space="preserve">:  </w:t>
      </w:r>
      <w:r w:rsidR="005F45B8" w:rsidRPr="00622DDE">
        <w:t>if any man eat of this</w:t>
      </w:r>
      <w:r>
        <w:t xml:space="preserve"> </w:t>
      </w:r>
      <w:r w:rsidR="005F45B8" w:rsidRPr="00622DDE">
        <w:t>bread, he shall live for ever.</w:t>
      </w:r>
      <w:r w:rsidR="00D92EEE">
        <w:t>”</w:t>
      </w:r>
      <w:r w:rsidR="005F45B8" w:rsidRPr="00622DDE">
        <w:t>[81]</w:t>
      </w:r>
      <w:r w:rsidR="00276829">
        <w:rPr>
          <w:rStyle w:val="EndnoteReference"/>
        </w:rPr>
        <w:endnoteReference w:id="104"/>
      </w:r>
      <w:r w:rsidR="005F45B8" w:rsidRPr="00622DDE">
        <w:t xml:space="preserve">  What is the meaning of this</w:t>
      </w:r>
      <w:r>
        <w:t xml:space="preserve"> </w:t>
      </w:r>
      <w:r w:rsidR="005F45B8" w:rsidRPr="00622DDE">
        <w:t>utterance?</w:t>
      </w:r>
    </w:p>
    <w:p w14:paraId="20DCFD5E" w14:textId="77777777" w:rsidR="005F45B8" w:rsidRPr="00622DDE" w:rsidRDefault="006D31AF" w:rsidP="006D31AF">
      <w:pPr>
        <w:pStyle w:val="Textleftn"/>
      </w:pPr>
      <w:r>
        <w:t>2</w:t>
      </w:r>
      <w:r>
        <w:tab/>
      </w:r>
      <w:r w:rsidR="005F45B8" w:rsidRPr="00622DDE">
        <w:t>Answer</w:t>
      </w:r>
      <w:r w:rsidR="00D92EEE">
        <w:t xml:space="preserve">:  </w:t>
      </w:r>
      <w:r w:rsidR="005F45B8" w:rsidRPr="00622DDE">
        <w:t>By this bread is meant the heavenly sustenance</w:t>
      </w:r>
      <w:r>
        <w:t xml:space="preserve"> </w:t>
      </w:r>
      <w:r w:rsidR="005F45B8" w:rsidRPr="00622DDE">
        <w:t>of divine perfections</w:t>
      </w:r>
      <w:r w:rsidR="00D92EEE">
        <w:t xml:space="preserve">.  </w:t>
      </w:r>
      <w:r w:rsidR="005F45B8" w:rsidRPr="00622DDE">
        <w:t>In other words, whoso partakes of this</w:t>
      </w:r>
      <w:r>
        <w:t xml:space="preserve"> </w:t>
      </w:r>
      <w:r w:rsidR="005F45B8" w:rsidRPr="00622DDE">
        <w:t>sustenance</w:t>
      </w:r>
      <w:r w:rsidR="002916EA">
        <w:t>—</w:t>
      </w:r>
      <w:r w:rsidR="005F45B8" w:rsidRPr="00622DDE">
        <w:t>that is, whoso acquires the outpouring grace</w:t>
      </w:r>
      <w:r>
        <w:t xml:space="preserve"> </w:t>
      </w:r>
      <w:r w:rsidR="005F45B8" w:rsidRPr="00622DDE">
        <w:t>of God, draws illumination from His light, and obtains his</w:t>
      </w:r>
      <w:r>
        <w:t xml:space="preserve"> </w:t>
      </w:r>
      <w:r w:rsidR="005F45B8" w:rsidRPr="00622DDE">
        <w:t>portion of the perfections of Christ</w:t>
      </w:r>
      <w:r w:rsidR="002916EA">
        <w:t>—</w:t>
      </w:r>
      <w:r w:rsidR="005F45B8" w:rsidRPr="00622DDE">
        <w:t>will attain everlasting</w:t>
      </w:r>
      <w:r>
        <w:t xml:space="preserve"> </w:t>
      </w:r>
      <w:r w:rsidR="005F45B8" w:rsidRPr="00622DDE">
        <w:t>life</w:t>
      </w:r>
      <w:r w:rsidR="00D92EEE">
        <w:t xml:space="preserve">.  </w:t>
      </w:r>
      <w:r w:rsidR="005F45B8" w:rsidRPr="00622DDE">
        <w:t>What is meant by blood, likewise, is the spirit of life,</w:t>
      </w:r>
      <w:r>
        <w:t xml:space="preserve"> </w:t>
      </w:r>
      <w:r w:rsidR="005F45B8" w:rsidRPr="00622DDE">
        <w:t>which consists in divine perfections, heavenly splendours,</w:t>
      </w:r>
      <w:r>
        <w:t xml:space="preserve"> </w:t>
      </w:r>
      <w:r w:rsidR="005F45B8" w:rsidRPr="00622DDE">
        <w:t>and eternal grace</w:t>
      </w:r>
      <w:r w:rsidR="00D92EEE">
        <w:t xml:space="preserve">.  </w:t>
      </w:r>
      <w:r w:rsidR="005F45B8" w:rsidRPr="00622DDE">
        <w:t>For all the parts of the body acquire the</w:t>
      </w:r>
      <w:r>
        <w:t xml:space="preserve"> </w:t>
      </w:r>
      <w:r w:rsidR="005F45B8" w:rsidRPr="00622DDE">
        <w:t>substance of life from the circulation of the blood.</w:t>
      </w:r>
    </w:p>
    <w:p w14:paraId="58F0B98E" w14:textId="77777777" w:rsidR="005F45B8" w:rsidRPr="00622DDE" w:rsidRDefault="006D31AF" w:rsidP="006D31AF">
      <w:pPr>
        <w:pStyle w:val="Textleftn"/>
      </w:pPr>
      <w:r>
        <w:t>3</w:t>
      </w:r>
      <w:r>
        <w:tab/>
      </w:r>
      <w:r w:rsidR="005F45B8" w:rsidRPr="00622DDE">
        <w:t>In John 6:26 it is said</w:t>
      </w:r>
      <w:r w:rsidR="00D92EEE">
        <w:t>:  “</w:t>
      </w:r>
      <w:r w:rsidR="005F45B8" w:rsidRPr="00622DDE">
        <w:t>Ye seek Me, not because ye saw</w:t>
      </w:r>
      <w:r>
        <w:t xml:space="preserve"> </w:t>
      </w:r>
      <w:r w:rsidR="005F45B8" w:rsidRPr="00622DDE">
        <w:t>the miracles, but because ye did eat of the loaves, and were</w:t>
      </w:r>
      <w:r>
        <w:t xml:space="preserve"> </w:t>
      </w:r>
      <w:r w:rsidR="005F45B8" w:rsidRPr="00622DDE">
        <w:t>filled</w:t>
      </w:r>
      <w:r w:rsidR="00204667">
        <w:t xml:space="preserve">.”  </w:t>
      </w:r>
      <w:r w:rsidR="005F45B8" w:rsidRPr="00622DDE">
        <w:t>It is evident that the loaves of which the disciples ate,</w:t>
      </w:r>
      <w:r>
        <w:t xml:space="preserve"> </w:t>
      </w:r>
      <w:r w:rsidR="005F45B8" w:rsidRPr="00622DDE">
        <w:t>and with which they were filled, were the heavenly grace,</w:t>
      </w:r>
      <w:r>
        <w:t xml:space="preserve"> </w:t>
      </w:r>
      <w:r w:rsidR="005F45B8" w:rsidRPr="00622DDE">
        <w:t>for in verse 33 of the same chapter it is said</w:t>
      </w:r>
      <w:r w:rsidR="00D92EEE">
        <w:t>:  “</w:t>
      </w:r>
      <w:r w:rsidR="005F45B8" w:rsidRPr="00622DDE">
        <w:t>For the bread</w:t>
      </w:r>
      <w:r>
        <w:t xml:space="preserve"> </w:t>
      </w:r>
      <w:r w:rsidR="005F45B8" w:rsidRPr="00622DDE">
        <w:t>of God is He which cometh down from heaven, and giveth</w:t>
      </w:r>
      <w:r>
        <w:t xml:space="preserve"> </w:t>
      </w:r>
      <w:r w:rsidR="005F45B8" w:rsidRPr="00622DDE">
        <w:t>life unto the world</w:t>
      </w:r>
      <w:r w:rsidR="00204667">
        <w:t xml:space="preserve">.”  </w:t>
      </w:r>
      <w:r w:rsidR="005F45B8" w:rsidRPr="00622DDE">
        <w:t>It is evident that the body of Christ</w:t>
      </w:r>
      <w:r>
        <w:t xml:space="preserve"> </w:t>
      </w:r>
      <w:r w:rsidR="005F45B8" w:rsidRPr="00622DDE">
        <w:t>did not descend from heaven but came from the womb of</w:t>
      </w:r>
      <w:r>
        <w:t xml:space="preserve"> </w:t>
      </w:r>
      <w:r w:rsidR="005F45B8" w:rsidRPr="00622DDE">
        <w:t>Mary</w:t>
      </w:r>
      <w:r w:rsidR="00D92EEE">
        <w:t xml:space="preserve">:  </w:t>
      </w:r>
      <w:r w:rsidR="005F45B8" w:rsidRPr="00622DDE">
        <w:t>What descended from the heaven of God was the</w:t>
      </w:r>
    </w:p>
    <w:p w14:paraId="260B59D6" w14:textId="77777777" w:rsidR="00905F35" w:rsidRDefault="00905F35" w:rsidP="005F45B8">
      <w:r w:rsidRPr="00622DDE">
        <w:br w:type="page"/>
      </w:r>
    </w:p>
    <w:p w14:paraId="1C822F6D" w14:textId="77777777" w:rsidR="005F45B8" w:rsidRPr="00622DDE" w:rsidRDefault="005F45B8" w:rsidP="006D31AF">
      <w:pPr>
        <w:pStyle w:val="Textcts"/>
      </w:pPr>
      <w:r w:rsidRPr="00622DDE">
        <w:lastRenderedPageBreak/>
        <w:t>spirit of Christ</w:t>
      </w:r>
      <w:r w:rsidR="00D92EEE">
        <w:t xml:space="preserve">.  </w:t>
      </w:r>
      <w:r w:rsidRPr="00622DDE">
        <w:t>The Jews, presuming that Christ was speaking of His body, objected, as is recorded in verse 42 of the</w:t>
      </w:r>
      <w:r w:rsidR="006D31AF">
        <w:t xml:space="preserve"> </w:t>
      </w:r>
      <w:r w:rsidRPr="00622DDE">
        <w:t>same chapter</w:t>
      </w:r>
      <w:r w:rsidR="00D92EEE">
        <w:t>:  “</w:t>
      </w:r>
      <w:r w:rsidRPr="00622DDE">
        <w:t>And they said, Is not this Jesus, the son of</w:t>
      </w:r>
      <w:r w:rsidR="006D31AF">
        <w:t xml:space="preserve"> </w:t>
      </w:r>
      <w:r w:rsidRPr="00622DDE">
        <w:t>Joseph, whose father and mother we know? how is it then</w:t>
      </w:r>
      <w:r w:rsidR="006D31AF">
        <w:t xml:space="preserve"> </w:t>
      </w:r>
      <w:r w:rsidRPr="00622DDE">
        <w:t>that he saith, I came down from heaven?</w:t>
      </w:r>
      <w:r w:rsidR="00D92EEE">
        <w:t>”</w:t>
      </w:r>
    </w:p>
    <w:p w14:paraId="4962236B" w14:textId="77777777" w:rsidR="005F45B8" w:rsidRPr="00622DDE" w:rsidRDefault="00290255" w:rsidP="006D31AF">
      <w:pPr>
        <w:pStyle w:val="Textleftn"/>
      </w:pPr>
      <w:r>
        <w:t>4</w:t>
      </w:r>
      <w:r>
        <w:tab/>
      </w:r>
      <w:r w:rsidR="005F45B8" w:rsidRPr="00622DDE">
        <w:t>Consider how evident it is that what Christ intended by</w:t>
      </w:r>
      <w:r w:rsidR="006D31AF">
        <w:t xml:space="preserve"> </w:t>
      </w:r>
      <w:r w:rsidR="005F45B8" w:rsidRPr="00622DDE">
        <w:t>the heavenly bread was His spirit, His manifold grace, His</w:t>
      </w:r>
      <w:r w:rsidR="006D31AF">
        <w:t xml:space="preserve"> </w:t>
      </w:r>
      <w:r w:rsidR="005F45B8" w:rsidRPr="00622DDE">
        <w:t>perfections, and His teachings; for in verse 63 of the aforementioned chapter it is said</w:t>
      </w:r>
      <w:r w:rsidR="00D92EEE">
        <w:t>:  “</w:t>
      </w:r>
      <w:r w:rsidR="005F45B8" w:rsidRPr="00622DDE">
        <w:t>It is the spirit that quickeneth;</w:t>
      </w:r>
      <w:r w:rsidR="006D31AF">
        <w:t xml:space="preserve"> </w:t>
      </w:r>
      <w:r w:rsidR="005F45B8" w:rsidRPr="00622DDE">
        <w:t>the flesh profiteth nothing.</w:t>
      </w:r>
      <w:r w:rsidR="00D92EEE">
        <w:t>”</w:t>
      </w:r>
    </w:p>
    <w:p w14:paraId="54F589E6" w14:textId="77777777" w:rsidR="005F45B8" w:rsidRPr="00622DDE" w:rsidRDefault="00290255" w:rsidP="006D31AF">
      <w:pPr>
        <w:pStyle w:val="Textleftn"/>
      </w:pPr>
      <w:r>
        <w:t>5</w:t>
      </w:r>
      <w:r>
        <w:tab/>
      </w:r>
      <w:r w:rsidR="005F45B8" w:rsidRPr="00622DDE">
        <w:t>It has therefore been made evident that the spirit</w:t>
      </w:r>
      <w:r w:rsidR="006D31AF">
        <w:t xml:space="preserve"> </w:t>
      </w:r>
      <w:r w:rsidR="005F45B8" w:rsidRPr="00622DDE">
        <w:t>of Christ was a celestial bounty which descended from</w:t>
      </w:r>
      <w:r w:rsidR="006D31AF">
        <w:t xml:space="preserve"> </w:t>
      </w:r>
      <w:r w:rsidR="005F45B8" w:rsidRPr="00622DDE">
        <w:t>heaven, and that whosoever receives the outpourings of</w:t>
      </w:r>
      <w:r w:rsidR="006D31AF">
        <w:t xml:space="preserve"> </w:t>
      </w:r>
      <w:r w:rsidR="005F45B8" w:rsidRPr="00622DDE">
        <w:t>this spirit</w:t>
      </w:r>
      <w:r w:rsidR="002916EA">
        <w:t>—</w:t>
      </w:r>
      <w:r w:rsidR="005F45B8" w:rsidRPr="00622DDE">
        <w:t>that is, embraces its heavenly teachings</w:t>
      </w:r>
      <w:r w:rsidR="002916EA">
        <w:t>—</w:t>
      </w:r>
      <w:r w:rsidR="005F45B8" w:rsidRPr="00622DDE">
        <w:t>will</w:t>
      </w:r>
      <w:r w:rsidR="006D31AF">
        <w:t xml:space="preserve"> </w:t>
      </w:r>
      <w:r w:rsidR="005F45B8" w:rsidRPr="00622DDE">
        <w:t>attain everlasting life</w:t>
      </w:r>
      <w:r w:rsidR="00D92EEE">
        <w:t xml:space="preserve">.  </w:t>
      </w:r>
      <w:r w:rsidR="005F45B8" w:rsidRPr="00622DDE">
        <w:t>Thus it is said in verse 35</w:t>
      </w:r>
      <w:r w:rsidR="00D92EEE">
        <w:t xml:space="preserve">:  </w:t>
      </w:r>
      <w:r w:rsidR="005F45B8" w:rsidRPr="00622DDE">
        <w:t xml:space="preserve"> </w:t>
      </w:r>
      <w:r w:rsidR="00D92EEE">
        <w:t>“</w:t>
      </w:r>
      <w:r w:rsidR="005F45B8" w:rsidRPr="00622DDE">
        <w:t>And Jesus</w:t>
      </w:r>
      <w:r w:rsidR="006D31AF">
        <w:t xml:space="preserve"> </w:t>
      </w:r>
      <w:r w:rsidR="005F45B8" w:rsidRPr="00622DDE">
        <w:t>said unto them, I am the bread of life</w:t>
      </w:r>
      <w:r w:rsidR="00D92EEE">
        <w:t xml:space="preserve">:  </w:t>
      </w:r>
      <w:r w:rsidR="005F45B8" w:rsidRPr="00622DDE">
        <w:t>he that cometh to</w:t>
      </w:r>
      <w:r w:rsidR="006D31AF">
        <w:t xml:space="preserve"> </w:t>
      </w:r>
      <w:r w:rsidR="005F45B8" w:rsidRPr="00622DDE">
        <w:t>Me shall never hunger; and he that believeth on Me shall</w:t>
      </w:r>
      <w:r w:rsidR="006D31AF">
        <w:t xml:space="preserve"> </w:t>
      </w:r>
      <w:r w:rsidR="005F45B8" w:rsidRPr="00622DDE">
        <w:t>never thirst.</w:t>
      </w:r>
      <w:r w:rsidR="00D92EEE">
        <w:t>”</w:t>
      </w:r>
    </w:p>
    <w:p w14:paraId="6AB82813" w14:textId="77777777" w:rsidR="005F45B8" w:rsidRPr="00622DDE" w:rsidRDefault="00290255" w:rsidP="006D31AF">
      <w:pPr>
        <w:pStyle w:val="Textleftn"/>
      </w:pPr>
      <w:r>
        <w:t>6</w:t>
      </w:r>
      <w:r>
        <w:tab/>
      </w:r>
      <w:r w:rsidR="005F45B8" w:rsidRPr="00622DDE">
        <w:t xml:space="preserve">Observe that He expresses </w:t>
      </w:r>
      <w:r w:rsidR="00D92EEE">
        <w:t>“</w:t>
      </w:r>
      <w:r w:rsidR="005F45B8" w:rsidRPr="00622DDE">
        <w:t>coming to Him</w:t>
      </w:r>
      <w:r w:rsidR="00D92EEE">
        <w:t>”</w:t>
      </w:r>
      <w:r w:rsidR="005F45B8" w:rsidRPr="00622DDE">
        <w:t xml:space="preserve"> as eating,</w:t>
      </w:r>
      <w:r w:rsidR="006D31AF">
        <w:t xml:space="preserve"> </w:t>
      </w:r>
      <w:r w:rsidR="005F45B8" w:rsidRPr="00622DDE">
        <w:t xml:space="preserve">and </w:t>
      </w:r>
      <w:r w:rsidR="00D92EEE">
        <w:t>“</w:t>
      </w:r>
      <w:r w:rsidR="005F45B8" w:rsidRPr="00622DDE">
        <w:t>believing in Him</w:t>
      </w:r>
      <w:r w:rsidR="00D92EEE">
        <w:t>”</w:t>
      </w:r>
      <w:r w:rsidR="005F45B8" w:rsidRPr="00622DDE">
        <w:t xml:space="preserve"> as drinking</w:t>
      </w:r>
      <w:r w:rsidR="00D92EEE">
        <w:t xml:space="preserve">.  </w:t>
      </w:r>
      <w:r w:rsidR="005F45B8" w:rsidRPr="00622DDE">
        <w:t>It is therefore clearly</w:t>
      </w:r>
      <w:r w:rsidR="006D31AF">
        <w:t xml:space="preserve"> </w:t>
      </w:r>
      <w:r w:rsidR="005F45B8" w:rsidRPr="00622DDE">
        <w:t>established that the heavenly sustenance consists in the</w:t>
      </w:r>
      <w:r w:rsidR="006D31AF">
        <w:t xml:space="preserve"> </w:t>
      </w:r>
      <w:r w:rsidR="005F45B8" w:rsidRPr="00622DDE">
        <w:t>divine bounties, spiritual splendours, heavenly teachings,</w:t>
      </w:r>
      <w:r w:rsidR="006D31AF">
        <w:t xml:space="preserve"> </w:t>
      </w:r>
      <w:r w:rsidR="005F45B8" w:rsidRPr="00622DDE">
        <w:t>and all-embracing truths of Christ, and that to eat means</w:t>
      </w:r>
      <w:r w:rsidR="006D31AF">
        <w:t xml:space="preserve"> </w:t>
      </w:r>
      <w:r w:rsidR="005F45B8" w:rsidRPr="00622DDE">
        <w:t>to draw nigh unto Him and to drink means to believe in</w:t>
      </w:r>
      <w:r w:rsidR="006D31AF">
        <w:t xml:space="preserve"> </w:t>
      </w:r>
      <w:r w:rsidR="005F45B8" w:rsidRPr="00622DDE">
        <w:t>Him</w:t>
      </w:r>
      <w:r w:rsidR="00D92EEE">
        <w:t xml:space="preserve">.  </w:t>
      </w:r>
      <w:r w:rsidR="005F45B8" w:rsidRPr="00622DDE">
        <w:t>For Christ had both an elemental and a heavenly body</w:t>
      </w:r>
      <w:r w:rsidR="005B1682">
        <w:t xml:space="preserve">.  </w:t>
      </w:r>
      <w:r w:rsidR="005F45B8" w:rsidRPr="00622DDE">
        <w:t>The elemental body was crucified, but the heavenly one is</w:t>
      </w:r>
      <w:r w:rsidR="006D31AF">
        <w:t xml:space="preserve"> </w:t>
      </w:r>
      <w:r w:rsidR="005F45B8" w:rsidRPr="00622DDE">
        <w:t>alive, eternal, and the source of everlasting life</w:t>
      </w:r>
      <w:r w:rsidR="00D92EEE">
        <w:t xml:space="preserve">.  </w:t>
      </w:r>
      <w:r w:rsidR="005F45B8" w:rsidRPr="00622DDE">
        <w:t>The elemental body was His human nature and the heavenly body His</w:t>
      </w:r>
      <w:r w:rsidR="006D31AF">
        <w:t xml:space="preserve"> </w:t>
      </w:r>
      <w:r w:rsidR="005F45B8" w:rsidRPr="00622DDE">
        <w:t>divine nature</w:t>
      </w:r>
      <w:r w:rsidR="00D92EEE">
        <w:t xml:space="preserve">.  </w:t>
      </w:r>
      <w:r w:rsidR="005F45B8" w:rsidRPr="00622DDE">
        <w:t>Gracious God</w:t>
      </w:r>
      <w:r w:rsidR="004D778E">
        <w:t xml:space="preserve">!  </w:t>
      </w:r>
      <w:r w:rsidR="005F45B8" w:rsidRPr="00622DDE">
        <w:t>Some imagine that the bread</w:t>
      </w:r>
    </w:p>
    <w:p w14:paraId="35E653D8" w14:textId="77777777" w:rsidR="00905F35" w:rsidRDefault="00905F35" w:rsidP="005F45B8">
      <w:r w:rsidRPr="00622DDE">
        <w:br w:type="page"/>
      </w:r>
    </w:p>
    <w:p w14:paraId="602B515F" w14:textId="77777777" w:rsidR="005F45B8" w:rsidRPr="00622DDE" w:rsidRDefault="005F45B8" w:rsidP="006D31AF">
      <w:pPr>
        <w:pStyle w:val="Textcts"/>
      </w:pPr>
      <w:r w:rsidRPr="00622DDE">
        <w:lastRenderedPageBreak/>
        <w:t>of the Eucharist is the reality of Christ, and that the Divinity</w:t>
      </w:r>
      <w:r w:rsidR="006D31AF">
        <w:t xml:space="preserve"> </w:t>
      </w:r>
      <w:r w:rsidRPr="00622DDE">
        <w:t>and the Holy Spirit have descended into it and are present</w:t>
      </w:r>
      <w:r w:rsidR="006D31AF">
        <w:t xml:space="preserve"> </w:t>
      </w:r>
      <w:r w:rsidRPr="00622DDE">
        <w:t>therein, whereas when once the Eucharist is taken, in a few</w:t>
      </w:r>
      <w:r w:rsidR="006D31AF">
        <w:t xml:space="preserve"> </w:t>
      </w:r>
      <w:r w:rsidRPr="00622DDE">
        <w:t>minutes it is wholly disintegrated and entirely transformed</w:t>
      </w:r>
      <w:r w:rsidR="005B1682">
        <w:t xml:space="preserve">.  </w:t>
      </w:r>
      <w:r w:rsidRPr="00622DDE">
        <w:t>How then can such an error be conceived</w:t>
      </w:r>
      <w:r w:rsidR="004D778E">
        <w:t xml:space="preserve">?  </w:t>
      </w:r>
      <w:r w:rsidRPr="00622DDE">
        <w:t>I beg the forgiveness of God for such a grave delusion!</w:t>
      </w:r>
    </w:p>
    <w:p w14:paraId="78DD836C" w14:textId="77777777" w:rsidR="005F45B8" w:rsidRPr="00622DDE" w:rsidRDefault="006D31AF" w:rsidP="006D31AF">
      <w:pPr>
        <w:pStyle w:val="Textleftn"/>
      </w:pPr>
      <w:r>
        <w:t>7</w:t>
      </w:r>
      <w:r>
        <w:tab/>
      </w:r>
      <w:r w:rsidR="005F45B8" w:rsidRPr="00622DDE">
        <w:t>The purport of these words is that, through the manifestation of Christ, the sacred teachings, which are everlasting grace, were spread abroad, the lights of guidance shone</w:t>
      </w:r>
      <w:r>
        <w:t xml:space="preserve"> </w:t>
      </w:r>
      <w:r w:rsidR="005F45B8" w:rsidRPr="00622DDE">
        <w:t>forth, and the spirit of life was conferred upon human realities</w:t>
      </w:r>
      <w:r w:rsidR="00D92EEE">
        <w:t xml:space="preserve">.  </w:t>
      </w:r>
      <w:r w:rsidR="005F45B8" w:rsidRPr="00622DDE">
        <w:t>Whosoever was guided aright found life, and whosoever remained astray was overtaken by everlasting death</w:t>
      </w:r>
      <w:r w:rsidR="005B1682">
        <w:t xml:space="preserve">.  </w:t>
      </w:r>
      <w:r w:rsidR="005F45B8" w:rsidRPr="00622DDE">
        <w:t>That bread which came down from heaven was the celestial</w:t>
      </w:r>
      <w:r>
        <w:t xml:space="preserve"> </w:t>
      </w:r>
      <w:r w:rsidR="005F45B8" w:rsidRPr="00622DDE">
        <w:t>body of Christ and His spiritual elements, of which the disciples ate and through which they attained everlasting life.</w:t>
      </w:r>
    </w:p>
    <w:p w14:paraId="6507C53C" w14:textId="77777777" w:rsidR="005F45B8" w:rsidRPr="00622DDE" w:rsidRDefault="006D31AF" w:rsidP="006D31AF">
      <w:pPr>
        <w:pStyle w:val="Textleftn"/>
      </w:pPr>
      <w:r>
        <w:t>8</w:t>
      </w:r>
      <w:r>
        <w:tab/>
      </w:r>
      <w:r w:rsidR="005F45B8" w:rsidRPr="00622DDE">
        <w:t>The disciples had taken many meals from the hand of</w:t>
      </w:r>
      <w:r>
        <w:t xml:space="preserve"> </w:t>
      </w:r>
      <w:r w:rsidR="005F45B8" w:rsidRPr="00622DDE">
        <w:t>Christ; why then did the last supper come to be distinguished</w:t>
      </w:r>
      <w:r w:rsidR="004D778E">
        <w:t xml:space="preserve">?  </w:t>
      </w:r>
      <w:r w:rsidR="005F45B8" w:rsidRPr="00622DDE">
        <w:t>It is thus evident that by the heavenly bread is</w:t>
      </w:r>
      <w:r>
        <w:t xml:space="preserve"> </w:t>
      </w:r>
      <w:r w:rsidR="005F45B8" w:rsidRPr="00622DDE">
        <w:t>meant not this material bread but the divine sustenance of</w:t>
      </w:r>
      <w:r>
        <w:t xml:space="preserve"> </w:t>
      </w:r>
      <w:r w:rsidR="005F45B8" w:rsidRPr="00622DDE">
        <w:t>the spiritual body of Christ, that is, the divine grace and</w:t>
      </w:r>
      <w:r>
        <w:t xml:space="preserve"> </w:t>
      </w:r>
      <w:r w:rsidR="005F45B8" w:rsidRPr="00622DDE">
        <w:t>the heavenly perfections of which His disciples partook and</w:t>
      </w:r>
      <w:r>
        <w:t xml:space="preserve"> </w:t>
      </w:r>
      <w:r w:rsidR="005F45B8" w:rsidRPr="00622DDE">
        <w:t>with which they were filled.</w:t>
      </w:r>
    </w:p>
    <w:p w14:paraId="76268A80" w14:textId="73452838" w:rsidR="005F45B8" w:rsidRPr="00622DDE" w:rsidRDefault="006D31AF" w:rsidP="006D31AF">
      <w:pPr>
        <w:pStyle w:val="Textleftn"/>
      </w:pPr>
      <w:r>
        <w:t>9</w:t>
      </w:r>
      <w:r>
        <w:tab/>
      </w:r>
      <w:r w:rsidR="005F45B8" w:rsidRPr="00622DDE">
        <w:t>Consider likewise that when Christ blessed the bread</w:t>
      </w:r>
      <w:r>
        <w:t xml:space="preserve"> </w:t>
      </w:r>
      <w:r w:rsidR="005F45B8" w:rsidRPr="00622DDE">
        <w:t xml:space="preserve">and gave it to His disciples, saying, </w:t>
      </w:r>
      <w:r w:rsidR="00D92EEE">
        <w:t>“</w:t>
      </w:r>
      <w:r w:rsidR="005F45B8" w:rsidRPr="00622DDE">
        <w:t>this is My body</w:t>
      </w:r>
      <w:r w:rsidR="00D92EEE">
        <w:t>”</w:t>
      </w:r>
      <w:r w:rsidR="005F45B8" w:rsidRPr="00622DDE">
        <w:t>,[82]</w:t>
      </w:r>
      <w:r w:rsidR="005D6141">
        <w:rPr>
          <w:rStyle w:val="EndnoteReference"/>
        </w:rPr>
        <w:endnoteReference w:id="105"/>
      </w:r>
      <w:r w:rsidR="005F45B8" w:rsidRPr="00622DDE">
        <w:t xml:space="preserve"> He</w:t>
      </w:r>
      <w:r>
        <w:t xml:space="preserve"> </w:t>
      </w:r>
      <w:r w:rsidR="005F45B8" w:rsidRPr="00622DDE">
        <w:t>was visibly and distinctly present with them in person and</w:t>
      </w:r>
      <w:r>
        <w:t xml:space="preserve"> </w:t>
      </w:r>
      <w:r w:rsidR="005F45B8" w:rsidRPr="00622DDE">
        <w:t>in body, and was not transformed into bread and wine</w:t>
      </w:r>
      <w:r w:rsidR="005B1682">
        <w:t xml:space="preserve">.  </w:t>
      </w:r>
      <w:r w:rsidR="005F45B8" w:rsidRPr="00622DDE">
        <w:t>Had He become the bread and wine itself, He could not</w:t>
      </w:r>
      <w:r>
        <w:t xml:space="preserve"> </w:t>
      </w:r>
      <w:r w:rsidR="005F45B8" w:rsidRPr="00622DDE">
        <w:t>have remained distinctly present before them in body and</w:t>
      </w:r>
      <w:r>
        <w:t xml:space="preserve"> </w:t>
      </w:r>
      <w:r w:rsidR="005F45B8" w:rsidRPr="00622DDE">
        <w:t>in person.</w:t>
      </w:r>
    </w:p>
    <w:p w14:paraId="3F9C4C6F" w14:textId="77777777" w:rsidR="00905F35" w:rsidRDefault="00905F35" w:rsidP="005F45B8">
      <w:r w:rsidRPr="00622DDE">
        <w:br w:type="page"/>
      </w:r>
    </w:p>
    <w:p w14:paraId="6A2D0295" w14:textId="77777777" w:rsidR="005F45B8" w:rsidRPr="00622DDE" w:rsidRDefault="00290255" w:rsidP="006D31AF">
      <w:pPr>
        <w:pStyle w:val="Textleftn"/>
      </w:pPr>
      <w:r>
        <w:lastRenderedPageBreak/>
        <w:t>10</w:t>
      </w:r>
      <w:r>
        <w:tab/>
      </w:r>
      <w:r w:rsidR="005F45B8" w:rsidRPr="00622DDE">
        <w:t>It is therefore clear that the bread and wine were symbols, meaning</w:t>
      </w:r>
      <w:r w:rsidR="00D92EEE">
        <w:t xml:space="preserve">:  </w:t>
      </w:r>
      <w:r w:rsidR="005F45B8" w:rsidRPr="00622DDE">
        <w:t>My grace and My perfections have been</w:t>
      </w:r>
      <w:r w:rsidR="006D31AF">
        <w:t xml:space="preserve"> </w:t>
      </w:r>
      <w:r w:rsidR="005F45B8" w:rsidRPr="00622DDE">
        <w:t>given you, and since you have partaken of this manifold</w:t>
      </w:r>
      <w:r w:rsidR="006D31AF">
        <w:t xml:space="preserve"> </w:t>
      </w:r>
      <w:r w:rsidR="005F45B8" w:rsidRPr="00622DDE">
        <w:t>grace, you have attained everlasting life and received your</w:t>
      </w:r>
      <w:r w:rsidR="006D31AF">
        <w:t xml:space="preserve"> </w:t>
      </w:r>
      <w:r w:rsidR="005F45B8" w:rsidRPr="00622DDE">
        <w:t>share and portion of the heavenly sustenance.</w:t>
      </w:r>
    </w:p>
    <w:p w14:paraId="5BC8FA2D" w14:textId="72D9DF73" w:rsidR="00400FF0" w:rsidRDefault="00400FF0" w:rsidP="005F45B8"/>
    <w:p w14:paraId="588381DD" w14:textId="77777777" w:rsidR="00765637" w:rsidRDefault="00765637" w:rsidP="00400FF0">
      <w:pPr>
        <w:sectPr w:rsidR="00765637" w:rsidSect="001E76BE">
          <w:headerReference w:type="default" r:id="rId49"/>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48326757" w14:textId="4A25F267" w:rsidR="00400FF0" w:rsidRPr="00B33BFC" w:rsidRDefault="00765637" w:rsidP="00400FF0">
      <w:r w:rsidRPr="00C25B49">
        <w:rPr>
          <w:sz w:val="12"/>
          <w:szCs w:val="12"/>
        </w:rPr>
        <w:lastRenderedPageBreak/>
        <w:fldChar w:fldCharType="begin"/>
      </w:r>
      <w:r w:rsidRPr="00C25B49">
        <w:rPr>
          <w:sz w:val="12"/>
          <w:szCs w:val="12"/>
        </w:rPr>
        <w:instrText xml:space="preserve"> TC  “</w:instrText>
      </w:r>
      <w:bookmarkStart w:id="203" w:name="_Toc419884980"/>
      <w:bookmarkStart w:id="204" w:name="_Toc419975975"/>
      <w:bookmarkStart w:id="205" w:name="_Toc158129538"/>
      <w:r w:rsidRPr="00C25B49">
        <w:rPr>
          <w:sz w:val="12"/>
          <w:szCs w:val="12"/>
        </w:rPr>
        <w:tab/>
      </w:r>
      <w:r>
        <w:rPr>
          <w:sz w:val="12"/>
          <w:szCs w:val="12"/>
        </w:rPr>
        <w:instrText>22</w:instrText>
      </w:r>
      <w:r w:rsidRPr="00C25B49">
        <w:rPr>
          <w:sz w:val="12"/>
          <w:szCs w:val="12"/>
        </w:rPr>
        <w:tab/>
      </w:r>
      <w:r w:rsidRPr="00400FF0">
        <w:rPr>
          <w:sz w:val="12"/>
          <w:szCs w:val="12"/>
        </w:rPr>
        <w:instrText>The miracles of Christ</w:instrText>
      </w:r>
      <w:bookmarkEnd w:id="203"/>
      <w:bookmarkEnd w:id="20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0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50B34A06" w14:textId="3AB9A8DE" w:rsidR="00400FF0" w:rsidRPr="00C25B49" w:rsidRDefault="0003764F" w:rsidP="00400FF0">
      <w:r w:rsidRPr="0003764F">
        <w:rPr>
          <w:rStyle w:val="EndnoteReference"/>
          <w:color w:val="FFFFFF" w:themeColor="background1"/>
        </w:rPr>
        <w:endnoteReference w:customMarkFollows="1" w:id="106"/>
        <w:t>.</w:t>
      </w:r>
    </w:p>
    <w:p w14:paraId="092BA4B8" w14:textId="77777777" w:rsidR="005F45B8" w:rsidRPr="00765637" w:rsidRDefault="005F45B8" w:rsidP="00400FF0">
      <w:pPr>
        <w:pStyle w:val="Myheadc"/>
      </w:pPr>
      <w:r w:rsidRPr="00622DDE">
        <w:t>22</w:t>
      </w:r>
      <w:r w:rsidRPr="00622DDE">
        <w:br/>
      </w:r>
      <w:r w:rsidRPr="00765637">
        <w:t>T</w:t>
      </w:r>
      <w:r w:rsidR="00400FF0" w:rsidRPr="00765637">
        <w:t xml:space="preserve">he miracles of </w:t>
      </w:r>
      <w:r w:rsidRPr="00765637">
        <w:t>C</w:t>
      </w:r>
      <w:r w:rsidR="00400FF0" w:rsidRPr="00765637">
        <w:t>hrist</w:t>
      </w:r>
    </w:p>
    <w:p w14:paraId="6A5AE6D5" w14:textId="77777777" w:rsidR="005F45B8" w:rsidRPr="00622DDE" w:rsidRDefault="006D31AF" w:rsidP="006D31AF">
      <w:pPr>
        <w:pStyle w:val="Textleftn"/>
      </w:pPr>
      <w:r>
        <w:t>1</w:t>
      </w:r>
      <w:r>
        <w:tab/>
      </w:r>
      <w:r w:rsidR="005F45B8" w:rsidRPr="00765637">
        <w:t>Q</w:t>
      </w:r>
      <w:r w:rsidR="00400FF0" w:rsidRPr="00765637">
        <w:t>uestion</w:t>
      </w:r>
      <w:r w:rsidR="00D92EEE" w:rsidRPr="00765637">
        <w:t xml:space="preserve">:  </w:t>
      </w:r>
      <w:r w:rsidR="005F45B8" w:rsidRPr="00765637">
        <w:t>C</w:t>
      </w:r>
      <w:r w:rsidR="00400FF0" w:rsidRPr="00765637">
        <w:t>ertain miracles</w:t>
      </w:r>
      <w:r w:rsidR="00400FF0" w:rsidRPr="00400FF0">
        <w:rPr>
          <w:smallCaps/>
        </w:rPr>
        <w:t xml:space="preserve"> </w:t>
      </w:r>
      <w:r w:rsidR="005F45B8" w:rsidRPr="00622DDE">
        <w:t>have been attributed</w:t>
      </w:r>
      <w:r>
        <w:t xml:space="preserve"> </w:t>
      </w:r>
      <w:r w:rsidR="005F45B8" w:rsidRPr="00622DDE">
        <w:t>to Christ</w:t>
      </w:r>
      <w:r w:rsidR="00D92EEE">
        <w:t xml:space="preserve">.  </w:t>
      </w:r>
      <w:r w:rsidR="005F45B8" w:rsidRPr="00622DDE">
        <w:t>Should these accounts be taken literally or</w:t>
      </w:r>
      <w:r>
        <w:t xml:space="preserve"> </w:t>
      </w:r>
      <w:r w:rsidR="005F45B8" w:rsidRPr="00622DDE">
        <w:t>do they have other meanings</w:t>
      </w:r>
      <w:r w:rsidR="004D778E">
        <w:t xml:space="preserve">?  </w:t>
      </w:r>
      <w:r w:rsidR="005F45B8" w:rsidRPr="00622DDE">
        <w:t>For it has been established</w:t>
      </w:r>
      <w:r>
        <w:t xml:space="preserve"> </w:t>
      </w:r>
      <w:r w:rsidR="005F45B8" w:rsidRPr="00622DDE">
        <w:t>through sound investigation that the inherent nature of</w:t>
      </w:r>
      <w:r>
        <w:t xml:space="preserve"> </w:t>
      </w:r>
      <w:r w:rsidR="005F45B8" w:rsidRPr="00622DDE">
        <w:t>each thing does not change, that all created things are subject to a universal law and organization from which they</w:t>
      </w:r>
      <w:r>
        <w:t xml:space="preserve"> </w:t>
      </w:r>
      <w:r w:rsidR="005F45B8" w:rsidRPr="00622DDE">
        <w:t>cannot deviate, and that hence nothing can possibly violate</w:t>
      </w:r>
      <w:r>
        <w:t xml:space="preserve"> </w:t>
      </w:r>
      <w:r w:rsidR="005F45B8" w:rsidRPr="00622DDE">
        <w:t>that universal law.</w:t>
      </w:r>
    </w:p>
    <w:p w14:paraId="3C5657DD" w14:textId="77777777" w:rsidR="005F45B8" w:rsidRPr="00622DDE" w:rsidRDefault="006D31AF" w:rsidP="006D31AF">
      <w:pPr>
        <w:pStyle w:val="Textleftn"/>
      </w:pPr>
      <w:r>
        <w:t>2</w:t>
      </w:r>
      <w:r>
        <w:tab/>
      </w:r>
      <w:r w:rsidR="005F45B8" w:rsidRPr="00622DDE">
        <w:t>Answer</w:t>
      </w:r>
      <w:r w:rsidR="00D92EEE">
        <w:t xml:space="preserve">:  </w:t>
      </w:r>
      <w:r w:rsidR="005F45B8" w:rsidRPr="00622DDE">
        <w:t>The Manifestations of God are sources of miraculous deeds and marvellous signs</w:t>
      </w:r>
      <w:r w:rsidR="00D92EEE">
        <w:t xml:space="preserve">.  </w:t>
      </w:r>
      <w:r w:rsidR="005F45B8" w:rsidRPr="00622DDE">
        <w:t>Any difficult or impossible</w:t>
      </w:r>
      <w:r>
        <w:t xml:space="preserve"> </w:t>
      </w:r>
      <w:r w:rsidR="005F45B8" w:rsidRPr="00622DDE">
        <w:t>matter is to Them possible and permitted</w:t>
      </w:r>
      <w:r w:rsidR="00D92EEE">
        <w:t xml:space="preserve">.  </w:t>
      </w:r>
      <w:r w:rsidR="005F45B8" w:rsidRPr="00622DDE">
        <w:t>For They show</w:t>
      </w:r>
      <w:r>
        <w:t xml:space="preserve"> </w:t>
      </w:r>
      <w:r w:rsidR="005F45B8" w:rsidRPr="00622DDE">
        <w:t>forth extraordinary feats through an extraordinary power,</w:t>
      </w:r>
      <w:r>
        <w:t xml:space="preserve"> </w:t>
      </w:r>
      <w:r w:rsidR="005F45B8" w:rsidRPr="00622DDE">
        <w:t>and They influence the world of nature through a power</w:t>
      </w:r>
      <w:r>
        <w:t xml:space="preserve"> </w:t>
      </w:r>
      <w:r w:rsidR="005F45B8" w:rsidRPr="00622DDE">
        <w:t>that transcends nature</w:t>
      </w:r>
      <w:r w:rsidR="00D92EEE">
        <w:t xml:space="preserve">.  </w:t>
      </w:r>
      <w:r w:rsidR="005F45B8" w:rsidRPr="00622DDE">
        <w:t>From each one of Them, marvellous</w:t>
      </w:r>
      <w:r>
        <w:t xml:space="preserve"> </w:t>
      </w:r>
      <w:r w:rsidR="005F45B8" w:rsidRPr="00622DDE">
        <w:t>things have appeared.</w:t>
      </w:r>
    </w:p>
    <w:p w14:paraId="577594FF" w14:textId="77777777" w:rsidR="005F45B8" w:rsidRPr="00622DDE" w:rsidRDefault="006D31AF" w:rsidP="006D31AF">
      <w:pPr>
        <w:pStyle w:val="Textleftn"/>
      </w:pPr>
      <w:r>
        <w:t>3</w:t>
      </w:r>
      <w:r>
        <w:tab/>
      </w:r>
      <w:r w:rsidR="005F45B8" w:rsidRPr="00622DDE">
        <w:t>But in the Sacred Scriptures a special terminology is used,</w:t>
      </w:r>
      <w:r>
        <w:t xml:space="preserve"> </w:t>
      </w:r>
      <w:r w:rsidR="005F45B8" w:rsidRPr="00622DDE">
        <w:t>and in the sight of the Manifestations of God these marvels</w:t>
      </w:r>
      <w:r>
        <w:t xml:space="preserve"> </w:t>
      </w:r>
      <w:r w:rsidR="005F45B8" w:rsidRPr="00622DDE">
        <w:t>and miracles are of no importance, so much so that They</w:t>
      </w:r>
      <w:r>
        <w:t xml:space="preserve"> </w:t>
      </w:r>
      <w:r w:rsidR="005F45B8" w:rsidRPr="00622DDE">
        <w:t>do not even wish them to be mentioned</w:t>
      </w:r>
      <w:r w:rsidR="00D92EEE">
        <w:t xml:space="preserve">.  </w:t>
      </w:r>
      <w:r w:rsidR="005F45B8" w:rsidRPr="00622DDE">
        <w:t>For even if these</w:t>
      </w:r>
      <w:r>
        <w:t xml:space="preserve"> </w:t>
      </w:r>
      <w:r w:rsidR="005F45B8" w:rsidRPr="00622DDE">
        <w:t>miracles were considered the greatest of proofs, they would</w:t>
      </w:r>
      <w:r>
        <w:t xml:space="preserve"> </w:t>
      </w:r>
      <w:r w:rsidR="005F45B8" w:rsidRPr="00622DDE">
        <w:t>constitute a clear evidence only for those who were present</w:t>
      </w:r>
      <w:r>
        <w:t xml:space="preserve"> </w:t>
      </w:r>
      <w:r w:rsidR="005F45B8" w:rsidRPr="00622DDE">
        <w:t>when they took place, not for those who were absent.</w:t>
      </w:r>
    </w:p>
    <w:p w14:paraId="54E1E110" w14:textId="77777777" w:rsidR="00905F35" w:rsidRDefault="00905F35" w:rsidP="005F45B8">
      <w:r w:rsidRPr="00622DDE">
        <w:br w:type="page"/>
      </w:r>
    </w:p>
    <w:p w14:paraId="78840843" w14:textId="77777777" w:rsidR="005F45B8" w:rsidRPr="00622DDE" w:rsidRDefault="00290255" w:rsidP="006D31AF">
      <w:pPr>
        <w:pStyle w:val="Textleftn"/>
      </w:pPr>
      <w:r>
        <w:lastRenderedPageBreak/>
        <w:t>4</w:t>
      </w:r>
      <w:r>
        <w:tab/>
      </w:r>
      <w:r w:rsidR="005F45B8" w:rsidRPr="00622DDE">
        <w:t>For example, were a non-believing seeker to be told of</w:t>
      </w:r>
      <w:r w:rsidR="006D31AF">
        <w:t xml:space="preserve"> </w:t>
      </w:r>
      <w:r w:rsidR="005F45B8" w:rsidRPr="00622DDE">
        <w:t>the miracles of Moses and Christ, he would deny them and</w:t>
      </w:r>
      <w:r w:rsidR="006D31AF">
        <w:t xml:space="preserve"> </w:t>
      </w:r>
      <w:r w:rsidR="005F45B8" w:rsidRPr="00622DDE">
        <w:t>say</w:t>
      </w:r>
      <w:r w:rsidR="00D92EEE">
        <w:t>:  “</w:t>
      </w:r>
      <w:r w:rsidR="005F45B8" w:rsidRPr="00622DDE">
        <w:t>Miracles have also long been ascribed to certain idols</w:t>
      </w:r>
      <w:r w:rsidR="006D31AF">
        <w:t xml:space="preserve"> </w:t>
      </w:r>
      <w:r w:rsidR="005F45B8" w:rsidRPr="00622DDE">
        <w:t>by the testimony of a multitude and recorded in books</w:t>
      </w:r>
      <w:r w:rsidR="005B1682">
        <w:t xml:space="preserve">.  </w:t>
      </w:r>
      <w:r w:rsidR="005F45B8" w:rsidRPr="00622DDE">
        <w:t>Thus the Brahmans have compiled an entire book regarding the miracles of Brahma</w:t>
      </w:r>
      <w:r w:rsidR="00204667">
        <w:t xml:space="preserve">.”  </w:t>
      </w:r>
      <w:r w:rsidR="005F45B8" w:rsidRPr="00622DDE">
        <w:t>The seeker would then ask:</w:t>
      </w:r>
      <w:r w:rsidR="006D31AF">
        <w:t xml:space="preserve">  </w:t>
      </w:r>
      <w:r w:rsidR="00D92EEE">
        <w:t>“</w:t>
      </w:r>
      <w:r w:rsidR="005F45B8" w:rsidRPr="00622DDE">
        <w:t>How can we know that the Jews and the Christians speak</w:t>
      </w:r>
      <w:r w:rsidR="006D31AF">
        <w:t xml:space="preserve"> </w:t>
      </w:r>
      <w:r w:rsidR="005F45B8" w:rsidRPr="00622DDE">
        <w:t>the truth and that the Brahmans lie</w:t>
      </w:r>
      <w:r w:rsidR="004D778E">
        <w:t xml:space="preserve">?  </w:t>
      </w:r>
      <w:r w:rsidR="005F45B8" w:rsidRPr="00622DDE">
        <w:t>For both are traditions,</w:t>
      </w:r>
      <w:r w:rsidR="006D31AF">
        <w:t xml:space="preserve"> </w:t>
      </w:r>
      <w:r w:rsidR="005F45B8" w:rsidRPr="00622DDE">
        <w:t>both are widely attested, and both have been recorded in</w:t>
      </w:r>
      <w:r w:rsidR="006D31AF">
        <w:t xml:space="preserve"> </w:t>
      </w:r>
      <w:r w:rsidR="005F45B8" w:rsidRPr="00622DDE">
        <w:t>a book</w:t>
      </w:r>
      <w:r w:rsidR="00D92EEE">
        <w:t xml:space="preserve">.  </w:t>
      </w:r>
      <w:r w:rsidR="005F45B8" w:rsidRPr="00622DDE">
        <w:t>Each can be viewed as plausible or implausible, as</w:t>
      </w:r>
      <w:r w:rsidR="006D31AF">
        <w:t xml:space="preserve"> </w:t>
      </w:r>
      <w:r w:rsidR="005F45B8" w:rsidRPr="00622DDE">
        <w:t>with every other account</w:t>
      </w:r>
      <w:r w:rsidR="00D92EEE">
        <w:t xml:space="preserve">:  </w:t>
      </w:r>
      <w:r w:rsidR="005F45B8" w:rsidRPr="00622DDE">
        <w:t>If one is true, both must be true;</w:t>
      </w:r>
      <w:r w:rsidR="006D31AF">
        <w:t xml:space="preserve"> </w:t>
      </w:r>
      <w:r w:rsidR="005F45B8" w:rsidRPr="00622DDE">
        <w:t>if one is accepted, both must be accepted</w:t>
      </w:r>
      <w:r w:rsidR="00204667">
        <w:t xml:space="preserve">.”  </w:t>
      </w:r>
      <w:r w:rsidR="005F45B8" w:rsidRPr="00622DDE">
        <w:t>Therefore, miracles cannot be a conclusive proof, for even if they are valid</w:t>
      </w:r>
      <w:r w:rsidR="006D31AF">
        <w:t xml:space="preserve"> </w:t>
      </w:r>
      <w:r w:rsidR="005F45B8" w:rsidRPr="00622DDE">
        <w:t>proofs for those who were present, they fail to convince</w:t>
      </w:r>
      <w:r w:rsidR="006D31AF">
        <w:t xml:space="preserve"> </w:t>
      </w:r>
      <w:r w:rsidR="005F45B8" w:rsidRPr="00622DDE">
        <w:t>those who were not.</w:t>
      </w:r>
    </w:p>
    <w:p w14:paraId="7C3DF04A" w14:textId="77777777" w:rsidR="005F45B8" w:rsidRPr="00622DDE" w:rsidRDefault="00290255" w:rsidP="006D31AF">
      <w:pPr>
        <w:pStyle w:val="Textleftn"/>
      </w:pPr>
      <w:r>
        <w:t>5</w:t>
      </w:r>
      <w:r>
        <w:tab/>
      </w:r>
      <w:r w:rsidR="005F45B8" w:rsidRPr="00622DDE">
        <w:t>However, in the day of God</w:t>
      </w:r>
      <w:r w:rsidR="00D92EEE">
        <w:t>’</w:t>
      </w:r>
      <w:r w:rsidR="005F45B8" w:rsidRPr="00622DDE">
        <w:t>s Manifestation, they that</w:t>
      </w:r>
      <w:r w:rsidR="006D31AF">
        <w:t xml:space="preserve"> </w:t>
      </w:r>
      <w:r w:rsidR="005F45B8" w:rsidRPr="00622DDE">
        <w:t>are endued with insight will find all things pertaining to</w:t>
      </w:r>
      <w:r w:rsidR="006D31AF">
        <w:t xml:space="preserve"> </w:t>
      </w:r>
      <w:r w:rsidR="005F45B8" w:rsidRPr="00622DDE">
        <w:t>Him to be miraculous</w:t>
      </w:r>
      <w:r w:rsidR="00D92EEE">
        <w:t xml:space="preserve">.  </w:t>
      </w:r>
      <w:r w:rsidR="005F45B8" w:rsidRPr="00622DDE">
        <w:t>For these things are distinguished</w:t>
      </w:r>
      <w:r w:rsidR="006D31AF">
        <w:t xml:space="preserve"> </w:t>
      </w:r>
      <w:r w:rsidR="005F45B8" w:rsidRPr="00622DDE">
        <w:t>above all else, and this distinction is in itself an absolute miracle</w:t>
      </w:r>
      <w:r w:rsidR="00D92EEE">
        <w:t xml:space="preserve">.  </w:t>
      </w:r>
      <w:r w:rsidR="005F45B8" w:rsidRPr="00622DDE">
        <w:t>Consider how Christ, alone and single-handed, with</w:t>
      </w:r>
      <w:r w:rsidR="006D31AF">
        <w:t xml:space="preserve"> </w:t>
      </w:r>
      <w:r w:rsidR="005F45B8" w:rsidRPr="00622DDE">
        <w:t>no helper or protector, with no legions or armies, and with</w:t>
      </w:r>
      <w:r w:rsidR="006D31AF">
        <w:t xml:space="preserve"> </w:t>
      </w:r>
      <w:r w:rsidR="005F45B8" w:rsidRPr="00622DDE">
        <w:t>the utmost meekness, raised aloft the banner of God before</w:t>
      </w:r>
      <w:r w:rsidR="006D31AF">
        <w:t xml:space="preserve"> </w:t>
      </w:r>
      <w:r w:rsidR="005F45B8" w:rsidRPr="00622DDE">
        <w:t>all the peoples of the world; how He withstood them; and</w:t>
      </w:r>
      <w:r w:rsidR="006D31AF">
        <w:t xml:space="preserve"> </w:t>
      </w:r>
      <w:r w:rsidR="005F45B8" w:rsidRPr="00622DDE">
        <w:t>how at last He subdued them all, even though outwardly</w:t>
      </w:r>
      <w:r w:rsidR="006D31AF">
        <w:t xml:space="preserve"> </w:t>
      </w:r>
      <w:r w:rsidR="005F45B8" w:rsidRPr="00622DDE">
        <w:t>He was crucified</w:t>
      </w:r>
      <w:r w:rsidR="00D92EEE">
        <w:t xml:space="preserve">.  </w:t>
      </w:r>
      <w:r w:rsidR="005F45B8" w:rsidRPr="00622DDE">
        <w:t>Now, this is an absolute miracle which</w:t>
      </w:r>
      <w:r w:rsidR="006D31AF">
        <w:t xml:space="preserve"> </w:t>
      </w:r>
      <w:r w:rsidR="005F45B8" w:rsidRPr="00622DDE">
        <w:t>can in no wise be denied</w:t>
      </w:r>
      <w:r w:rsidR="00D92EEE">
        <w:t xml:space="preserve">.  </w:t>
      </w:r>
      <w:r w:rsidR="005F45B8" w:rsidRPr="00622DDE">
        <w:t>Indeed, the truth of Christ stands</w:t>
      </w:r>
      <w:r w:rsidR="006D31AF">
        <w:t xml:space="preserve"> </w:t>
      </w:r>
      <w:r w:rsidR="005F45B8" w:rsidRPr="00622DDE">
        <w:t>in no need of further proof.</w:t>
      </w:r>
    </w:p>
    <w:p w14:paraId="6F38541F" w14:textId="77777777" w:rsidR="005F45B8" w:rsidRPr="00622DDE" w:rsidRDefault="00290255" w:rsidP="006D31AF">
      <w:pPr>
        <w:pStyle w:val="Textleftn"/>
      </w:pPr>
      <w:r>
        <w:t>6</w:t>
      </w:r>
      <w:r>
        <w:tab/>
      </w:r>
      <w:r w:rsidR="005F45B8" w:rsidRPr="00622DDE">
        <w:t>These outward miracles are of no importance to the followers of truth</w:t>
      </w:r>
      <w:r w:rsidR="00D92EEE">
        <w:t xml:space="preserve">.  </w:t>
      </w:r>
      <w:r w:rsidR="005F45B8" w:rsidRPr="00622DDE">
        <w:t>For example, if a blind man is made to see,</w:t>
      </w:r>
    </w:p>
    <w:p w14:paraId="5F00123C" w14:textId="77777777" w:rsidR="00905F35" w:rsidRDefault="00905F35" w:rsidP="005F45B8">
      <w:r w:rsidRPr="00622DDE">
        <w:br w:type="page"/>
      </w:r>
    </w:p>
    <w:p w14:paraId="20C87412" w14:textId="72A63E5E" w:rsidR="005F45B8" w:rsidRPr="00622DDE" w:rsidRDefault="005F45B8" w:rsidP="006D31AF">
      <w:pPr>
        <w:pStyle w:val="Textcts"/>
      </w:pPr>
      <w:r w:rsidRPr="00622DDE">
        <w:lastRenderedPageBreak/>
        <w:t>in the end he will again lose his sight, for he will die and</w:t>
      </w:r>
      <w:r w:rsidR="006D31AF">
        <w:t xml:space="preserve"> </w:t>
      </w:r>
      <w:r w:rsidRPr="00622DDE">
        <w:t>be deprived of all his senses and faculties</w:t>
      </w:r>
      <w:r w:rsidR="00D92EEE">
        <w:t xml:space="preserve">.  </w:t>
      </w:r>
      <w:r w:rsidRPr="00622DDE">
        <w:t>Thus, causing the</w:t>
      </w:r>
      <w:r w:rsidR="006D31AF">
        <w:t xml:space="preserve"> </w:t>
      </w:r>
      <w:r w:rsidRPr="00622DDE">
        <w:t>blind to see is of no lasting importance, since the faculty</w:t>
      </w:r>
      <w:r w:rsidR="006D31AF">
        <w:t xml:space="preserve"> </w:t>
      </w:r>
      <w:r w:rsidRPr="00622DDE">
        <w:t>of sight is bound to be lost again in the end</w:t>
      </w:r>
      <w:r w:rsidR="00D92EEE">
        <w:t xml:space="preserve">.  </w:t>
      </w:r>
      <w:r w:rsidRPr="00622DDE">
        <w:t>And if a dead</w:t>
      </w:r>
      <w:r w:rsidR="006D31AF">
        <w:t xml:space="preserve"> </w:t>
      </w:r>
      <w:r w:rsidRPr="00622DDE">
        <w:t>body be revived, what is gained thereby, since it must die</w:t>
      </w:r>
      <w:r w:rsidR="006D31AF">
        <w:t xml:space="preserve"> </w:t>
      </w:r>
      <w:r w:rsidRPr="00622DDE">
        <w:t>again</w:t>
      </w:r>
      <w:r w:rsidR="004D778E">
        <w:t xml:space="preserve">?  </w:t>
      </w:r>
      <w:r w:rsidRPr="00622DDE">
        <w:t>What is important is to bestow true insight and everlasting life, that is, a spiritual and divine life; for this material life will not endure and its existence is tantamount to</w:t>
      </w:r>
      <w:r w:rsidR="006D31AF">
        <w:t xml:space="preserve"> </w:t>
      </w:r>
      <w:r w:rsidRPr="00622DDE">
        <w:t>non-existence</w:t>
      </w:r>
      <w:r w:rsidR="00D92EEE">
        <w:t xml:space="preserve">.  </w:t>
      </w:r>
      <w:r w:rsidRPr="00622DDE">
        <w:t>Even as Christ said in reply to one of His</w:t>
      </w:r>
      <w:r w:rsidR="006D31AF">
        <w:t xml:space="preserve"> </w:t>
      </w:r>
      <w:r w:rsidRPr="00622DDE">
        <w:t>disciples</w:t>
      </w:r>
      <w:r w:rsidR="00D92EEE">
        <w:t>:  “</w:t>
      </w:r>
      <w:r w:rsidRPr="00622DDE">
        <w:t>let the dead bury their dead</w:t>
      </w:r>
      <w:r w:rsidR="00D92EEE">
        <w:t>”</w:t>
      </w:r>
      <w:r w:rsidRPr="00622DDE">
        <w:t xml:space="preserve">; for </w:t>
      </w:r>
      <w:r w:rsidR="00D92EEE">
        <w:t>“</w:t>
      </w:r>
      <w:r w:rsidRPr="00622DDE">
        <w:t>That which</w:t>
      </w:r>
      <w:r w:rsidR="006D31AF">
        <w:t xml:space="preserve"> </w:t>
      </w:r>
      <w:r w:rsidRPr="00622DDE">
        <w:t>is born of the flesh is flesh; and that which is born of the</w:t>
      </w:r>
      <w:r w:rsidR="006D31AF">
        <w:t xml:space="preserve"> </w:t>
      </w:r>
      <w:r w:rsidRPr="00622DDE">
        <w:t>Spirit is spirit.</w:t>
      </w:r>
      <w:r w:rsidR="00D92EEE">
        <w:t>”</w:t>
      </w:r>
      <w:r w:rsidRPr="00622DDE">
        <w:t>[83]</w:t>
      </w:r>
      <w:r w:rsidR="00BA7483">
        <w:rPr>
          <w:rStyle w:val="EndnoteReference"/>
        </w:rPr>
        <w:endnoteReference w:id="107"/>
      </w:r>
    </w:p>
    <w:p w14:paraId="45199C13" w14:textId="28553A6F" w:rsidR="005F45B8" w:rsidRPr="00622DDE" w:rsidRDefault="006D31AF" w:rsidP="006D31AF">
      <w:pPr>
        <w:pStyle w:val="Textleftn"/>
      </w:pPr>
      <w:r>
        <w:t>7</w:t>
      </w:r>
      <w:r>
        <w:tab/>
      </w:r>
      <w:r w:rsidR="005F45B8" w:rsidRPr="00622DDE">
        <w:t>Consider that Christ reckoned as dead those who were</w:t>
      </w:r>
      <w:r>
        <w:t xml:space="preserve"> </w:t>
      </w:r>
      <w:r w:rsidR="005F45B8" w:rsidRPr="00622DDE">
        <w:t>nonetheless outwardly</w:t>
      </w:r>
      <w:r w:rsidR="00D92EEE">
        <w:t xml:space="preserve">.  </w:t>
      </w:r>
      <w:r w:rsidR="005F45B8" w:rsidRPr="00622DDE">
        <w:t>and physically alive; for true life is</w:t>
      </w:r>
      <w:r>
        <w:t xml:space="preserve"> </w:t>
      </w:r>
      <w:r w:rsidR="005F45B8" w:rsidRPr="00622DDE">
        <w:t>life eternal and true existence is spiritual existence</w:t>
      </w:r>
      <w:r w:rsidR="00D92EEE">
        <w:t xml:space="preserve">.  </w:t>
      </w:r>
      <w:r w:rsidR="005F45B8" w:rsidRPr="00622DDE">
        <w:t>Thus if</w:t>
      </w:r>
      <w:r>
        <w:t xml:space="preserve"> </w:t>
      </w:r>
      <w:r w:rsidR="005F45B8" w:rsidRPr="00622DDE">
        <w:t>the Sacred Scriptures speak of raising the dead, the meaning</w:t>
      </w:r>
      <w:r>
        <w:t xml:space="preserve"> </w:t>
      </w:r>
      <w:r w:rsidR="005F45B8" w:rsidRPr="00622DDE">
        <w:t>is that they attained everlasting life; if they say that one who</w:t>
      </w:r>
      <w:r>
        <w:t xml:space="preserve"> </w:t>
      </w:r>
      <w:r w:rsidR="005F45B8" w:rsidRPr="00622DDE">
        <w:t>was blind was made to see, the meaning of this seeing is true</w:t>
      </w:r>
      <w:r>
        <w:t xml:space="preserve"> </w:t>
      </w:r>
      <w:r w:rsidR="005F45B8" w:rsidRPr="00622DDE">
        <w:t>insight; if they say that one who was deaf was made to hear,</w:t>
      </w:r>
      <w:r>
        <w:t xml:space="preserve"> </w:t>
      </w:r>
      <w:r w:rsidR="005F45B8" w:rsidRPr="00622DDE">
        <w:t>the meaning is that he acquired an inner ear and attained</w:t>
      </w:r>
      <w:r>
        <w:t xml:space="preserve"> </w:t>
      </w:r>
      <w:r w:rsidR="005F45B8" w:rsidRPr="00622DDE">
        <w:t>spiritual hearing</w:t>
      </w:r>
      <w:r w:rsidR="00D92EEE">
        <w:t xml:space="preserve">.  </w:t>
      </w:r>
      <w:r w:rsidR="005F45B8" w:rsidRPr="00622DDE">
        <w:t>This is established by the very text of the</w:t>
      </w:r>
      <w:r>
        <w:t xml:space="preserve"> </w:t>
      </w:r>
      <w:r w:rsidR="005F45B8" w:rsidRPr="00622DDE">
        <w:t>Gospel where Christ says that they are like those of whom</w:t>
      </w:r>
      <w:r>
        <w:t xml:space="preserve"> </w:t>
      </w:r>
      <w:r w:rsidR="005F45B8" w:rsidRPr="00622DDE">
        <w:t>Isaiah once said, They have eyes and see not, they have ears</w:t>
      </w:r>
      <w:r>
        <w:t xml:space="preserve"> </w:t>
      </w:r>
      <w:r w:rsidR="005F45B8" w:rsidRPr="00622DDE">
        <w:t>and hear not; and I heal them.[84]</w:t>
      </w:r>
      <w:r w:rsidR="0003764F">
        <w:rPr>
          <w:rStyle w:val="EndnoteReference"/>
        </w:rPr>
        <w:endnoteReference w:id="108"/>
      </w:r>
    </w:p>
    <w:p w14:paraId="02854DF6" w14:textId="77777777" w:rsidR="005F45B8" w:rsidRPr="00622DDE" w:rsidRDefault="006D31AF" w:rsidP="006D31AF">
      <w:pPr>
        <w:pStyle w:val="Textleftn"/>
      </w:pPr>
      <w:r>
        <w:t>8</w:t>
      </w:r>
      <w:r>
        <w:tab/>
      </w:r>
      <w:r w:rsidR="005F45B8" w:rsidRPr="00622DDE">
        <w:t>Our meaning is not that the Manifestations of God are</w:t>
      </w:r>
      <w:r>
        <w:t xml:space="preserve"> </w:t>
      </w:r>
      <w:r w:rsidR="005F45B8" w:rsidRPr="00622DDE">
        <w:t>unable to perform miracles, for this indeed lies within Their</w:t>
      </w:r>
      <w:r>
        <w:t xml:space="preserve"> </w:t>
      </w:r>
      <w:r w:rsidR="005F45B8" w:rsidRPr="00622DDE">
        <w:t>power</w:t>
      </w:r>
      <w:r w:rsidR="00D92EEE">
        <w:t xml:space="preserve">.  </w:t>
      </w:r>
      <w:r w:rsidR="005F45B8" w:rsidRPr="00622DDE">
        <w:t>But that which is of import and consequence in</w:t>
      </w:r>
      <w:r>
        <w:t xml:space="preserve"> </w:t>
      </w:r>
      <w:r w:rsidR="005F45B8" w:rsidRPr="00622DDE">
        <w:t>Their eyes is inner sight, spiritual hearing, and eternal life</w:t>
      </w:r>
      <w:r w:rsidR="005B1682">
        <w:t xml:space="preserve">.  </w:t>
      </w:r>
      <w:r w:rsidR="005F45B8" w:rsidRPr="00622DDE">
        <w:t>Thus, wherever it is recorded in the Sacred Scriptures that</w:t>
      </w:r>
    </w:p>
    <w:p w14:paraId="4F0C8DAA" w14:textId="77777777" w:rsidR="00905F35" w:rsidRDefault="00905F35" w:rsidP="005F45B8">
      <w:r w:rsidRPr="00622DDE">
        <w:br w:type="page"/>
      </w:r>
    </w:p>
    <w:p w14:paraId="2FA38E8C" w14:textId="77777777" w:rsidR="005F45B8" w:rsidRPr="00622DDE" w:rsidRDefault="005F45B8" w:rsidP="006D31AF">
      <w:pPr>
        <w:pStyle w:val="Textcts"/>
      </w:pPr>
      <w:r w:rsidRPr="00622DDE">
        <w:lastRenderedPageBreak/>
        <w:t>such a one was blind and was made to see, the meaning is</w:t>
      </w:r>
      <w:r w:rsidR="006D31AF">
        <w:t xml:space="preserve"> </w:t>
      </w:r>
      <w:r w:rsidRPr="00622DDE">
        <w:t>that he was inwardly blind and gained spiritual insight, or</w:t>
      </w:r>
      <w:r w:rsidR="006D31AF">
        <w:t xml:space="preserve"> </w:t>
      </w:r>
      <w:r w:rsidRPr="00622DDE">
        <w:t>that he was ignorant and found knowledge, or was heedless</w:t>
      </w:r>
      <w:r w:rsidR="006D31AF">
        <w:t xml:space="preserve"> </w:t>
      </w:r>
      <w:r w:rsidRPr="00622DDE">
        <w:t>and became aware, or was earthly and became heavenly.</w:t>
      </w:r>
    </w:p>
    <w:p w14:paraId="30A06EE5" w14:textId="77777777" w:rsidR="005F45B8" w:rsidRPr="00622DDE" w:rsidRDefault="00290255" w:rsidP="006D31AF">
      <w:pPr>
        <w:pStyle w:val="Textleftn"/>
      </w:pPr>
      <w:r>
        <w:t>9</w:t>
      </w:r>
      <w:r>
        <w:tab/>
      </w:r>
      <w:r w:rsidR="005F45B8" w:rsidRPr="00622DDE">
        <w:t>As this inner sight, hearing, life, and healing are eternal,</w:t>
      </w:r>
      <w:r w:rsidR="006D31AF">
        <w:t xml:space="preserve"> </w:t>
      </w:r>
      <w:r w:rsidR="005F45B8" w:rsidRPr="00622DDE">
        <w:t>so are they truly important</w:t>
      </w:r>
      <w:r w:rsidR="00D92EEE">
        <w:t xml:space="preserve">.  </w:t>
      </w:r>
      <w:r w:rsidR="005F45B8" w:rsidRPr="00622DDE">
        <w:t>Otherwise, what importance,</w:t>
      </w:r>
      <w:r w:rsidR="006D31AF">
        <w:t xml:space="preserve"> </w:t>
      </w:r>
      <w:r w:rsidR="005F45B8" w:rsidRPr="00622DDE">
        <w:t>worth, and value can mere animal life and powers possess</w:t>
      </w:r>
      <w:r w:rsidR="005B1682">
        <w:t xml:space="preserve">?  </w:t>
      </w:r>
      <w:r w:rsidR="005F45B8" w:rsidRPr="00622DDE">
        <w:t>Even as an idle fancy, in a few days it will pass</w:t>
      </w:r>
      <w:r w:rsidR="00D92EEE">
        <w:t xml:space="preserve">.  </w:t>
      </w:r>
      <w:r w:rsidR="005F45B8" w:rsidRPr="00622DDE">
        <w:t>For instance,</w:t>
      </w:r>
      <w:r w:rsidR="006D31AF">
        <w:t xml:space="preserve"> </w:t>
      </w:r>
      <w:r w:rsidR="005F45B8" w:rsidRPr="00622DDE">
        <w:t>if an unlit lamp is lighted, it will be extinguished again, but</w:t>
      </w:r>
      <w:r w:rsidR="006D31AF">
        <w:t xml:space="preserve"> </w:t>
      </w:r>
      <w:r w:rsidR="005F45B8" w:rsidRPr="00622DDE">
        <w:t>the light of the sun always shines resplendent, and this is</w:t>
      </w:r>
      <w:r w:rsidR="006D31AF">
        <w:t xml:space="preserve"> </w:t>
      </w:r>
      <w:r w:rsidR="005F45B8" w:rsidRPr="00622DDE">
        <w:t>what is important.</w:t>
      </w:r>
    </w:p>
    <w:p w14:paraId="15CB1F76" w14:textId="1E410885" w:rsidR="00400FF0" w:rsidRDefault="00400FF0" w:rsidP="005F45B8"/>
    <w:p w14:paraId="0D3B9BE2" w14:textId="77777777" w:rsidR="00765637" w:rsidRDefault="00765637" w:rsidP="00400FF0">
      <w:pPr>
        <w:sectPr w:rsidR="00765637" w:rsidSect="001E76BE">
          <w:headerReference w:type="default" r:id="rId5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C82A44C" w14:textId="73ECB703" w:rsidR="00400FF0" w:rsidRPr="00B33BFC" w:rsidRDefault="00765637" w:rsidP="00400FF0">
      <w:r w:rsidRPr="00C25B49">
        <w:rPr>
          <w:sz w:val="12"/>
          <w:szCs w:val="12"/>
        </w:rPr>
        <w:lastRenderedPageBreak/>
        <w:fldChar w:fldCharType="begin"/>
      </w:r>
      <w:r w:rsidRPr="00C25B49">
        <w:rPr>
          <w:sz w:val="12"/>
          <w:szCs w:val="12"/>
        </w:rPr>
        <w:instrText xml:space="preserve"> TC  “</w:instrText>
      </w:r>
      <w:bookmarkStart w:id="206" w:name="_Toc419884981"/>
      <w:bookmarkStart w:id="207" w:name="_Toc419975976"/>
      <w:bookmarkStart w:id="208" w:name="_Toc158129539"/>
      <w:r w:rsidRPr="00C25B49">
        <w:rPr>
          <w:sz w:val="12"/>
          <w:szCs w:val="12"/>
        </w:rPr>
        <w:tab/>
      </w:r>
      <w:r>
        <w:rPr>
          <w:sz w:val="12"/>
          <w:szCs w:val="12"/>
        </w:rPr>
        <w:instrText>23</w:instrText>
      </w:r>
      <w:r w:rsidRPr="00C25B49">
        <w:rPr>
          <w:sz w:val="12"/>
          <w:szCs w:val="12"/>
        </w:rPr>
        <w:tab/>
      </w:r>
      <w:r w:rsidRPr="00400FF0">
        <w:rPr>
          <w:sz w:val="12"/>
          <w:szCs w:val="12"/>
        </w:rPr>
        <w:instrText>The resurrection of Christ</w:instrText>
      </w:r>
      <w:bookmarkEnd w:id="206"/>
      <w:bookmarkEnd w:id="20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0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C25B49">
        <w:rPr>
          <w:sz w:val="12"/>
          <w:szCs w:val="12"/>
        </w:rPr>
        <w:instrText xml:space="preserve"> </w:instrText>
      </w:r>
      <w:r w:rsidRPr="00C25B49">
        <w:rPr>
          <w:sz w:val="12"/>
          <w:szCs w:val="12"/>
        </w:rPr>
        <w:fldChar w:fldCharType="end"/>
      </w:r>
    </w:p>
    <w:p w14:paraId="2AE5B474" w14:textId="77777777" w:rsidR="00400FF0" w:rsidRPr="00C25B49" w:rsidRDefault="00400FF0" w:rsidP="00400FF0"/>
    <w:p w14:paraId="49488C80" w14:textId="77777777" w:rsidR="005F45B8" w:rsidRPr="00622DDE" w:rsidRDefault="005F45B8" w:rsidP="00400FF0">
      <w:pPr>
        <w:pStyle w:val="Myheadc"/>
      </w:pPr>
      <w:r w:rsidRPr="00622DDE">
        <w:t>23</w:t>
      </w:r>
      <w:r w:rsidRPr="00622DDE">
        <w:br/>
      </w:r>
      <w:r w:rsidRPr="00765637">
        <w:t>T</w:t>
      </w:r>
      <w:r w:rsidR="00400FF0" w:rsidRPr="00765637">
        <w:t xml:space="preserve">he resurrection of </w:t>
      </w:r>
      <w:r w:rsidRPr="00765637">
        <w:t>C</w:t>
      </w:r>
      <w:r w:rsidR="00400FF0" w:rsidRPr="00765637">
        <w:t>hrist</w:t>
      </w:r>
    </w:p>
    <w:p w14:paraId="7F42D37A" w14:textId="77777777" w:rsidR="005F45B8" w:rsidRPr="00622DDE" w:rsidRDefault="006D31AF" w:rsidP="006D31AF">
      <w:pPr>
        <w:pStyle w:val="Textleftn"/>
      </w:pPr>
      <w:r>
        <w:t>1</w:t>
      </w:r>
      <w:r>
        <w:tab/>
      </w:r>
      <w:r w:rsidR="005F45B8" w:rsidRPr="00765637">
        <w:t>Q</w:t>
      </w:r>
      <w:r w:rsidR="00400FF0" w:rsidRPr="00765637">
        <w:t>uestion</w:t>
      </w:r>
      <w:r w:rsidR="00D92EEE" w:rsidRPr="00765637">
        <w:t xml:space="preserve">:  </w:t>
      </w:r>
      <w:r w:rsidR="005F45B8" w:rsidRPr="00765637">
        <w:t>W</w:t>
      </w:r>
      <w:r w:rsidR="00400FF0" w:rsidRPr="00765637">
        <w:t>hat is</w:t>
      </w:r>
      <w:r w:rsidR="005F45B8" w:rsidRPr="00765637">
        <w:t xml:space="preserve"> </w:t>
      </w:r>
      <w:r w:rsidR="005F45B8" w:rsidRPr="00622DDE">
        <w:t>the meaning of Christ</w:t>
      </w:r>
      <w:r w:rsidR="00D92EEE">
        <w:t>’</w:t>
      </w:r>
      <w:r w:rsidR="005F45B8" w:rsidRPr="00622DDE">
        <w:t>s resurrection after three days?</w:t>
      </w:r>
    </w:p>
    <w:p w14:paraId="41B7EC60" w14:textId="77777777" w:rsidR="005F45B8" w:rsidRPr="00622DDE" w:rsidRDefault="006D31AF" w:rsidP="006D31AF">
      <w:pPr>
        <w:pStyle w:val="Textleftn"/>
      </w:pPr>
      <w:r>
        <w:t>2</w:t>
      </w:r>
      <w:r>
        <w:tab/>
      </w:r>
      <w:r w:rsidR="005F45B8" w:rsidRPr="00622DDE">
        <w:t>Answer</w:t>
      </w:r>
      <w:r w:rsidR="00D92EEE">
        <w:t xml:space="preserve">:  </w:t>
      </w:r>
      <w:r w:rsidR="005F45B8" w:rsidRPr="00622DDE">
        <w:t>The resurrection of the Manifestations of God</w:t>
      </w:r>
      <w:r>
        <w:t xml:space="preserve"> </w:t>
      </w:r>
      <w:r w:rsidR="005F45B8" w:rsidRPr="00622DDE">
        <w:t>is not of the body</w:t>
      </w:r>
      <w:r w:rsidR="00D92EEE">
        <w:t xml:space="preserve">.  </w:t>
      </w:r>
      <w:r w:rsidR="005F45B8" w:rsidRPr="00622DDE">
        <w:t>All that pertains to Them</w:t>
      </w:r>
      <w:r w:rsidR="002916EA">
        <w:t>—</w:t>
      </w:r>
      <w:r w:rsidR="005F45B8" w:rsidRPr="00622DDE">
        <w:t>all Their</w:t>
      </w:r>
      <w:r>
        <w:t xml:space="preserve"> </w:t>
      </w:r>
      <w:r w:rsidR="005F45B8" w:rsidRPr="00622DDE">
        <w:t>states and conditions, all that They do, found, teach, interpret, illustrate, and instruct</w:t>
      </w:r>
      <w:r w:rsidR="002916EA">
        <w:t>—</w:t>
      </w:r>
      <w:r w:rsidR="005F45B8" w:rsidRPr="00622DDE">
        <w:t>is of a mystical and spiritual</w:t>
      </w:r>
      <w:r>
        <w:t xml:space="preserve"> </w:t>
      </w:r>
      <w:r w:rsidR="005F45B8" w:rsidRPr="00622DDE">
        <w:t>character and does not belong to the realm of materiality.</w:t>
      </w:r>
    </w:p>
    <w:p w14:paraId="47F3FEDC" w14:textId="77777777" w:rsidR="005F45B8" w:rsidRPr="00622DDE" w:rsidRDefault="006D31AF" w:rsidP="006D31AF">
      <w:pPr>
        <w:pStyle w:val="Textleftn"/>
      </w:pPr>
      <w:r>
        <w:t>3</w:t>
      </w:r>
      <w:r>
        <w:tab/>
      </w:r>
      <w:r w:rsidR="005F45B8" w:rsidRPr="00622DDE">
        <w:t>Such is the case of Christ</w:t>
      </w:r>
      <w:r w:rsidR="00D92EEE">
        <w:t>’</w:t>
      </w:r>
      <w:r w:rsidR="005F45B8" w:rsidRPr="00622DDE">
        <w:t>s coming from heaven</w:t>
      </w:r>
      <w:r w:rsidR="00D92EEE">
        <w:t xml:space="preserve">.  </w:t>
      </w:r>
      <w:r w:rsidR="005F45B8" w:rsidRPr="00622DDE">
        <w:t>It has</w:t>
      </w:r>
      <w:r>
        <w:t xml:space="preserve"> </w:t>
      </w:r>
      <w:r w:rsidR="005F45B8" w:rsidRPr="00622DDE">
        <w:t>been explicitly stated in numerous passages of the Gospel</w:t>
      </w:r>
      <w:r>
        <w:t xml:space="preserve"> </w:t>
      </w:r>
      <w:r w:rsidR="005F45B8" w:rsidRPr="00622DDE">
        <w:t>that the Son of man came down from heaven, or is in</w:t>
      </w:r>
      <w:r>
        <w:t xml:space="preserve"> </w:t>
      </w:r>
      <w:r w:rsidR="005F45B8" w:rsidRPr="00622DDE">
        <w:t>heaven, or will go up to heaven</w:t>
      </w:r>
      <w:r w:rsidR="00D92EEE">
        <w:t xml:space="preserve">.  </w:t>
      </w:r>
      <w:r w:rsidR="005F45B8" w:rsidRPr="00622DDE">
        <w:t>Thus in John 6:38 it is</w:t>
      </w:r>
      <w:r>
        <w:t xml:space="preserve"> </w:t>
      </w:r>
      <w:r w:rsidR="005F45B8" w:rsidRPr="00622DDE">
        <w:t>said</w:t>
      </w:r>
      <w:r w:rsidR="00D92EEE">
        <w:t>:  “</w:t>
      </w:r>
      <w:r w:rsidR="005F45B8" w:rsidRPr="00622DDE">
        <w:t>For I came down from heaven</w:t>
      </w:r>
      <w:r w:rsidR="00D92EEE">
        <w:t>”</w:t>
      </w:r>
      <w:r w:rsidR="005F45B8" w:rsidRPr="00622DDE">
        <w:t>, and in John 6:42 it is</w:t>
      </w:r>
      <w:r>
        <w:t xml:space="preserve"> </w:t>
      </w:r>
      <w:r w:rsidR="005F45B8" w:rsidRPr="00622DDE">
        <w:t>recorded</w:t>
      </w:r>
      <w:r w:rsidR="00D92EEE">
        <w:t>:  “</w:t>
      </w:r>
      <w:r w:rsidR="005F45B8" w:rsidRPr="00622DDE">
        <w:t>And they said, Is not this Jesus, the son of Joseph,</w:t>
      </w:r>
      <w:r>
        <w:t xml:space="preserve"> </w:t>
      </w:r>
      <w:r w:rsidR="005F45B8" w:rsidRPr="00622DDE">
        <w:t>whose father and mother we know? how is it then that he</w:t>
      </w:r>
      <w:r>
        <w:t xml:space="preserve"> </w:t>
      </w:r>
      <w:r w:rsidR="005F45B8" w:rsidRPr="00622DDE">
        <w:t>saith, I came down from heaven?</w:t>
      </w:r>
      <w:r w:rsidR="00D92EEE">
        <w:t>”</w:t>
      </w:r>
      <w:r w:rsidR="005F45B8" w:rsidRPr="00622DDE">
        <w:t>, and in John 3:13 it is</w:t>
      </w:r>
      <w:r>
        <w:t xml:space="preserve"> </w:t>
      </w:r>
      <w:r w:rsidR="005F45B8" w:rsidRPr="00622DDE">
        <w:t>stated</w:t>
      </w:r>
      <w:r w:rsidR="00D92EEE">
        <w:t>:  “</w:t>
      </w:r>
      <w:r w:rsidR="005F45B8" w:rsidRPr="00622DDE">
        <w:t>And no man hath ascended up to heaven, but He</w:t>
      </w:r>
      <w:r>
        <w:t xml:space="preserve"> </w:t>
      </w:r>
      <w:r w:rsidR="005F45B8" w:rsidRPr="00622DDE">
        <w:t>that came down from heaven, even the Son of man which</w:t>
      </w:r>
      <w:r>
        <w:t xml:space="preserve"> </w:t>
      </w:r>
      <w:r w:rsidR="005F45B8" w:rsidRPr="00622DDE">
        <w:t>is in heaven.</w:t>
      </w:r>
      <w:r w:rsidR="00D92EEE">
        <w:t>”</w:t>
      </w:r>
    </w:p>
    <w:p w14:paraId="76850B8B" w14:textId="77777777" w:rsidR="005F45B8" w:rsidRPr="00622DDE" w:rsidRDefault="006D31AF" w:rsidP="006D31AF">
      <w:pPr>
        <w:pStyle w:val="Textleftn"/>
      </w:pPr>
      <w:r>
        <w:t>4</w:t>
      </w:r>
      <w:r>
        <w:tab/>
      </w:r>
      <w:r w:rsidR="005F45B8" w:rsidRPr="00622DDE">
        <w:t>Consider how it is said that the Son of man is in heaven,</w:t>
      </w:r>
      <w:r>
        <w:t xml:space="preserve"> </w:t>
      </w:r>
      <w:r w:rsidR="005F45B8" w:rsidRPr="00622DDE">
        <w:t>even though at that time Christ was dwelling upon the</w:t>
      </w:r>
      <w:r>
        <w:t xml:space="preserve"> </w:t>
      </w:r>
      <w:r w:rsidR="005F45B8" w:rsidRPr="00622DDE">
        <w:t>earth</w:t>
      </w:r>
      <w:r w:rsidR="00D92EEE">
        <w:t xml:space="preserve">.  </w:t>
      </w:r>
      <w:r w:rsidR="005F45B8" w:rsidRPr="00622DDE">
        <w:t>Consider likewise that it explicitly says that Christ</w:t>
      </w:r>
      <w:r>
        <w:t xml:space="preserve"> </w:t>
      </w:r>
      <w:r w:rsidR="005F45B8" w:rsidRPr="00622DDE">
        <w:t>came from heaven, although He came from the womb of</w:t>
      </w:r>
    </w:p>
    <w:p w14:paraId="6918DA97" w14:textId="77777777" w:rsidR="00905F35" w:rsidRDefault="00905F35" w:rsidP="005F45B8">
      <w:r w:rsidRPr="00622DDE">
        <w:br w:type="page"/>
      </w:r>
    </w:p>
    <w:p w14:paraId="7986BFDF" w14:textId="77777777" w:rsidR="005F45B8" w:rsidRPr="00622DDE" w:rsidRDefault="005F45B8" w:rsidP="006D31AF">
      <w:pPr>
        <w:pStyle w:val="Textcts"/>
      </w:pPr>
      <w:r w:rsidRPr="00622DDE">
        <w:lastRenderedPageBreak/>
        <w:t>Mary and His body was born of her</w:t>
      </w:r>
      <w:r w:rsidR="00D92EEE">
        <w:t xml:space="preserve">.  </w:t>
      </w:r>
      <w:r w:rsidRPr="00622DDE">
        <w:t>It is therefore clear that</w:t>
      </w:r>
      <w:r w:rsidR="006D31AF">
        <w:t xml:space="preserve"> </w:t>
      </w:r>
      <w:r w:rsidRPr="00622DDE">
        <w:t>the assertion that the Son of man came down from heaven</w:t>
      </w:r>
      <w:r w:rsidR="006D31AF">
        <w:t xml:space="preserve"> </w:t>
      </w:r>
      <w:r w:rsidRPr="00622DDE">
        <w:t>has a mystical rather than a literal meaning, and is a spiritual</w:t>
      </w:r>
      <w:r w:rsidR="006D31AF">
        <w:t xml:space="preserve"> </w:t>
      </w:r>
      <w:r w:rsidRPr="00622DDE">
        <w:t>rather than a material event</w:t>
      </w:r>
      <w:r w:rsidR="00D92EEE">
        <w:t xml:space="preserve">.  </w:t>
      </w:r>
      <w:r w:rsidRPr="00622DDE">
        <w:t>The meaning is that though in</w:t>
      </w:r>
      <w:r w:rsidR="006D31AF">
        <w:t xml:space="preserve"> </w:t>
      </w:r>
      <w:r w:rsidRPr="00622DDE">
        <w:t>appearance Christ was born of the womb of Mary, yet in</w:t>
      </w:r>
      <w:r w:rsidR="006D31AF">
        <w:t xml:space="preserve"> </w:t>
      </w:r>
      <w:r w:rsidRPr="00622DDE">
        <w:t>reality He came from heaven, the seat of the Sun of Truth</w:t>
      </w:r>
      <w:r w:rsidR="006D31AF">
        <w:t xml:space="preserve"> </w:t>
      </w:r>
      <w:r w:rsidRPr="00622DDE">
        <w:t>that shines in the divine realm of the supernal Kingdom</w:t>
      </w:r>
      <w:r w:rsidR="005B1682">
        <w:t xml:space="preserve">.  </w:t>
      </w:r>
      <w:r w:rsidRPr="00622DDE">
        <w:t>And since it is established that Christ came from the spiritual heaven of the divine Kingdom, His disappearance into</w:t>
      </w:r>
      <w:r w:rsidR="006D31AF">
        <w:t xml:space="preserve"> </w:t>
      </w:r>
      <w:r w:rsidRPr="00622DDE">
        <w:t>the earth for three days must also have a mystical rather than</w:t>
      </w:r>
      <w:r w:rsidR="006D31AF">
        <w:t xml:space="preserve"> </w:t>
      </w:r>
      <w:r w:rsidRPr="00622DDE">
        <w:t>a literal meaning</w:t>
      </w:r>
      <w:r w:rsidR="00D92EEE">
        <w:t xml:space="preserve">.  </w:t>
      </w:r>
      <w:r w:rsidRPr="00622DDE">
        <w:t>In the same manner, His resurrection from</w:t>
      </w:r>
      <w:r w:rsidR="006D31AF">
        <w:t xml:space="preserve"> </w:t>
      </w:r>
      <w:r w:rsidRPr="00622DDE">
        <w:t>the bosom of the earth is a mystical matter and expresses a</w:t>
      </w:r>
      <w:r w:rsidR="006D31AF">
        <w:t xml:space="preserve"> </w:t>
      </w:r>
      <w:r w:rsidRPr="00622DDE">
        <w:t>spiritual rather than a material condition</w:t>
      </w:r>
      <w:r w:rsidR="00D92EEE">
        <w:t xml:space="preserve">.  </w:t>
      </w:r>
      <w:r w:rsidRPr="00622DDE">
        <w:t>And His ascension</w:t>
      </w:r>
      <w:r w:rsidR="006D31AF">
        <w:t xml:space="preserve"> </w:t>
      </w:r>
      <w:r w:rsidRPr="00622DDE">
        <w:t>to heaven, likewise, is spiritual and not material in nature.</w:t>
      </w:r>
    </w:p>
    <w:p w14:paraId="417BD93B" w14:textId="77777777" w:rsidR="006D31AF" w:rsidRDefault="00831B06" w:rsidP="006D31AF">
      <w:pPr>
        <w:pStyle w:val="Textleftn"/>
      </w:pPr>
      <w:r>
        <w:t>5</w:t>
      </w:r>
      <w:r>
        <w:tab/>
      </w:r>
      <w:r w:rsidR="005F45B8" w:rsidRPr="00622DDE">
        <w:t>Aside from this, it has been established by science that</w:t>
      </w:r>
      <w:r w:rsidR="006D31AF">
        <w:t xml:space="preserve"> </w:t>
      </w:r>
      <w:r w:rsidR="005F45B8" w:rsidRPr="00622DDE">
        <w:t>the material heaven is a limitless space, void and empty,</w:t>
      </w:r>
      <w:r w:rsidR="006D31AF">
        <w:t xml:space="preserve"> </w:t>
      </w:r>
      <w:r w:rsidR="005F45B8" w:rsidRPr="00622DDE">
        <w:t>wherein countless stars and planets move.</w:t>
      </w:r>
    </w:p>
    <w:p w14:paraId="474972CB" w14:textId="77777777" w:rsidR="005F45B8" w:rsidRPr="00622DDE" w:rsidRDefault="00831B06" w:rsidP="006D31AF">
      <w:pPr>
        <w:pStyle w:val="Textleftn"/>
      </w:pPr>
      <w:r>
        <w:t>6</w:t>
      </w:r>
      <w:r>
        <w:tab/>
      </w:r>
      <w:r w:rsidR="005F45B8" w:rsidRPr="00622DDE">
        <w:t>We explain, therefore, the meaning of Christ</w:t>
      </w:r>
      <w:r w:rsidR="00D92EEE">
        <w:t>’</w:t>
      </w:r>
      <w:r w:rsidR="005F45B8" w:rsidRPr="00622DDE">
        <w:t>s resurrection in the following way</w:t>
      </w:r>
      <w:r w:rsidR="00D92EEE">
        <w:t xml:space="preserve">:  </w:t>
      </w:r>
      <w:r w:rsidR="005F45B8" w:rsidRPr="00622DDE">
        <w:t>After the martyrdom of Christ,</w:t>
      </w:r>
      <w:r w:rsidR="006D31AF">
        <w:t xml:space="preserve"> </w:t>
      </w:r>
      <w:r w:rsidR="005F45B8" w:rsidRPr="00622DDE">
        <w:t>the Apostles were perplexed and dismayed</w:t>
      </w:r>
      <w:r w:rsidR="00D92EEE">
        <w:t xml:space="preserve">.  </w:t>
      </w:r>
      <w:r w:rsidR="005F45B8" w:rsidRPr="00622DDE">
        <w:t>The reality of</w:t>
      </w:r>
      <w:r w:rsidR="006D31AF">
        <w:t xml:space="preserve"> </w:t>
      </w:r>
      <w:r w:rsidR="005F45B8" w:rsidRPr="00622DDE">
        <w:t>Christ, which consists in His teachings, His bounties, His</w:t>
      </w:r>
      <w:r w:rsidR="006D31AF">
        <w:t xml:space="preserve"> </w:t>
      </w:r>
      <w:r w:rsidR="005F45B8" w:rsidRPr="00622DDE">
        <w:t>perfections, and His spiritual power, was hidden and concealed for two or three days after His martyrdom, and had</w:t>
      </w:r>
      <w:r w:rsidR="006D31AF">
        <w:t xml:space="preserve"> </w:t>
      </w:r>
      <w:r w:rsidR="005F45B8" w:rsidRPr="00622DDE">
        <w:t>no outward appearance or manifestation</w:t>
      </w:r>
      <w:r w:rsidR="002916EA">
        <w:t>—</w:t>
      </w:r>
      <w:r w:rsidR="005F45B8" w:rsidRPr="00622DDE">
        <w:t>indeed, it was as</w:t>
      </w:r>
      <w:r w:rsidR="006D31AF">
        <w:t xml:space="preserve"> </w:t>
      </w:r>
      <w:r w:rsidR="005F45B8" w:rsidRPr="00622DDE">
        <w:t>though it were entirely lost</w:t>
      </w:r>
      <w:r w:rsidR="00D92EEE">
        <w:t xml:space="preserve">.  </w:t>
      </w:r>
      <w:r w:rsidR="005F45B8" w:rsidRPr="00622DDE">
        <w:t>For those who truly believed</w:t>
      </w:r>
      <w:r w:rsidR="006D31AF">
        <w:t xml:space="preserve"> </w:t>
      </w:r>
      <w:r w:rsidR="005F45B8" w:rsidRPr="00622DDE">
        <w:t>were few in number, and even those few were perplexed</w:t>
      </w:r>
      <w:r w:rsidR="006D31AF">
        <w:t xml:space="preserve"> </w:t>
      </w:r>
      <w:r w:rsidR="005F45B8" w:rsidRPr="00622DDE">
        <w:t>and dismayed</w:t>
      </w:r>
      <w:r w:rsidR="00D92EEE">
        <w:t xml:space="preserve">.  </w:t>
      </w:r>
      <w:r w:rsidR="005F45B8" w:rsidRPr="00622DDE">
        <w:t>The Cause of Christ was thus as a lifeless</w:t>
      </w:r>
      <w:r w:rsidR="006D31AF">
        <w:t xml:space="preserve"> </w:t>
      </w:r>
      <w:r w:rsidR="005F45B8" w:rsidRPr="00622DDE">
        <w:t>body</w:t>
      </w:r>
      <w:r w:rsidR="00D92EEE">
        <w:t xml:space="preserve">.  </w:t>
      </w:r>
      <w:r w:rsidR="005F45B8" w:rsidRPr="00622DDE">
        <w:t>After three days the Apostles became firm and steadfast, arose to aid the Cause of Christ, resolved to promote the</w:t>
      </w:r>
    </w:p>
    <w:p w14:paraId="67C59EB9" w14:textId="77777777" w:rsidR="00905F35" w:rsidRDefault="00905F35" w:rsidP="005F45B8">
      <w:r w:rsidRPr="00622DDE">
        <w:br w:type="page"/>
      </w:r>
    </w:p>
    <w:p w14:paraId="23671C44" w14:textId="77777777" w:rsidR="005F45B8" w:rsidRPr="00622DDE" w:rsidRDefault="005F45B8" w:rsidP="006D31AF">
      <w:pPr>
        <w:pStyle w:val="Textcts"/>
      </w:pPr>
      <w:r w:rsidRPr="00622DDE">
        <w:lastRenderedPageBreak/>
        <w:t>divine teachings and practise their Lord</w:t>
      </w:r>
      <w:r w:rsidR="00D92EEE">
        <w:t>’</w:t>
      </w:r>
      <w:r w:rsidRPr="00622DDE">
        <w:t>s admonitions, and</w:t>
      </w:r>
      <w:r w:rsidR="006D31AF">
        <w:t xml:space="preserve"> </w:t>
      </w:r>
      <w:r w:rsidRPr="00622DDE">
        <w:t>endeavoured to serve Him</w:t>
      </w:r>
      <w:r w:rsidR="00D92EEE">
        <w:t xml:space="preserve">.  </w:t>
      </w:r>
      <w:r w:rsidRPr="00622DDE">
        <w:t>Then did the reality of Christ</w:t>
      </w:r>
      <w:r w:rsidR="006D31AF">
        <w:t xml:space="preserve"> </w:t>
      </w:r>
      <w:r w:rsidRPr="00622DDE">
        <w:t>become resplendent, His grace shine forth, His religion find</w:t>
      </w:r>
      <w:r w:rsidR="006D31AF">
        <w:t xml:space="preserve"> </w:t>
      </w:r>
      <w:r w:rsidRPr="00622DDE">
        <w:t>new life, and His teachings and admonitions become manifest and visible</w:t>
      </w:r>
      <w:r w:rsidR="00D92EEE">
        <w:t xml:space="preserve">.  </w:t>
      </w:r>
      <w:r w:rsidRPr="00622DDE">
        <w:t>In other words, the Cause of Christ, which</w:t>
      </w:r>
      <w:r w:rsidR="006D31AF">
        <w:t xml:space="preserve"> </w:t>
      </w:r>
      <w:r w:rsidRPr="00622DDE">
        <w:t>was like unto a lifeless body, was quickened to life and surrounded by the grace of the Holy Spirit.</w:t>
      </w:r>
    </w:p>
    <w:p w14:paraId="45B4163F" w14:textId="77777777" w:rsidR="005F45B8" w:rsidRPr="00622DDE" w:rsidRDefault="006D31AF" w:rsidP="006D31AF">
      <w:pPr>
        <w:pStyle w:val="Textleftn"/>
      </w:pPr>
      <w:r>
        <w:t>7</w:t>
      </w:r>
      <w:r>
        <w:tab/>
      </w:r>
      <w:r w:rsidR="005F45B8" w:rsidRPr="00622DDE">
        <w:t>Such is the meaning of the resurrection of Christ, and</w:t>
      </w:r>
      <w:r>
        <w:t xml:space="preserve"> </w:t>
      </w:r>
      <w:r w:rsidR="005F45B8" w:rsidRPr="00622DDE">
        <w:t>this was a true resurrection</w:t>
      </w:r>
      <w:r w:rsidR="00D92EEE">
        <w:t xml:space="preserve">.  </w:t>
      </w:r>
      <w:r w:rsidR="005F45B8" w:rsidRPr="00622DDE">
        <w:t>But as the clergy did not grasp</w:t>
      </w:r>
      <w:r>
        <w:t xml:space="preserve"> </w:t>
      </w:r>
      <w:r w:rsidR="005F45B8" w:rsidRPr="00622DDE">
        <w:t>the meaning of the Gospels and did not comprehend this</w:t>
      </w:r>
      <w:r>
        <w:t xml:space="preserve"> </w:t>
      </w:r>
      <w:r w:rsidR="005F45B8" w:rsidRPr="00622DDE">
        <w:t>mystery, it has been claimed that religion is opposed to science, for among other things the ascension of Christ in a</w:t>
      </w:r>
      <w:r>
        <w:t xml:space="preserve"> </w:t>
      </w:r>
      <w:r w:rsidR="005F45B8" w:rsidRPr="00622DDE">
        <w:t>physical body to the material heavens is contrary to the</w:t>
      </w:r>
      <w:r>
        <w:t xml:space="preserve"> </w:t>
      </w:r>
      <w:r w:rsidR="005F45B8" w:rsidRPr="00622DDE">
        <w:t>mathematical sciences</w:t>
      </w:r>
      <w:r w:rsidR="00D92EEE">
        <w:t xml:space="preserve">.  </w:t>
      </w:r>
      <w:r w:rsidR="005F45B8" w:rsidRPr="00622DDE">
        <w:t>But when the truth of this matter is</w:t>
      </w:r>
      <w:r>
        <w:t xml:space="preserve"> </w:t>
      </w:r>
      <w:r w:rsidR="005F45B8" w:rsidRPr="00622DDE">
        <w:t>clarified and this symbol is explained, it is in no way contradicted by science but rather affirmed by both science</w:t>
      </w:r>
      <w:r>
        <w:t xml:space="preserve"> </w:t>
      </w:r>
      <w:r w:rsidR="005F45B8" w:rsidRPr="00622DDE">
        <w:t>and reason.</w:t>
      </w:r>
    </w:p>
    <w:p w14:paraId="28C65BE9" w14:textId="03274466" w:rsidR="00D35846" w:rsidRDefault="00D35846" w:rsidP="005F45B8"/>
    <w:p w14:paraId="4ED0422D" w14:textId="77777777" w:rsidR="00765637" w:rsidRDefault="00765637" w:rsidP="00D35846">
      <w:pPr>
        <w:sectPr w:rsidR="00765637" w:rsidSect="001E76BE">
          <w:headerReference w:type="default" r:id="rId51"/>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CC0B822" w14:textId="3D73F6E5" w:rsidR="00D35846" w:rsidRPr="00B33BFC" w:rsidRDefault="00765637" w:rsidP="00D35846">
      <w:r w:rsidRPr="00E40C58">
        <w:rPr>
          <w:sz w:val="12"/>
          <w:szCs w:val="12"/>
        </w:rPr>
        <w:lastRenderedPageBreak/>
        <w:fldChar w:fldCharType="begin"/>
      </w:r>
      <w:r w:rsidRPr="00E40C58">
        <w:rPr>
          <w:sz w:val="12"/>
          <w:szCs w:val="12"/>
        </w:rPr>
        <w:instrText xml:space="preserve"> TC  “</w:instrText>
      </w:r>
      <w:bookmarkStart w:id="209" w:name="_Toc419884982"/>
      <w:bookmarkStart w:id="210" w:name="_Toc419975977"/>
      <w:bookmarkStart w:id="211" w:name="_Toc158129540"/>
      <w:r w:rsidRPr="00E40C58">
        <w:rPr>
          <w:sz w:val="12"/>
          <w:szCs w:val="12"/>
        </w:rPr>
        <w:tab/>
        <w:instrText>24</w:instrText>
      </w:r>
      <w:r w:rsidRPr="00E40C58">
        <w:rPr>
          <w:sz w:val="12"/>
          <w:szCs w:val="12"/>
        </w:rPr>
        <w:tab/>
        <w:instrText>The descent of the Holy Spirit upon the</w:instrText>
      </w:r>
      <w:r w:rsidRPr="00E40C58">
        <w:rPr>
          <w:sz w:val="12"/>
          <w:szCs w:val="12"/>
        </w:rPr>
        <w:br/>
        <w:instrText>Apostles</w:instrText>
      </w:r>
      <w:bookmarkEnd w:id="209"/>
      <w:bookmarkEnd w:id="21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1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864DCEC" w14:textId="77777777" w:rsidR="00D35846" w:rsidRPr="00E40C58" w:rsidRDefault="00D35846" w:rsidP="00E40C58"/>
    <w:p w14:paraId="007C2B25" w14:textId="30DACD98" w:rsidR="005F45B8" w:rsidRPr="00622DDE" w:rsidRDefault="005F45B8" w:rsidP="00765637">
      <w:pPr>
        <w:pStyle w:val="Myheadc"/>
      </w:pPr>
      <w:r w:rsidRPr="00622DDE">
        <w:t>24</w:t>
      </w:r>
      <w:r w:rsidRPr="00622DDE">
        <w:br/>
        <w:t>T</w:t>
      </w:r>
      <w:r w:rsidR="00E40C58" w:rsidRPr="00765637">
        <w:t>he descent of the</w:t>
      </w:r>
      <w:r w:rsidR="00765637">
        <w:br/>
      </w:r>
      <w:r w:rsidRPr="00765637">
        <w:t>H</w:t>
      </w:r>
      <w:r w:rsidR="00E40C58" w:rsidRPr="00765637">
        <w:t>oly</w:t>
      </w:r>
      <w:r w:rsidRPr="00765637">
        <w:t xml:space="preserve"> S</w:t>
      </w:r>
      <w:r w:rsidR="00E40C58" w:rsidRPr="00765637">
        <w:t>pirit</w:t>
      </w:r>
      <w:r w:rsidR="00765637">
        <w:t xml:space="preserve"> </w:t>
      </w:r>
      <w:r w:rsidR="00E40C58" w:rsidRPr="00765637">
        <w:t>upon the Apostles</w:t>
      </w:r>
    </w:p>
    <w:p w14:paraId="368FE303" w14:textId="77777777" w:rsidR="005F45B8" w:rsidRPr="00622DDE" w:rsidRDefault="00831B06" w:rsidP="006D31AF">
      <w:pPr>
        <w:pStyle w:val="Textleftn"/>
      </w:pPr>
      <w:r>
        <w:t>1</w:t>
      </w:r>
      <w:r>
        <w:tab/>
      </w:r>
      <w:r w:rsidR="00400FF0" w:rsidRPr="00765637">
        <w:t>Question:</w:t>
      </w:r>
      <w:r w:rsidR="00D92EEE" w:rsidRPr="00765637">
        <w:t xml:space="preserve">  </w:t>
      </w:r>
      <w:r w:rsidR="005F45B8" w:rsidRPr="00765637">
        <w:t>I</w:t>
      </w:r>
      <w:r w:rsidRPr="00765637">
        <w:t>t is</w:t>
      </w:r>
      <w:r w:rsidR="005F45B8" w:rsidRPr="00765637">
        <w:t xml:space="preserve"> </w:t>
      </w:r>
      <w:r w:rsidR="005F45B8" w:rsidRPr="00622DDE">
        <w:t>recorded in the Gospels that the</w:t>
      </w:r>
      <w:r w:rsidR="006D31AF">
        <w:t xml:space="preserve"> </w:t>
      </w:r>
      <w:r w:rsidR="005F45B8" w:rsidRPr="00622DDE">
        <w:t>Holy Spirit descended upon the Apostles</w:t>
      </w:r>
      <w:r w:rsidR="00D92EEE">
        <w:t xml:space="preserve">.  </w:t>
      </w:r>
      <w:r w:rsidR="005F45B8" w:rsidRPr="00622DDE">
        <w:t>What was</w:t>
      </w:r>
      <w:r w:rsidR="006D31AF">
        <w:t xml:space="preserve"> </w:t>
      </w:r>
      <w:r w:rsidR="005F45B8" w:rsidRPr="00622DDE">
        <w:t>the manner and meaning of this descent?</w:t>
      </w:r>
    </w:p>
    <w:p w14:paraId="4904C940" w14:textId="77777777" w:rsidR="005F45B8" w:rsidRPr="00622DDE" w:rsidRDefault="00831B06" w:rsidP="006D31AF">
      <w:pPr>
        <w:pStyle w:val="Textleftn"/>
      </w:pPr>
      <w:r>
        <w:t>2</w:t>
      </w:r>
      <w:r>
        <w:tab/>
      </w:r>
      <w:r w:rsidR="005F45B8" w:rsidRPr="00622DDE">
        <w:t>Answer</w:t>
      </w:r>
      <w:r w:rsidR="00D92EEE">
        <w:t xml:space="preserve">:  </w:t>
      </w:r>
      <w:r w:rsidR="005F45B8" w:rsidRPr="00622DDE">
        <w:t>The descent of the Holy Spirit is not like the</w:t>
      </w:r>
      <w:r w:rsidR="006D31AF">
        <w:t xml:space="preserve"> </w:t>
      </w:r>
      <w:r w:rsidR="005F45B8" w:rsidRPr="00622DDE">
        <w:t>entrance of air into the human body</w:t>
      </w:r>
      <w:r w:rsidR="00D92EEE">
        <w:t xml:space="preserve">.  </w:t>
      </w:r>
      <w:r w:rsidR="005F45B8" w:rsidRPr="00622DDE">
        <w:t>It is a metaphor and an</w:t>
      </w:r>
      <w:r w:rsidR="006D31AF">
        <w:t xml:space="preserve"> </w:t>
      </w:r>
      <w:r w:rsidR="005F45B8" w:rsidRPr="00622DDE">
        <w:t>analogy rather than a literal image or account</w:t>
      </w:r>
      <w:r w:rsidR="00D92EEE">
        <w:t xml:space="preserve">.  </w:t>
      </w:r>
      <w:r w:rsidR="005F45B8" w:rsidRPr="00622DDE">
        <w:t>That which is</w:t>
      </w:r>
      <w:r w:rsidR="006D31AF">
        <w:t xml:space="preserve"> </w:t>
      </w:r>
      <w:r w:rsidR="005F45B8" w:rsidRPr="00622DDE">
        <w:t>intended is like the descent of the sun into a mirror, that is,</w:t>
      </w:r>
      <w:r w:rsidR="006D31AF">
        <w:t xml:space="preserve"> </w:t>
      </w:r>
      <w:r w:rsidR="005F45B8" w:rsidRPr="00622DDE">
        <w:t>when its splendour is reflected therein.</w:t>
      </w:r>
    </w:p>
    <w:p w14:paraId="57A9756A" w14:textId="77777777" w:rsidR="005F45B8" w:rsidRPr="00622DDE" w:rsidRDefault="00831B06" w:rsidP="0027496F">
      <w:pPr>
        <w:pStyle w:val="Textleftn"/>
      </w:pPr>
      <w:r>
        <w:t>3</w:t>
      </w:r>
      <w:r>
        <w:tab/>
      </w:r>
      <w:r w:rsidR="005F45B8" w:rsidRPr="00622DDE">
        <w:t>After the death of Christ, the Apostles were troubled and</w:t>
      </w:r>
      <w:r w:rsidR="006D31AF">
        <w:t xml:space="preserve"> </w:t>
      </w:r>
      <w:r w:rsidR="005F45B8" w:rsidRPr="00622DDE">
        <w:t>diverged in their thoughts and opinions; later they became</w:t>
      </w:r>
      <w:r w:rsidR="006D31AF">
        <w:t xml:space="preserve"> </w:t>
      </w:r>
      <w:r w:rsidR="005F45B8" w:rsidRPr="00622DDE">
        <w:t>steadfast and united</w:t>
      </w:r>
      <w:r w:rsidR="00D92EEE">
        <w:t xml:space="preserve">.  </w:t>
      </w:r>
      <w:r w:rsidR="005F45B8" w:rsidRPr="00622DDE">
        <w:t>At Pentecost they gathered together,</w:t>
      </w:r>
      <w:r w:rsidR="006D31AF">
        <w:t xml:space="preserve"> </w:t>
      </w:r>
      <w:r w:rsidR="005F45B8" w:rsidRPr="00622DDE">
        <w:t>detached themselves from the world, forsook their own</w:t>
      </w:r>
      <w:r w:rsidR="006D31AF">
        <w:t xml:space="preserve"> </w:t>
      </w:r>
      <w:r w:rsidR="005F45B8" w:rsidRPr="00622DDE">
        <w:t>desires, renounced all earthly comfort and happiness, sacrificed body and soul to their Beloved, left their homes, took</w:t>
      </w:r>
      <w:r w:rsidR="006D31AF">
        <w:t xml:space="preserve"> </w:t>
      </w:r>
      <w:r w:rsidR="005F45B8" w:rsidRPr="00622DDE">
        <w:t>leave of all their cares and belongings, and even forgot their</w:t>
      </w:r>
      <w:r w:rsidR="006D31AF">
        <w:t xml:space="preserve"> </w:t>
      </w:r>
      <w:r w:rsidR="005F45B8" w:rsidRPr="00622DDE">
        <w:t>own existence</w:t>
      </w:r>
      <w:r w:rsidR="00D92EEE">
        <w:t xml:space="preserve">.  </w:t>
      </w:r>
      <w:r w:rsidR="005F45B8" w:rsidRPr="00622DDE">
        <w:t>Then was divine assistance vouchsafed and</w:t>
      </w:r>
      <w:r w:rsidR="006D31AF">
        <w:t xml:space="preserve"> </w:t>
      </w:r>
      <w:r w:rsidR="005F45B8" w:rsidRPr="00622DDE">
        <w:t>the power of the Holy Spirit manifested</w:t>
      </w:r>
      <w:r w:rsidR="00D92EEE">
        <w:t xml:space="preserve">.  </w:t>
      </w:r>
      <w:r w:rsidR="005F45B8" w:rsidRPr="00622DDE">
        <w:t>The spirituality of</w:t>
      </w:r>
      <w:r w:rsidR="006D31AF">
        <w:t xml:space="preserve"> </w:t>
      </w:r>
      <w:r w:rsidR="005F45B8" w:rsidRPr="00622DDE">
        <w:t>Christ triumphed, and the love of God took hold</w:t>
      </w:r>
      <w:r w:rsidR="00D92EEE">
        <w:t xml:space="preserve">.  </w:t>
      </w:r>
      <w:r w:rsidR="005F45B8" w:rsidRPr="00622DDE">
        <w:t>On that</w:t>
      </w:r>
      <w:r w:rsidR="006D31AF">
        <w:t xml:space="preserve"> </w:t>
      </w:r>
      <w:r w:rsidR="005F45B8" w:rsidRPr="00622DDE">
        <w:t>day, they received divine confirmations, and each departed</w:t>
      </w:r>
      <w:r w:rsidR="006D31AF">
        <w:t xml:space="preserve"> </w:t>
      </w:r>
      <w:r w:rsidR="005F45B8" w:rsidRPr="00622DDE">
        <w:t>in a different direction to teach the Cause of God and</w:t>
      </w:r>
      <w:r w:rsidR="006D31AF">
        <w:t xml:space="preserve"> </w:t>
      </w:r>
      <w:r w:rsidR="005F45B8" w:rsidRPr="00622DDE">
        <w:t>unloosed his tongue to set forth the proofs and testimonies.</w:t>
      </w:r>
    </w:p>
    <w:p w14:paraId="1B0A4332" w14:textId="77777777" w:rsidR="00905F35" w:rsidRDefault="00905F35" w:rsidP="005F45B8">
      <w:r w:rsidRPr="00622DDE">
        <w:br w:type="page"/>
      </w:r>
    </w:p>
    <w:p w14:paraId="73C086EA" w14:textId="77777777" w:rsidR="005F45B8" w:rsidRPr="006D31AF" w:rsidRDefault="006D31AF" w:rsidP="006D31AF">
      <w:pPr>
        <w:pStyle w:val="Textleftn"/>
      </w:pPr>
      <w:r>
        <w:lastRenderedPageBreak/>
        <w:t>4</w:t>
      </w:r>
      <w:r>
        <w:tab/>
      </w:r>
      <w:r w:rsidR="005F45B8" w:rsidRPr="00622DDE">
        <w:t>Thus the descent of the Holy Spirit means that the</w:t>
      </w:r>
      <w:r>
        <w:t xml:space="preserve"> </w:t>
      </w:r>
      <w:r w:rsidR="005F45B8" w:rsidRPr="00622DDE">
        <w:t>Apostles were attracted by the messianic Spirit, attained</w:t>
      </w:r>
      <w:r>
        <w:t xml:space="preserve"> </w:t>
      </w:r>
      <w:r w:rsidR="005F45B8" w:rsidRPr="00622DDE">
        <w:t>constancy and steadfastness, found a new life through the</w:t>
      </w:r>
      <w:r>
        <w:t xml:space="preserve"> </w:t>
      </w:r>
      <w:r w:rsidR="005F45B8" w:rsidRPr="00622DDE">
        <w:t>spirit of God</w:t>
      </w:r>
      <w:r w:rsidR="00D92EEE">
        <w:t>’</w:t>
      </w:r>
      <w:r w:rsidR="005F45B8" w:rsidRPr="00622DDE">
        <w:t>s love, and saw Christ to be their ever-living</w:t>
      </w:r>
      <w:r>
        <w:t xml:space="preserve"> </w:t>
      </w:r>
      <w:r w:rsidR="005F45B8" w:rsidRPr="00622DDE">
        <w:t>helper and protector</w:t>
      </w:r>
      <w:r w:rsidR="00D92EEE">
        <w:t xml:space="preserve">.  </w:t>
      </w:r>
      <w:r w:rsidR="005F45B8" w:rsidRPr="00622DDE">
        <w:t>They were mere drops and became the</w:t>
      </w:r>
      <w:r>
        <w:t xml:space="preserve"> </w:t>
      </w:r>
      <w:r w:rsidR="005F45B8" w:rsidRPr="00622DDE">
        <w:t>ocean; they were feeble gnats and became soaring eagles;</w:t>
      </w:r>
      <w:r>
        <w:t xml:space="preserve"> </w:t>
      </w:r>
      <w:r w:rsidR="005F45B8" w:rsidRPr="00622DDE">
        <w:t>they were all weakness and became endowed with strength</w:t>
      </w:r>
      <w:r w:rsidR="005B1682">
        <w:t xml:space="preserve">.  </w:t>
      </w:r>
      <w:r w:rsidR="005F45B8" w:rsidRPr="00622DDE">
        <w:t>They were like mirrors that are turned towards the sun</w:t>
      </w:r>
      <w:r w:rsidR="00D92EEE">
        <w:t xml:space="preserve">:  </w:t>
      </w:r>
      <w:r w:rsidR="005F45B8" w:rsidRPr="00622DDE">
        <w:t>It</w:t>
      </w:r>
      <w:r>
        <w:t xml:space="preserve"> </w:t>
      </w:r>
      <w:r w:rsidR="005F45B8" w:rsidRPr="00622DDE">
        <w:t>is certain that the rays and the effulgence of the sun will be</w:t>
      </w:r>
      <w:r>
        <w:t xml:space="preserve"> </w:t>
      </w:r>
      <w:r w:rsidR="005F45B8" w:rsidRPr="00622DDE">
        <w:t>reflected therein.</w:t>
      </w:r>
    </w:p>
    <w:p w14:paraId="3C04B03A" w14:textId="2D6EAFF3" w:rsidR="005F45B8" w:rsidRDefault="005F45B8" w:rsidP="005F45B8"/>
    <w:p w14:paraId="3D802A39" w14:textId="77777777" w:rsidR="00765637" w:rsidRDefault="00765637" w:rsidP="00E40C58">
      <w:pPr>
        <w:sectPr w:rsidR="00765637" w:rsidSect="00765637">
          <w:headerReference w:type="default" r:id="rId52"/>
          <w:endnotePr>
            <w:numFmt w:val="decimal"/>
            <w:numRestart w:val="eachSect"/>
          </w:endnotePr>
          <w:pgSz w:w="7201" w:h="11510" w:code="189"/>
          <w:pgMar w:top="720" w:right="720" w:bottom="720" w:left="720" w:header="720" w:footer="567" w:gutter="357"/>
          <w:cols w:space="708"/>
          <w:noEndnote/>
          <w:titlePg/>
          <w:docGrid w:linePitch="272"/>
        </w:sectPr>
      </w:pPr>
    </w:p>
    <w:p w14:paraId="1AE9663B" w14:textId="61C6EEE1" w:rsidR="00E40C58" w:rsidRPr="00B33BFC" w:rsidRDefault="00765637" w:rsidP="00E40C58">
      <w:r w:rsidRPr="00E40C58">
        <w:rPr>
          <w:sz w:val="12"/>
          <w:szCs w:val="12"/>
        </w:rPr>
        <w:lastRenderedPageBreak/>
        <w:fldChar w:fldCharType="begin"/>
      </w:r>
      <w:r w:rsidRPr="00E40C58">
        <w:rPr>
          <w:sz w:val="12"/>
          <w:szCs w:val="12"/>
        </w:rPr>
        <w:instrText xml:space="preserve"> TC  “</w:instrText>
      </w:r>
      <w:bookmarkStart w:id="212" w:name="_Toc419884983"/>
      <w:bookmarkStart w:id="213" w:name="_Toc419975978"/>
      <w:bookmarkStart w:id="214" w:name="_Toc158129541"/>
      <w:r w:rsidRPr="00E40C58">
        <w:rPr>
          <w:sz w:val="12"/>
          <w:szCs w:val="12"/>
        </w:rPr>
        <w:tab/>
        <w:instrText>2</w:instrText>
      </w:r>
      <w:r>
        <w:rPr>
          <w:sz w:val="12"/>
          <w:szCs w:val="12"/>
        </w:rPr>
        <w:instrText>5</w:instrText>
      </w:r>
      <w:r w:rsidRPr="00E40C58">
        <w:rPr>
          <w:sz w:val="12"/>
          <w:szCs w:val="12"/>
        </w:rPr>
        <w:tab/>
        <w:instrText>The Holy Spirit</w:instrText>
      </w:r>
      <w:bookmarkEnd w:id="212"/>
      <w:bookmarkEnd w:id="21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1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703B204" w14:textId="77777777" w:rsidR="00E40C58" w:rsidRPr="00E40C58" w:rsidRDefault="00E40C58" w:rsidP="00E40C58"/>
    <w:p w14:paraId="33D0E8FE" w14:textId="77777777" w:rsidR="005F45B8" w:rsidRPr="00E40C58" w:rsidRDefault="005F45B8" w:rsidP="00E40C58">
      <w:pPr>
        <w:pStyle w:val="Myheadc"/>
        <w:rPr>
          <w:smallCaps/>
        </w:rPr>
      </w:pPr>
      <w:r w:rsidRPr="00AE61ED">
        <w:t>25</w:t>
      </w:r>
      <w:r w:rsidR="00E40C58">
        <w:br/>
      </w:r>
      <w:r w:rsidRPr="00765637">
        <w:t>T</w:t>
      </w:r>
      <w:r w:rsidR="00E40C58" w:rsidRPr="00765637">
        <w:t>he</w:t>
      </w:r>
      <w:r w:rsidRPr="00765637">
        <w:t xml:space="preserve"> H</w:t>
      </w:r>
      <w:r w:rsidR="00E40C58" w:rsidRPr="00765637">
        <w:t>oly</w:t>
      </w:r>
      <w:r w:rsidRPr="00765637">
        <w:t xml:space="preserve"> S</w:t>
      </w:r>
      <w:r w:rsidR="00E40C58" w:rsidRPr="00765637">
        <w:t>pirit</w:t>
      </w:r>
    </w:p>
    <w:p w14:paraId="7087322F" w14:textId="77777777" w:rsidR="005F45B8" w:rsidRPr="00AE61ED" w:rsidRDefault="008E5648" w:rsidP="008E5648">
      <w:pPr>
        <w:pStyle w:val="Textleftn"/>
      </w:pPr>
      <w:r>
        <w:t>1</w:t>
      </w:r>
      <w:r>
        <w:tab/>
      </w:r>
      <w:r w:rsidR="00400FF0" w:rsidRPr="00765637">
        <w:t>Question:</w:t>
      </w:r>
      <w:r w:rsidR="00D92EEE" w:rsidRPr="00765637">
        <w:t xml:space="preserve">  </w:t>
      </w:r>
      <w:r w:rsidR="005F45B8" w:rsidRPr="00765637">
        <w:t>W</w:t>
      </w:r>
      <w:r w:rsidRPr="00765637">
        <w:t>hat is</w:t>
      </w:r>
      <w:r w:rsidR="005F45B8" w:rsidRPr="00765637">
        <w:t xml:space="preserve"> </w:t>
      </w:r>
      <w:r w:rsidR="005F45B8" w:rsidRPr="00AE61ED">
        <w:t xml:space="preserve">meant by </w:t>
      </w:r>
      <w:r w:rsidR="00D92EEE">
        <w:t>“</w:t>
      </w:r>
      <w:r w:rsidR="005F45B8" w:rsidRPr="00AE61ED">
        <w:t>the Holy Spirit</w:t>
      </w:r>
      <w:r w:rsidR="00D92EEE">
        <w:t>”</w:t>
      </w:r>
      <w:r w:rsidR="005F45B8" w:rsidRPr="00AE61ED">
        <w:t>?</w:t>
      </w:r>
    </w:p>
    <w:p w14:paraId="0D9D3415" w14:textId="77777777" w:rsidR="005F45B8" w:rsidRPr="00AE61ED" w:rsidRDefault="008E5648" w:rsidP="006D31AF">
      <w:pPr>
        <w:pStyle w:val="Textleftn"/>
      </w:pPr>
      <w:r>
        <w:t>2</w:t>
      </w:r>
      <w:r>
        <w:tab/>
      </w:r>
      <w:r w:rsidR="005F45B8" w:rsidRPr="00AE61ED">
        <w:t>Answer</w:t>
      </w:r>
      <w:r w:rsidR="00D92EEE">
        <w:t xml:space="preserve">:  </w:t>
      </w:r>
      <w:r w:rsidR="005F45B8" w:rsidRPr="00AE61ED">
        <w:t xml:space="preserve">By </w:t>
      </w:r>
      <w:r w:rsidR="00D92EEE">
        <w:t>“</w:t>
      </w:r>
      <w:r w:rsidR="005F45B8" w:rsidRPr="00AE61ED">
        <w:t>the Holy Spirit</w:t>
      </w:r>
      <w:r w:rsidR="00D92EEE">
        <w:t>”</w:t>
      </w:r>
      <w:r w:rsidR="005F45B8" w:rsidRPr="00AE61ED">
        <w:t xml:space="preserve"> is meant the outpouring grace of God and the effulgent rays that emanate from</w:t>
      </w:r>
      <w:r w:rsidR="006D31AF">
        <w:t xml:space="preserve"> </w:t>
      </w:r>
      <w:r w:rsidR="005F45B8" w:rsidRPr="00AE61ED">
        <w:t>His Manifestation</w:t>
      </w:r>
      <w:r w:rsidR="00D92EEE">
        <w:t xml:space="preserve">.  </w:t>
      </w:r>
      <w:r w:rsidR="005F45B8" w:rsidRPr="00AE61ED">
        <w:t>Thus Christ was the focal centre of the</w:t>
      </w:r>
      <w:r w:rsidR="006D31AF">
        <w:t xml:space="preserve"> </w:t>
      </w:r>
      <w:r w:rsidR="005F45B8" w:rsidRPr="00AE61ED">
        <w:t>rays of the Sun of Truth, and from this mighty centre</w:t>
      </w:r>
      <w:r w:rsidR="002916EA">
        <w:t>—</w:t>
      </w:r>
      <w:r w:rsidR="005F45B8" w:rsidRPr="00AE61ED">
        <w:t>the</w:t>
      </w:r>
      <w:r w:rsidR="006D31AF">
        <w:t xml:space="preserve"> </w:t>
      </w:r>
      <w:r w:rsidR="005F45B8" w:rsidRPr="00AE61ED">
        <w:t>reality of Christ</w:t>
      </w:r>
      <w:r w:rsidR="002916EA">
        <w:t>—</w:t>
      </w:r>
      <w:r w:rsidR="005F45B8" w:rsidRPr="00AE61ED">
        <w:t>the grace of God shone upon the other</w:t>
      </w:r>
      <w:r w:rsidR="006D31AF">
        <w:t xml:space="preserve"> </w:t>
      </w:r>
      <w:r w:rsidR="005F45B8" w:rsidRPr="00AE61ED">
        <w:t>mirrors which were the realities of the Apostles.</w:t>
      </w:r>
    </w:p>
    <w:p w14:paraId="62E3B89B" w14:textId="77777777" w:rsidR="005F45B8" w:rsidRPr="00AE61ED" w:rsidRDefault="008E5648" w:rsidP="006D31AF">
      <w:pPr>
        <w:pStyle w:val="Textleftn"/>
      </w:pPr>
      <w:r>
        <w:t>3</w:t>
      </w:r>
      <w:r>
        <w:tab/>
      </w:r>
      <w:r w:rsidR="005F45B8" w:rsidRPr="00AE61ED">
        <w:t>The descent of the Holy Spirit upon the Apostles means</w:t>
      </w:r>
      <w:r w:rsidR="006D31AF">
        <w:t xml:space="preserve"> </w:t>
      </w:r>
      <w:r w:rsidR="005F45B8" w:rsidRPr="00AE61ED">
        <w:t>that that glorious and divine grace cast its light and splendour upon their realities</w:t>
      </w:r>
      <w:r w:rsidR="00D92EEE">
        <w:t xml:space="preserve">.  </w:t>
      </w:r>
      <w:r w:rsidR="005F45B8" w:rsidRPr="00AE61ED">
        <w:t>For otherwise egress and regress,</w:t>
      </w:r>
      <w:r w:rsidR="006D31AF">
        <w:t xml:space="preserve"> </w:t>
      </w:r>
      <w:r w:rsidR="005F45B8" w:rsidRPr="00AE61ED">
        <w:t>descent and inherence are characteristics of bodies and not</w:t>
      </w:r>
      <w:r w:rsidR="006D31AF">
        <w:t xml:space="preserve"> </w:t>
      </w:r>
      <w:r w:rsidR="005F45B8" w:rsidRPr="00AE61ED">
        <w:t>of spirits</w:t>
      </w:r>
      <w:r w:rsidR="005F45B8">
        <w:t>—</w:t>
      </w:r>
      <w:r w:rsidR="005F45B8" w:rsidRPr="00AE61ED">
        <w:t>that is, egress and inherence pertain only to sensible realities, not to intelligible subtleties; and intelligible</w:t>
      </w:r>
      <w:r w:rsidR="006D31AF">
        <w:t xml:space="preserve"> </w:t>
      </w:r>
      <w:r w:rsidR="005F45B8" w:rsidRPr="00AE61ED">
        <w:t>realities, such as reason, love, knowledge, imagination, and</w:t>
      </w:r>
      <w:r w:rsidR="006D31AF">
        <w:t xml:space="preserve"> </w:t>
      </w:r>
      <w:r w:rsidR="005F45B8" w:rsidRPr="00AE61ED">
        <w:t>thought, do not enter, exit, or inhere, but rather denote</w:t>
      </w:r>
      <w:r w:rsidR="006D31AF">
        <w:t xml:space="preserve"> </w:t>
      </w:r>
      <w:r w:rsidR="005F45B8" w:rsidRPr="00AE61ED">
        <w:t>relationships.</w:t>
      </w:r>
    </w:p>
    <w:p w14:paraId="552E0E3D" w14:textId="77777777" w:rsidR="005F45B8" w:rsidRPr="00AE61ED" w:rsidRDefault="008E5648" w:rsidP="006D31AF">
      <w:pPr>
        <w:pStyle w:val="Textleftn"/>
      </w:pPr>
      <w:r>
        <w:t>4</w:t>
      </w:r>
      <w:r>
        <w:tab/>
      </w:r>
      <w:r w:rsidR="005F45B8" w:rsidRPr="00AE61ED">
        <w:t>For example, knowledge, which is a form acquired by</w:t>
      </w:r>
      <w:r w:rsidR="006D31AF">
        <w:t xml:space="preserve"> </w:t>
      </w:r>
      <w:r w:rsidR="005F45B8" w:rsidRPr="00AE61ED">
        <w:t>the mind, is an intelligible thing, and to speak of entering</w:t>
      </w:r>
      <w:r w:rsidR="006D31AF">
        <w:t xml:space="preserve"> </w:t>
      </w:r>
      <w:r w:rsidR="005F45B8" w:rsidRPr="00AE61ED">
        <w:t>into the mind or exiting from it is absurd</w:t>
      </w:r>
      <w:r w:rsidR="00D92EEE">
        <w:t xml:space="preserve">.  </w:t>
      </w:r>
      <w:r w:rsidR="005F45B8" w:rsidRPr="00AE61ED">
        <w:t>Rather, it is a</w:t>
      </w:r>
      <w:r w:rsidR="006D31AF">
        <w:t xml:space="preserve"> </w:t>
      </w:r>
      <w:r w:rsidR="005F45B8" w:rsidRPr="00AE61ED">
        <w:t>relationship of acquisition, even as images are reflected in</w:t>
      </w:r>
      <w:r w:rsidR="006D31AF">
        <w:t xml:space="preserve"> </w:t>
      </w:r>
      <w:r w:rsidR="005F45B8" w:rsidRPr="00AE61ED">
        <w:t>a mirror.</w:t>
      </w:r>
    </w:p>
    <w:p w14:paraId="62E524A2" w14:textId="77777777" w:rsidR="00905F35" w:rsidRDefault="00905F35" w:rsidP="005F45B8">
      <w:r w:rsidRPr="00AE61ED">
        <w:br w:type="page"/>
      </w:r>
    </w:p>
    <w:p w14:paraId="0BBB38F7" w14:textId="77777777" w:rsidR="005F45B8" w:rsidRPr="00AE61ED" w:rsidRDefault="006D31AF" w:rsidP="006D31AF">
      <w:pPr>
        <w:pStyle w:val="Textleftn"/>
      </w:pPr>
      <w:r>
        <w:lastRenderedPageBreak/>
        <w:t>5</w:t>
      </w:r>
      <w:r>
        <w:tab/>
      </w:r>
      <w:r w:rsidR="005F45B8" w:rsidRPr="00AE61ED">
        <w:t>Thus, as it is evident and established that intelligible realities do not enter or inhere, it follows that it is in no wise</w:t>
      </w:r>
      <w:r>
        <w:t xml:space="preserve"> </w:t>
      </w:r>
      <w:r w:rsidR="005F45B8" w:rsidRPr="00AE61ED">
        <w:t>possible for the Holy Spirit to ascend, descend, enter, exit,</w:t>
      </w:r>
      <w:r>
        <w:t xml:space="preserve"> </w:t>
      </w:r>
      <w:r w:rsidR="005F45B8" w:rsidRPr="00AE61ED">
        <w:t>commingle, or inhere</w:t>
      </w:r>
      <w:r w:rsidR="00D92EEE">
        <w:t xml:space="preserve">.  </w:t>
      </w:r>
      <w:r w:rsidR="005F45B8" w:rsidRPr="00AE61ED">
        <w:t>At most it appears as the sun appears</w:t>
      </w:r>
      <w:r>
        <w:t xml:space="preserve"> </w:t>
      </w:r>
      <w:r w:rsidR="005F45B8" w:rsidRPr="00AE61ED">
        <w:t>in a mirror.</w:t>
      </w:r>
    </w:p>
    <w:p w14:paraId="2885149A" w14:textId="77777777" w:rsidR="005F45B8" w:rsidRPr="00AE61ED" w:rsidRDefault="006D31AF" w:rsidP="006D31AF">
      <w:pPr>
        <w:pStyle w:val="Textleftn"/>
      </w:pPr>
      <w:r>
        <w:t>6</w:t>
      </w:r>
      <w:r>
        <w:tab/>
      </w:r>
      <w:r w:rsidR="005F45B8" w:rsidRPr="00AE61ED">
        <w:t>Moreover, in certain passages of the Sacred Scriptures</w:t>
      </w:r>
      <w:r>
        <w:t xml:space="preserve"> </w:t>
      </w:r>
      <w:r w:rsidR="005F45B8" w:rsidRPr="00AE61ED">
        <w:t>where allusion is made to the Spirit, a specific person is</w:t>
      </w:r>
      <w:r>
        <w:t xml:space="preserve"> </w:t>
      </w:r>
      <w:r w:rsidR="005F45B8" w:rsidRPr="00AE61ED">
        <w:t>intended, as it is conventionally said in speech and conversation that such-and-such a person is spirit personified, or</w:t>
      </w:r>
      <w:r>
        <w:t xml:space="preserve"> </w:t>
      </w:r>
      <w:r w:rsidR="005F45B8" w:rsidRPr="00AE61ED">
        <w:t>is the embodiment of mercy and generosity</w:t>
      </w:r>
      <w:r w:rsidR="00D92EEE">
        <w:t xml:space="preserve">.  </w:t>
      </w:r>
      <w:r w:rsidR="005F45B8" w:rsidRPr="00AE61ED">
        <w:t>In this case the</w:t>
      </w:r>
      <w:r>
        <w:t xml:space="preserve"> </w:t>
      </w:r>
      <w:r w:rsidR="005F45B8" w:rsidRPr="00AE61ED">
        <w:t>focus is not upon the lamp but upon the light.</w:t>
      </w:r>
    </w:p>
    <w:p w14:paraId="14742C9E" w14:textId="77777777" w:rsidR="005F45B8" w:rsidRPr="00AE61ED" w:rsidRDefault="006D31AF" w:rsidP="006D31AF">
      <w:pPr>
        <w:pStyle w:val="Textleftn"/>
      </w:pPr>
      <w:r>
        <w:t>7</w:t>
      </w:r>
      <w:r>
        <w:tab/>
      </w:r>
      <w:r w:rsidR="005F45B8" w:rsidRPr="00AE61ED">
        <w:t>For instance, in reference to the Promised One that must</w:t>
      </w:r>
      <w:r>
        <w:t xml:space="preserve"> </w:t>
      </w:r>
      <w:r w:rsidR="005F45B8" w:rsidRPr="00AE61ED">
        <w:t>come after Christ, it is said in John 16:12</w:t>
      </w:r>
      <w:r w:rsidR="00D92EEE">
        <w:t>:  “</w:t>
      </w:r>
      <w:r w:rsidR="005F45B8" w:rsidRPr="00AE61ED">
        <w:t>I have yet many</w:t>
      </w:r>
      <w:r>
        <w:t xml:space="preserve"> </w:t>
      </w:r>
      <w:r w:rsidR="005F45B8" w:rsidRPr="00AE61ED">
        <w:t>things to say unto you, but ye cannot bear them now</w:t>
      </w:r>
      <w:r w:rsidR="00D92EEE">
        <w:t xml:space="preserve">.  </w:t>
      </w:r>
      <w:r w:rsidR="005F45B8" w:rsidRPr="00AE61ED">
        <w:t>Howbeit when he, the Spirit of truth, is come, he will guide you</w:t>
      </w:r>
      <w:r>
        <w:t xml:space="preserve"> </w:t>
      </w:r>
      <w:r w:rsidR="005F45B8" w:rsidRPr="00AE61ED">
        <w:t>into all truth</w:t>
      </w:r>
      <w:r w:rsidR="00D92EEE">
        <w:t xml:space="preserve">:  </w:t>
      </w:r>
      <w:r w:rsidR="005F45B8" w:rsidRPr="00AE61ED">
        <w:t>for he shall not speak of himself; but whatsoever he shall hear, that shall he speak.</w:t>
      </w:r>
      <w:r w:rsidR="00D92EEE">
        <w:t>”</w:t>
      </w:r>
    </w:p>
    <w:p w14:paraId="47E0669D" w14:textId="77777777" w:rsidR="005F45B8" w:rsidRPr="00AE61ED" w:rsidRDefault="006D31AF" w:rsidP="006D31AF">
      <w:pPr>
        <w:pStyle w:val="Textleftn"/>
      </w:pPr>
      <w:r>
        <w:t>8</w:t>
      </w:r>
      <w:r>
        <w:tab/>
      </w:r>
      <w:r w:rsidR="005F45B8" w:rsidRPr="00AE61ED">
        <w:t xml:space="preserve">Now consider carefully that the words </w:t>
      </w:r>
      <w:r w:rsidR="00D92EEE">
        <w:t>“</w:t>
      </w:r>
      <w:r w:rsidR="005F45B8" w:rsidRPr="00AE61ED">
        <w:t>for he shall not</w:t>
      </w:r>
      <w:r>
        <w:t xml:space="preserve"> </w:t>
      </w:r>
      <w:r w:rsidR="005F45B8" w:rsidRPr="00AE61ED">
        <w:t>speak of himself; but whatsoever he shall hear, that shall he</w:t>
      </w:r>
      <w:r>
        <w:t xml:space="preserve"> </w:t>
      </w:r>
      <w:r w:rsidR="005F45B8" w:rsidRPr="00AE61ED">
        <w:t>speak</w:t>
      </w:r>
      <w:r w:rsidR="00D92EEE">
        <w:t>”</w:t>
      </w:r>
      <w:r w:rsidR="005F45B8" w:rsidRPr="00AE61ED">
        <w:t xml:space="preserve"> clearly imply that the Spirit of truth is embodied in a</w:t>
      </w:r>
      <w:r>
        <w:t xml:space="preserve"> </w:t>
      </w:r>
      <w:r w:rsidR="005F45B8" w:rsidRPr="00AE61ED">
        <w:t>Man Who has a soul, Who has ears to hear and a tongue to</w:t>
      </w:r>
      <w:r>
        <w:t xml:space="preserve"> </w:t>
      </w:r>
      <w:r w:rsidR="005F45B8" w:rsidRPr="00AE61ED">
        <w:t>speak</w:t>
      </w:r>
      <w:r w:rsidR="00D92EEE">
        <w:t xml:space="preserve">.  </w:t>
      </w:r>
      <w:r w:rsidR="005F45B8" w:rsidRPr="00AE61ED">
        <w:t xml:space="preserve">Likewise Christ is called the </w:t>
      </w:r>
      <w:r w:rsidR="00D92EEE">
        <w:t>“</w:t>
      </w:r>
      <w:r w:rsidR="005F45B8" w:rsidRPr="00AE61ED">
        <w:t>Spirit of God</w:t>
      </w:r>
      <w:r w:rsidR="00D92EEE">
        <w:t>”</w:t>
      </w:r>
      <w:r w:rsidR="005F45B8" w:rsidRPr="00AE61ED">
        <w:t>, in the</w:t>
      </w:r>
      <w:r>
        <w:t xml:space="preserve"> </w:t>
      </w:r>
      <w:r w:rsidR="005F45B8" w:rsidRPr="00AE61ED">
        <w:t>same way that we speak of the light and yet mean both the</w:t>
      </w:r>
      <w:r>
        <w:t xml:space="preserve"> </w:t>
      </w:r>
      <w:r w:rsidR="005F45B8" w:rsidRPr="00AE61ED">
        <w:t>light and the lamp.</w:t>
      </w:r>
    </w:p>
    <w:p w14:paraId="06CD7E3D" w14:textId="71EB537E" w:rsidR="00905F35" w:rsidRDefault="00905F35" w:rsidP="005F45B8"/>
    <w:p w14:paraId="4B523AEA" w14:textId="77777777" w:rsidR="00765637" w:rsidRDefault="00765637" w:rsidP="00E40C58">
      <w:pPr>
        <w:sectPr w:rsidR="00765637" w:rsidSect="00765637">
          <w:headerReference w:type="default" r:id="rId53"/>
          <w:endnotePr>
            <w:numFmt w:val="decimal"/>
            <w:numRestart w:val="eachSect"/>
          </w:endnotePr>
          <w:pgSz w:w="7201" w:h="11510" w:code="189"/>
          <w:pgMar w:top="720" w:right="720" w:bottom="720" w:left="720" w:header="720" w:footer="567" w:gutter="357"/>
          <w:cols w:space="708"/>
          <w:noEndnote/>
          <w:titlePg/>
          <w:docGrid w:linePitch="272"/>
        </w:sectPr>
      </w:pPr>
    </w:p>
    <w:p w14:paraId="14709E8A" w14:textId="1BBC5072" w:rsidR="00E40C58" w:rsidRPr="00B33BFC" w:rsidRDefault="00765637" w:rsidP="00E40C58">
      <w:r w:rsidRPr="00E40C58">
        <w:rPr>
          <w:sz w:val="12"/>
          <w:szCs w:val="12"/>
        </w:rPr>
        <w:lastRenderedPageBreak/>
        <w:fldChar w:fldCharType="begin"/>
      </w:r>
      <w:r w:rsidRPr="00E40C58">
        <w:rPr>
          <w:sz w:val="12"/>
          <w:szCs w:val="12"/>
        </w:rPr>
        <w:instrText xml:space="preserve"> TC  “</w:instrText>
      </w:r>
      <w:bookmarkStart w:id="215" w:name="_Toc419884984"/>
      <w:bookmarkStart w:id="216" w:name="_Toc419975979"/>
      <w:bookmarkStart w:id="217" w:name="_Toc158129542"/>
      <w:r w:rsidRPr="00E40C58">
        <w:rPr>
          <w:sz w:val="12"/>
          <w:szCs w:val="12"/>
        </w:rPr>
        <w:tab/>
        <w:instrText>26</w:instrText>
      </w:r>
      <w:r w:rsidRPr="00E40C58">
        <w:rPr>
          <w:sz w:val="12"/>
          <w:szCs w:val="12"/>
        </w:rPr>
        <w:tab/>
        <w:instrText>The second coming of Christ and the day</w:instrText>
      </w:r>
      <w:r w:rsidRPr="00E40C58">
        <w:rPr>
          <w:sz w:val="12"/>
          <w:szCs w:val="12"/>
        </w:rPr>
        <w:br/>
        <w:instrText>of judgement</w:instrText>
      </w:r>
      <w:bookmarkEnd w:id="215"/>
      <w:bookmarkEnd w:id="21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1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F7EC656" w14:textId="5A1BCD7D" w:rsidR="00E40C58" w:rsidRPr="00E40C58" w:rsidRDefault="00C965F3" w:rsidP="00E40C58">
      <w:r w:rsidRPr="00C965F3">
        <w:rPr>
          <w:rStyle w:val="EndnoteReference"/>
          <w:color w:val="FFFFFF" w:themeColor="background1"/>
        </w:rPr>
        <w:endnoteReference w:customMarkFollows="1" w:id="109"/>
        <w:t>.</w:t>
      </w:r>
    </w:p>
    <w:p w14:paraId="7D8B9F8A" w14:textId="77777777" w:rsidR="005F45B8" w:rsidRPr="00AE61ED" w:rsidRDefault="005F45B8" w:rsidP="00E40C58">
      <w:pPr>
        <w:pStyle w:val="Myheadc"/>
      </w:pPr>
      <w:r w:rsidRPr="00AE61ED">
        <w:t>26</w:t>
      </w:r>
      <w:r w:rsidR="00E40C58">
        <w:br/>
      </w:r>
      <w:r w:rsidRPr="00AE61ED">
        <w:t>T</w:t>
      </w:r>
      <w:r w:rsidR="00E40C58" w:rsidRPr="00765637">
        <w:t>he second coming of Christ</w:t>
      </w:r>
      <w:r w:rsidR="00E40C58" w:rsidRPr="00765637">
        <w:br/>
        <w:t>and the day of judgement</w:t>
      </w:r>
    </w:p>
    <w:p w14:paraId="70746A37" w14:textId="5334E1B6" w:rsidR="005F45B8" w:rsidRPr="00AE61ED" w:rsidRDefault="00E00AC4" w:rsidP="006D31AF">
      <w:pPr>
        <w:pStyle w:val="Textleftn"/>
      </w:pPr>
      <w:r>
        <w:t>1</w:t>
      </w:r>
      <w:r>
        <w:tab/>
      </w:r>
      <w:r w:rsidR="005F45B8" w:rsidRPr="00765637">
        <w:t>I</w:t>
      </w:r>
      <w:r w:rsidR="007A6B0A" w:rsidRPr="00765637">
        <w:t>t is recorded</w:t>
      </w:r>
      <w:r w:rsidR="005F45B8" w:rsidRPr="00765637">
        <w:t xml:space="preserve"> i</w:t>
      </w:r>
      <w:r w:rsidR="005F45B8" w:rsidRPr="00AE61ED">
        <w:t>n the Sacred Scriptures that Christ will</w:t>
      </w:r>
      <w:r w:rsidR="006D31AF">
        <w:t xml:space="preserve"> </w:t>
      </w:r>
      <w:r w:rsidR="005F45B8" w:rsidRPr="00AE61ED">
        <w:t>return and that His return is conditioned upon the fulfilment of certain signs</w:t>
      </w:r>
      <w:r w:rsidR="00D92EEE">
        <w:t xml:space="preserve">:  </w:t>
      </w:r>
      <w:r w:rsidR="005F45B8" w:rsidRPr="00AE61ED">
        <w:t>When He returns, He will be attended</w:t>
      </w:r>
      <w:r w:rsidR="006D31AF">
        <w:t xml:space="preserve"> </w:t>
      </w:r>
      <w:r w:rsidR="005F45B8" w:rsidRPr="00AE61ED">
        <w:t>by those signs</w:t>
      </w:r>
      <w:r w:rsidR="00D92EEE">
        <w:t xml:space="preserve">.  </w:t>
      </w:r>
      <w:r w:rsidR="005F45B8" w:rsidRPr="00AE61ED">
        <w:t>Among them</w:t>
      </w:r>
      <w:r w:rsidR="00D92EEE">
        <w:t>:  “</w:t>
      </w:r>
      <w:r w:rsidR="005F45B8" w:rsidRPr="00AE61ED">
        <w:t>The sun shall be darkened,</w:t>
      </w:r>
      <w:r w:rsidR="006D31AF">
        <w:t xml:space="preserve"> </w:t>
      </w:r>
      <w:r w:rsidR="005F45B8" w:rsidRPr="00AE61ED">
        <w:t>and the moon shall not give her light, and the stars shall fall</w:t>
      </w:r>
      <w:r w:rsidR="006D31AF">
        <w:t xml:space="preserve"> </w:t>
      </w:r>
      <w:r w:rsidR="005F45B8" w:rsidRPr="00AE61ED">
        <w:t>from heaven</w:t>
      </w:r>
      <w:r w:rsidR="00204667">
        <w:t xml:space="preserve">.”  </w:t>
      </w:r>
      <w:r w:rsidR="005F45B8" w:rsidRPr="00AE61ED">
        <w:t xml:space="preserve">At that time </w:t>
      </w:r>
      <w:r w:rsidR="00D92EEE">
        <w:t>“</w:t>
      </w:r>
      <w:r w:rsidR="005F45B8" w:rsidRPr="00AE61ED">
        <w:t>all the tribes of the earth</w:t>
      </w:r>
      <w:r w:rsidR="00D92EEE">
        <w:t>”</w:t>
      </w:r>
      <w:r w:rsidR="005F45B8" w:rsidRPr="00AE61ED">
        <w:t xml:space="preserve"> shall</w:t>
      </w:r>
      <w:r w:rsidR="006D31AF">
        <w:t xml:space="preserve"> </w:t>
      </w:r>
      <w:r w:rsidR="00D92EEE">
        <w:t>“</w:t>
      </w:r>
      <w:r w:rsidR="005F45B8" w:rsidRPr="00AE61ED">
        <w:t>mourn</w:t>
      </w:r>
      <w:r w:rsidR="00D92EEE">
        <w:t>”</w:t>
      </w:r>
      <w:r w:rsidR="005F45B8" w:rsidRPr="00AE61ED">
        <w:t xml:space="preserve"> and lament, and </w:t>
      </w:r>
      <w:r w:rsidR="00D92EEE">
        <w:t>“</w:t>
      </w:r>
      <w:r w:rsidR="005F45B8" w:rsidRPr="00AE61ED">
        <w:t>the sign of the Son of man</w:t>
      </w:r>
      <w:r w:rsidR="00D92EEE">
        <w:t>”</w:t>
      </w:r>
      <w:r w:rsidR="006D31AF">
        <w:t xml:space="preserve"> </w:t>
      </w:r>
      <w:r w:rsidR="005F45B8" w:rsidRPr="00AE61ED">
        <w:t xml:space="preserve">shall appear </w:t>
      </w:r>
      <w:r w:rsidR="00D92EEE">
        <w:t>“</w:t>
      </w:r>
      <w:r w:rsidR="005F45B8" w:rsidRPr="00AE61ED">
        <w:t>in heaven</w:t>
      </w:r>
      <w:r w:rsidR="00D92EEE">
        <w:t>”</w:t>
      </w:r>
      <w:r w:rsidR="005F45B8" w:rsidRPr="00AE61ED">
        <w:t xml:space="preserve">, </w:t>
      </w:r>
      <w:r w:rsidR="00D92EEE">
        <w:t>“</w:t>
      </w:r>
      <w:r w:rsidR="005F45B8" w:rsidRPr="00AE61ED">
        <w:t>and they shall see the Son of</w:t>
      </w:r>
      <w:r w:rsidR="006D31AF">
        <w:t xml:space="preserve"> </w:t>
      </w:r>
      <w:r w:rsidR="005F45B8" w:rsidRPr="00AE61ED">
        <w:t>man coming in the clouds of heaven with power and great</w:t>
      </w:r>
      <w:r w:rsidR="006D31AF">
        <w:t xml:space="preserve"> </w:t>
      </w:r>
      <w:r w:rsidR="005F45B8" w:rsidRPr="00AE61ED">
        <w:t>glory</w:t>
      </w:r>
      <w:r w:rsidR="00D92EEE">
        <w:t>”</w:t>
      </w:r>
      <w:r w:rsidR="005F45B8" w:rsidRPr="00AE61ED">
        <w:t>.[85]</w:t>
      </w:r>
      <w:r w:rsidR="00567153">
        <w:rPr>
          <w:rStyle w:val="EndnoteReference"/>
        </w:rPr>
        <w:endnoteReference w:id="110"/>
      </w:r>
      <w:r w:rsidR="005F45B8" w:rsidRPr="00AE61ED">
        <w:t xml:space="preserve">  Bahá</w:t>
      </w:r>
      <w:r w:rsidR="00D92EEE">
        <w:t>’</w:t>
      </w:r>
      <w:r w:rsidR="005F45B8" w:rsidRPr="00AE61ED">
        <w:t>u</w:t>
      </w:r>
      <w:r w:rsidR="00D92EEE">
        <w:t>’</w:t>
      </w:r>
      <w:r w:rsidR="005F45B8" w:rsidRPr="00AE61ED">
        <w:t>lláh has provided a detailed interpretation of</w:t>
      </w:r>
      <w:r w:rsidR="006D31AF">
        <w:t xml:space="preserve"> </w:t>
      </w:r>
      <w:r w:rsidR="005F45B8" w:rsidRPr="00AE61ED">
        <w:t>these verses in the Kitáb-i-Íqán, and it need not be repeated</w:t>
      </w:r>
      <w:r w:rsidR="006D31AF">
        <w:t xml:space="preserve"> </w:t>
      </w:r>
      <w:r w:rsidR="005F45B8" w:rsidRPr="00AE61ED">
        <w:t>here</w:t>
      </w:r>
      <w:r w:rsidR="00D92EEE">
        <w:t xml:space="preserve">.  </w:t>
      </w:r>
      <w:r w:rsidR="005F45B8" w:rsidRPr="00AE61ED">
        <w:t>Refer to it and you will grasp their meaning.[86]</w:t>
      </w:r>
      <w:r w:rsidR="00C965F3">
        <w:rPr>
          <w:rStyle w:val="EndnoteReference"/>
        </w:rPr>
        <w:endnoteReference w:id="111"/>
      </w:r>
    </w:p>
    <w:p w14:paraId="3D1BAE33" w14:textId="66703164" w:rsidR="005F45B8" w:rsidRPr="00AE61ED" w:rsidRDefault="00E00AC4" w:rsidP="006D31AF">
      <w:pPr>
        <w:pStyle w:val="Textleftn"/>
      </w:pPr>
      <w:r>
        <w:t>2</w:t>
      </w:r>
      <w:r>
        <w:tab/>
      </w:r>
      <w:r w:rsidR="005F45B8" w:rsidRPr="00AE61ED">
        <w:t>Now, I would like in turn to say a further word on this</w:t>
      </w:r>
      <w:r w:rsidR="006D31AF">
        <w:t xml:space="preserve"> </w:t>
      </w:r>
      <w:r w:rsidR="005F45B8" w:rsidRPr="00AE61ED">
        <w:t>subject, which is the following</w:t>
      </w:r>
      <w:r w:rsidR="00D92EEE">
        <w:t xml:space="preserve">.  </w:t>
      </w:r>
      <w:r w:rsidR="005F45B8" w:rsidRPr="00AE61ED">
        <w:t>The first coming of Christ</w:t>
      </w:r>
      <w:r w:rsidR="006D31AF">
        <w:t xml:space="preserve"> </w:t>
      </w:r>
      <w:r w:rsidR="005F45B8" w:rsidRPr="00AE61ED">
        <w:t>was also from heaven, as has been explicitly stated in the</w:t>
      </w:r>
      <w:r w:rsidR="006D31AF">
        <w:t xml:space="preserve"> </w:t>
      </w:r>
      <w:r w:rsidR="005F45B8" w:rsidRPr="00AE61ED">
        <w:t>Gospel</w:t>
      </w:r>
      <w:r w:rsidR="00D92EEE">
        <w:t xml:space="preserve">.  </w:t>
      </w:r>
      <w:r w:rsidR="005F45B8" w:rsidRPr="00AE61ED">
        <w:t>Even Christ Himself says that the Son of man came</w:t>
      </w:r>
      <w:r w:rsidR="006D31AF">
        <w:t xml:space="preserve"> </w:t>
      </w:r>
      <w:r w:rsidR="005F45B8" w:rsidRPr="00AE61ED">
        <w:t>down from heaven, and the Son of man is in heaven; and no</w:t>
      </w:r>
      <w:r w:rsidR="006D31AF">
        <w:t xml:space="preserve"> </w:t>
      </w:r>
      <w:r w:rsidR="005F45B8" w:rsidRPr="00AE61ED">
        <w:t>man hath ascended up to heaven but He that came down</w:t>
      </w:r>
      <w:r w:rsidR="006D31AF">
        <w:t xml:space="preserve"> </w:t>
      </w:r>
      <w:r w:rsidR="005F45B8" w:rsidRPr="00AE61ED">
        <w:t>from heaven.[87]</w:t>
      </w:r>
      <w:r w:rsidR="007B68B0">
        <w:rPr>
          <w:rStyle w:val="EndnoteReference"/>
        </w:rPr>
        <w:endnoteReference w:id="112"/>
      </w:r>
      <w:r w:rsidR="005F45B8" w:rsidRPr="00AE61ED">
        <w:t xml:space="preserve">  Thus it is admitted by all that Christ came</w:t>
      </w:r>
      <w:r w:rsidR="006D31AF">
        <w:t xml:space="preserve"> </w:t>
      </w:r>
      <w:r w:rsidR="005F45B8" w:rsidRPr="00AE61ED">
        <w:t>down from heaven, whereas to outward seeming He came</w:t>
      </w:r>
      <w:r w:rsidR="006D31AF">
        <w:t xml:space="preserve"> </w:t>
      </w:r>
      <w:r w:rsidR="005F45B8" w:rsidRPr="00AE61ED">
        <w:t>from the womb of Mary.</w:t>
      </w:r>
    </w:p>
    <w:p w14:paraId="69F6BBDB" w14:textId="77777777" w:rsidR="00905F35" w:rsidRDefault="00905F35" w:rsidP="005F45B8">
      <w:r w:rsidRPr="00AE61ED">
        <w:br w:type="page"/>
      </w:r>
    </w:p>
    <w:p w14:paraId="3991BEE3" w14:textId="77777777" w:rsidR="005F45B8" w:rsidRPr="00AE61ED" w:rsidRDefault="006D31AF" w:rsidP="006D31AF">
      <w:pPr>
        <w:pStyle w:val="Textleftn"/>
      </w:pPr>
      <w:r>
        <w:lastRenderedPageBreak/>
        <w:t>3</w:t>
      </w:r>
      <w:r>
        <w:tab/>
      </w:r>
      <w:r w:rsidR="005F45B8" w:rsidRPr="00AE61ED">
        <w:t>Now, just as He came the first time in appearance from</w:t>
      </w:r>
      <w:r>
        <w:t xml:space="preserve"> </w:t>
      </w:r>
      <w:r w:rsidR="005F45B8" w:rsidRPr="00AE61ED">
        <w:t>the womb but in reality from heaven, so will He come the</w:t>
      </w:r>
      <w:r>
        <w:t xml:space="preserve"> </w:t>
      </w:r>
      <w:r w:rsidR="005F45B8" w:rsidRPr="00AE61ED">
        <w:t>second time in appearance from the womb but in reality from heaven</w:t>
      </w:r>
      <w:r w:rsidR="00D92EEE">
        <w:t xml:space="preserve">.  </w:t>
      </w:r>
      <w:r w:rsidR="005F45B8" w:rsidRPr="00AE61ED">
        <w:t>The conditions that have been recorded</w:t>
      </w:r>
      <w:r>
        <w:t xml:space="preserve"> </w:t>
      </w:r>
      <w:r w:rsidR="005F45B8" w:rsidRPr="00AE61ED">
        <w:t>in the Gospel for the second coming of Christ are indeed</w:t>
      </w:r>
      <w:r>
        <w:t xml:space="preserve"> </w:t>
      </w:r>
      <w:r w:rsidR="005F45B8" w:rsidRPr="00AE61ED">
        <w:t>the same as had been specified for His first coming, as was</w:t>
      </w:r>
      <w:r>
        <w:t xml:space="preserve"> </w:t>
      </w:r>
      <w:r w:rsidR="005F45B8" w:rsidRPr="00AE61ED">
        <w:t>explained before.</w:t>
      </w:r>
    </w:p>
    <w:p w14:paraId="2754EDBF" w14:textId="5766B259" w:rsidR="005F45B8" w:rsidRPr="00AE61ED" w:rsidRDefault="006D31AF" w:rsidP="006D31AF">
      <w:pPr>
        <w:pStyle w:val="Textleftn"/>
      </w:pPr>
      <w:r>
        <w:t>4</w:t>
      </w:r>
      <w:r>
        <w:tab/>
      </w:r>
      <w:r w:rsidR="005F45B8" w:rsidRPr="00AE61ED">
        <w:t>The Book of Isaiah announces that the Messiah will</w:t>
      </w:r>
      <w:r>
        <w:t xml:space="preserve"> </w:t>
      </w:r>
      <w:r w:rsidR="005F45B8" w:rsidRPr="00AE61ED">
        <w:t>conquer the East and the West, that all the nations of the</w:t>
      </w:r>
      <w:r>
        <w:t xml:space="preserve"> </w:t>
      </w:r>
      <w:r w:rsidR="005F45B8" w:rsidRPr="00AE61ED">
        <w:t>earth will gather under His shadow, that His kingdom will</w:t>
      </w:r>
      <w:r>
        <w:t xml:space="preserve"> </w:t>
      </w:r>
      <w:r w:rsidR="005F45B8" w:rsidRPr="00AE61ED">
        <w:t>be established, that He will come from an unknown place,</w:t>
      </w:r>
      <w:r>
        <w:t xml:space="preserve"> </w:t>
      </w:r>
      <w:r w:rsidR="005F45B8" w:rsidRPr="00AE61ED">
        <w:t>that the sinners will be judged, and that justice will prevail</w:t>
      </w:r>
      <w:r>
        <w:t xml:space="preserve"> </w:t>
      </w:r>
      <w:r w:rsidR="005F45B8" w:rsidRPr="00AE61ED">
        <w:t>to such a degree that the wolf and the lamb, the leopard and</w:t>
      </w:r>
      <w:r>
        <w:t xml:space="preserve"> </w:t>
      </w:r>
      <w:r w:rsidR="005F45B8" w:rsidRPr="00AE61ED">
        <w:t>the kid, the sucking child and the asp will all gather at one</w:t>
      </w:r>
      <w:r>
        <w:t xml:space="preserve"> </w:t>
      </w:r>
      <w:r w:rsidR="005F45B8" w:rsidRPr="00AE61ED">
        <w:t>spring, in one meadow, and in one abode</w:t>
      </w:r>
      <w:r w:rsidR="00D92EEE">
        <w:t xml:space="preserve">.  </w:t>
      </w:r>
      <w:r w:rsidR="005F45B8" w:rsidRPr="00AE61ED">
        <w:t>The first coming</w:t>
      </w:r>
      <w:r>
        <w:t xml:space="preserve"> </w:t>
      </w:r>
      <w:r w:rsidR="005F45B8" w:rsidRPr="00AE61ED">
        <w:t>was also subject to these conditions, although none of them</w:t>
      </w:r>
      <w:r>
        <w:t xml:space="preserve"> </w:t>
      </w:r>
      <w:r w:rsidR="005F45B8" w:rsidRPr="00AE61ED">
        <w:t>came to pass outwardly</w:t>
      </w:r>
      <w:r w:rsidR="00D92EEE">
        <w:t xml:space="preserve">.  </w:t>
      </w:r>
      <w:r w:rsidR="005F45B8" w:rsidRPr="00AE61ED">
        <w:t>Thus the Jews cavilled at Christ,</w:t>
      </w:r>
      <w:r>
        <w:t xml:space="preserve"> </w:t>
      </w:r>
      <w:r w:rsidR="005F45B8" w:rsidRPr="00AE61ED">
        <w:t>and</w:t>
      </w:r>
      <w:r w:rsidR="002916EA">
        <w:t>—</w:t>
      </w:r>
      <w:r w:rsidR="005F45B8" w:rsidRPr="00AE61ED">
        <w:t>God forbid!</w:t>
      </w:r>
      <w:r w:rsidR="002916EA">
        <w:t>—</w:t>
      </w:r>
      <w:r w:rsidR="005F45B8" w:rsidRPr="00AE61ED">
        <w:t>called Him a monster,[88]</w:t>
      </w:r>
      <w:r w:rsidR="0001470D">
        <w:rPr>
          <w:rStyle w:val="EndnoteReference"/>
        </w:rPr>
        <w:endnoteReference w:id="113"/>
      </w:r>
      <w:r w:rsidR="005F45B8" w:rsidRPr="00AE61ED">
        <w:t xml:space="preserve"> regarded Him</w:t>
      </w:r>
      <w:r>
        <w:t xml:space="preserve"> </w:t>
      </w:r>
      <w:r w:rsidR="005F45B8" w:rsidRPr="00AE61ED">
        <w:t>as the destroyer of the edifice of God and the breaker of the</w:t>
      </w:r>
      <w:r>
        <w:t xml:space="preserve"> </w:t>
      </w:r>
      <w:r w:rsidR="005F45B8" w:rsidRPr="00AE61ED">
        <w:t>Sabbath and the Law, and sentenced Him to death</w:t>
      </w:r>
      <w:r w:rsidR="00D92EEE">
        <w:t xml:space="preserve">.  </w:t>
      </w:r>
      <w:r w:rsidR="005F45B8" w:rsidRPr="00AE61ED">
        <w:t>Now,</w:t>
      </w:r>
      <w:r>
        <w:t xml:space="preserve"> </w:t>
      </w:r>
      <w:r w:rsidR="005F45B8" w:rsidRPr="00AE61ED">
        <w:t>each and every one of these conditions had an inner meaning, but the Jews failed to understand and were therefore</w:t>
      </w:r>
      <w:r>
        <w:t xml:space="preserve"> </w:t>
      </w:r>
      <w:r w:rsidR="005F45B8" w:rsidRPr="00AE61ED">
        <w:t>veiled from recognizing Him.</w:t>
      </w:r>
    </w:p>
    <w:p w14:paraId="003185B8" w14:textId="77777777" w:rsidR="005F45B8" w:rsidRPr="00AE61ED" w:rsidRDefault="006D31AF" w:rsidP="006D31AF">
      <w:pPr>
        <w:pStyle w:val="Textleftn"/>
      </w:pPr>
      <w:r>
        <w:t>5</w:t>
      </w:r>
      <w:r>
        <w:tab/>
      </w:r>
      <w:r w:rsidR="005F45B8" w:rsidRPr="00AE61ED">
        <w:t>The second coming of Christ follows a similar pattern.</w:t>
      </w:r>
      <w:r>
        <w:t xml:space="preserve">  </w:t>
      </w:r>
      <w:r w:rsidR="005F45B8" w:rsidRPr="00AE61ED">
        <w:t>All the signs and conditions that have been indicated have</w:t>
      </w:r>
      <w:r>
        <w:t xml:space="preserve"> </w:t>
      </w:r>
      <w:r w:rsidR="005F45B8" w:rsidRPr="00AE61ED">
        <w:t>inner meanings and are not to be taken literally</w:t>
      </w:r>
      <w:r w:rsidR="00D92EEE">
        <w:t xml:space="preserve">.  </w:t>
      </w:r>
      <w:r w:rsidR="005F45B8" w:rsidRPr="00AE61ED">
        <w:t>For otherwise it is said, among other things, that the stars will fall</w:t>
      </w:r>
      <w:r>
        <w:t xml:space="preserve"> </w:t>
      </w:r>
      <w:r w:rsidR="005F45B8" w:rsidRPr="00AE61ED">
        <w:t>upon the earth</w:t>
      </w:r>
      <w:r w:rsidR="00D92EEE">
        <w:t xml:space="preserve">.  </w:t>
      </w:r>
      <w:r w:rsidR="005F45B8" w:rsidRPr="00AE61ED">
        <w:t>Yet the stars are endless and innumerable,</w:t>
      </w:r>
      <w:r>
        <w:t xml:space="preserve"> </w:t>
      </w:r>
      <w:r w:rsidR="005F45B8" w:rsidRPr="00AE61ED">
        <w:t>and modern mathematicians have established and proven</w:t>
      </w:r>
    </w:p>
    <w:p w14:paraId="06E38258" w14:textId="77777777" w:rsidR="00905F35" w:rsidRDefault="00905F35" w:rsidP="005F45B8">
      <w:r w:rsidRPr="00AE61ED">
        <w:br w:type="page"/>
      </w:r>
    </w:p>
    <w:p w14:paraId="610C1AAC" w14:textId="6B3A7B3D" w:rsidR="005F45B8" w:rsidRPr="00AE61ED" w:rsidRDefault="005F45B8" w:rsidP="006D31AF">
      <w:pPr>
        <w:pStyle w:val="Textcts"/>
      </w:pPr>
      <w:r w:rsidRPr="00AE61ED">
        <w:lastRenderedPageBreak/>
        <w:t>that the mass of the sun is approximately one and a half</w:t>
      </w:r>
      <w:r w:rsidR="006D31AF">
        <w:t xml:space="preserve"> </w:t>
      </w:r>
      <w:r w:rsidRPr="00AE61ED">
        <w:t>million times greater than that of the earth, and that each</w:t>
      </w:r>
      <w:r w:rsidR="006D31AF">
        <w:t xml:space="preserve"> </w:t>
      </w:r>
      <w:r w:rsidRPr="00AE61ED">
        <w:t>one of the fixed stars is a thousand times larger than the</w:t>
      </w:r>
      <w:r w:rsidR="006D31AF">
        <w:t xml:space="preserve"> </w:t>
      </w:r>
      <w:r w:rsidRPr="00AE61ED">
        <w:t>sun</w:t>
      </w:r>
      <w:r w:rsidR="00D92EEE">
        <w:t xml:space="preserve">.  </w:t>
      </w:r>
      <w:r w:rsidRPr="00AE61ED">
        <w:t>If these stars were to fall upon the surface of the earth,</w:t>
      </w:r>
      <w:r w:rsidR="006D31AF">
        <w:t xml:space="preserve"> </w:t>
      </w:r>
      <w:r w:rsidRPr="00AE61ED">
        <w:t>how could there be room for them</w:t>
      </w:r>
      <w:r w:rsidR="004D778E">
        <w:t xml:space="preserve">?  </w:t>
      </w:r>
      <w:r w:rsidRPr="00AE61ED">
        <w:t>It would be as though</w:t>
      </w:r>
      <w:r w:rsidR="006D31AF">
        <w:t xml:space="preserve"> </w:t>
      </w:r>
      <w:r w:rsidRPr="00AE61ED">
        <w:t>a thousand million mountains as mighty as the Himalayas</w:t>
      </w:r>
      <w:r w:rsidR="006D31AF">
        <w:t xml:space="preserve"> </w:t>
      </w:r>
      <w:r w:rsidRPr="00AE61ED">
        <w:t>were to fall upon a grain of mustard seed</w:t>
      </w:r>
      <w:r w:rsidR="00D92EEE">
        <w:t xml:space="preserve">.  </w:t>
      </w:r>
      <w:r w:rsidRPr="00AE61ED">
        <w:t>Such a thing is,</w:t>
      </w:r>
      <w:r w:rsidR="006D31AF">
        <w:t xml:space="preserve"> </w:t>
      </w:r>
      <w:r w:rsidRPr="00AE61ED">
        <w:t>by reason and by science (and indeed as a matter of simple common sense), utterly impossible</w:t>
      </w:r>
      <w:r w:rsidR="00D92EEE">
        <w:t xml:space="preserve">.  </w:t>
      </w:r>
      <w:r w:rsidRPr="00AE61ED">
        <w:t>And yet even more</w:t>
      </w:r>
      <w:r w:rsidR="006D31AF">
        <w:t xml:space="preserve"> </w:t>
      </w:r>
      <w:r w:rsidRPr="00AE61ED">
        <w:t>astonishing is that Christ said</w:t>
      </w:r>
      <w:r w:rsidR="00D92EEE">
        <w:t xml:space="preserve">:  </w:t>
      </w:r>
      <w:r w:rsidRPr="00AE61ED">
        <w:t>Perchance I shall come when</w:t>
      </w:r>
      <w:r w:rsidR="006D31AF">
        <w:t xml:space="preserve"> </w:t>
      </w:r>
      <w:r w:rsidRPr="00AE61ED">
        <w:t>you are sleeping, for the coming of the Son of man is like</w:t>
      </w:r>
      <w:r w:rsidR="006D31AF">
        <w:t xml:space="preserve"> </w:t>
      </w:r>
      <w:r w:rsidRPr="00AE61ED">
        <w:t>the coming of a thief.[89]</w:t>
      </w:r>
      <w:r w:rsidR="005C1B7D">
        <w:rPr>
          <w:rStyle w:val="EndnoteReference"/>
        </w:rPr>
        <w:endnoteReference w:id="114"/>
      </w:r>
      <w:r w:rsidRPr="00AE61ED">
        <w:t xml:space="preserve">  Perhaps the thief will be in the</w:t>
      </w:r>
      <w:r w:rsidR="006D31AF">
        <w:t xml:space="preserve"> </w:t>
      </w:r>
      <w:r w:rsidRPr="00AE61ED">
        <w:t>house and the owner will be unaware.</w:t>
      </w:r>
    </w:p>
    <w:p w14:paraId="28682340" w14:textId="77777777" w:rsidR="005F45B8" w:rsidRPr="00AE61ED" w:rsidRDefault="00211D30" w:rsidP="006D31AF">
      <w:pPr>
        <w:pStyle w:val="Textleftn"/>
      </w:pPr>
      <w:r>
        <w:t>6</w:t>
      </w:r>
      <w:r>
        <w:tab/>
      </w:r>
      <w:r w:rsidR="005F45B8" w:rsidRPr="00AE61ED">
        <w:t>It is therefore clear and evident that these signs have inner</w:t>
      </w:r>
      <w:r w:rsidR="006D31AF">
        <w:t xml:space="preserve"> </w:t>
      </w:r>
      <w:r w:rsidR="005F45B8" w:rsidRPr="00AE61ED">
        <w:t>meanings and should not be taken literally</w:t>
      </w:r>
      <w:r w:rsidR="00D92EEE">
        <w:t xml:space="preserve">.  </w:t>
      </w:r>
      <w:r w:rsidR="005F45B8" w:rsidRPr="00AE61ED">
        <w:t>These meanings</w:t>
      </w:r>
      <w:r w:rsidR="006D31AF">
        <w:t xml:space="preserve"> </w:t>
      </w:r>
      <w:r w:rsidR="005F45B8" w:rsidRPr="00AE61ED">
        <w:t>have been fully explained in the Kitáb-i-Íqán</w:t>
      </w:r>
      <w:r w:rsidR="00D92EEE">
        <w:t xml:space="preserve">:  </w:t>
      </w:r>
      <w:r w:rsidR="005F45B8" w:rsidRPr="00AE61ED">
        <w:t>Refer to it.</w:t>
      </w:r>
    </w:p>
    <w:p w14:paraId="3E1D1296" w14:textId="3CCF7E3D" w:rsidR="00905F35" w:rsidRDefault="00905F35" w:rsidP="005F45B8"/>
    <w:p w14:paraId="238929E3" w14:textId="77777777" w:rsidR="00765637" w:rsidRDefault="00765637" w:rsidP="00300DCD">
      <w:pPr>
        <w:widowControl/>
        <w:kinsoku/>
        <w:overflowPunct/>
        <w:textAlignment w:val="auto"/>
        <w:sectPr w:rsidR="00765637" w:rsidSect="00765637">
          <w:headerReference w:type="default" r:id="rId54"/>
          <w:endnotePr>
            <w:numFmt w:val="decimal"/>
            <w:numRestart w:val="eachSect"/>
          </w:endnotePr>
          <w:pgSz w:w="7201" w:h="11510" w:code="189"/>
          <w:pgMar w:top="720" w:right="720" w:bottom="720" w:left="720" w:header="720" w:footer="567" w:gutter="357"/>
          <w:cols w:space="708"/>
          <w:noEndnote/>
          <w:titlePg/>
          <w:docGrid w:linePitch="272"/>
        </w:sectPr>
      </w:pPr>
    </w:p>
    <w:p w14:paraId="080A3B34" w14:textId="77777777" w:rsidR="00765637" w:rsidRDefault="00765637" w:rsidP="00765637">
      <w:pPr>
        <w:widowControl/>
        <w:kinsoku/>
        <w:overflowPunct/>
        <w:textAlignment w:val="auto"/>
      </w:pPr>
      <w:r w:rsidRPr="00660A86">
        <w:rPr>
          <w:sz w:val="12"/>
          <w:szCs w:val="12"/>
        </w:rPr>
        <w:lastRenderedPageBreak/>
        <w:fldChar w:fldCharType="begin"/>
      </w:r>
      <w:r w:rsidRPr="00660A86">
        <w:rPr>
          <w:sz w:val="12"/>
          <w:szCs w:val="12"/>
        </w:rPr>
        <w:instrText xml:space="preserve"> TC </w:instrText>
      </w:r>
      <w:bookmarkStart w:id="218" w:name="_Toc419889471"/>
      <w:bookmarkStart w:id="219" w:name="_Toc419893949"/>
      <w:bookmarkStart w:id="220" w:name="_Toc419894046"/>
      <w:bookmarkStart w:id="221" w:name="_Toc419894173"/>
      <w:bookmarkStart w:id="222" w:name="_Toc419894520"/>
      <w:bookmarkStart w:id="223" w:name="_Toc419895148"/>
      <w:bookmarkStart w:id="224" w:name="_Toc419895247"/>
      <w:bookmarkStart w:id="225" w:name="_Toc419895345"/>
      <w:bookmarkStart w:id="226" w:name="_Toc419895443"/>
      <w:bookmarkStart w:id="227" w:name="_Toc419895541"/>
      <w:bookmarkStart w:id="228" w:name="_Toc419895639"/>
      <w:bookmarkStart w:id="229" w:name="_Toc419895737"/>
      <w:bookmarkStart w:id="230" w:name="_Toc419975980"/>
      <w:bookmarkStart w:id="231" w:name="_Toc158129543"/>
      <w:r>
        <w:rPr>
          <w:sz w:val="12"/>
          <w:szCs w:val="12"/>
        </w:rPr>
        <w:instrText>.</w:instrTex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660A86">
        <w:rPr>
          <w:sz w:val="12"/>
          <w:szCs w:val="12"/>
        </w:rPr>
        <w:instrText xml:space="preserve"> \l 2 </w:instrText>
      </w:r>
      <w:r w:rsidRPr="00660A86">
        <w:rPr>
          <w:sz w:val="12"/>
          <w:szCs w:val="12"/>
        </w:rPr>
        <w:fldChar w:fldCharType="end"/>
      </w:r>
    </w:p>
    <w:p w14:paraId="7C5ED124" w14:textId="60E2FA3F" w:rsidR="00300DCD" w:rsidRDefault="00765637" w:rsidP="00765637">
      <w:pPr>
        <w:widowControl/>
        <w:kinsoku/>
        <w:overflowPunct/>
        <w:textAlignment w:val="auto"/>
      </w:pPr>
      <w:r w:rsidRPr="00E40C58">
        <w:rPr>
          <w:sz w:val="12"/>
          <w:szCs w:val="12"/>
        </w:rPr>
        <w:fldChar w:fldCharType="begin"/>
      </w:r>
      <w:r w:rsidRPr="00E40C58">
        <w:rPr>
          <w:sz w:val="12"/>
          <w:szCs w:val="12"/>
        </w:rPr>
        <w:instrText xml:space="preserve"> TC  “</w:instrText>
      </w:r>
      <w:bookmarkStart w:id="232" w:name="_Toc419884985"/>
      <w:bookmarkStart w:id="233" w:name="_Toc419975981"/>
      <w:bookmarkStart w:id="234" w:name="_Toc158129544"/>
      <w:r w:rsidRPr="00E40C58">
        <w:rPr>
          <w:sz w:val="12"/>
          <w:szCs w:val="12"/>
        </w:rPr>
        <w:tab/>
        <w:instrText>2</w:instrText>
      </w:r>
      <w:r>
        <w:rPr>
          <w:sz w:val="12"/>
          <w:szCs w:val="12"/>
        </w:rPr>
        <w:instrText>7</w:instrText>
      </w:r>
      <w:r w:rsidRPr="00E40C58">
        <w:rPr>
          <w:sz w:val="12"/>
          <w:szCs w:val="12"/>
        </w:rPr>
        <w:tab/>
        <w:instrText xml:space="preserve">The </w:instrText>
      </w:r>
      <w:r>
        <w:rPr>
          <w:sz w:val="12"/>
          <w:szCs w:val="12"/>
        </w:rPr>
        <w:instrText>Trinity</w:instrText>
      </w:r>
      <w:bookmarkEnd w:id="232"/>
      <w:bookmarkEnd w:id="23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3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0781201" w14:textId="77777777" w:rsidR="005F45B8" w:rsidRPr="00765637" w:rsidRDefault="005F45B8" w:rsidP="00E40C58">
      <w:pPr>
        <w:pStyle w:val="Myheadc"/>
      </w:pPr>
      <w:r w:rsidRPr="00AE61ED">
        <w:t>27</w:t>
      </w:r>
      <w:r w:rsidRPr="00AE61ED">
        <w:br/>
        <w:t>T</w:t>
      </w:r>
      <w:r w:rsidR="00E40C58" w:rsidRPr="00765637">
        <w:t>he Trinity</w:t>
      </w:r>
    </w:p>
    <w:p w14:paraId="59579750" w14:textId="77777777" w:rsidR="005F45B8" w:rsidRPr="00AE61ED" w:rsidRDefault="006D31AF" w:rsidP="006D31AF">
      <w:pPr>
        <w:pStyle w:val="Textleftn"/>
      </w:pPr>
      <w:r>
        <w:t>1</w:t>
      </w:r>
      <w:r>
        <w:tab/>
      </w:r>
      <w:r w:rsidR="00400FF0" w:rsidRPr="00765637">
        <w:t>Question:</w:t>
      </w:r>
      <w:r w:rsidR="00D92EEE" w:rsidRPr="00765637">
        <w:t xml:space="preserve">  </w:t>
      </w:r>
      <w:r w:rsidR="005F45B8" w:rsidRPr="00765637">
        <w:t>W</w:t>
      </w:r>
      <w:r w:rsidR="00211D30" w:rsidRPr="00765637">
        <w:t>hat is</w:t>
      </w:r>
      <w:r w:rsidR="005F45B8" w:rsidRPr="00765637">
        <w:t xml:space="preserve"> t</w:t>
      </w:r>
      <w:r w:rsidR="005F45B8" w:rsidRPr="00AE61ED">
        <w:t>he meaning of the Trinity and</w:t>
      </w:r>
      <w:r>
        <w:t xml:space="preserve"> </w:t>
      </w:r>
      <w:r w:rsidR="005F45B8" w:rsidRPr="00AE61ED">
        <w:t>of its three Persons?</w:t>
      </w:r>
    </w:p>
    <w:p w14:paraId="1054C7EF" w14:textId="77777777" w:rsidR="005F45B8" w:rsidRPr="00AE61ED" w:rsidRDefault="006D31AF" w:rsidP="006D31AF">
      <w:pPr>
        <w:pStyle w:val="Textleftn"/>
      </w:pPr>
      <w:r>
        <w:t>2</w:t>
      </w:r>
      <w:r>
        <w:tab/>
      </w:r>
      <w:r w:rsidR="005F45B8" w:rsidRPr="00AE61ED">
        <w:t>Answer</w:t>
      </w:r>
      <w:r w:rsidR="00D92EEE">
        <w:t xml:space="preserve">:  </w:t>
      </w:r>
      <w:r w:rsidR="005F45B8" w:rsidRPr="00AE61ED">
        <w:t>The reality of the Divinity is sanctified and</w:t>
      </w:r>
      <w:r>
        <w:t xml:space="preserve"> </w:t>
      </w:r>
      <w:r w:rsidR="005F45B8" w:rsidRPr="00AE61ED">
        <w:t>exalted beyond the comprehension of all created things, can</w:t>
      </w:r>
      <w:r>
        <w:t xml:space="preserve"> </w:t>
      </w:r>
      <w:r w:rsidR="005F45B8" w:rsidRPr="00AE61ED">
        <w:t>in no wise be imagined by mortal mind and understanding,</w:t>
      </w:r>
      <w:r>
        <w:t xml:space="preserve"> </w:t>
      </w:r>
      <w:r w:rsidR="005F45B8" w:rsidRPr="00AE61ED">
        <w:t>and transcends all human conception</w:t>
      </w:r>
      <w:r w:rsidR="00D92EEE">
        <w:t xml:space="preserve">.  </w:t>
      </w:r>
      <w:r w:rsidR="005F45B8" w:rsidRPr="00AE61ED">
        <w:t>That reality admits</w:t>
      </w:r>
      <w:r>
        <w:t xml:space="preserve"> </w:t>
      </w:r>
      <w:r w:rsidR="005F45B8" w:rsidRPr="00AE61ED">
        <w:t>of no division, for division and multiplicity are among the</w:t>
      </w:r>
      <w:r>
        <w:t xml:space="preserve"> </w:t>
      </w:r>
      <w:r w:rsidR="005F45B8" w:rsidRPr="00AE61ED">
        <w:t>characteristics of created and hence contingent things, and</w:t>
      </w:r>
      <w:r>
        <w:t xml:space="preserve"> </w:t>
      </w:r>
      <w:r w:rsidR="005F45B8" w:rsidRPr="00AE61ED">
        <w:t>not accidents impinging upon the Necessary Being.</w:t>
      </w:r>
    </w:p>
    <w:p w14:paraId="1F86D692" w14:textId="77777777" w:rsidR="005F45B8" w:rsidRPr="00AE61ED" w:rsidRDefault="006D31AF" w:rsidP="006D31AF">
      <w:pPr>
        <w:pStyle w:val="Textleftn"/>
      </w:pPr>
      <w:r>
        <w:t>3</w:t>
      </w:r>
      <w:r>
        <w:tab/>
      </w:r>
      <w:r w:rsidR="005F45B8" w:rsidRPr="00AE61ED">
        <w:t>The reality of the Divinity is sanctified above singleness,</w:t>
      </w:r>
      <w:r>
        <w:t xml:space="preserve"> </w:t>
      </w:r>
      <w:r w:rsidR="005F45B8" w:rsidRPr="00AE61ED">
        <w:t>then how much more above plurality</w:t>
      </w:r>
      <w:r w:rsidR="00D92EEE">
        <w:t xml:space="preserve">.  </w:t>
      </w:r>
      <w:r w:rsidR="005F45B8" w:rsidRPr="00AE61ED">
        <w:t>For that divine reality</w:t>
      </w:r>
      <w:r>
        <w:t xml:space="preserve"> </w:t>
      </w:r>
      <w:r w:rsidR="005F45B8" w:rsidRPr="00AE61ED">
        <w:t>to descend into stations and degrees would be tantamount</w:t>
      </w:r>
      <w:r>
        <w:t xml:space="preserve"> </w:t>
      </w:r>
      <w:r w:rsidR="005F45B8" w:rsidRPr="00AE61ED">
        <w:t>to deficiency, contrary to perfection, and utterly impossible</w:t>
      </w:r>
      <w:r w:rsidR="005B1682">
        <w:t xml:space="preserve">.  </w:t>
      </w:r>
      <w:r w:rsidR="005F45B8" w:rsidRPr="00AE61ED">
        <w:t>It has ever been, and will ever remain, in the loftiest heights</w:t>
      </w:r>
      <w:r>
        <w:t xml:space="preserve"> </w:t>
      </w:r>
      <w:r w:rsidR="005F45B8" w:rsidRPr="00AE61ED">
        <w:t>of sanctity and purity</w:t>
      </w:r>
      <w:r w:rsidR="00D92EEE">
        <w:t xml:space="preserve">.  </w:t>
      </w:r>
      <w:r w:rsidR="005F45B8" w:rsidRPr="00AE61ED">
        <w:t>All that is mentioned regarding the</w:t>
      </w:r>
      <w:r>
        <w:t xml:space="preserve"> </w:t>
      </w:r>
      <w:r w:rsidR="005F45B8" w:rsidRPr="00AE61ED">
        <w:t>manifestation and revelation of God pertains to the effulgence of His light and not to a descent into the degrees</w:t>
      </w:r>
      <w:r>
        <w:t xml:space="preserve"> </w:t>
      </w:r>
      <w:r w:rsidR="005F45B8" w:rsidRPr="00AE61ED">
        <w:t>of existence.</w:t>
      </w:r>
    </w:p>
    <w:p w14:paraId="12E2621A" w14:textId="77777777" w:rsidR="005F45B8" w:rsidRPr="00AE61ED" w:rsidRDefault="006D31AF" w:rsidP="006D31AF">
      <w:pPr>
        <w:pStyle w:val="Textleftn"/>
      </w:pPr>
      <w:r>
        <w:t>4</w:t>
      </w:r>
      <w:r>
        <w:tab/>
      </w:r>
      <w:r w:rsidR="005F45B8" w:rsidRPr="00AE61ED">
        <w:t>God is pure perfection and the creation is absolute</w:t>
      </w:r>
      <w:r>
        <w:t xml:space="preserve"> </w:t>
      </w:r>
      <w:r w:rsidR="005F45B8" w:rsidRPr="00AE61ED">
        <w:t>imperfection</w:t>
      </w:r>
      <w:r w:rsidR="00D92EEE">
        <w:t xml:space="preserve">.  </w:t>
      </w:r>
      <w:r w:rsidR="005F45B8" w:rsidRPr="00AE61ED">
        <w:t>For God to descend into the degrees of existence would be the greatest of imperfections; rather, His</w:t>
      </w:r>
    </w:p>
    <w:p w14:paraId="11DA48BA" w14:textId="77777777" w:rsidR="00905F35" w:rsidRDefault="00905F35" w:rsidP="005F45B8">
      <w:r w:rsidRPr="00AE61ED">
        <w:br w:type="page"/>
      </w:r>
    </w:p>
    <w:p w14:paraId="7E24D3C5" w14:textId="77777777" w:rsidR="005F45B8" w:rsidRPr="00AE61ED" w:rsidRDefault="005F45B8" w:rsidP="006D31AF">
      <w:pPr>
        <w:pStyle w:val="Textcts"/>
      </w:pPr>
      <w:r w:rsidRPr="00AE61ED">
        <w:lastRenderedPageBreak/>
        <w:t>manifestation, dawning, and effulgence are even as the</w:t>
      </w:r>
      <w:r w:rsidR="006D31AF">
        <w:t xml:space="preserve"> </w:t>
      </w:r>
      <w:r w:rsidRPr="00AE61ED">
        <w:t>appearance of the sun in a clear, bright, and polished mirror.</w:t>
      </w:r>
    </w:p>
    <w:p w14:paraId="65DD225A" w14:textId="77777777" w:rsidR="005F45B8" w:rsidRPr="00AE61ED" w:rsidRDefault="00211D30" w:rsidP="006D31AF">
      <w:pPr>
        <w:pStyle w:val="Textleftn"/>
      </w:pPr>
      <w:r>
        <w:t>5</w:t>
      </w:r>
      <w:r>
        <w:tab/>
      </w:r>
      <w:r w:rsidR="005F45B8" w:rsidRPr="00AE61ED">
        <w:t>All created things are resplendent signs of God</w:t>
      </w:r>
      <w:r w:rsidR="00D92EEE">
        <w:t xml:space="preserve">.  </w:t>
      </w:r>
      <w:r w:rsidR="005F45B8" w:rsidRPr="00AE61ED">
        <w:t>For</w:t>
      </w:r>
      <w:r w:rsidR="006D31AF">
        <w:t xml:space="preserve"> </w:t>
      </w:r>
      <w:r w:rsidR="005F45B8" w:rsidRPr="00AE61ED">
        <w:t>instance, the rays of the sun shine upon all earthly things,</w:t>
      </w:r>
      <w:r w:rsidR="006D31AF">
        <w:t xml:space="preserve"> </w:t>
      </w:r>
      <w:r w:rsidR="005F45B8" w:rsidRPr="00AE61ED">
        <w:t>yet the light that falls upon the plains, the mountains, the</w:t>
      </w:r>
      <w:r w:rsidR="006D31AF">
        <w:t xml:space="preserve"> </w:t>
      </w:r>
      <w:r w:rsidR="005F45B8" w:rsidRPr="00AE61ED">
        <w:t>trees and fruits is only in such measure as to make them</w:t>
      </w:r>
      <w:r w:rsidR="006D31AF">
        <w:t xml:space="preserve"> </w:t>
      </w:r>
      <w:r w:rsidR="005F45B8" w:rsidRPr="00AE61ED">
        <w:t>visible, to ensure their growth, and to cause them to attain</w:t>
      </w:r>
      <w:r w:rsidR="006D31AF">
        <w:t xml:space="preserve"> </w:t>
      </w:r>
      <w:r w:rsidR="005F45B8" w:rsidRPr="00AE61ED">
        <w:t>the object of their existence</w:t>
      </w:r>
      <w:r w:rsidR="00D92EEE">
        <w:t xml:space="preserve">.  </w:t>
      </w:r>
      <w:r w:rsidR="005F45B8" w:rsidRPr="00AE61ED">
        <w:t>The Perfect Man, however, is</w:t>
      </w:r>
      <w:r w:rsidR="006D31AF">
        <w:t xml:space="preserve"> </w:t>
      </w:r>
      <w:r w:rsidR="005F45B8" w:rsidRPr="00AE61ED">
        <w:t>even as a clear mirror in which the Sun of Truth is revealed</w:t>
      </w:r>
      <w:r w:rsidR="006D31AF">
        <w:t xml:space="preserve"> </w:t>
      </w:r>
      <w:r w:rsidR="005F45B8" w:rsidRPr="00AE61ED">
        <w:t>and manifested in the fullness of its attributes and perfections</w:t>
      </w:r>
      <w:r w:rsidR="00D92EEE">
        <w:t xml:space="preserve">.  </w:t>
      </w:r>
      <w:r w:rsidR="005F45B8" w:rsidRPr="00AE61ED">
        <w:t>Thus the reality of Christ was a bright and polished</w:t>
      </w:r>
      <w:r w:rsidR="006D31AF">
        <w:t xml:space="preserve"> </w:t>
      </w:r>
      <w:r w:rsidR="005F45B8" w:rsidRPr="00AE61ED">
        <w:t>mirror of the greatest purity and clarity</w:t>
      </w:r>
      <w:r w:rsidR="00D92EEE">
        <w:t xml:space="preserve">.  </w:t>
      </w:r>
      <w:r w:rsidR="005F45B8" w:rsidRPr="00AE61ED">
        <w:t>The Sun of Truth,</w:t>
      </w:r>
      <w:r w:rsidR="006D31AF">
        <w:t xml:space="preserve"> </w:t>
      </w:r>
      <w:r w:rsidR="005F45B8" w:rsidRPr="00AE61ED">
        <w:t>the Essence of the Divinity, appeared in that mirror and</w:t>
      </w:r>
      <w:r w:rsidR="006D31AF">
        <w:t xml:space="preserve"> </w:t>
      </w:r>
      <w:r w:rsidR="005F45B8" w:rsidRPr="00AE61ED">
        <w:t>manifested its light and heat therein, yet it did not descend</w:t>
      </w:r>
      <w:r w:rsidR="006D31AF">
        <w:t xml:space="preserve"> </w:t>
      </w:r>
      <w:r w:rsidR="005F45B8" w:rsidRPr="00AE61ED">
        <w:t>from the heights of holiness and the heaven of sanctity to</w:t>
      </w:r>
      <w:r w:rsidR="006D31AF">
        <w:t xml:space="preserve"> </w:t>
      </w:r>
      <w:r w:rsidR="005F45B8" w:rsidRPr="00AE61ED">
        <w:t>reside within it</w:t>
      </w:r>
      <w:r w:rsidR="00D92EEE">
        <w:t xml:space="preserve">.  </w:t>
      </w:r>
      <w:r w:rsidR="005F45B8" w:rsidRPr="00AE61ED">
        <w:t>No, it continues to abide in its loftiness and</w:t>
      </w:r>
      <w:r w:rsidR="006D31AF">
        <w:t xml:space="preserve"> </w:t>
      </w:r>
      <w:r w:rsidR="005F45B8" w:rsidRPr="00AE61ED">
        <w:t>sublimity, but has been revealed and manifested in the mirror in all its beauty and perfection.</w:t>
      </w:r>
    </w:p>
    <w:p w14:paraId="6F7BC536" w14:textId="77777777" w:rsidR="005F45B8" w:rsidRPr="00AE61ED" w:rsidRDefault="00211D30" w:rsidP="006D31AF">
      <w:pPr>
        <w:pStyle w:val="Textleftn"/>
      </w:pPr>
      <w:r>
        <w:t>6</w:t>
      </w:r>
      <w:r>
        <w:tab/>
      </w:r>
      <w:r w:rsidR="005F45B8" w:rsidRPr="00AE61ED">
        <w:t>Now, if we were to say that we have beheld the Sun in</w:t>
      </w:r>
      <w:r w:rsidR="006D31AF">
        <w:t xml:space="preserve"> </w:t>
      </w:r>
      <w:r w:rsidR="005F45B8" w:rsidRPr="00AE61ED">
        <w:t>two mirrors</w:t>
      </w:r>
      <w:r w:rsidR="002916EA">
        <w:t>—</w:t>
      </w:r>
      <w:r w:rsidR="005F45B8" w:rsidRPr="00AE61ED">
        <w:t>one Christ and the other the Holy Spirit</w:t>
      </w:r>
      <w:r w:rsidR="00A34ECB">
        <w:t>—</w:t>
      </w:r>
      <w:r w:rsidR="005F45B8" w:rsidRPr="00AE61ED">
        <w:t>or, in other words, that we have seen three Suns</w:t>
      </w:r>
      <w:r w:rsidR="002916EA">
        <w:t>—</w:t>
      </w:r>
      <w:r w:rsidR="005F45B8" w:rsidRPr="00AE61ED">
        <w:t>one in</w:t>
      </w:r>
      <w:r w:rsidR="006D31AF">
        <w:t xml:space="preserve"> </w:t>
      </w:r>
      <w:r w:rsidR="005F45B8" w:rsidRPr="00AE61ED">
        <w:t>heaven and two upon the earth</w:t>
      </w:r>
      <w:r w:rsidR="002916EA">
        <w:t>—</w:t>
      </w:r>
      <w:r w:rsidR="005F45B8" w:rsidRPr="00AE61ED">
        <w:t>we would be speaking the</w:t>
      </w:r>
      <w:r w:rsidR="006D31AF">
        <w:t xml:space="preserve"> </w:t>
      </w:r>
      <w:r w:rsidR="005F45B8" w:rsidRPr="00AE61ED">
        <w:t>truth</w:t>
      </w:r>
      <w:r w:rsidR="00D92EEE">
        <w:t xml:space="preserve">.  </w:t>
      </w:r>
      <w:r w:rsidR="005F45B8" w:rsidRPr="00AE61ED">
        <w:t>And if we were to say that there is only one Sun, that</w:t>
      </w:r>
      <w:r w:rsidR="006D31AF">
        <w:t xml:space="preserve"> </w:t>
      </w:r>
      <w:r w:rsidR="005F45B8" w:rsidRPr="00AE61ED">
        <w:t>it is absolute singleness, and that it has no peer or partner,</w:t>
      </w:r>
      <w:r w:rsidR="006D31AF">
        <w:t xml:space="preserve"> </w:t>
      </w:r>
      <w:r w:rsidR="005F45B8" w:rsidRPr="00AE61ED">
        <w:t>we would again be speaking the truth.</w:t>
      </w:r>
    </w:p>
    <w:p w14:paraId="7A49A5BF" w14:textId="77777777" w:rsidR="005F45B8" w:rsidRPr="00AE61ED" w:rsidRDefault="00211D30" w:rsidP="006D31AF">
      <w:pPr>
        <w:pStyle w:val="Textleftn"/>
      </w:pPr>
      <w:r>
        <w:t>7</w:t>
      </w:r>
      <w:r>
        <w:tab/>
      </w:r>
      <w:r w:rsidR="005F45B8" w:rsidRPr="00AE61ED">
        <w:t>The purport of our words is that the reality of Christ</w:t>
      </w:r>
      <w:r w:rsidR="006D31AF">
        <w:t xml:space="preserve"> </w:t>
      </w:r>
      <w:r w:rsidR="005F45B8" w:rsidRPr="00AE61ED">
        <w:t>was a clear mirror wherein the Sun of Truth</w:t>
      </w:r>
      <w:r w:rsidR="002916EA">
        <w:t>—</w:t>
      </w:r>
      <w:r w:rsidR="005F45B8" w:rsidRPr="00AE61ED">
        <w:t>that is, the</w:t>
      </w:r>
      <w:r w:rsidR="006D31AF">
        <w:t xml:space="preserve"> </w:t>
      </w:r>
      <w:r w:rsidR="005F45B8" w:rsidRPr="00AE61ED">
        <w:t>divine Essence</w:t>
      </w:r>
      <w:r w:rsidR="002916EA">
        <w:t>—</w:t>
      </w:r>
      <w:r w:rsidR="005F45B8" w:rsidRPr="00AE61ED">
        <w:t>appeared and shone forth with infinite</w:t>
      </w:r>
      <w:r w:rsidR="006D31AF">
        <w:t xml:space="preserve"> </w:t>
      </w:r>
      <w:r w:rsidR="005F45B8" w:rsidRPr="00AE61ED">
        <w:t>perfections and attributes</w:t>
      </w:r>
      <w:r w:rsidR="00D92EEE">
        <w:t xml:space="preserve">.  </w:t>
      </w:r>
      <w:r w:rsidR="005F45B8" w:rsidRPr="00AE61ED">
        <w:t>It is not that the Sun, which is the</w:t>
      </w:r>
    </w:p>
    <w:p w14:paraId="76687769" w14:textId="77777777" w:rsidR="00905F35" w:rsidRDefault="00905F35" w:rsidP="005F45B8">
      <w:r w:rsidRPr="00AE61ED">
        <w:br w:type="page"/>
      </w:r>
    </w:p>
    <w:p w14:paraId="20B9EE0F" w14:textId="77777777" w:rsidR="005F45B8" w:rsidRPr="00AE61ED" w:rsidRDefault="005F45B8" w:rsidP="006D31AF">
      <w:pPr>
        <w:pStyle w:val="Textcts"/>
      </w:pPr>
      <w:r w:rsidRPr="00AE61ED">
        <w:lastRenderedPageBreak/>
        <w:t>Essence of the Divinity, was ever divided or multiplied</w:t>
      </w:r>
      <w:r w:rsidR="00211D30">
        <w:t>—</w:t>
      </w:r>
      <w:r w:rsidRPr="00AE61ED">
        <w:t>for</w:t>
      </w:r>
      <w:r w:rsidR="006D31AF">
        <w:t xml:space="preserve"> </w:t>
      </w:r>
      <w:r w:rsidRPr="00AE61ED">
        <w:t>it remains one</w:t>
      </w:r>
      <w:r w:rsidR="002916EA">
        <w:t>—</w:t>
      </w:r>
      <w:r w:rsidRPr="00AE61ED">
        <w:t>but it became manifest in the mirror</w:t>
      </w:r>
      <w:r w:rsidR="00D92EEE">
        <w:t xml:space="preserve">.  </w:t>
      </w:r>
      <w:r w:rsidRPr="00AE61ED">
        <w:t>That</w:t>
      </w:r>
      <w:r w:rsidR="006D31AF">
        <w:t xml:space="preserve"> </w:t>
      </w:r>
      <w:r w:rsidRPr="00AE61ED">
        <w:t xml:space="preserve">is why Christ said, </w:t>
      </w:r>
      <w:r w:rsidR="00D92EEE">
        <w:t>“</w:t>
      </w:r>
      <w:r w:rsidRPr="00AE61ED">
        <w:t>The Father is in the Son</w:t>
      </w:r>
      <w:r w:rsidR="00D92EEE">
        <w:t>”</w:t>
      </w:r>
      <w:r w:rsidRPr="00AE61ED">
        <w:t>, meaning that</w:t>
      </w:r>
      <w:r w:rsidR="006D31AF">
        <w:t xml:space="preserve"> </w:t>
      </w:r>
      <w:r w:rsidRPr="00AE61ED">
        <w:t>that Sun is manifest and visible in this mirror.</w:t>
      </w:r>
    </w:p>
    <w:p w14:paraId="17EE731E" w14:textId="77777777" w:rsidR="005F45B8" w:rsidRPr="00AE61ED" w:rsidRDefault="006D31AF" w:rsidP="006D31AF">
      <w:pPr>
        <w:pStyle w:val="Textleftn"/>
      </w:pPr>
      <w:r>
        <w:t>8</w:t>
      </w:r>
      <w:r>
        <w:tab/>
      </w:r>
      <w:r w:rsidR="005F45B8" w:rsidRPr="00AE61ED">
        <w:t>The Holy Spirit is the outpouring grace of God which</w:t>
      </w:r>
      <w:r>
        <w:t xml:space="preserve"> </w:t>
      </w:r>
      <w:r w:rsidR="005F45B8" w:rsidRPr="00AE61ED">
        <w:t>was revealed and manifested in the reality of Christ</w:t>
      </w:r>
      <w:r w:rsidR="00D92EEE">
        <w:t xml:space="preserve">.  </w:t>
      </w:r>
      <w:r w:rsidR="005F45B8" w:rsidRPr="00AE61ED">
        <w:t>Prophethood is the station of the heart of Christ, and the Holy</w:t>
      </w:r>
      <w:r>
        <w:t xml:space="preserve"> </w:t>
      </w:r>
      <w:r w:rsidR="005F45B8" w:rsidRPr="00AE61ED">
        <w:t>Spirit is the station of His spirit</w:t>
      </w:r>
      <w:r w:rsidR="00D92EEE">
        <w:t xml:space="preserve">.  </w:t>
      </w:r>
      <w:r w:rsidR="005F45B8" w:rsidRPr="00AE61ED">
        <w:t>It is thus evident and established that the Essence of the Divinity is absolute oneness</w:t>
      </w:r>
      <w:r>
        <w:t xml:space="preserve"> </w:t>
      </w:r>
      <w:r w:rsidR="005F45B8" w:rsidRPr="00AE61ED">
        <w:t>and has no peer, equal, or likeness.</w:t>
      </w:r>
    </w:p>
    <w:p w14:paraId="31C30C2F" w14:textId="77777777" w:rsidR="005F45B8" w:rsidRPr="00AE61ED" w:rsidRDefault="006D31AF" w:rsidP="006D31AF">
      <w:pPr>
        <w:pStyle w:val="Textleftn"/>
      </w:pPr>
      <w:r>
        <w:t>9</w:t>
      </w:r>
      <w:r>
        <w:tab/>
      </w:r>
      <w:r w:rsidR="005F45B8" w:rsidRPr="00AE61ED">
        <w:t>This is the true meaning of the three Persons of the Trinity</w:t>
      </w:r>
      <w:r w:rsidR="00D92EEE">
        <w:t xml:space="preserve">.  </w:t>
      </w:r>
      <w:r w:rsidR="005F45B8" w:rsidRPr="00AE61ED">
        <w:t>Otherwise, the foundations of the religion of God would</w:t>
      </w:r>
      <w:r>
        <w:t xml:space="preserve"> </w:t>
      </w:r>
      <w:r w:rsidR="005F45B8" w:rsidRPr="00AE61ED">
        <w:t>rest upon an illogical proposition which no mind could ever</w:t>
      </w:r>
      <w:r>
        <w:t xml:space="preserve"> </w:t>
      </w:r>
      <w:r w:rsidR="005F45B8" w:rsidRPr="00AE61ED">
        <w:t>conceive, and how could the mind be required to believe a</w:t>
      </w:r>
      <w:r>
        <w:t xml:space="preserve"> </w:t>
      </w:r>
      <w:r w:rsidR="005F45B8" w:rsidRPr="00AE61ED">
        <w:t>thing which it cannot conceive</w:t>
      </w:r>
      <w:r w:rsidR="004D778E">
        <w:t xml:space="preserve">?  </w:t>
      </w:r>
      <w:r w:rsidR="005F45B8" w:rsidRPr="00AE61ED">
        <w:t>Such a thing could not be</w:t>
      </w:r>
      <w:r>
        <w:t xml:space="preserve"> </w:t>
      </w:r>
      <w:r w:rsidR="005F45B8" w:rsidRPr="00AE61ED">
        <w:t>grasped by human reason</w:t>
      </w:r>
      <w:r w:rsidR="002916EA">
        <w:t>—</w:t>
      </w:r>
      <w:r w:rsidR="005F45B8" w:rsidRPr="00AE61ED">
        <w:t>how much less be clothed in an</w:t>
      </w:r>
      <w:r>
        <w:t xml:space="preserve"> </w:t>
      </w:r>
      <w:r w:rsidR="005F45B8" w:rsidRPr="00AE61ED">
        <w:t>intelligible form</w:t>
      </w:r>
      <w:r w:rsidR="002916EA">
        <w:t>—</w:t>
      </w:r>
      <w:r w:rsidR="005F45B8" w:rsidRPr="00AE61ED">
        <w:t>but would remain sheer fancy.</w:t>
      </w:r>
    </w:p>
    <w:p w14:paraId="22B72917" w14:textId="77777777" w:rsidR="005F45B8" w:rsidRPr="00AE61ED" w:rsidRDefault="006D31AF" w:rsidP="006D31AF">
      <w:pPr>
        <w:pStyle w:val="Textleftn"/>
      </w:pPr>
      <w:r>
        <w:t>10</w:t>
      </w:r>
      <w:r>
        <w:tab/>
      </w:r>
      <w:r w:rsidR="005F45B8" w:rsidRPr="00AE61ED">
        <w:t>Now, this explanation clarifies the meaning of the three</w:t>
      </w:r>
      <w:r>
        <w:t xml:space="preserve"> </w:t>
      </w:r>
      <w:r w:rsidR="005F45B8" w:rsidRPr="00AE61ED">
        <w:t>Persons of the Trinity and establishes at the same time the</w:t>
      </w:r>
      <w:r>
        <w:t xml:space="preserve"> </w:t>
      </w:r>
      <w:r w:rsidR="005F45B8" w:rsidRPr="00AE61ED">
        <w:t>oneness of God.</w:t>
      </w:r>
    </w:p>
    <w:p w14:paraId="67B00BCE" w14:textId="7E9BD621" w:rsidR="00905F35" w:rsidRDefault="00905F35" w:rsidP="005F45B8"/>
    <w:p w14:paraId="3931ACB2" w14:textId="77777777" w:rsidR="008F419E" w:rsidRDefault="008F419E" w:rsidP="00E40C58">
      <w:pPr>
        <w:sectPr w:rsidR="008F419E" w:rsidSect="00765637">
          <w:headerReference w:type="default" r:id="rId55"/>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7C1BD5E" w14:textId="6D113136" w:rsidR="00E40C58" w:rsidRPr="00B33BFC" w:rsidRDefault="008F419E" w:rsidP="00E40C58">
      <w:r w:rsidRPr="00E40C58">
        <w:rPr>
          <w:sz w:val="12"/>
          <w:szCs w:val="12"/>
        </w:rPr>
        <w:lastRenderedPageBreak/>
        <w:fldChar w:fldCharType="begin"/>
      </w:r>
      <w:r w:rsidRPr="00E40C58">
        <w:rPr>
          <w:sz w:val="12"/>
          <w:szCs w:val="12"/>
        </w:rPr>
        <w:instrText xml:space="preserve"> TC  “</w:instrText>
      </w:r>
      <w:bookmarkStart w:id="235" w:name="_Toc419884986"/>
      <w:bookmarkStart w:id="236" w:name="_Toc419975982"/>
      <w:bookmarkStart w:id="237" w:name="_Toc158129545"/>
      <w:r w:rsidRPr="00E40C58">
        <w:rPr>
          <w:sz w:val="12"/>
          <w:szCs w:val="12"/>
        </w:rPr>
        <w:tab/>
        <w:instrText>2</w:instrText>
      </w:r>
      <w:r>
        <w:rPr>
          <w:sz w:val="12"/>
          <w:szCs w:val="12"/>
        </w:rPr>
        <w:instrText>8</w:instrText>
      </w:r>
      <w:r w:rsidRPr="00E40C58">
        <w:rPr>
          <w:sz w:val="12"/>
          <w:szCs w:val="12"/>
        </w:rPr>
        <w:tab/>
        <w:instrText xml:space="preserve">The </w:instrText>
      </w:r>
      <w:r>
        <w:rPr>
          <w:sz w:val="12"/>
          <w:szCs w:val="12"/>
        </w:rPr>
        <w:instrText>pre-existence of Christ</w:instrText>
      </w:r>
      <w:bookmarkEnd w:id="235"/>
      <w:bookmarkEnd w:id="23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3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E8AAFB2" w14:textId="698AF4E0" w:rsidR="00E40C58" w:rsidRPr="00E40C58" w:rsidRDefault="004418C5" w:rsidP="00E40C58">
      <w:r w:rsidRPr="004418C5">
        <w:rPr>
          <w:rStyle w:val="EndnoteReference"/>
          <w:color w:val="FFFFFF" w:themeColor="background1"/>
        </w:rPr>
        <w:endnoteReference w:customMarkFollows="1" w:id="115"/>
        <w:t>.</w:t>
      </w:r>
    </w:p>
    <w:p w14:paraId="7982EC65" w14:textId="77777777" w:rsidR="005F45B8" w:rsidRPr="00E40C58" w:rsidRDefault="005F45B8" w:rsidP="00E40C58">
      <w:pPr>
        <w:pStyle w:val="Myheadc"/>
        <w:rPr>
          <w:smallCaps/>
        </w:rPr>
      </w:pPr>
      <w:r w:rsidRPr="00AE61ED">
        <w:t>28</w:t>
      </w:r>
      <w:r w:rsidRPr="00AE61ED">
        <w:br/>
      </w:r>
      <w:r w:rsidRPr="008F419E">
        <w:t>T</w:t>
      </w:r>
      <w:r w:rsidR="00E40C58" w:rsidRPr="008F419E">
        <w:t>he pre-existence of Christ</w:t>
      </w:r>
    </w:p>
    <w:p w14:paraId="2EB3C964" w14:textId="02624290" w:rsidR="005F45B8" w:rsidRPr="00AE61ED" w:rsidRDefault="00612DB1" w:rsidP="00FE27F4">
      <w:pPr>
        <w:pStyle w:val="Textleftn"/>
      </w:pPr>
      <w:r>
        <w:t>1</w:t>
      </w:r>
      <w:r>
        <w:tab/>
      </w:r>
      <w:r w:rsidR="00400FF0" w:rsidRPr="008F419E">
        <w:t>Question:</w:t>
      </w:r>
      <w:r w:rsidR="00D92EEE" w:rsidRPr="008F419E">
        <w:t xml:space="preserve">  </w:t>
      </w:r>
      <w:r w:rsidR="005F45B8" w:rsidRPr="008F419E">
        <w:t>W</w:t>
      </w:r>
      <w:r w:rsidRPr="008F419E">
        <w:t>hat is</w:t>
      </w:r>
      <w:r w:rsidR="005F45B8" w:rsidRPr="008F419E">
        <w:t xml:space="preserve"> </w:t>
      </w:r>
      <w:r w:rsidR="005F45B8" w:rsidRPr="00AE61ED">
        <w:t>the meaning of the verse in the</w:t>
      </w:r>
      <w:r w:rsidR="00FE27F4">
        <w:t xml:space="preserve"> </w:t>
      </w:r>
      <w:r w:rsidR="005F45B8" w:rsidRPr="00AE61ED">
        <w:t>Gospel of John</w:t>
      </w:r>
      <w:r w:rsidR="00D92EEE">
        <w:t>:  “</w:t>
      </w:r>
      <w:r w:rsidR="005F45B8" w:rsidRPr="00AE61ED">
        <w:t>And now, O Father, glorify thou me</w:t>
      </w:r>
      <w:r w:rsidR="00FE27F4">
        <w:t xml:space="preserve"> </w:t>
      </w:r>
      <w:r w:rsidR="005F45B8" w:rsidRPr="00AE61ED">
        <w:t>with Thine own self with the glory which I had with Thee</w:t>
      </w:r>
      <w:r w:rsidR="00FE27F4">
        <w:t xml:space="preserve"> </w:t>
      </w:r>
      <w:r w:rsidR="005F45B8" w:rsidRPr="00AE61ED">
        <w:t>before the world was.</w:t>
      </w:r>
      <w:r w:rsidR="00D92EEE">
        <w:t>”</w:t>
      </w:r>
      <w:r w:rsidR="005F45B8" w:rsidRPr="00AE61ED">
        <w:t>[90]</w:t>
      </w:r>
      <w:r w:rsidR="000E77B5">
        <w:rPr>
          <w:rStyle w:val="EndnoteReference"/>
        </w:rPr>
        <w:endnoteReference w:id="116"/>
      </w:r>
    </w:p>
    <w:p w14:paraId="65482E8A" w14:textId="77777777" w:rsidR="0027496F" w:rsidRDefault="00612DB1" w:rsidP="00FE27F4">
      <w:pPr>
        <w:pStyle w:val="Textleftn"/>
      </w:pPr>
      <w:r>
        <w:t>2</w:t>
      </w:r>
      <w:r>
        <w:tab/>
      </w:r>
      <w:r w:rsidR="005F45B8" w:rsidRPr="00AE61ED">
        <w:t>Answer</w:t>
      </w:r>
      <w:r w:rsidR="00D92EEE">
        <w:t xml:space="preserve">:  </w:t>
      </w:r>
      <w:r w:rsidR="005F45B8" w:rsidRPr="00AE61ED">
        <w:t>Pre-existence is of two kinds</w:t>
      </w:r>
      <w:r w:rsidR="00D92EEE">
        <w:t xml:space="preserve">.  </w:t>
      </w:r>
      <w:r w:rsidR="005F45B8" w:rsidRPr="00AE61ED">
        <w:t>One is essential</w:t>
      </w:r>
      <w:r w:rsidR="00FE27F4">
        <w:t xml:space="preserve"> </w:t>
      </w:r>
      <w:r w:rsidR="005F45B8" w:rsidRPr="00AE61ED">
        <w:t>pre-existence, which is not preceded by a cause but which</w:t>
      </w:r>
      <w:r w:rsidR="00FE27F4">
        <w:t xml:space="preserve"> </w:t>
      </w:r>
      <w:r w:rsidR="005F45B8" w:rsidRPr="00AE61ED">
        <w:t>exists in itself</w:t>
      </w:r>
      <w:r w:rsidR="00D92EEE">
        <w:t xml:space="preserve">.  </w:t>
      </w:r>
      <w:r w:rsidR="005F45B8" w:rsidRPr="00AE61ED">
        <w:t>For example, the sun shines in itself and does</w:t>
      </w:r>
      <w:r w:rsidR="00FE27F4">
        <w:t xml:space="preserve"> </w:t>
      </w:r>
      <w:r w:rsidR="005F45B8" w:rsidRPr="00AE61ED">
        <w:t>not depend on the radiance of the other stars for its light</w:t>
      </w:r>
      <w:r w:rsidR="005B1682">
        <w:t xml:space="preserve">.  </w:t>
      </w:r>
      <w:r w:rsidR="005F45B8" w:rsidRPr="00AE61ED">
        <w:t>This is called essential light</w:t>
      </w:r>
      <w:r w:rsidR="00D92EEE">
        <w:t xml:space="preserve">.  </w:t>
      </w:r>
      <w:r w:rsidR="005F45B8" w:rsidRPr="00AE61ED">
        <w:t>But the light of the moon is</w:t>
      </w:r>
      <w:r w:rsidR="00FE27F4">
        <w:t xml:space="preserve"> </w:t>
      </w:r>
      <w:r w:rsidR="005F45B8" w:rsidRPr="00AE61ED">
        <w:t>derived from the sun, for the moon is in need of the sun for</w:t>
      </w:r>
      <w:r w:rsidR="00FE27F4">
        <w:t xml:space="preserve"> </w:t>
      </w:r>
      <w:r w:rsidR="005F45B8" w:rsidRPr="00AE61ED">
        <w:t>its radiance</w:t>
      </w:r>
      <w:r w:rsidR="00D92EEE">
        <w:t xml:space="preserve">.  </w:t>
      </w:r>
      <w:r w:rsidR="005F45B8" w:rsidRPr="00AE61ED">
        <w:t>Thus, with respect to light, the sun is the cause</w:t>
      </w:r>
      <w:r w:rsidR="00FE27F4">
        <w:t xml:space="preserve"> </w:t>
      </w:r>
      <w:r w:rsidR="005F45B8" w:rsidRPr="00AE61ED">
        <w:t>and the moon the effect</w:t>
      </w:r>
      <w:r w:rsidR="00D92EEE">
        <w:t xml:space="preserve">.  </w:t>
      </w:r>
      <w:r w:rsidR="005F45B8" w:rsidRPr="00AE61ED">
        <w:t>The former is ancient, antecedent,</w:t>
      </w:r>
      <w:r w:rsidR="00FE27F4">
        <w:t xml:space="preserve"> </w:t>
      </w:r>
      <w:r w:rsidR="005F45B8" w:rsidRPr="00AE61ED">
        <w:t>and prior, while the latter is preceded by something else.</w:t>
      </w:r>
    </w:p>
    <w:p w14:paraId="4241CDFB" w14:textId="0D21D07E" w:rsidR="005F45B8" w:rsidRPr="00AE61ED" w:rsidRDefault="00612DB1" w:rsidP="00FE27F4">
      <w:pPr>
        <w:pStyle w:val="Textleftn"/>
      </w:pPr>
      <w:r>
        <w:t>3</w:t>
      </w:r>
      <w:r>
        <w:tab/>
      </w:r>
      <w:r w:rsidR="005F45B8" w:rsidRPr="00AE61ED">
        <w:t>The second kind of pre-existence is temporal pre-existence, which has no beginning</w:t>
      </w:r>
      <w:r w:rsidR="00D92EEE">
        <w:t xml:space="preserve">.  </w:t>
      </w:r>
      <w:r w:rsidR="005F45B8" w:rsidRPr="00AE61ED">
        <w:t>The transcendent Word of</w:t>
      </w:r>
      <w:r w:rsidR="00FE27F4">
        <w:t xml:space="preserve"> </w:t>
      </w:r>
      <w:r w:rsidR="005F45B8" w:rsidRPr="00AE61ED">
        <w:t>God is sanctified beyond time</w:t>
      </w:r>
      <w:r w:rsidR="00D92EEE">
        <w:t xml:space="preserve">.  </w:t>
      </w:r>
      <w:r w:rsidR="005F45B8" w:rsidRPr="00AE61ED">
        <w:t>The past, the present, and the</w:t>
      </w:r>
      <w:r w:rsidR="00FE27F4">
        <w:t xml:space="preserve"> </w:t>
      </w:r>
      <w:r w:rsidR="005F45B8" w:rsidRPr="00AE61ED">
        <w:t>future are all equal in relation to God</w:t>
      </w:r>
      <w:r w:rsidR="00D92EEE">
        <w:t xml:space="preserve">.  </w:t>
      </w:r>
      <w:r w:rsidR="005F45B8" w:rsidRPr="00AE61ED">
        <w:t>Yesterday, today, and</w:t>
      </w:r>
      <w:r w:rsidR="00FE27F4">
        <w:t xml:space="preserve"> </w:t>
      </w:r>
      <w:r w:rsidR="005F45B8" w:rsidRPr="00AE61ED">
        <w:t>tomorrow do not exist in the sun.</w:t>
      </w:r>
    </w:p>
    <w:p w14:paraId="7187E90D" w14:textId="77777777" w:rsidR="005F45B8" w:rsidRPr="00AE61ED" w:rsidRDefault="00612DB1" w:rsidP="00FE27F4">
      <w:pPr>
        <w:pStyle w:val="Textleftn"/>
      </w:pPr>
      <w:r>
        <w:t>4</w:t>
      </w:r>
      <w:r>
        <w:tab/>
      </w:r>
      <w:r w:rsidR="005F45B8" w:rsidRPr="00AE61ED">
        <w:t>There is likewise precedence with regard to honour</w:t>
      </w:r>
      <w:r w:rsidR="00FE27F4">
        <w:t xml:space="preserve"> </w:t>
      </w:r>
      <w:r w:rsidR="005F45B8" w:rsidRPr="00AE61ED">
        <w:t>and distinction; that is, the most distinctive precedes the</w:t>
      </w:r>
      <w:r w:rsidR="00FE27F4">
        <w:t xml:space="preserve"> </w:t>
      </w:r>
      <w:r w:rsidR="005F45B8" w:rsidRPr="00AE61ED">
        <w:t>distinctive</w:t>
      </w:r>
      <w:r w:rsidR="00D92EEE">
        <w:t xml:space="preserve">.  </w:t>
      </w:r>
      <w:r w:rsidR="005F45B8" w:rsidRPr="00AE61ED">
        <w:t>Thus the reality of Christ, Who is the Word of</w:t>
      </w:r>
      <w:r w:rsidR="00FE27F4">
        <w:t xml:space="preserve"> </w:t>
      </w:r>
      <w:r w:rsidR="005F45B8" w:rsidRPr="00AE61ED">
        <w:t>God, undoubtedly precedes all created things in essence, in</w:t>
      </w:r>
    </w:p>
    <w:p w14:paraId="060493E2" w14:textId="77777777" w:rsidR="00905F35" w:rsidRDefault="00905F35" w:rsidP="005F45B8">
      <w:r w:rsidRPr="00AE61ED">
        <w:br w:type="page"/>
      </w:r>
    </w:p>
    <w:p w14:paraId="78A9F7D3" w14:textId="77777777" w:rsidR="005F45B8" w:rsidRPr="00AE61ED" w:rsidRDefault="005F45B8" w:rsidP="00FE27F4">
      <w:pPr>
        <w:pStyle w:val="Textcts"/>
      </w:pPr>
      <w:r w:rsidRPr="00AE61ED">
        <w:lastRenderedPageBreak/>
        <w:t>attributes, and in distinction</w:t>
      </w:r>
      <w:r w:rsidR="00D92EEE">
        <w:t xml:space="preserve">.  </w:t>
      </w:r>
      <w:r w:rsidRPr="00AE61ED">
        <w:t>Before appearing in human</w:t>
      </w:r>
      <w:r w:rsidR="00FE27F4">
        <w:t xml:space="preserve"> </w:t>
      </w:r>
      <w:r w:rsidRPr="00AE61ED">
        <w:t>form, the Word of God was in a state of utmost sanctity and</w:t>
      </w:r>
      <w:r w:rsidR="00FE27F4">
        <w:t xml:space="preserve"> </w:t>
      </w:r>
      <w:r w:rsidRPr="00AE61ED">
        <w:t>glory, abiding in perfect beauty and splendour in the height</w:t>
      </w:r>
      <w:r w:rsidR="00FE27F4">
        <w:t xml:space="preserve"> </w:t>
      </w:r>
      <w:r w:rsidRPr="00AE61ED">
        <w:t>of its majesty</w:t>
      </w:r>
      <w:r w:rsidR="00D92EEE">
        <w:t xml:space="preserve">.  </w:t>
      </w:r>
      <w:r w:rsidRPr="00AE61ED">
        <w:t>When, through the wisdom of the Most High,</w:t>
      </w:r>
      <w:r w:rsidR="00FE27F4">
        <w:t xml:space="preserve"> </w:t>
      </w:r>
      <w:r w:rsidRPr="00AE61ED">
        <w:t>that Word shed its light from the pinnacle of glory upon</w:t>
      </w:r>
      <w:r w:rsidR="00FE27F4">
        <w:t xml:space="preserve"> </w:t>
      </w:r>
      <w:r w:rsidRPr="00AE61ED">
        <w:t>the corporeal world, it was assaulted through the flesh</w:t>
      </w:r>
      <w:r w:rsidR="00D92EEE">
        <w:t xml:space="preserve">.  </w:t>
      </w:r>
      <w:r w:rsidRPr="00AE61ED">
        <w:t>Thus</w:t>
      </w:r>
      <w:r w:rsidR="00FE27F4">
        <w:t xml:space="preserve"> </w:t>
      </w:r>
      <w:r w:rsidRPr="00AE61ED">
        <w:t>it fell into the hands of the Jews, became the captive of</w:t>
      </w:r>
      <w:r w:rsidR="00FE27F4">
        <w:t xml:space="preserve"> </w:t>
      </w:r>
      <w:r w:rsidRPr="00AE61ED">
        <w:t>the ignorant and the unjust, and was at last crucified</w:t>
      </w:r>
      <w:r w:rsidR="00D92EEE">
        <w:t xml:space="preserve">.  </w:t>
      </w:r>
      <w:r w:rsidRPr="00AE61ED">
        <w:t>That</w:t>
      </w:r>
      <w:r w:rsidR="00FE27F4">
        <w:t xml:space="preserve"> </w:t>
      </w:r>
      <w:r w:rsidRPr="00AE61ED">
        <w:t>is why He called upon God, saying</w:t>
      </w:r>
      <w:r w:rsidR="00D92EEE">
        <w:t xml:space="preserve">:  </w:t>
      </w:r>
      <w:r w:rsidRPr="00AE61ED">
        <w:t>Release Me from the</w:t>
      </w:r>
      <w:r w:rsidR="00FE27F4">
        <w:t xml:space="preserve"> </w:t>
      </w:r>
      <w:r w:rsidRPr="00AE61ED">
        <w:t>bondage of the corporeal realm and deliver Me from this</w:t>
      </w:r>
      <w:r w:rsidR="00FE27F4">
        <w:t xml:space="preserve"> </w:t>
      </w:r>
      <w:r w:rsidRPr="00AE61ED">
        <w:t>cage, that I may ascend to the heights of greatness and majesty, regain the former sanctity and glory which I enjoyed</w:t>
      </w:r>
      <w:r w:rsidR="00FE27F4">
        <w:t xml:space="preserve"> </w:t>
      </w:r>
      <w:r w:rsidRPr="00AE61ED">
        <w:t>before inhabiting the world of the flesh, rejoice in the everlasting dominion, and wing My flight to My true abode, the</w:t>
      </w:r>
      <w:r w:rsidR="00FE27F4">
        <w:t xml:space="preserve"> </w:t>
      </w:r>
      <w:r w:rsidRPr="00AE61ED">
        <w:t>placeless realm of the unseen Kingdom.</w:t>
      </w:r>
    </w:p>
    <w:p w14:paraId="2B9558BB" w14:textId="77777777" w:rsidR="005F45B8" w:rsidRPr="00AE61ED" w:rsidRDefault="00FE27F4" w:rsidP="00FE27F4">
      <w:pPr>
        <w:pStyle w:val="Textleftn"/>
      </w:pPr>
      <w:r>
        <w:t>5</w:t>
      </w:r>
      <w:r>
        <w:tab/>
      </w:r>
      <w:r w:rsidR="005F45B8" w:rsidRPr="00AE61ED">
        <w:t>As you have observed, after His ascension the greatness</w:t>
      </w:r>
      <w:r>
        <w:t xml:space="preserve"> </w:t>
      </w:r>
      <w:r w:rsidR="005F45B8" w:rsidRPr="00AE61ED">
        <w:t>and glory of Christ was established both in the realm of the</w:t>
      </w:r>
      <w:r>
        <w:t xml:space="preserve"> </w:t>
      </w:r>
      <w:r w:rsidR="005F45B8" w:rsidRPr="00AE61ED">
        <w:t>hearts and across the reaches of the earth, even unto the</w:t>
      </w:r>
      <w:r>
        <w:t xml:space="preserve"> </w:t>
      </w:r>
      <w:r w:rsidR="005F45B8" w:rsidRPr="00AE61ED">
        <w:t>very dust itself</w:t>
      </w:r>
      <w:r w:rsidR="00D92EEE">
        <w:t xml:space="preserve">.  </w:t>
      </w:r>
      <w:r w:rsidR="005F45B8" w:rsidRPr="00AE61ED">
        <w:t>So long as He dwelt in the corporeal world,</w:t>
      </w:r>
      <w:r>
        <w:t xml:space="preserve"> </w:t>
      </w:r>
      <w:r w:rsidR="005F45B8" w:rsidRPr="00AE61ED">
        <w:t>He was despised and reviled by the weakest nation on the</w:t>
      </w:r>
      <w:r>
        <w:t xml:space="preserve"> </w:t>
      </w:r>
      <w:r w:rsidR="005F45B8" w:rsidRPr="00AE61ED">
        <w:t>earth, the Jews, who saw it fit that a crown of thorns be</w:t>
      </w:r>
      <w:r>
        <w:t xml:space="preserve"> </w:t>
      </w:r>
      <w:r w:rsidR="005F45B8" w:rsidRPr="00AE61ED">
        <w:t>placed upon His blessed brow</w:t>
      </w:r>
      <w:r w:rsidR="00D92EEE">
        <w:t xml:space="preserve">.  </w:t>
      </w:r>
      <w:r w:rsidR="005F45B8" w:rsidRPr="00AE61ED">
        <w:t>But after His ascension the</w:t>
      </w:r>
      <w:r>
        <w:t xml:space="preserve"> </w:t>
      </w:r>
      <w:r w:rsidR="005F45B8" w:rsidRPr="00AE61ED">
        <w:t>gem-studded crowns of all the kings became humble and</w:t>
      </w:r>
      <w:r>
        <w:t xml:space="preserve"> </w:t>
      </w:r>
      <w:r w:rsidR="005F45B8" w:rsidRPr="00AE61ED">
        <w:t>submissive before that crown of thorns.</w:t>
      </w:r>
    </w:p>
    <w:p w14:paraId="1B79DA2C" w14:textId="77777777" w:rsidR="005F45B8" w:rsidRPr="00AE61ED" w:rsidRDefault="00FE27F4" w:rsidP="00FE27F4">
      <w:pPr>
        <w:pStyle w:val="Textleftn"/>
      </w:pPr>
      <w:r>
        <w:t>6</w:t>
      </w:r>
      <w:r>
        <w:tab/>
      </w:r>
      <w:r w:rsidR="005F45B8" w:rsidRPr="00AE61ED">
        <w:t>Behold the glory that the Word of God attained even in</w:t>
      </w:r>
      <w:r>
        <w:t xml:space="preserve"> </w:t>
      </w:r>
      <w:r w:rsidR="005F45B8" w:rsidRPr="00AE61ED">
        <w:t>this world!</w:t>
      </w:r>
    </w:p>
    <w:p w14:paraId="2CB39477" w14:textId="3A81D2B5" w:rsidR="00905F35" w:rsidRDefault="00905F35" w:rsidP="005F45B8"/>
    <w:p w14:paraId="59D11B58" w14:textId="77777777" w:rsidR="008F419E" w:rsidRDefault="008F419E" w:rsidP="00E40C58">
      <w:pPr>
        <w:sectPr w:rsidR="008F419E" w:rsidSect="008F419E">
          <w:headerReference w:type="default" r:id="rId56"/>
          <w:endnotePr>
            <w:numFmt w:val="decimal"/>
            <w:numRestart w:val="eachSect"/>
          </w:endnotePr>
          <w:pgSz w:w="7201" w:h="11510" w:code="189"/>
          <w:pgMar w:top="720" w:right="720" w:bottom="720" w:left="720" w:header="720" w:footer="567" w:gutter="357"/>
          <w:cols w:space="708"/>
          <w:noEndnote/>
          <w:titlePg/>
          <w:docGrid w:linePitch="272"/>
        </w:sectPr>
      </w:pPr>
    </w:p>
    <w:p w14:paraId="005361D7" w14:textId="75EC1E08" w:rsidR="00E40C58" w:rsidRPr="00B33BFC" w:rsidRDefault="008F419E" w:rsidP="00E40C58">
      <w:r w:rsidRPr="00E40C58">
        <w:rPr>
          <w:sz w:val="12"/>
          <w:szCs w:val="12"/>
        </w:rPr>
        <w:lastRenderedPageBreak/>
        <w:fldChar w:fldCharType="begin"/>
      </w:r>
      <w:r w:rsidRPr="00E40C58">
        <w:rPr>
          <w:sz w:val="12"/>
          <w:szCs w:val="12"/>
        </w:rPr>
        <w:instrText xml:space="preserve"> TC  “</w:instrText>
      </w:r>
      <w:bookmarkStart w:id="238" w:name="_Toc419884987"/>
      <w:bookmarkStart w:id="239" w:name="_Toc419975983"/>
      <w:bookmarkStart w:id="240" w:name="_Toc158129546"/>
      <w:r w:rsidRPr="00E40C58">
        <w:rPr>
          <w:sz w:val="12"/>
          <w:szCs w:val="12"/>
        </w:rPr>
        <w:tab/>
        <w:instrText>2</w:instrText>
      </w:r>
      <w:r>
        <w:rPr>
          <w:sz w:val="12"/>
          <w:szCs w:val="12"/>
        </w:rPr>
        <w:instrText>9</w:instrText>
      </w:r>
      <w:r w:rsidRPr="00E40C58">
        <w:rPr>
          <w:sz w:val="12"/>
          <w:szCs w:val="12"/>
        </w:rPr>
        <w:tab/>
      </w:r>
      <w:r>
        <w:rPr>
          <w:sz w:val="12"/>
          <w:szCs w:val="12"/>
        </w:rPr>
        <w:instrText>Sin and atonement</w:instrText>
      </w:r>
      <w:bookmarkEnd w:id="238"/>
      <w:bookmarkEnd w:id="23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4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9DD28F5" w14:textId="62790E07" w:rsidR="00E40C58" w:rsidRPr="00E40C58" w:rsidRDefault="00346B80" w:rsidP="00E40C58">
      <w:r w:rsidRPr="00346B80">
        <w:rPr>
          <w:rStyle w:val="EndnoteReference"/>
          <w:color w:val="FFFFFF" w:themeColor="background1"/>
        </w:rPr>
        <w:endnoteReference w:customMarkFollows="1" w:id="117"/>
        <w:t>.</w:t>
      </w:r>
    </w:p>
    <w:p w14:paraId="54790D28" w14:textId="77777777" w:rsidR="005F45B8" w:rsidRPr="008F419E" w:rsidRDefault="005F45B8" w:rsidP="00E40C58">
      <w:pPr>
        <w:pStyle w:val="Myheadc"/>
      </w:pPr>
      <w:r w:rsidRPr="00AE61ED">
        <w:t>29</w:t>
      </w:r>
      <w:r w:rsidRPr="00AE61ED">
        <w:br/>
      </w:r>
      <w:r w:rsidRPr="008F419E">
        <w:t>S</w:t>
      </w:r>
      <w:r w:rsidR="00E40C58" w:rsidRPr="008F419E">
        <w:t>in and atonement</w:t>
      </w:r>
    </w:p>
    <w:p w14:paraId="42FA8AAF" w14:textId="77777777" w:rsidR="005F45B8" w:rsidRPr="00AE61ED" w:rsidRDefault="00216EC7" w:rsidP="00FE27F4">
      <w:pPr>
        <w:pStyle w:val="Textleftn"/>
      </w:pPr>
      <w:r>
        <w:t>1</w:t>
      </w:r>
      <w:r>
        <w:tab/>
      </w:r>
      <w:r w:rsidR="00400FF0" w:rsidRPr="008F419E">
        <w:t>Question:</w:t>
      </w:r>
      <w:r w:rsidR="00D92EEE" w:rsidRPr="008F419E">
        <w:t xml:space="preserve">  </w:t>
      </w:r>
      <w:r w:rsidR="005F45B8" w:rsidRPr="008F419E">
        <w:t>I</w:t>
      </w:r>
      <w:r w:rsidR="009C318A" w:rsidRPr="008F419E">
        <w:t>n</w:t>
      </w:r>
      <w:r w:rsidR="005F45B8" w:rsidRPr="008F419E">
        <w:t xml:space="preserve"> 1</w:t>
      </w:r>
      <w:r w:rsidR="005F45B8" w:rsidRPr="00AE61ED">
        <w:t xml:space="preserve"> Corinthians 15:22 it is written</w:t>
      </w:r>
      <w:r w:rsidR="00D92EEE">
        <w:t>:  “</w:t>
      </w:r>
      <w:r w:rsidR="005F45B8" w:rsidRPr="00AE61ED">
        <w:t>For</w:t>
      </w:r>
      <w:r w:rsidR="00FE27F4">
        <w:t xml:space="preserve"> </w:t>
      </w:r>
      <w:r w:rsidR="005F45B8" w:rsidRPr="00AE61ED">
        <w:t>as in Adam all die, even so in Christ shall all be made</w:t>
      </w:r>
      <w:r w:rsidR="00FE27F4">
        <w:t xml:space="preserve"> </w:t>
      </w:r>
      <w:r w:rsidR="005F45B8" w:rsidRPr="00AE61ED">
        <w:t>alive</w:t>
      </w:r>
      <w:r w:rsidR="00D92EEE">
        <w:t>.  “</w:t>
      </w:r>
      <w:r w:rsidR="005F45B8" w:rsidRPr="00AE61ED">
        <w:t>What is the meaning of these words?</w:t>
      </w:r>
    </w:p>
    <w:p w14:paraId="20A72EBF" w14:textId="77777777" w:rsidR="005F45B8" w:rsidRPr="00AE61ED" w:rsidRDefault="00216EC7" w:rsidP="00FE27F4">
      <w:pPr>
        <w:pStyle w:val="Textleftn"/>
      </w:pPr>
      <w:r>
        <w:t>2</w:t>
      </w:r>
      <w:r>
        <w:tab/>
      </w:r>
      <w:r w:rsidR="005F45B8" w:rsidRPr="00AE61ED">
        <w:t>Answer</w:t>
      </w:r>
      <w:r w:rsidR="00D92EEE">
        <w:t xml:space="preserve">:  </w:t>
      </w:r>
      <w:r w:rsidR="005F45B8" w:rsidRPr="00AE61ED">
        <w:t>Know that there are two natures in man</w:t>
      </w:r>
      <w:r w:rsidR="00D92EEE">
        <w:t xml:space="preserve">:  </w:t>
      </w:r>
      <w:r w:rsidR="005F45B8" w:rsidRPr="00AE61ED">
        <w:t>the</w:t>
      </w:r>
      <w:r w:rsidR="00FE27F4">
        <w:t xml:space="preserve"> </w:t>
      </w:r>
      <w:r w:rsidR="005F45B8" w:rsidRPr="00AE61ED">
        <w:t>material and the spiritual</w:t>
      </w:r>
      <w:r w:rsidR="00D92EEE">
        <w:t xml:space="preserve">.  </w:t>
      </w:r>
      <w:r w:rsidR="005F45B8" w:rsidRPr="00AE61ED">
        <w:t>The material nature is inherited</w:t>
      </w:r>
      <w:r w:rsidR="00FE27F4">
        <w:t xml:space="preserve"> </w:t>
      </w:r>
      <w:r w:rsidR="005F45B8" w:rsidRPr="00AE61ED">
        <w:t>from Adam, while the spiritual nature is inherited from</w:t>
      </w:r>
      <w:r w:rsidR="00FE27F4">
        <w:t xml:space="preserve"> </w:t>
      </w:r>
      <w:r w:rsidR="005F45B8" w:rsidRPr="00AE61ED">
        <w:t>the reality of the Word of God, which is the spirituality of</w:t>
      </w:r>
      <w:r w:rsidR="00FE27F4">
        <w:t xml:space="preserve"> </w:t>
      </w:r>
      <w:r w:rsidR="005F45B8" w:rsidRPr="00AE61ED">
        <w:t>Christ</w:t>
      </w:r>
      <w:r w:rsidR="00D92EEE">
        <w:t xml:space="preserve">.  </w:t>
      </w:r>
      <w:r w:rsidR="005F45B8" w:rsidRPr="00AE61ED">
        <w:t>The material nature is born of Adam, but the spiritual nature is born of the grace of the Holy Spirit</w:t>
      </w:r>
      <w:r w:rsidR="00D92EEE">
        <w:t xml:space="preserve">.  </w:t>
      </w:r>
      <w:r w:rsidR="005F45B8" w:rsidRPr="00AE61ED">
        <w:t>The</w:t>
      </w:r>
      <w:r w:rsidR="00FE27F4">
        <w:t xml:space="preserve"> </w:t>
      </w:r>
      <w:r w:rsidR="005F45B8" w:rsidRPr="00AE61ED">
        <w:t>material nature is the source of every imperfection, and the</w:t>
      </w:r>
      <w:r w:rsidR="00FE27F4">
        <w:t xml:space="preserve"> </w:t>
      </w:r>
      <w:r w:rsidR="005F45B8" w:rsidRPr="00AE61ED">
        <w:t>spiritual nature is the source of all perfection.</w:t>
      </w:r>
    </w:p>
    <w:p w14:paraId="48B920B0" w14:textId="77777777" w:rsidR="005F45B8" w:rsidRPr="00AE61ED" w:rsidRDefault="00216EC7" w:rsidP="00FE27F4">
      <w:pPr>
        <w:pStyle w:val="Textleftn"/>
      </w:pPr>
      <w:r>
        <w:t>3</w:t>
      </w:r>
      <w:r>
        <w:tab/>
      </w:r>
      <w:r w:rsidR="005F45B8" w:rsidRPr="00AE61ED">
        <w:t>Christ sacrificed Himself so that mankind might be freed</w:t>
      </w:r>
      <w:r w:rsidR="00FE27F4">
        <w:t xml:space="preserve"> </w:t>
      </w:r>
      <w:r w:rsidR="005F45B8" w:rsidRPr="00AE61ED">
        <w:t>from the imperfections of the material nature and endowed</w:t>
      </w:r>
      <w:r w:rsidR="00FE27F4">
        <w:t xml:space="preserve"> </w:t>
      </w:r>
      <w:r w:rsidR="005F45B8" w:rsidRPr="00AE61ED">
        <w:t>with the virtues of the spiritual nature</w:t>
      </w:r>
      <w:r w:rsidR="00D92EEE">
        <w:t xml:space="preserve">.  </w:t>
      </w:r>
      <w:r w:rsidR="005F45B8" w:rsidRPr="00AE61ED">
        <w:t>This spiritual nature,</w:t>
      </w:r>
      <w:r w:rsidR="00FE27F4">
        <w:t xml:space="preserve"> </w:t>
      </w:r>
      <w:r w:rsidR="005F45B8" w:rsidRPr="00AE61ED">
        <w:t>which has come to exist through the grace of the divine</w:t>
      </w:r>
      <w:r w:rsidR="00FE27F4">
        <w:t xml:space="preserve"> </w:t>
      </w:r>
      <w:r w:rsidR="005F45B8" w:rsidRPr="00AE61ED">
        <w:t>Reality, is the sum of all perfections and proceeds from the</w:t>
      </w:r>
      <w:r w:rsidR="00FE27F4">
        <w:t xml:space="preserve"> </w:t>
      </w:r>
      <w:r w:rsidR="005F45B8" w:rsidRPr="00AE61ED">
        <w:t>breath of the Holy Spirit</w:t>
      </w:r>
      <w:r w:rsidR="00D92EEE">
        <w:t xml:space="preserve">.  </w:t>
      </w:r>
      <w:r w:rsidR="005F45B8" w:rsidRPr="00AE61ED">
        <w:t>It is the divine perfections; it is</w:t>
      </w:r>
      <w:r w:rsidR="00FE27F4">
        <w:t xml:space="preserve"> </w:t>
      </w:r>
      <w:r w:rsidR="005F45B8" w:rsidRPr="00AE61ED">
        <w:t>light, spirituality, guidance, exaltation, high-mindedness,</w:t>
      </w:r>
      <w:r w:rsidR="00FE27F4">
        <w:t xml:space="preserve"> </w:t>
      </w:r>
      <w:r w:rsidR="005F45B8" w:rsidRPr="00AE61ED">
        <w:t>justice, love, generosity, kindness to all, and charitable deeds:</w:t>
      </w:r>
      <w:r w:rsidR="00FE27F4">
        <w:t xml:space="preserve">  </w:t>
      </w:r>
      <w:r w:rsidR="005F45B8" w:rsidRPr="00AE61ED">
        <w:t>It is life upon life</w:t>
      </w:r>
      <w:r w:rsidR="00D92EEE">
        <w:t xml:space="preserve">.  </w:t>
      </w:r>
      <w:r w:rsidR="005F45B8" w:rsidRPr="00AE61ED">
        <w:t>This spiritual nature is an effulgence of</w:t>
      </w:r>
      <w:r w:rsidR="00FE27F4">
        <w:t xml:space="preserve"> </w:t>
      </w:r>
      <w:r w:rsidR="005F45B8" w:rsidRPr="00AE61ED">
        <w:t>the splendours of the Sun of Truth.</w:t>
      </w:r>
    </w:p>
    <w:p w14:paraId="0127EED6" w14:textId="77777777" w:rsidR="005F45B8" w:rsidRPr="00AE61ED" w:rsidRDefault="00216EC7" w:rsidP="00FE27F4">
      <w:pPr>
        <w:pStyle w:val="Textleftn"/>
      </w:pPr>
      <w:r>
        <w:t>4</w:t>
      </w:r>
      <w:r>
        <w:tab/>
      </w:r>
      <w:r w:rsidR="005F45B8" w:rsidRPr="00AE61ED">
        <w:t>Christ is the focal centre of the Holy Spirit; He is born</w:t>
      </w:r>
    </w:p>
    <w:p w14:paraId="7402349F" w14:textId="77777777" w:rsidR="00905F35" w:rsidRDefault="00905F35" w:rsidP="005F45B8">
      <w:r w:rsidRPr="00AE61ED">
        <w:br w:type="page"/>
      </w:r>
    </w:p>
    <w:p w14:paraId="13A9B067" w14:textId="77777777" w:rsidR="005F45B8" w:rsidRPr="00AE61ED" w:rsidRDefault="005F45B8" w:rsidP="00FE27F4">
      <w:pPr>
        <w:pStyle w:val="Textcts"/>
      </w:pPr>
      <w:r w:rsidRPr="00AE61ED">
        <w:lastRenderedPageBreak/>
        <w:t>of the Holy Spirit; He has been raised up by the Holy Spirit;</w:t>
      </w:r>
      <w:r w:rsidR="00FE27F4">
        <w:t xml:space="preserve"> </w:t>
      </w:r>
      <w:r w:rsidRPr="00AE61ED">
        <w:t>He descends from the Holy Spirit</w:t>
      </w:r>
      <w:r w:rsidR="002916EA">
        <w:t>—</w:t>
      </w:r>
      <w:r w:rsidRPr="00AE61ED">
        <w:t>that is, His Reality does</w:t>
      </w:r>
      <w:r w:rsidR="00FE27F4">
        <w:t xml:space="preserve"> </w:t>
      </w:r>
      <w:r w:rsidRPr="00AE61ED">
        <w:t>not proceed from the lineage of Adam but is born of the</w:t>
      </w:r>
      <w:r w:rsidR="00FE27F4">
        <w:t xml:space="preserve"> </w:t>
      </w:r>
      <w:r w:rsidRPr="00AE61ED">
        <w:t>Holy Spirit</w:t>
      </w:r>
      <w:r w:rsidR="00D92EEE">
        <w:t xml:space="preserve">.  </w:t>
      </w:r>
      <w:r w:rsidRPr="00AE61ED">
        <w:t xml:space="preserve">The meaning of </w:t>
      </w:r>
      <w:r>
        <w:t>1</w:t>
      </w:r>
      <w:r w:rsidRPr="00AE61ED">
        <w:t xml:space="preserve"> Corinthians 15:22 where it</w:t>
      </w:r>
      <w:r w:rsidR="00FE27F4">
        <w:t xml:space="preserve"> </w:t>
      </w:r>
      <w:r w:rsidRPr="00AE61ED">
        <w:t>says</w:t>
      </w:r>
      <w:r w:rsidR="00D92EEE">
        <w:t>:  “</w:t>
      </w:r>
      <w:r w:rsidRPr="00AE61ED">
        <w:t>as in Adam all die, even so in Christ shall all be made</w:t>
      </w:r>
      <w:r w:rsidR="00FE27F4">
        <w:t xml:space="preserve"> </w:t>
      </w:r>
      <w:r w:rsidRPr="00AE61ED">
        <w:t>alive</w:t>
      </w:r>
      <w:r w:rsidR="00D92EEE">
        <w:t>”</w:t>
      </w:r>
      <w:r w:rsidRPr="00AE61ED">
        <w:t xml:space="preserve"> is therefore as follows</w:t>
      </w:r>
      <w:r w:rsidR="00D92EEE">
        <w:t xml:space="preserve">:  </w:t>
      </w:r>
      <w:r w:rsidRPr="00AE61ED">
        <w:t>Adam is commonly referred to</w:t>
      </w:r>
      <w:r w:rsidR="00FE27F4">
        <w:t xml:space="preserve"> </w:t>
      </w:r>
      <w:r w:rsidRPr="00AE61ED">
        <w:t xml:space="preserve">as the </w:t>
      </w:r>
      <w:r w:rsidR="00D92EEE">
        <w:t>“</w:t>
      </w:r>
      <w:r w:rsidRPr="00AE61ED">
        <w:t>father of man</w:t>
      </w:r>
      <w:r w:rsidR="00D92EEE">
        <w:t>”</w:t>
      </w:r>
      <w:r w:rsidRPr="00AE61ED">
        <w:t>; that is, He is the cause of the material</w:t>
      </w:r>
      <w:r w:rsidR="00FE27F4">
        <w:t xml:space="preserve"> </w:t>
      </w:r>
      <w:r w:rsidRPr="00AE61ED">
        <w:t>life of mankind and holds the position of material fatherhood</w:t>
      </w:r>
      <w:r w:rsidR="00D92EEE">
        <w:t xml:space="preserve">.  </w:t>
      </w:r>
      <w:r w:rsidRPr="00AE61ED">
        <w:t>He is a living, though not a life-giving, soul, whereas</w:t>
      </w:r>
      <w:r w:rsidR="00FE27F4">
        <w:t xml:space="preserve"> </w:t>
      </w:r>
      <w:r w:rsidRPr="00AE61ED">
        <w:t>Christ is the cause of the spiritual life of man, and with</w:t>
      </w:r>
      <w:r w:rsidR="00FE27F4">
        <w:t xml:space="preserve"> </w:t>
      </w:r>
      <w:r w:rsidRPr="00AE61ED">
        <w:t>regard to the spirit He holds the position of spiritual fatherhood</w:t>
      </w:r>
      <w:r w:rsidR="00D92EEE">
        <w:t xml:space="preserve">.  </w:t>
      </w:r>
      <w:r w:rsidRPr="00AE61ED">
        <w:t>Adam is a living soul; Christ is a life-giving spirit.</w:t>
      </w:r>
    </w:p>
    <w:p w14:paraId="6FE10900" w14:textId="77777777" w:rsidR="005F45B8" w:rsidRPr="00AE61ED" w:rsidRDefault="00FE27F4" w:rsidP="00FE27F4">
      <w:pPr>
        <w:pStyle w:val="Textleftn"/>
      </w:pPr>
      <w:r>
        <w:t>5</w:t>
      </w:r>
      <w:r>
        <w:tab/>
      </w:r>
      <w:r w:rsidR="005F45B8" w:rsidRPr="00AE61ED">
        <w:t>In this material world, man is subject to the force of</w:t>
      </w:r>
      <w:r>
        <w:t xml:space="preserve"> </w:t>
      </w:r>
      <w:r w:rsidR="005F45B8" w:rsidRPr="00AE61ED">
        <w:t>instinctual desires, of which sin is the inevitable consequence, for these desires are not bound by the laws of justice</w:t>
      </w:r>
      <w:r>
        <w:t xml:space="preserve"> </w:t>
      </w:r>
      <w:r w:rsidR="005F45B8" w:rsidRPr="00AE61ED">
        <w:t>and righteousness</w:t>
      </w:r>
      <w:r w:rsidR="00D92EEE">
        <w:t xml:space="preserve">.  </w:t>
      </w:r>
      <w:r w:rsidR="005F45B8" w:rsidRPr="00AE61ED">
        <w:t>The body of man is a prisoner of nature</w:t>
      </w:r>
      <w:r>
        <w:t xml:space="preserve"> </w:t>
      </w:r>
      <w:r w:rsidR="005F45B8" w:rsidRPr="00AE61ED">
        <w:t>and will act in accordance with whatsoever nature dictates</w:t>
      </w:r>
      <w:r w:rsidR="005B1682">
        <w:t xml:space="preserve">.  </w:t>
      </w:r>
      <w:r w:rsidR="005F45B8" w:rsidRPr="00AE61ED">
        <w:t>It follows that sins</w:t>
      </w:r>
      <w:r w:rsidR="002916EA">
        <w:t>—</w:t>
      </w:r>
      <w:r w:rsidR="005F45B8" w:rsidRPr="00AE61ED">
        <w:t>such as wrathfulness, envy, contentiousness, greed, avarice, ignorance, rancour, corruption, pride,</w:t>
      </w:r>
      <w:r>
        <w:t xml:space="preserve"> </w:t>
      </w:r>
      <w:r w:rsidR="005F45B8" w:rsidRPr="00AE61ED">
        <w:t>and cruelty</w:t>
      </w:r>
      <w:r w:rsidR="002916EA">
        <w:t>—</w:t>
      </w:r>
      <w:r w:rsidR="005F45B8" w:rsidRPr="00AE61ED">
        <w:t>must exist in the material world</w:t>
      </w:r>
      <w:r w:rsidR="00D92EEE">
        <w:t xml:space="preserve">.  </w:t>
      </w:r>
      <w:r w:rsidR="005F45B8" w:rsidRPr="00AE61ED">
        <w:t>All these</w:t>
      </w:r>
      <w:r>
        <w:t xml:space="preserve"> </w:t>
      </w:r>
      <w:r w:rsidR="005F45B8" w:rsidRPr="00AE61ED">
        <w:t>bestial attributes exist in the nature of man</w:t>
      </w:r>
      <w:r w:rsidR="00D92EEE">
        <w:t xml:space="preserve">.  </w:t>
      </w:r>
      <w:r w:rsidR="005F45B8" w:rsidRPr="00AE61ED">
        <w:t>A man who has</w:t>
      </w:r>
      <w:r>
        <w:t xml:space="preserve"> </w:t>
      </w:r>
      <w:r w:rsidR="005F45B8" w:rsidRPr="00AE61ED">
        <w:t>been deprived of spiritual education is even as an animal,</w:t>
      </w:r>
      <w:r>
        <w:t xml:space="preserve"> </w:t>
      </w:r>
      <w:r w:rsidR="005F45B8" w:rsidRPr="00AE61ED">
        <w:t>like those inhabitants of Africa whose actions, manners, and</w:t>
      </w:r>
      <w:r>
        <w:t xml:space="preserve"> </w:t>
      </w:r>
      <w:r w:rsidR="005F45B8" w:rsidRPr="00AE61ED">
        <w:t>morals are purely instinctual and who act according to the</w:t>
      </w:r>
      <w:r>
        <w:t xml:space="preserve"> </w:t>
      </w:r>
      <w:r w:rsidR="005F45B8" w:rsidRPr="00AE61ED">
        <w:t>dictates of nature, to the point of rending and eating one</w:t>
      </w:r>
      <w:r>
        <w:t xml:space="preserve"> </w:t>
      </w:r>
      <w:r w:rsidR="005F45B8" w:rsidRPr="00AE61ED">
        <w:t>another</w:t>
      </w:r>
      <w:r w:rsidR="00D92EEE">
        <w:t xml:space="preserve">.  </w:t>
      </w:r>
      <w:r w:rsidR="005F45B8" w:rsidRPr="00AE61ED">
        <w:t>Thus it becomes evident that the material world of</w:t>
      </w:r>
      <w:r>
        <w:t xml:space="preserve"> </w:t>
      </w:r>
      <w:r w:rsidR="005F45B8" w:rsidRPr="00AE61ED">
        <w:t>man is a world of sin, and that on this plane man is indistinguishable from the animal.</w:t>
      </w:r>
    </w:p>
    <w:p w14:paraId="27233DF0" w14:textId="77777777" w:rsidR="005F45B8" w:rsidRPr="00AE61ED" w:rsidRDefault="00FE27F4" w:rsidP="00FE27F4">
      <w:pPr>
        <w:pStyle w:val="Textleftn"/>
      </w:pPr>
      <w:r>
        <w:t>6</w:t>
      </w:r>
      <w:r>
        <w:tab/>
      </w:r>
      <w:r w:rsidR="005F45B8" w:rsidRPr="00AE61ED">
        <w:t>All sin is prompted by the dictates of nature</w:t>
      </w:r>
      <w:r w:rsidR="00D92EEE">
        <w:t xml:space="preserve">.  </w:t>
      </w:r>
      <w:r w:rsidR="005F45B8" w:rsidRPr="00AE61ED">
        <w:t>These</w:t>
      </w:r>
    </w:p>
    <w:p w14:paraId="0E0BDA43" w14:textId="77777777" w:rsidR="00905F35" w:rsidRDefault="00905F35" w:rsidP="005F45B8">
      <w:r w:rsidRPr="00AE61ED">
        <w:br w:type="page"/>
      </w:r>
    </w:p>
    <w:p w14:paraId="77C0E70C" w14:textId="77777777" w:rsidR="005F45B8" w:rsidRPr="00AE61ED" w:rsidRDefault="005F45B8" w:rsidP="00FE27F4">
      <w:pPr>
        <w:pStyle w:val="Textcts"/>
      </w:pPr>
      <w:r w:rsidRPr="00AE61ED">
        <w:lastRenderedPageBreak/>
        <w:t>dictates of nature, which are among the hallmarks of corporeal existence, are not sins with respect to the animal but are</w:t>
      </w:r>
      <w:r w:rsidR="00FE27F4">
        <w:t xml:space="preserve"> </w:t>
      </w:r>
      <w:r w:rsidRPr="00AE61ED">
        <w:t>sins with regard to man</w:t>
      </w:r>
      <w:r w:rsidR="00D92EEE">
        <w:t xml:space="preserve">.  </w:t>
      </w:r>
      <w:r w:rsidRPr="00AE61ED">
        <w:t>The animal is the source of imperfections such as anger, lust, envy, greed, cruelty, and pride</w:t>
      </w:r>
      <w:r w:rsidR="005B1682">
        <w:t xml:space="preserve">.  </w:t>
      </w:r>
      <w:r w:rsidRPr="00AE61ED">
        <w:t>All these blameworthy qualities are found in the nature of</w:t>
      </w:r>
      <w:r w:rsidR="00FE27F4">
        <w:t xml:space="preserve"> </w:t>
      </w:r>
      <w:r w:rsidRPr="00AE61ED">
        <w:t>the animal, and do not constitute sins with regard to the</w:t>
      </w:r>
      <w:r w:rsidR="00FE27F4">
        <w:t xml:space="preserve"> </w:t>
      </w:r>
      <w:r w:rsidRPr="00AE61ED">
        <w:t>animal, whereas they are sins with regard to man.</w:t>
      </w:r>
    </w:p>
    <w:p w14:paraId="3E6CA5BB" w14:textId="77777777" w:rsidR="005F45B8" w:rsidRPr="00AE61ED" w:rsidRDefault="008D0E35" w:rsidP="00FE27F4">
      <w:pPr>
        <w:pStyle w:val="Textleftn"/>
      </w:pPr>
      <w:r>
        <w:t>7</w:t>
      </w:r>
      <w:r>
        <w:tab/>
      </w:r>
      <w:r w:rsidR="005F45B8" w:rsidRPr="00AE61ED">
        <w:t>Adam is the cause of man</w:t>
      </w:r>
      <w:r w:rsidR="00D92EEE">
        <w:t>’</w:t>
      </w:r>
      <w:r w:rsidR="005F45B8" w:rsidRPr="00AE61ED">
        <w:t>s material life, but the reality</w:t>
      </w:r>
      <w:r w:rsidR="00FE27F4">
        <w:t xml:space="preserve"> </w:t>
      </w:r>
      <w:r w:rsidR="005F45B8" w:rsidRPr="00AE61ED">
        <w:t>of Christ, that is, the Word of God, is the cause of his spiritual life</w:t>
      </w:r>
      <w:r w:rsidR="00D92EEE">
        <w:t xml:space="preserve">.  </w:t>
      </w:r>
      <w:r w:rsidR="005F45B8" w:rsidRPr="00AE61ED">
        <w:t>It is a life-giving spirit, meaning that all the imperfections imposed by the material life of man are, through</w:t>
      </w:r>
      <w:r w:rsidR="00FE27F4">
        <w:t xml:space="preserve"> </w:t>
      </w:r>
      <w:r w:rsidR="005F45B8" w:rsidRPr="00AE61ED">
        <w:t>the instruction and guidance of that Essence of detachment, transmuted into human perfections</w:t>
      </w:r>
      <w:r w:rsidR="00D92EEE">
        <w:t xml:space="preserve">.  </w:t>
      </w:r>
      <w:r w:rsidR="005F45B8" w:rsidRPr="00AE61ED">
        <w:t>Therefore, Christ</w:t>
      </w:r>
      <w:r w:rsidR="00FE27F4">
        <w:t xml:space="preserve"> </w:t>
      </w:r>
      <w:r w:rsidR="005F45B8" w:rsidRPr="00AE61ED">
        <w:t>was a life-giving spirit and the cause of the spiritual life of</w:t>
      </w:r>
      <w:r w:rsidR="00FE27F4">
        <w:t xml:space="preserve"> </w:t>
      </w:r>
      <w:r w:rsidR="005F45B8" w:rsidRPr="00AE61ED">
        <w:t>all mankind.</w:t>
      </w:r>
    </w:p>
    <w:p w14:paraId="691EBFD6" w14:textId="77777777" w:rsidR="005F45B8" w:rsidRPr="00AE61ED" w:rsidRDefault="008D0E35" w:rsidP="00FE27F4">
      <w:pPr>
        <w:pStyle w:val="Textleftn"/>
      </w:pPr>
      <w:r>
        <w:t>8</w:t>
      </w:r>
      <w:r>
        <w:tab/>
      </w:r>
      <w:r w:rsidR="005F45B8" w:rsidRPr="00AE61ED">
        <w:t>Adam was the cause of material life, and since the material world of man is the realm of imperfections, and since</w:t>
      </w:r>
      <w:r w:rsidR="00FE27F4">
        <w:t xml:space="preserve"> </w:t>
      </w:r>
      <w:r w:rsidR="005F45B8" w:rsidRPr="00AE61ED">
        <w:t>imperfection is tantamount to death, Paul compared the</w:t>
      </w:r>
      <w:r w:rsidR="00FE27F4">
        <w:t xml:space="preserve"> </w:t>
      </w:r>
      <w:r w:rsidR="005F45B8" w:rsidRPr="00AE61ED">
        <w:t>former to the latter.</w:t>
      </w:r>
    </w:p>
    <w:p w14:paraId="5BB26AD4" w14:textId="77777777" w:rsidR="005F45B8" w:rsidRPr="00AE61ED" w:rsidRDefault="008D0E35" w:rsidP="00FE27F4">
      <w:pPr>
        <w:pStyle w:val="Textleftn"/>
      </w:pPr>
      <w:r>
        <w:t>9</w:t>
      </w:r>
      <w:r>
        <w:tab/>
      </w:r>
      <w:r w:rsidR="005F45B8" w:rsidRPr="00AE61ED">
        <w:t>But the majority of the Christians believe that Adam</w:t>
      </w:r>
      <w:r w:rsidR="00FE27F4">
        <w:t xml:space="preserve"> </w:t>
      </w:r>
      <w:r w:rsidR="005F45B8" w:rsidRPr="00AE61ED">
        <w:t>sinned and transgressed by eating from the forbidden tree,</w:t>
      </w:r>
      <w:r w:rsidR="00FE27F4">
        <w:t xml:space="preserve"> </w:t>
      </w:r>
      <w:r w:rsidR="005F45B8" w:rsidRPr="00AE61ED">
        <w:t>that the dire and disastrous consequences of this transgression were inherited for all time by His descendants, and that</w:t>
      </w:r>
      <w:r w:rsidR="00FE27F4">
        <w:t xml:space="preserve"> </w:t>
      </w:r>
      <w:r w:rsidR="005F45B8" w:rsidRPr="00AE61ED">
        <w:t>Adam has thus become the cause of the death of man</w:t>
      </w:r>
      <w:r w:rsidR="00D92EEE">
        <w:t xml:space="preserve">.  </w:t>
      </w:r>
      <w:r w:rsidR="005F45B8" w:rsidRPr="00AE61ED">
        <w:t>This</w:t>
      </w:r>
      <w:r w:rsidR="00FE27F4">
        <w:t xml:space="preserve"> </w:t>
      </w:r>
      <w:r w:rsidR="005F45B8" w:rsidRPr="00AE61ED">
        <w:t>explanation is irrational and clearly mistaken, for it implies</w:t>
      </w:r>
      <w:r w:rsidR="00FE27F4">
        <w:t xml:space="preserve"> </w:t>
      </w:r>
      <w:r w:rsidR="005F45B8" w:rsidRPr="00AE61ED">
        <w:t>that all men, even the Prophets and Messengers of God,</w:t>
      </w:r>
      <w:r w:rsidR="00FE27F4">
        <w:t xml:space="preserve"> </w:t>
      </w:r>
      <w:r w:rsidR="005F45B8" w:rsidRPr="00AE61ED">
        <w:t>through no fault or sin of their own, and for no other reason than their descent from Adam, became guilty sinners</w:t>
      </w:r>
      <w:r w:rsidR="00FE27F4">
        <w:t xml:space="preserve"> </w:t>
      </w:r>
      <w:r w:rsidR="005F45B8" w:rsidRPr="00AE61ED">
        <w:t>and suffered the torments of hell until the day of Christ</w:t>
      </w:r>
      <w:r w:rsidR="00D92EEE">
        <w:t>’</w:t>
      </w:r>
      <w:r w:rsidR="005F45B8" w:rsidRPr="00AE61ED">
        <w:t>s</w:t>
      </w:r>
    </w:p>
    <w:p w14:paraId="66B92B0B" w14:textId="77777777" w:rsidR="00905F35" w:rsidRDefault="00905F35" w:rsidP="005F45B8">
      <w:r w:rsidRPr="00AE61ED">
        <w:br w:type="page"/>
      </w:r>
    </w:p>
    <w:p w14:paraId="68B531A4" w14:textId="77777777" w:rsidR="005F45B8" w:rsidRPr="00AE61ED" w:rsidRDefault="005F45B8" w:rsidP="00FE27F4">
      <w:pPr>
        <w:pStyle w:val="Textcts"/>
      </w:pPr>
      <w:r w:rsidRPr="00AE61ED">
        <w:lastRenderedPageBreak/>
        <w:t>sacrifice</w:t>
      </w:r>
      <w:r w:rsidR="00D92EEE">
        <w:t xml:space="preserve">.  </w:t>
      </w:r>
      <w:r w:rsidRPr="00AE61ED">
        <w:t>This would be far from the justice of God</w:t>
      </w:r>
      <w:r w:rsidR="00D92EEE">
        <w:t xml:space="preserve">.  </w:t>
      </w:r>
      <w:r w:rsidRPr="00AE61ED">
        <w:t>If Adam</w:t>
      </w:r>
      <w:r w:rsidR="00FE27F4">
        <w:t xml:space="preserve"> </w:t>
      </w:r>
      <w:r w:rsidRPr="00AE61ED">
        <w:t>was a sinner, what was the sin of Abraham</w:t>
      </w:r>
      <w:r w:rsidR="004D778E">
        <w:t xml:space="preserve">?  </w:t>
      </w:r>
      <w:r w:rsidRPr="00AE61ED">
        <w:t>What was the</w:t>
      </w:r>
      <w:r w:rsidR="00FE27F4">
        <w:t xml:space="preserve"> </w:t>
      </w:r>
      <w:r w:rsidRPr="00AE61ED">
        <w:t>fault of Isaac and of Joseph</w:t>
      </w:r>
      <w:r w:rsidR="004D778E">
        <w:t xml:space="preserve">?  </w:t>
      </w:r>
      <w:r w:rsidRPr="00AE61ED">
        <w:t>What was the transgression</w:t>
      </w:r>
      <w:r w:rsidR="00FE27F4">
        <w:t xml:space="preserve"> </w:t>
      </w:r>
      <w:r w:rsidRPr="00AE61ED">
        <w:t>of Moses?</w:t>
      </w:r>
    </w:p>
    <w:p w14:paraId="0A3E48F5" w14:textId="77777777" w:rsidR="005F45B8" w:rsidRPr="00AE61ED" w:rsidRDefault="00FE27F4" w:rsidP="00FE27F4">
      <w:pPr>
        <w:pStyle w:val="Textleftn"/>
      </w:pPr>
      <w:r>
        <w:t>10</w:t>
      </w:r>
      <w:r>
        <w:tab/>
      </w:r>
      <w:r w:rsidR="005F45B8" w:rsidRPr="00AE61ED">
        <w:t>But Christ, Who was the Word of God, sacrificed Himself</w:t>
      </w:r>
      <w:r w:rsidR="00D92EEE">
        <w:t xml:space="preserve">.  </w:t>
      </w:r>
      <w:r w:rsidR="005F45B8" w:rsidRPr="00AE61ED">
        <w:t>This has two meanings</w:t>
      </w:r>
      <w:r w:rsidR="002916EA">
        <w:t>—</w:t>
      </w:r>
      <w:r w:rsidR="005F45B8" w:rsidRPr="00AE61ED">
        <w:t>an outward meaning and a</w:t>
      </w:r>
      <w:r>
        <w:t xml:space="preserve"> </w:t>
      </w:r>
      <w:r w:rsidR="005F45B8" w:rsidRPr="00AE61ED">
        <w:t>true meaning</w:t>
      </w:r>
      <w:r w:rsidR="00D92EEE">
        <w:t xml:space="preserve">.  </w:t>
      </w:r>
      <w:r w:rsidR="005F45B8" w:rsidRPr="00AE61ED">
        <w:t>The outward meaning is this</w:t>
      </w:r>
      <w:r w:rsidR="00D92EEE">
        <w:t xml:space="preserve">:  </w:t>
      </w:r>
      <w:r w:rsidR="005F45B8" w:rsidRPr="00AE61ED">
        <w:t>Since Christ</w:t>
      </w:r>
      <w:r>
        <w:t xml:space="preserve"> </w:t>
      </w:r>
      <w:r w:rsidR="005F45B8" w:rsidRPr="00AE61ED">
        <w:t>intended to promote a Cause that entailed the education</w:t>
      </w:r>
      <w:r>
        <w:t xml:space="preserve"> </w:t>
      </w:r>
      <w:r w:rsidR="005F45B8" w:rsidRPr="00AE61ED">
        <w:t>of the human race, the quickening of the children of men,</w:t>
      </w:r>
      <w:r>
        <w:t xml:space="preserve"> </w:t>
      </w:r>
      <w:r w:rsidR="005F45B8" w:rsidRPr="00AE61ED">
        <w:t>and the enlightenment of all humanity, and since promoting such a mighty Cause—a Cause that would antagonize</w:t>
      </w:r>
      <w:r>
        <w:t xml:space="preserve"> </w:t>
      </w:r>
      <w:r w:rsidR="005F45B8" w:rsidRPr="00AE61ED">
        <w:t>all the peoples of the earth and withstand the opposition of</w:t>
      </w:r>
      <w:r>
        <w:t xml:space="preserve"> </w:t>
      </w:r>
      <w:r w:rsidR="005F45B8" w:rsidRPr="00AE61ED">
        <w:t>every nation and government</w:t>
      </w:r>
      <w:r w:rsidR="002916EA">
        <w:t>—</w:t>
      </w:r>
      <w:r w:rsidR="005F45B8" w:rsidRPr="00AE61ED">
        <w:t>was bound to bring about</w:t>
      </w:r>
      <w:r>
        <w:t xml:space="preserve"> </w:t>
      </w:r>
      <w:r w:rsidR="005F45B8" w:rsidRPr="00AE61ED">
        <w:t>the spilling of His blood and to lead to His crucifixion and</w:t>
      </w:r>
      <w:r>
        <w:t xml:space="preserve"> </w:t>
      </w:r>
      <w:r w:rsidR="005F45B8" w:rsidRPr="00AE61ED">
        <w:t>death, therefore at the moment He revealed His mission</w:t>
      </w:r>
      <w:r>
        <w:t xml:space="preserve"> </w:t>
      </w:r>
      <w:r w:rsidR="005F45B8" w:rsidRPr="00AE61ED">
        <w:t>He offered up His life, welcomed the cross as His throne,</w:t>
      </w:r>
      <w:r>
        <w:t xml:space="preserve"> </w:t>
      </w:r>
      <w:r w:rsidR="005F45B8" w:rsidRPr="00AE61ED">
        <w:t>regarded every wound as a balm and every poison as sweetest honey, and arose to instruct and guide the people</w:t>
      </w:r>
      <w:r w:rsidR="00D92EEE">
        <w:t xml:space="preserve">.  </w:t>
      </w:r>
      <w:r w:rsidR="005F45B8" w:rsidRPr="00AE61ED">
        <w:t>That</w:t>
      </w:r>
      <w:r>
        <w:t xml:space="preserve"> </w:t>
      </w:r>
      <w:r w:rsidR="005F45B8" w:rsidRPr="00AE61ED">
        <w:t>is, He sacrificed Himself that He might bestow the spirit</w:t>
      </w:r>
      <w:r>
        <w:t xml:space="preserve"> </w:t>
      </w:r>
      <w:r w:rsidR="005F45B8" w:rsidRPr="00AE61ED">
        <w:t>of life, and perished in body that He might quicken others</w:t>
      </w:r>
      <w:r>
        <w:t xml:space="preserve"> </w:t>
      </w:r>
      <w:r w:rsidR="005F45B8" w:rsidRPr="00AE61ED">
        <w:t>in spirit.</w:t>
      </w:r>
    </w:p>
    <w:p w14:paraId="12819375" w14:textId="77777777" w:rsidR="005F45B8" w:rsidRPr="00AE61ED" w:rsidRDefault="00FE27F4" w:rsidP="00FE27F4">
      <w:pPr>
        <w:pStyle w:val="Textleftn"/>
      </w:pPr>
      <w:r>
        <w:t>11</w:t>
      </w:r>
      <w:r>
        <w:tab/>
      </w:r>
      <w:r w:rsidR="005F45B8" w:rsidRPr="00AE61ED">
        <w:t>However, the second meaning of sacrifice is this</w:t>
      </w:r>
      <w:r w:rsidR="00D92EEE">
        <w:t xml:space="preserve">:  </w:t>
      </w:r>
      <w:r w:rsidR="005F45B8" w:rsidRPr="00AE61ED">
        <w:t>Christ</w:t>
      </w:r>
      <w:r>
        <w:t xml:space="preserve"> </w:t>
      </w:r>
      <w:r w:rsidR="005F45B8" w:rsidRPr="00AE61ED">
        <w:t>was like a seed, and this seed sacrificed its form so that the</w:t>
      </w:r>
      <w:r>
        <w:t xml:space="preserve"> </w:t>
      </w:r>
      <w:r w:rsidR="005F45B8" w:rsidRPr="00AE61ED">
        <w:t>tree might grow and develop</w:t>
      </w:r>
      <w:r w:rsidR="00D92EEE">
        <w:t xml:space="preserve">.  </w:t>
      </w:r>
      <w:r w:rsidR="005F45B8" w:rsidRPr="00AE61ED">
        <w:t>Although the form of the</w:t>
      </w:r>
      <w:r>
        <w:t xml:space="preserve"> </w:t>
      </w:r>
      <w:r w:rsidR="005F45B8" w:rsidRPr="00AE61ED">
        <w:t>seed was destroyed, its reality manifested itself, in perfect</w:t>
      </w:r>
      <w:r>
        <w:t xml:space="preserve"> </w:t>
      </w:r>
      <w:r w:rsidR="005F45B8" w:rsidRPr="00AE61ED">
        <w:t>majesty and beauty, in the outward form of the tree.</w:t>
      </w:r>
    </w:p>
    <w:p w14:paraId="1002A8AD" w14:textId="77777777" w:rsidR="005F45B8" w:rsidRPr="00AE61ED" w:rsidRDefault="00FE27F4" w:rsidP="00FE27F4">
      <w:pPr>
        <w:pStyle w:val="Textleftn"/>
      </w:pPr>
      <w:r>
        <w:t>12</w:t>
      </w:r>
      <w:r>
        <w:tab/>
      </w:r>
      <w:r w:rsidR="005F45B8" w:rsidRPr="00AE61ED">
        <w:t>The station of Christ was that of absolute perfection.</w:t>
      </w:r>
      <w:r>
        <w:t xml:space="preserve">  </w:t>
      </w:r>
      <w:r w:rsidR="005F45B8" w:rsidRPr="00AE61ED">
        <w:t>Those divine perfections shone even as the sun upon all</w:t>
      </w:r>
      <w:r>
        <w:t xml:space="preserve"> </w:t>
      </w:r>
      <w:r w:rsidR="005F45B8" w:rsidRPr="00AE61ED">
        <w:t>believing souls, and the outpourings of that light became</w:t>
      </w:r>
    </w:p>
    <w:p w14:paraId="510DBF07" w14:textId="77777777" w:rsidR="00905F35" w:rsidRDefault="00905F35" w:rsidP="005F45B8">
      <w:r w:rsidRPr="00AE61ED">
        <w:br w:type="page"/>
      </w:r>
    </w:p>
    <w:p w14:paraId="176642A4" w14:textId="43FDB6AA" w:rsidR="005F45B8" w:rsidRPr="00AE61ED" w:rsidRDefault="005F45B8" w:rsidP="00FE27F4">
      <w:pPr>
        <w:pStyle w:val="Textcts"/>
      </w:pPr>
      <w:r w:rsidRPr="00AE61ED">
        <w:lastRenderedPageBreak/>
        <w:t>manifest and resplendent in their realities</w:t>
      </w:r>
      <w:r w:rsidR="00D92EEE">
        <w:t xml:space="preserve">.  </w:t>
      </w:r>
      <w:r w:rsidRPr="00AE61ED">
        <w:t>That is why He</w:t>
      </w:r>
      <w:r w:rsidR="00FE27F4">
        <w:t xml:space="preserve"> </w:t>
      </w:r>
      <w:r w:rsidRPr="00AE61ED">
        <w:t>says</w:t>
      </w:r>
      <w:r w:rsidR="00D92EEE">
        <w:t>:  “</w:t>
      </w:r>
      <w:r w:rsidRPr="00AE61ED">
        <w:t>I am the bread which came down from heaven; whosoever shall eat of this bread will not die</w:t>
      </w:r>
      <w:r w:rsidR="00D92EEE">
        <w:t>”</w:t>
      </w:r>
      <w:r w:rsidRPr="00AE61ED">
        <w:t>;[91]</w:t>
      </w:r>
      <w:r w:rsidR="004418C5">
        <w:rPr>
          <w:rStyle w:val="EndnoteReference"/>
        </w:rPr>
        <w:endnoteReference w:id="118"/>
      </w:r>
      <w:r w:rsidRPr="00AE61ED">
        <w:t xml:space="preserve"> that is, whosoever partakes of this divine sustenance will gain eternal life</w:t>
      </w:r>
      <w:r w:rsidR="005B1682">
        <w:t xml:space="preserve">.  </w:t>
      </w:r>
      <w:r w:rsidRPr="00AE61ED">
        <w:t>Thus, whoever partook of this grace and acquired a share</w:t>
      </w:r>
      <w:r w:rsidR="00FE27F4">
        <w:t xml:space="preserve"> </w:t>
      </w:r>
      <w:r w:rsidRPr="00AE61ED">
        <w:t>of these perfections found eternal life, and whoever sought</w:t>
      </w:r>
      <w:r w:rsidR="00FE27F4">
        <w:t xml:space="preserve"> </w:t>
      </w:r>
      <w:r w:rsidRPr="00AE61ED">
        <w:t>illumination from His ancient grace was delivered from the</w:t>
      </w:r>
      <w:r w:rsidR="00FE27F4">
        <w:t xml:space="preserve"> </w:t>
      </w:r>
      <w:r w:rsidRPr="00AE61ED">
        <w:t>darkness of error and illumined by the light of guidance.</w:t>
      </w:r>
    </w:p>
    <w:p w14:paraId="491751EA" w14:textId="77777777" w:rsidR="005F45B8" w:rsidRPr="00AE61ED" w:rsidRDefault="00020ECC" w:rsidP="00FE27F4">
      <w:pPr>
        <w:pStyle w:val="Textleftn"/>
      </w:pPr>
      <w:r>
        <w:t>13</w:t>
      </w:r>
      <w:r>
        <w:tab/>
      </w:r>
      <w:r w:rsidR="005F45B8" w:rsidRPr="00AE61ED">
        <w:t>The form of the seed was sacrificed for the tree, but its</w:t>
      </w:r>
      <w:r w:rsidR="00FE27F4">
        <w:t xml:space="preserve"> </w:t>
      </w:r>
      <w:r w:rsidR="005F45B8" w:rsidRPr="00AE61ED">
        <w:t>perfections were revealed and manifested by virtue of this</w:t>
      </w:r>
      <w:r w:rsidR="00FE27F4">
        <w:t xml:space="preserve"> </w:t>
      </w:r>
      <w:r w:rsidR="005F45B8" w:rsidRPr="00AE61ED">
        <w:t>sacrifice</w:t>
      </w:r>
      <w:r w:rsidR="00D92EEE">
        <w:t xml:space="preserve">:  </w:t>
      </w:r>
      <w:r w:rsidR="005F45B8" w:rsidRPr="00AE61ED">
        <w:t>For the tree, its branches, its leaves, and its blossoms</w:t>
      </w:r>
      <w:r w:rsidR="00FE27F4">
        <w:t xml:space="preserve"> </w:t>
      </w:r>
      <w:r w:rsidR="005F45B8" w:rsidRPr="00AE61ED">
        <w:t>were latent and hidden within the seed, but when the form</w:t>
      </w:r>
      <w:r w:rsidR="00FE27F4">
        <w:t xml:space="preserve"> </w:t>
      </w:r>
      <w:r w:rsidR="005F45B8" w:rsidRPr="00AE61ED">
        <w:t>of the seed was sacrificed, its perfections were fully manifested in the leaves, blossoms, and fruit.</w:t>
      </w:r>
    </w:p>
    <w:p w14:paraId="1EAE4AA9" w14:textId="270723D7" w:rsidR="00905F35" w:rsidRDefault="00905F35" w:rsidP="005F45B8"/>
    <w:p w14:paraId="2CCAB42A" w14:textId="77777777" w:rsidR="008F419E" w:rsidRDefault="008F419E" w:rsidP="009C318A">
      <w:pPr>
        <w:sectPr w:rsidR="008F419E" w:rsidSect="008F419E">
          <w:headerReference w:type="default" r:id="rId57"/>
          <w:endnotePr>
            <w:numFmt w:val="decimal"/>
            <w:numRestart w:val="eachSect"/>
          </w:endnotePr>
          <w:pgSz w:w="7201" w:h="11510" w:code="189"/>
          <w:pgMar w:top="720" w:right="720" w:bottom="720" w:left="720" w:header="720" w:footer="567" w:gutter="357"/>
          <w:cols w:space="708"/>
          <w:noEndnote/>
          <w:titlePg/>
          <w:docGrid w:linePitch="272"/>
        </w:sectPr>
      </w:pPr>
    </w:p>
    <w:p w14:paraId="1F730844" w14:textId="564F2D97" w:rsidR="009C318A" w:rsidRPr="00B33BFC" w:rsidRDefault="008F419E" w:rsidP="009C318A">
      <w:r w:rsidRPr="00E40C58">
        <w:rPr>
          <w:sz w:val="12"/>
          <w:szCs w:val="12"/>
        </w:rPr>
        <w:lastRenderedPageBreak/>
        <w:fldChar w:fldCharType="begin"/>
      </w:r>
      <w:r w:rsidRPr="00E40C58">
        <w:rPr>
          <w:sz w:val="12"/>
          <w:szCs w:val="12"/>
        </w:rPr>
        <w:instrText xml:space="preserve"> TC  “</w:instrText>
      </w:r>
      <w:bookmarkStart w:id="241" w:name="_Toc419884988"/>
      <w:bookmarkStart w:id="242" w:name="_Toc419975984"/>
      <w:bookmarkStart w:id="243" w:name="_Toc158129547"/>
      <w:r w:rsidRPr="00E40C58">
        <w:rPr>
          <w:sz w:val="12"/>
          <w:szCs w:val="12"/>
        </w:rPr>
        <w:tab/>
      </w:r>
      <w:r>
        <w:rPr>
          <w:sz w:val="12"/>
          <w:szCs w:val="12"/>
        </w:rPr>
        <w:instrText>30</w:instrText>
      </w:r>
      <w:r w:rsidRPr="00E40C58">
        <w:rPr>
          <w:sz w:val="12"/>
          <w:szCs w:val="12"/>
        </w:rPr>
        <w:tab/>
      </w:r>
      <w:r>
        <w:rPr>
          <w:sz w:val="12"/>
          <w:szCs w:val="12"/>
        </w:rPr>
        <w:instrText>Adam and Eve</w:instrText>
      </w:r>
      <w:bookmarkEnd w:id="241"/>
      <w:bookmarkEnd w:id="24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4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B10EE80" w14:textId="78C272BF" w:rsidR="009C318A" w:rsidRPr="00E40C58" w:rsidRDefault="00D716EE" w:rsidP="009C318A">
      <w:r w:rsidRPr="00D716EE">
        <w:rPr>
          <w:rStyle w:val="EndnoteReference"/>
          <w:color w:val="FFFFFF" w:themeColor="background1"/>
        </w:rPr>
        <w:endnoteReference w:customMarkFollows="1" w:id="119"/>
        <w:t>.</w:t>
      </w:r>
    </w:p>
    <w:p w14:paraId="739A5726" w14:textId="77777777" w:rsidR="005F45B8" w:rsidRPr="008F419E" w:rsidRDefault="005F45B8" w:rsidP="009C318A">
      <w:pPr>
        <w:pStyle w:val="Myheadc"/>
      </w:pPr>
      <w:r w:rsidRPr="00AE61ED">
        <w:t>30</w:t>
      </w:r>
      <w:r w:rsidR="009C318A">
        <w:br/>
      </w:r>
      <w:r w:rsidRPr="008F419E">
        <w:t>A</w:t>
      </w:r>
      <w:r w:rsidR="009C318A" w:rsidRPr="008F419E">
        <w:t>dam and Eve</w:t>
      </w:r>
    </w:p>
    <w:p w14:paraId="030E44EB" w14:textId="77777777" w:rsidR="005F45B8" w:rsidRPr="00AE61ED" w:rsidRDefault="00FE27F4" w:rsidP="00FE27F4">
      <w:pPr>
        <w:pStyle w:val="Textleftn"/>
      </w:pPr>
      <w:r>
        <w:t>1</w:t>
      </w:r>
      <w:r>
        <w:tab/>
      </w:r>
      <w:r w:rsidR="00400FF0" w:rsidRPr="008F419E">
        <w:t>Question:</w:t>
      </w:r>
      <w:r w:rsidR="00D92EEE" w:rsidRPr="008F419E">
        <w:t xml:space="preserve">  </w:t>
      </w:r>
      <w:r w:rsidR="005F45B8" w:rsidRPr="008F419E">
        <w:t>W</w:t>
      </w:r>
      <w:r w:rsidR="00020ECC" w:rsidRPr="008F419E">
        <w:t>hat is</w:t>
      </w:r>
      <w:r w:rsidR="005F45B8" w:rsidRPr="00AE61ED">
        <w:t xml:space="preserve"> the truth of the story of Adam</w:t>
      </w:r>
      <w:r>
        <w:t xml:space="preserve"> </w:t>
      </w:r>
      <w:r w:rsidR="005F45B8" w:rsidRPr="00AE61ED">
        <w:t>and His eating from the tree?</w:t>
      </w:r>
    </w:p>
    <w:p w14:paraId="5576A571" w14:textId="24126ADD" w:rsidR="005F45B8" w:rsidRPr="00AE61ED" w:rsidRDefault="00FE27F4" w:rsidP="00FE27F4">
      <w:pPr>
        <w:pStyle w:val="Textleftn"/>
      </w:pPr>
      <w:r>
        <w:t>2</w:t>
      </w:r>
      <w:r>
        <w:tab/>
      </w:r>
      <w:r w:rsidR="005F45B8" w:rsidRPr="00AE61ED">
        <w:t>Answer</w:t>
      </w:r>
      <w:r w:rsidR="00D92EEE">
        <w:t xml:space="preserve">:  </w:t>
      </w:r>
      <w:r w:rsidR="005F45B8" w:rsidRPr="00AE61ED">
        <w:t>It is recorded in the Torah that God placed</w:t>
      </w:r>
      <w:r>
        <w:t xml:space="preserve"> </w:t>
      </w:r>
      <w:r w:rsidR="005F45B8" w:rsidRPr="00AE61ED">
        <w:t>Adam in the Garden of Eden to work and tend it, and said</w:t>
      </w:r>
      <w:r>
        <w:t xml:space="preserve"> </w:t>
      </w:r>
      <w:r w:rsidR="005F45B8" w:rsidRPr="00AE61ED">
        <w:t>to Him</w:t>
      </w:r>
      <w:r w:rsidR="00D92EEE">
        <w:t>:  “</w:t>
      </w:r>
      <w:r w:rsidR="005F45B8" w:rsidRPr="00AE61ED">
        <w:t>Eat freely of every tree of the garden, save for the</w:t>
      </w:r>
      <w:r>
        <w:t xml:space="preserve"> </w:t>
      </w:r>
      <w:r w:rsidR="005F45B8" w:rsidRPr="00AE61ED">
        <w:t>tree of good and evil, for if thou wert to eat thereof thou</w:t>
      </w:r>
      <w:r>
        <w:t xml:space="preserve"> </w:t>
      </w:r>
      <w:r w:rsidR="005F45B8" w:rsidRPr="00AE61ED">
        <w:t>wouldst surely die.</w:t>
      </w:r>
      <w:r w:rsidR="00D92EEE">
        <w:t>”</w:t>
      </w:r>
      <w:r w:rsidR="005F45B8" w:rsidRPr="00AE61ED">
        <w:t>[92]</w:t>
      </w:r>
      <w:r w:rsidR="00346B80">
        <w:rPr>
          <w:rStyle w:val="EndnoteReference"/>
        </w:rPr>
        <w:endnoteReference w:id="120"/>
      </w:r>
      <w:r w:rsidR="005F45B8" w:rsidRPr="00AE61ED">
        <w:t xml:space="preserve">  Then it is said that God caused Adam</w:t>
      </w:r>
      <w:r>
        <w:t xml:space="preserve"> </w:t>
      </w:r>
      <w:r w:rsidR="005F45B8" w:rsidRPr="00AE61ED">
        <w:t>to sleep, took a bone from His ribs, and created a woman</w:t>
      </w:r>
      <w:r>
        <w:t xml:space="preserve"> </w:t>
      </w:r>
      <w:r w:rsidR="005F45B8" w:rsidRPr="00AE61ED">
        <w:t>to be His companion</w:t>
      </w:r>
      <w:r w:rsidR="00D92EEE">
        <w:t xml:space="preserve">.  </w:t>
      </w:r>
      <w:r w:rsidR="005F45B8" w:rsidRPr="00AE61ED">
        <w:t>Further on it is said that the serpent</w:t>
      </w:r>
      <w:r>
        <w:t xml:space="preserve"> </w:t>
      </w:r>
      <w:r w:rsidR="005F45B8" w:rsidRPr="00AE61ED">
        <w:t>tempted the woman to eat of the tree, saying</w:t>
      </w:r>
      <w:r w:rsidR="00D92EEE">
        <w:t>:  “</w:t>
      </w:r>
      <w:r w:rsidR="005F45B8" w:rsidRPr="00AE61ED">
        <w:t>God has forbidden you to eat from the tree, that your eyes may not be</w:t>
      </w:r>
      <w:r>
        <w:t xml:space="preserve"> </w:t>
      </w:r>
      <w:r w:rsidR="005F45B8" w:rsidRPr="00AE61ED">
        <w:t>opened and that you may not discern good from evil.</w:t>
      </w:r>
      <w:r w:rsidR="00D92EEE">
        <w:t>”</w:t>
      </w:r>
      <w:r w:rsidR="005F45B8" w:rsidRPr="00AE61ED">
        <w:t>[93]</w:t>
      </w:r>
      <w:r w:rsidR="00D716EE">
        <w:rPr>
          <w:rStyle w:val="EndnoteReference"/>
        </w:rPr>
        <w:endnoteReference w:id="121"/>
      </w:r>
      <w:r>
        <w:t xml:space="preserve">  </w:t>
      </w:r>
      <w:r w:rsidR="005F45B8" w:rsidRPr="00AE61ED">
        <w:t>Then Eve ate from the tree and gave unto Adam, who also</w:t>
      </w:r>
      <w:r>
        <w:t xml:space="preserve"> </w:t>
      </w:r>
      <w:r w:rsidR="005F45B8" w:rsidRPr="00AE61ED">
        <w:t>ate</w:t>
      </w:r>
      <w:r w:rsidR="00D92EEE">
        <w:t xml:space="preserve">.  </w:t>
      </w:r>
      <w:r w:rsidR="005F45B8" w:rsidRPr="00AE61ED">
        <w:t>Whereupon their eyes were opened, they found themselves naked, and they covered their nakedness with leaves</w:t>
      </w:r>
      <w:r w:rsidR="005B1682">
        <w:t xml:space="preserve">.  </w:t>
      </w:r>
      <w:r w:rsidR="005F45B8" w:rsidRPr="00AE61ED">
        <w:t>God then reproached them, saying to Adam</w:t>
      </w:r>
      <w:r w:rsidR="00D92EEE">
        <w:t>:  “</w:t>
      </w:r>
      <w:r w:rsidR="005F45B8" w:rsidRPr="00AE61ED">
        <w:t>Hast Thou</w:t>
      </w:r>
      <w:r>
        <w:t xml:space="preserve"> </w:t>
      </w:r>
      <w:r w:rsidR="005F45B8" w:rsidRPr="00AE61ED">
        <w:t>eaten of the forbidden tree</w:t>
      </w:r>
      <w:r w:rsidR="00204667">
        <w:t xml:space="preserve">?”  </w:t>
      </w:r>
      <w:r w:rsidR="005F45B8" w:rsidRPr="00AE61ED">
        <w:t>Adam answered</w:t>
      </w:r>
      <w:r w:rsidR="00D92EEE">
        <w:t>:  “</w:t>
      </w:r>
      <w:r w:rsidR="005F45B8" w:rsidRPr="00AE61ED">
        <w:t>Eve tempted</w:t>
      </w:r>
      <w:r>
        <w:t xml:space="preserve"> </w:t>
      </w:r>
      <w:r w:rsidR="005F45B8" w:rsidRPr="00AE61ED">
        <w:t>Me</w:t>
      </w:r>
      <w:r w:rsidR="00204667">
        <w:t xml:space="preserve">.”  </w:t>
      </w:r>
      <w:r w:rsidR="005F45B8" w:rsidRPr="00AE61ED">
        <w:t>God then reproved Eve, who said</w:t>
      </w:r>
      <w:r w:rsidR="00D92EEE">
        <w:t>:  “</w:t>
      </w:r>
      <w:r w:rsidR="005F45B8" w:rsidRPr="00AE61ED">
        <w:t>The serpent</w:t>
      </w:r>
      <w:r>
        <w:t xml:space="preserve"> </w:t>
      </w:r>
      <w:r w:rsidR="005F45B8" w:rsidRPr="00AE61ED">
        <w:t>tempted me</w:t>
      </w:r>
      <w:r w:rsidR="00204667">
        <w:t xml:space="preserve">.”  </w:t>
      </w:r>
      <w:r w:rsidR="005F45B8" w:rsidRPr="00AE61ED">
        <w:t>For this the serpent was cursed, and enmity</w:t>
      </w:r>
      <w:r>
        <w:t xml:space="preserve"> </w:t>
      </w:r>
      <w:r w:rsidR="005F45B8" w:rsidRPr="00AE61ED">
        <w:t>was established between the serpent and Eve and between</w:t>
      </w:r>
      <w:r>
        <w:t xml:space="preserve"> </w:t>
      </w:r>
      <w:r w:rsidR="005F45B8" w:rsidRPr="00AE61ED">
        <w:t>their descendants</w:t>
      </w:r>
      <w:r w:rsidR="00D92EEE">
        <w:t xml:space="preserve">.  </w:t>
      </w:r>
      <w:r w:rsidR="005F45B8" w:rsidRPr="00AE61ED">
        <w:t>And God said</w:t>
      </w:r>
      <w:r w:rsidR="00D92EEE">
        <w:t>:  “</w:t>
      </w:r>
      <w:r w:rsidR="005F45B8" w:rsidRPr="00AE61ED">
        <w:t>The man is become like</w:t>
      </w:r>
      <w:r>
        <w:t xml:space="preserve"> </w:t>
      </w:r>
      <w:r w:rsidR="005F45B8" w:rsidRPr="00AE61ED">
        <w:t>unto Us, knowing good and evil</w:t>
      </w:r>
      <w:r w:rsidR="00D92EEE">
        <w:t xml:space="preserve">.  </w:t>
      </w:r>
      <w:r w:rsidR="005F45B8" w:rsidRPr="00AE61ED">
        <w:t>Perhaps He will eat of</w:t>
      </w:r>
    </w:p>
    <w:p w14:paraId="43B5B120" w14:textId="77777777" w:rsidR="00905F35" w:rsidRDefault="00905F35" w:rsidP="005F45B8">
      <w:r w:rsidRPr="00AE61ED">
        <w:br w:type="page"/>
      </w:r>
    </w:p>
    <w:p w14:paraId="2C58F7A3" w14:textId="38BC388F" w:rsidR="005F45B8" w:rsidRPr="00AE61ED" w:rsidRDefault="005F45B8" w:rsidP="00FE27F4">
      <w:pPr>
        <w:pStyle w:val="Textcts"/>
      </w:pPr>
      <w:r w:rsidRPr="00AE61ED">
        <w:lastRenderedPageBreak/>
        <w:t>the tree of life and live forever</w:t>
      </w:r>
      <w:r w:rsidR="00204667">
        <w:t xml:space="preserve">.”  </w:t>
      </w:r>
      <w:r w:rsidRPr="00AE61ED">
        <w:t>So God guarded the tree</w:t>
      </w:r>
      <w:r w:rsidR="00FE27F4">
        <w:t xml:space="preserve"> </w:t>
      </w:r>
      <w:r w:rsidRPr="00AE61ED">
        <w:t>of life.[94]</w:t>
      </w:r>
      <w:r w:rsidR="003D67EF">
        <w:rPr>
          <w:rStyle w:val="EndnoteReference"/>
        </w:rPr>
        <w:endnoteReference w:id="122"/>
      </w:r>
    </w:p>
    <w:p w14:paraId="6C20E7FA" w14:textId="77777777" w:rsidR="005F45B8" w:rsidRPr="00AE61ED" w:rsidRDefault="002F293C" w:rsidP="00FE27F4">
      <w:pPr>
        <w:pStyle w:val="Textleftn"/>
      </w:pPr>
      <w:r>
        <w:t>3</w:t>
      </w:r>
      <w:r>
        <w:tab/>
      </w:r>
      <w:r w:rsidR="005F45B8" w:rsidRPr="00AE61ED">
        <w:t>If we were to take this account according to the literal</w:t>
      </w:r>
      <w:r w:rsidR="00FE27F4">
        <w:t xml:space="preserve"> </w:t>
      </w:r>
      <w:r w:rsidR="005F45B8" w:rsidRPr="00AE61ED">
        <w:t>meaning of the words as indicated by their common usage,</w:t>
      </w:r>
      <w:r w:rsidR="00FE27F4">
        <w:t xml:space="preserve"> </w:t>
      </w:r>
      <w:r w:rsidR="005F45B8" w:rsidRPr="00AE61ED">
        <w:t>it would indeed be exceedingly strange, and human minds</w:t>
      </w:r>
      <w:r w:rsidR="00FE27F4">
        <w:t xml:space="preserve"> </w:t>
      </w:r>
      <w:r w:rsidR="005F45B8" w:rsidRPr="00AE61ED">
        <w:t>would be excused from accepting, affirming, or imagining</w:t>
      </w:r>
      <w:r w:rsidR="00FE27F4">
        <w:t xml:space="preserve"> </w:t>
      </w:r>
      <w:r w:rsidR="005F45B8" w:rsidRPr="00AE61ED">
        <w:t>it</w:t>
      </w:r>
      <w:r w:rsidR="00D92EEE">
        <w:t xml:space="preserve">.  </w:t>
      </w:r>
      <w:r w:rsidR="005F45B8" w:rsidRPr="00AE61ED">
        <w:t>For such elaborate arrangements and details, such statements and reproaches would be implausible even coming</w:t>
      </w:r>
      <w:r w:rsidR="00FE27F4">
        <w:t xml:space="preserve"> </w:t>
      </w:r>
      <w:r w:rsidR="005F45B8" w:rsidRPr="00AE61ED">
        <w:t>from an intelligent person, let alone from the Divinity Himself, Who has arranged this infinite universe in the most</w:t>
      </w:r>
      <w:r w:rsidR="00FE27F4">
        <w:t xml:space="preserve"> </w:t>
      </w:r>
      <w:r w:rsidR="005F45B8" w:rsidRPr="00AE61ED">
        <w:t>perfect form and arrayed its countless beings in the utmost</w:t>
      </w:r>
      <w:r w:rsidR="00FE27F4">
        <w:t xml:space="preserve"> </w:t>
      </w:r>
      <w:r w:rsidR="005F45B8" w:rsidRPr="00AE61ED">
        <w:t>order, soundness, and perfection.</w:t>
      </w:r>
    </w:p>
    <w:p w14:paraId="457051C3" w14:textId="77777777" w:rsidR="005F45B8" w:rsidRPr="00AE61ED" w:rsidRDefault="002F293C" w:rsidP="00FE27F4">
      <w:pPr>
        <w:pStyle w:val="Textleftn"/>
      </w:pPr>
      <w:r>
        <w:t>4</w:t>
      </w:r>
      <w:r>
        <w:tab/>
      </w:r>
      <w:r w:rsidR="005F45B8" w:rsidRPr="00AE61ED">
        <w:t>One must pause awhile to reflect</w:t>
      </w:r>
      <w:r w:rsidR="00D92EEE">
        <w:t xml:space="preserve">:  </w:t>
      </w:r>
      <w:r w:rsidR="005F45B8" w:rsidRPr="00AE61ED">
        <w:t>If the outward meaning of this account were to be attributed to a wise man,</w:t>
      </w:r>
      <w:r w:rsidR="00FE27F4">
        <w:t xml:space="preserve"> </w:t>
      </w:r>
      <w:r w:rsidR="005F45B8" w:rsidRPr="00AE61ED">
        <w:t>all men of wisdom would assuredly deny it, arguing that</w:t>
      </w:r>
      <w:r w:rsidR="00FE27F4">
        <w:t xml:space="preserve"> </w:t>
      </w:r>
      <w:r w:rsidR="005F45B8" w:rsidRPr="00AE61ED">
        <w:t>such a scheme and arrangement could not possibly have</w:t>
      </w:r>
      <w:r w:rsidR="00FE27F4">
        <w:t xml:space="preserve"> </w:t>
      </w:r>
      <w:r w:rsidR="005F45B8" w:rsidRPr="00AE61ED">
        <w:t>proceeded from such a person</w:t>
      </w:r>
      <w:r w:rsidR="00D92EEE">
        <w:t xml:space="preserve">.  </w:t>
      </w:r>
      <w:r w:rsidR="005F45B8" w:rsidRPr="00AE61ED">
        <w:t>The account of Adam and</w:t>
      </w:r>
      <w:r w:rsidR="00FE27F4">
        <w:t xml:space="preserve"> </w:t>
      </w:r>
      <w:r w:rsidR="005F45B8" w:rsidRPr="00AE61ED">
        <w:t>Eve, their eating from the tree, and their expulsion from</w:t>
      </w:r>
      <w:r w:rsidR="00FE27F4">
        <w:t xml:space="preserve"> </w:t>
      </w:r>
      <w:r w:rsidR="005F45B8" w:rsidRPr="00AE61ED">
        <w:t>Paradise are therefore symbols and divine mysteries</w:t>
      </w:r>
      <w:r w:rsidR="00D92EEE">
        <w:t xml:space="preserve">.  </w:t>
      </w:r>
      <w:r w:rsidR="005F45B8" w:rsidRPr="00AE61ED">
        <w:t>They</w:t>
      </w:r>
      <w:r w:rsidR="00FE27F4">
        <w:t xml:space="preserve"> </w:t>
      </w:r>
      <w:r w:rsidR="005F45B8" w:rsidRPr="00AE61ED">
        <w:t>have all-embracing meanings and marvellous interpretations, but only the intimates of the divine mysteries and the</w:t>
      </w:r>
      <w:r w:rsidR="00FE27F4">
        <w:t xml:space="preserve"> </w:t>
      </w:r>
      <w:r w:rsidR="005F45B8" w:rsidRPr="00AE61ED">
        <w:t>well-favoured of the all-sufficing Lord are aware of the true</w:t>
      </w:r>
      <w:r w:rsidR="00FE27F4">
        <w:t xml:space="preserve"> </w:t>
      </w:r>
      <w:r w:rsidR="005F45B8" w:rsidRPr="00AE61ED">
        <w:t>significance of these symbols.</w:t>
      </w:r>
    </w:p>
    <w:p w14:paraId="00FD8E12" w14:textId="77777777" w:rsidR="005F45B8" w:rsidRPr="00AE61ED" w:rsidRDefault="002F293C" w:rsidP="00FE27F4">
      <w:pPr>
        <w:pStyle w:val="Textleftn"/>
      </w:pPr>
      <w:r>
        <w:t>5</w:t>
      </w:r>
      <w:r>
        <w:tab/>
      </w:r>
      <w:r w:rsidR="005F45B8" w:rsidRPr="00AE61ED">
        <w:t>These verses of the Torah have therefore numerous</w:t>
      </w:r>
      <w:r w:rsidR="00FE27F4">
        <w:t xml:space="preserve"> </w:t>
      </w:r>
      <w:r w:rsidR="005F45B8" w:rsidRPr="00AE61ED">
        <w:t>meanings</w:t>
      </w:r>
      <w:r w:rsidR="00D92EEE">
        <w:t xml:space="preserve">.  </w:t>
      </w:r>
      <w:r w:rsidR="005F45B8" w:rsidRPr="00AE61ED">
        <w:t>We will explain one of them and will say that by</w:t>
      </w:r>
      <w:r w:rsidR="00FE27F4">
        <w:t xml:space="preserve"> </w:t>
      </w:r>
      <w:r w:rsidR="00D92EEE">
        <w:t>“</w:t>
      </w:r>
      <w:r w:rsidR="005F45B8" w:rsidRPr="00AE61ED">
        <w:t>Adam</w:t>
      </w:r>
      <w:r w:rsidR="00D92EEE">
        <w:t>”</w:t>
      </w:r>
      <w:r w:rsidR="005F45B8" w:rsidRPr="00AE61ED">
        <w:t xml:space="preserve"> is meant the spirit of Adam and by </w:t>
      </w:r>
      <w:r w:rsidR="00D92EEE">
        <w:t>“</w:t>
      </w:r>
      <w:r w:rsidR="005F45B8" w:rsidRPr="00AE61ED">
        <w:t>Eve</w:t>
      </w:r>
      <w:r w:rsidR="00D92EEE">
        <w:t>”</w:t>
      </w:r>
      <w:r w:rsidR="005F45B8" w:rsidRPr="00AE61ED">
        <w:t xml:space="preserve"> is meant</w:t>
      </w:r>
      <w:r w:rsidR="00FE27F4">
        <w:t xml:space="preserve"> </w:t>
      </w:r>
      <w:r w:rsidR="005F45B8" w:rsidRPr="00AE61ED">
        <w:t>His self</w:t>
      </w:r>
      <w:r w:rsidR="00D92EEE">
        <w:t xml:space="preserve">.  </w:t>
      </w:r>
      <w:r w:rsidR="005F45B8" w:rsidRPr="00AE61ED">
        <w:t>For in certain passages of the Sacred Scriptures</w:t>
      </w:r>
      <w:r w:rsidR="00FE27F4">
        <w:t xml:space="preserve"> </w:t>
      </w:r>
      <w:r w:rsidR="005F45B8" w:rsidRPr="00AE61ED">
        <w:t>where women are mentioned, the intended meaning is the</w:t>
      </w:r>
      <w:r w:rsidR="00FE27F4">
        <w:t xml:space="preserve"> </w:t>
      </w:r>
      <w:r w:rsidR="005F45B8" w:rsidRPr="00AE61ED">
        <w:t>human self</w:t>
      </w:r>
      <w:r w:rsidR="00D92EEE">
        <w:t xml:space="preserve">.  </w:t>
      </w:r>
      <w:r w:rsidR="005F45B8" w:rsidRPr="00AE61ED">
        <w:t xml:space="preserve">By </w:t>
      </w:r>
      <w:r w:rsidR="00D92EEE">
        <w:t>“</w:t>
      </w:r>
      <w:r w:rsidR="005F45B8" w:rsidRPr="00AE61ED">
        <w:t>the tree of good and evil</w:t>
      </w:r>
      <w:r w:rsidR="00D92EEE">
        <w:t>”</w:t>
      </w:r>
      <w:r w:rsidR="005F45B8" w:rsidRPr="00AE61ED">
        <w:t xml:space="preserve"> is meant the</w:t>
      </w:r>
    </w:p>
    <w:p w14:paraId="1A3FEF0E" w14:textId="77777777" w:rsidR="00905F35" w:rsidRDefault="00905F35" w:rsidP="005F45B8">
      <w:r w:rsidRPr="00AE61ED">
        <w:br w:type="page"/>
      </w:r>
    </w:p>
    <w:p w14:paraId="21C2AD80" w14:textId="77777777" w:rsidR="005F45B8" w:rsidRPr="00AE61ED" w:rsidRDefault="005F45B8" w:rsidP="00FE27F4">
      <w:pPr>
        <w:pStyle w:val="Textcts"/>
      </w:pPr>
      <w:r w:rsidRPr="00AE61ED">
        <w:lastRenderedPageBreak/>
        <w:t>material world, for the heavenly realm of the spirit is pure</w:t>
      </w:r>
      <w:r w:rsidR="00FE27F4">
        <w:t xml:space="preserve"> </w:t>
      </w:r>
      <w:r w:rsidRPr="00AE61ED">
        <w:t>goodness and absolute radiance, but in the material world</w:t>
      </w:r>
      <w:r w:rsidR="00FE27F4">
        <w:t xml:space="preserve"> </w:t>
      </w:r>
      <w:r w:rsidRPr="00AE61ED">
        <w:t>light and darkness, good and evil, and all manner of opposing realities are to be found.</w:t>
      </w:r>
    </w:p>
    <w:p w14:paraId="4486DC6E" w14:textId="77777777" w:rsidR="005F45B8" w:rsidRPr="00AE61ED" w:rsidRDefault="00FE27F4" w:rsidP="00FE27F4">
      <w:pPr>
        <w:pStyle w:val="Textleftn"/>
      </w:pPr>
      <w:r>
        <w:t>6</w:t>
      </w:r>
      <w:r>
        <w:tab/>
      </w:r>
      <w:r w:rsidR="005F45B8" w:rsidRPr="00AE61ED">
        <w:t>The meaning of the serpent is attachment to the material world</w:t>
      </w:r>
      <w:r w:rsidR="00D92EEE">
        <w:t xml:space="preserve">.  </w:t>
      </w:r>
      <w:r w:rsidR="005F45B8" w:rsidRPr="00AE61ED">
        <w:t>This attachment of the spirit to the material</w:t>
      </w:r>
      <w:r>
        <w:t xml:space="preserve"> </w:t>
      </w:r>
      <w:r w:rsidR="005F45B8" w:rsidRPr="00AE61ED">
        <w:t>world led to the banishment of the self and spirit of Adam</w:t>
      </w:r>
      <w:r>
        <w:t xml:space="preserve"> </w:t>
      </w:r>
      <w:r w:rsidR="005F45B8" w:rsidRPr="00AE61ED">
        <w:t>from the realm of freedom to the world of bondage and</w:t>
      </w:r>
      <w:r>
        <w:t xml:space="preserve"> </w:t>
      </w:r>
      <w:r w:rsidR="005F45B8" w:rsidRPr="00AE61ED">
        <w:t>caused Him to turn from the kingdom of Divine Unity to</w:t>
      </w:r>
      <w:r>
        <w:t xml:space="preserve"> </w:t>
      </w:r>
      <w:r w:rsidR="005F45B8" w:rsidRPr="00AE61ED">
        <w:t>the world of human existence</w:t>
      </w:r>
      <w:r w:rsidR="00D92EEE">
        <w:t xml:space="preserve">.  </w:t>
      </w:r>
      <w:r w:rsidR="005F45B8" w:rsidRPr="00AE61ED">
        <w:t>When once the self and spirit</w:t>
      </w:r>
      <w:r>
        <w:t xml:space="preserve"> </w:t>
      </w:r>
      <w:r w:rsidR="005F45B8" w:rsidRPr="00AE61ED">
        <w:t>of Adam entered the material world, He departed from the</w:t>
      </w:r>
      <w:r>
        <w:t xml:space="preserve"> </w:t>
      </w:r>
      <w:r w:rsidR="005F45B8" w:rsidRPr="00AE61ED">
        <w:t>paradise of freedom and descended into the realm of bondage</w:t>
      </w:r>
      <w:r w:rsidR="00D92EEE">
        <w:t xml:space="preserve">.  </w:t>
      </w:r>
      <w:r w:rsidR="005F45B8" w:rsidRPr="00AE61ED">
        <w:t>He had abided in the heights of sanctity and absolute goodness, and set foot thereafter in the world of good</w:t>
      </w:r>
      <w:r>
        <w:t xml:space="preserve"> </w:t>
      </w:r>
      <w:r w:rsidR="005F45B8" w:rsidRPr="00AE61ED">
        <w:t>and evil.</w:t>
      </w:r>
    </w:p>
    <w:p w14:paraId="04C350C1" w14:textId="1909823F" w:rsidR="005F45B8" w:rsidRPr="00AE61ED" w:rsidRDefault="00FE27F4" w:rsidP="00FE27F4">
      <w:pPr>
        <w:pStyle w:val="Textleftn"/>
      </w:pPr>
      <w:r>
        <w:t>7</w:t>
      </w:r>
      <w:r>
        <w:tab/>
      </w:r>
      <w:r w:rsidR="005F45B8" w:rsidRPr="00AE61ED">
        <w:t xml:space="preserve">By </w:t>
      </w:r>
      <w:r w:rsidR="00D92EEE">
        <w:t>“</w:t>
      </w:r>
      <w:r w:rsidR="005F45B8" w:rsidRPr="00AE61ED">
        <w:t>the tree of life</w:t>
      </w:r>
      <w:r w:rsidR="00D92EEE">
        <w:t>”</w:t>
      </w:r>
      <w:r w:rsidR="005F45B8" w:rsidRPr="00AE61ED">
        <w:t xml:space="preserve"> is meant the highest degree of the</w:t>
      </w:r>
      <w:r>
        <w:t xml:space="preserve"> </w:t>
      </w:r>
      <w:r w:rsidR="005F45B8" w:rsidRPr="00AE61ED">
        <w:t>world of existence, that is, the station of the Word of God</w:t>
      </w:r>
      <w:r>
        <w:t xml:space="preserve"> </w:t>
      </w:r>
      <w:r w:rsidR="005F45B8" w:rsidRPr="00AE61ED">
        <w:t>and His universal Manifestation</w:t>
      </w:r>
      <w:r w:rsidR="00D92EEE">
        <w:t xml:space="preserve">.  </w:t>
      </w:r>
      <w:r w:rsidR="005F45B8" w:rsidRPr="00AE61ED">
        <w:t>That station was indeed well</w:t>
      </w:r>
      <w:r>
        <w:t xml:space="preserve"> </w:t>
      </w:r>
      <w:r w:rsidR="005F45B8" w:rsidRPr="00AE61ED">
        <w:t>guarded, until it appeared and shone forth in the supreme</w:t>
      </w:r>
      <w:r>
        <w:t xml:space="preserve"> </w:t>
      </w:r>
      <w:r w:rsidR="005F45B8" w:rsidRPr="00AE61ED">
        <w:t>revelation of His universal Manifestation</w:t>
      </w:r>
      <w:r w:rsidR="00D92EEE">
        <w:t xml:space="preserve">.  </w:t>
      </w:r>
      <w:r w:rsidR="005F45B8" w:rsidRPr="00AE61ED">
        <w:t>For the station of</w:t>
      </w:r>
      <w:r>
        <w:t xml:space="preserve"> </w:t>
      </w:r>
      <w:r w:rsidR="005F45B8" w:rsidRPr="00AE61ED">
        <w:t>Adam, with regard to the appearance and manifestation of</w:t>
      </w:r>
      <w:r>
        <w:t xml:space="preserve"> </w:t>
      </w:r>
      <w:r w:rsidR="005F45B8" w:rsidRPr="00AE61ED">
        <w:t>the divine perfections, was that of the embryo; the station</w:t>
      </w:r>
      <w:r>
        <w:t xml:space="preserve"> </w:t>
      </w:r>
      <w:r w:rsidR="005F45B8" w:rsidRPr="00AE61ED">
        <w:t>of Christ was that of coming of age and maturation; and the</w:t>
      </w:r>
      <w:r>
        <w:t xml:space="preserve"> </w:t>
      </w:r>
      <w:r w:rsidR="005F45B8" w:rsidRPr="00AE61ED">
        <w:t>dawning of the Most Great Luminary[95]</w:t>
      </w:r>
      <w:r w:rsidR="00131504">
        <w:rPr>
          <w:rStyle w:val="EndnoteReference"/>
        </w:rPr>
        <w:endnoteReference w:id="123"/>
      </w:r>
      <w:r w:rsidR="005F45B8" w:rsidRPr="00AE61ED">
        <w:t xml:space="preserve"> was the station of</w:t>
      </w:r>
      <w:r>
        <w:t xml:space="preserve"> </w:t>
      </w:r>
      <w:r w:rsidR="005F45B8" w:rsidRPr="00AE61ED">
        <w:t>the perfection of the essence and the attributes</w:t>
      </w:r>
      <w:r w:rsidR="00D92EEE">
        <w:t xml:space="preserve">.  </w:t>
      </w:r>
      <w:r w:rsidR="005F45B8" w:rsidRPr="00AE61ED">
        <w:t>That is why</w:t>
      </w:r>
      <w:r>
        <w:t xml:space="preserve"> </w:t>
      </w:r>
      <w:r w:rsidR="005F45B8" w:rsidRPr="00AE61ED">
        <w:t>in the all-highest Paradise the tree of life alludes to the focal</w:t>
      </w:r>
      <w:r>
        <w:t xml:space="preserve"> </w:t>
      </w:r>
      <w:r w:rsidR="005F45B8" w:rsidRPr="00AE61ED">
        <w:t>centre of absolute sanctity and purity, that is, the universal</w:t>
      </w:r>
      <w:r>
        <w:t xml:space="preserve"> </w:t>
      </w:r>
      <w:r w:rsidR="005F45B8" w:rsidRPr="00AE61ED">
        <w:t>Manifestation of God</w:t>
      </w:r>
      <w:r w:rsidR="00D92EEE">
        <w:t xml:space="preserve">.  </w:t>
      </w:r>
      <w:r w:rsidR="005F45B8" w:rsidRPr="00AE61ED">
        <w:t>For from the days of Adam until the</w:t>
      </w:r>
      <w:r>
        <w:t xml:space="preserve"> </w:t>
      </w:r>
      <w:r w:rsidR="005F45B8" w:rsidRPr="00AE61ED">
        <w:t>time of Christ there was little mention of life eternal and of</w:t>
      </w:r>
    </w:p>
    <w:p w14:paraId="53FD9D61" w14:textId="77777777" w:rsidR="00905F35" w:rsidRDefault="00905F35" w:rsidP="005F45B8">
      <w:r w:rsidRPr="00AE61ED">
        <w:br w:type="page"/>
      </w:r>
    </w:p>
    <w:p w14:paraId="438B84F4" w14:textId="77777777" w:rsidR="005F45B8" w:rsidRPr="00AE61ED" w:rsidRDefault="005F45B8" w:rsidP="00FE27F4">
      <w:pPr>
        <w:pStyle w:val="Textcts"/>
      </w:pPr>
      <w:r w:rsidRPr="00AE61ED">
        <w:lastRenderedPageBreak/>
        <w:t>the all-embracing perfections of the Kingdom on high</w:t>
      </w:r>
      <w:r w:rsidR="00D92EEE">
        <w:t xml:space="preserve">.  </w:t>
      </w:r>
      <w:r w:rsidRPr="00AE61ED">
        <w:t>This</w:t>
      </w:r>
      <w:r w:rsidR="00FE27F4">
        <w:t xml:space="preserve"> </w:t>
      </w:r>
      <w:r w:rsidRPr="00AE61ED">
        <w:t>tree of life alludes to the station of the reality of Christ</w:t>
      </w:r>
      <w:r w:rsidR="00D92EEE">
        <w:t xml:space="preserve">:  </w:t>
      </w:r>
      <w:r w:rsidRPr="00AE61ED">
        <w:t>It</w:t>
      </w:r>
      <w:r w:rsidR="00FE27F4">
        <w:t xml:space="preserve"> </w:t>
      </w:r>
      <w:r w:rsidRPr="00AE61ED">
        <w:t>was planted in His Dispensation and adorned with everlasting fruits.</w:t>
      </w:r>
    </w:p>
    <w:p w14:paraId="5A786200" w14:textId="77777777" w:rsidR="005F45B8" w:rsidRPr="00AE61ED" w:rsidRDefault="000352A1" w:rsidP="00FE27F4">
      <w:pPr>
        <w:pStyle w:val="Textleftn"/>
      </w:pPr>
      <w:r>
        <w:t>8</w:t>
      </w:r>
      <w:r>
        <w:tab/>
      </w:r>
      <w:r w:rsidR="005F45B8" w:rsidRPr="00AE61ED">
        <w:t>Now consider how closely this interpretation conforms</w:t>
      </w:r>
      <w:r w:rsidR="00FE27F4">
        <w:t xml:space="preserve"> </w:t>
      </w:r>
      <w:r w:rsidR="005F45B8" w:rsidRPr="00AE61ED">
        <w:t>to reality</w:t>
      </w:r>
      <w:r w:rsidR="00D92EEE">
        <w:t xml:space="preserve">:  </w:t>
      </w:r>
      <w:r w:rsidR="005F45B8" w:rsidRPr="00AE61ED">
        <w:t>For when the spirit and the self of Adam became</w:t>
      </w:r>
      <w:r w:rsidR="00FE27F4">
        <w:t xml:space="preserve"> </w:t>
      </w:r>
      <w:r w:rsidR="005F45B8" w:rsidRPr="00AE61ED">
        <w:t>attached to the material world, they passed from the realm</w:t>
      </w:r>
      <w:r w:rsidR="00FE27F4">
        <w:t xml:space="preserve"> </w:t>
      </w:r>
      <w:r w:rsidR="005F45B8" w:rsidRPr="00AE61ED">
        <w:t>of freedom into the realm of bondage; this condition was</w:t>
      </w:r>
      <w:r w:rsidR="00FE27F4">
        <w:t xml:space="preserve"> </w:t>
      </w:r>
      <w:r w:rsidR="005F45B8" w:rsidRPr="00AE61ED">
        <w:t>perpetuated with each succeeding generation, and this</w:t>
      </w:r>
      <w:r w:rsidR="00FE27F4">
        <w:t xml:space="preserve"> </w:t>
      </w:r>
      <w:r w:rsidR="005F45B8" w:rsidRPr="00AE61ED">
        <w:t>attachment of spirit and self to the material world</w:t>
      </w:r>
      <w:r w:rsidR="002916EA">
        <w:t>—</w:t>
      </w:r>
      <w:r w:rsidR="005F45B8" w:rsidRPr="00AE61ED">
        <w:t>which</w:t>
      </w:r>
      <w:r w:rsidR="00FE27F4">
        <w:t xml:space="preserve"> </w:t>
      </w:r>
      <w:r w:rsidR="005F45B8" w:rsidRPr="00AE61ED">
        <w:t>is sin</w:t>
      </w:r>
      <w:r w:rsidR="002916EA">
        <w:t>—</w:t>
      </w:r>
      <w:r w:rsidR="005F45B8" w:rsidRPr="00AE61ED">
        <w:t>was inherited by His descendants</w:t>
      </w:r>
      <w:r w:rsidR="00D92EEE">
        <w:t xml:space="preserve">.  </w:t>
      </w:r>
      <w:r w:rsidR="005F45B8" w:rsidRPr="00AE61ED">
        <w:t>This attachment</w:t>
      </w:r>
      <w:r w:rsidR="00FE27F4">
        <w:t xml:space="preserve"> </w:t>
      </w:r>
      <w:r w:rsidR="005F45B8" w:rsidRPr="00AE61ED">
        <w:t>is the serpent which will forever be in the midst of, and</w:t>
      </w:r>
      <w:r w:rsidR="00FE27F4">
        <w:t xml:space="preserve"> </w:t>
      </w:r>
      <w:r w:rsidR="005F45B8" w:rsidRPr="00AE61ED">
        <w:t>at enmity with, the spirits of the descendants of Adam,</w:t>
      </w:r>
      <w:r w:rsidR="00FE27F4">
        <w:t xml:space="preserve"> </w:t>
      </w:r>
      <w:r w:rsidR="005F45B8" w:rsidRPr="00AE61ED">
        <w:t>for attachment to the world has become the cause of the</w:t>
      </w:r>
      <w:r w:rsidR="00FE27F4">
        <w:t xml:space="preserve"> </w:t>
      </w:r>
      <w:r w:rsidR="005F45B8" w:rsidRPr="00AE61ED">
        <w:t>bondage of the spirits</w:t>
      </w:r>
      <w:r w:rsidR="00D92EEE">
        <w:t xml:space="preserve">.  </w:t>
      </w:r>
      <w:r w:rsidR="005F45B8" w:rsidRPr="00AE61ED">
        <w:t>This bondage is that sin which has</w:t>
      </w:r>
      <w:r w:rsidR="00FE27F4">
        <w:t xml:space="preserve"> </w:t>
      </w:r>
      <w:r w:rsidR="005F45B8" w:rsidRPr="00AE61ED">
        <w:t>been transmitted from Adam to His descendants, for it has</w:t>
      </w:r>
      <w:r w:rsidR="00FE27F4">
        <w:t xml:space="preserve"> </w:t>
      </w:r>
      <w:r w:rsidR="005F45B8" w:rsidRPr="00AE61ED">
        <w:t>deprived men of recognizing their essential spirituality and</w:t>
      </w:r>
      <w:r w:rsidR="00FE27F4">
        <w:t xml:space="preserve"> </w:t>
      </w:r>
      <w:r w:rsidR="005F45B8" w:rsidRPr="00AE61ED">
        <w:t>attaining to exalted stations.</w:t>
      </w:r>
    </w:p>
    <w:p w14:paraId="57548047" w14:textId="0CA65589" w:rsidR="005F45B8" w:rsidRPr="00AE61ED" w:rsidRDefault="000352A1" w:rsidP="00FE27F4">
      <w:pPr>
        <w:pStyle w:val="Textleftn"/>
      </w:pPr>
      <w:r>
        <w:t>9</w:t>
      </w:r>
      <w:r>
        <w:tab/>
      </w:r>
      <w:r w:rsidR="005F45B8" w:rsidRPr="00AE61ED">
        <w:t>When the holy breaths of Christ and the sanctified lights</w:t>
      </w:r>
      <w:r w:rsidR="00FE27F4">
        <w:t xml:space="preserve"> </w:t>
      </w:r>
      <w:r w:rsidR="005F45B8" w:rsidRPr="00AE61ED">
        <w:t>of the Most Great Luminary were spread abroad, human</w:t>
      </w:r>
      <w:r w:rsidR="00FE27F4">
        <w:t xml:space="preserve"> </w:t>
      </w:r>
      <w:r w:rsidR="005F45B8" w:rsidRPr="00AE61ED">
        <w:t>realities</w:t>
      </w:r>
      <w:r w:rsidR="002916EA">
        <w:t>—</w:t>
      </w:r>
      <w:r w:rsidR="005F45B8" w:rsidRPr="00AE61ED">
        <w:t>that is, those souls who turned towards the Word</w:t>
      </w:r>
      <w:r w:rsidR="00FE27F4">
        <w:t xml:space="preserve"> </w:t>
      </w:r>
      <w:r w:rsidR="005F45B8" w:rsidRPr="00AE61ED">
        <w:t>of God and partook of His manifold grace</w:t>
      </w:r>
      <w:r w:rsidR="002916EA">
        <w:t>—</w:t>
      </w:r>
      <w:r w:rsidR="005F45B8" w:rsidRPr="00AE61ED">
        <w:t>were saved</w:t>
      </w:r>
      <w:r w:rsidR="00FE27F4">
        <w:t xml:space="preserve"> </w:t>
      </w:r>
      <w:r w:rsidR="005F45B8" w:rsidRPr="00AE61ED">
        <w:t>from this attachment and sin, were granted eternal life, were</w:t>
      </w:r>
      <w:r w:rsidR="00FE27F4">
        <w:t xml:space="preserve"> </w:t>
      </w:r>
      <w:r w:rsidR="005F45B8" w:rsidRPr="00AE61ED">
        <w:t>delivered from the chains of bondage, and entered the realm</w:t>
      </w:r>
      <w:r w:rsidR="00FE27F4">
        <w:t xml:space="preserve"> </w:t>
      </w:r>
      <w:r w:rsidR="005F45B8" w:rsidRPr="00AE61ED">
        <w:t>of freedom</w:t>
      </w:r>
      <w:r w:rsidR="00D92EEE">
        <w:t xml:space="preserve">.  </w:t>
      </w:r>
      <w:r w:rsidR="005F45B8" w:rsidRPr="00AE61ED">
        <w:t>They were purged of earthly vices and endowed</w:t>
      </w:r>
      <w:r w:rsidR="00FE27F4">
        <w:t xml:space="preserve"> </w:t>
      </w:r>
      <w:r w:rsidR="005F45B8" w:rsidRPr="00AE61ED">
        <w:t>with heavenly virtues</w:t>
      </w:r>
      <w:r w:rsidR="00D92EEE">
        <w:t xml:space="preserve">.  </w:t>
      </w:r>
      <w:r w:rsidR="005F45B8" w:rsidRPr="00AE61ED">
        <w:t>This is the meaning of Christ</w:t>
      </w:r>
      <w:r w:rsidR="00D92EEE">
        <w:t>’</w:t>
      </w:r>
      <w:r w:rsidR="005F45B8" w:rsidRPr="00AE61ED">
        <w:t>s words</w:t>
      </w:r>
      <w:r w:rsidR="00FE27F4">
        <w:t xml:space="preserve"> </w:t>
      </w:r>
      <w:r w:rsidR="005F45B8" w:rsidRPr="00AE61ED">
        <w:t>that I gave My blood for the life of the world.[96]</w:t>
      </w:r>
      <w:r w:rsidR="00D25D23">
        <w:rPr>
          <w:rStyle w:val="EndnoteReference"/>
        </w:rPr>
        <w:endnoteReference w:id="124"/>
      </w:r>
      <w:r w:rsidR="005F45B8" w:rsidRPr="00AE61ED">
        <w:t xml:space="preserve">  That is, I</w:t>
      </w:r>
      <w:r w:rsidR="00FE27F4">
        <w:t xml:space="preserve"> </w:t>
      </w:r>
      <w:r w:rsidR="005F45B8" w:rsidRPr="00AE61ED">
        <w:t>chose to bear all these trials, afflictions, and calamities, even</w:t>
      </w:r>
      <w:r w:rsidR="00FE27F4">
        <w:t xml:space="preserve"> </w:t>
      </w:r>
      <w:r w:rsidR="005F45B8" w:rsidRPr="00AE61ED">
        <w:t>the most great martyrdom, to attain this ultimate objective</w:t>
      </w:r>
    </w:p>
    <w:p w14:paraId="5FC9FB4F" w14:textId="77777777" w:rsidR="00905F35" w:rsidRDefault="00905F35" w:rsidP="005F45B8">
      <w:r w:rsidRPr="00AE61ED">
        <w:br w:type="page"/>
      </w:r>
    </w:p>
    <w:p w14:paraId="62BAE588" w14:textId="77777777" w:rsidR="005F45B8" w:rsidRPr="00AE61ED" w:rsidRDefault="005F45B8" w:rsidP="00FE27F4">
      <w:pPr>
        <w:pStyle w:val="Textcts"/>
      </w:pPr>
      <w:r w:rsidRPr="00AE61ED">
        <w:lastRenderedPageBreak/>
        <w:t>and to ensure the remission of sins</w:t>
      </w:r>
      <w:r w:rsidR="002916EA">
        <w:t>—</w:t>
      </w:r>
      <w:r w:rsidRPr="00AE61ED">
        <w:t>that is, the detachment</w:t>
      </w:r>
      <w:r w:rsidR="00FE27F4">
        <w:t xml:space="preserve"> </w:t>
      </w:r>
      <w:r w:rsidRPr="00AE61ED">
        <w:t>of spirits from the material world and their attraction to the</w:t>
      </w:r>
      <w:r w:rsidR="00FE27F4">
        <w:t xml:space="preserve"> </w:t>
      </w:r>
      <w:r w:rsidRPr="00AE61ED">
        <w:t>divine realm</w:t>
      </w:r>
      <w:r w:rsidR="002916EA">
        <w:t>—</w:t>
      </w:r>
      <w:r w:rsidRPr="00AE61ED">
        <w:t>that souls may arise who will be the very</w:t>
      </w:r>
      <w:r w:rsidR="00FE27F4">
        <w:t xml:space="preserve"> </w:t>
      </w:r>
      <w:r w:rsidRPr="00AE61ED">
        <w:t>essence of guidance and the manifestations of the perfections of the Kingdom on high.</w:t>
      </w:r>
    </w:p>
    <w:p w14:paraId="37047876" w14:textId="0FD87BCB" w:rsidR="005F45B8" w:rsidRPr="00AE61ED" w:rsidRDefault="00FE27F4" w:rsidP="00FE27F4">
      <w:pPr>
        <w:pStyle w:val="Textleftn"/>
      </w:pPr>
      <w:r>
        <w:t>10</w:t>
      </w:r>
      <w:r>
        <w:tab/>
      </w:r>
      <w:r w:rsidR="005F45B8" w:rsidRPr="00AE61ED">
        <w:t>Note that if these words were taken literally, as imagined</w:t>
      </w:r>
      <w:r>
        <w:t xml:space="preserve"> </w:t>
      </w:r>
      <w:r w:rsidR="005F45B8" w:rsidRPr="00AE61ED">
        <w:t>by the people of the Book,[97]</w:t>
      </w:r>
      <w:r w:rsidR="000267C7">
        <w:rPr>
          <w:rStyle w:val="EndnoteReference"/>
        </w:rPr>
        <w:endnoteReference w:id="125"/>
      </w:r>
      <w:r w:rsidR="005F45B8" w:rsidRPr="00AE61ED">
        <w:t xml:space="preserve"> it would be sheer injustice and</w:t>
      </w:r>
      <w:r>
        <w:t xml:space="preserve"> </w:t>
      </w:r>
      <w:r w:rsidR="005F45B8" w:rsidRPr="00AE61ED">
        <w:t>absolute predestination</w:t>
      </w:r>
      <w:r w:rsidR="00D92EEE">
        <w:t xml:space="preserve">.  </w:t>
      </w:r>
      <w:r w:rsidR="005F45B8" w:rsidRPr="00AE61ED">
        <w:t>If Adam sinned in approaching the</w:t>
      </w:r>
      <w:r>
        <w:t xml:space="preserve"> </w:t>
      </w:r>
      <w:r w:rsidR="005F45B8" w:rsidRPr="00AE61ED">
        <w:t>forbidden tree, what then was the sin of glorious Abraham,</w:t>
      </w:r>
      <w:r>
        <w:t xml:space="preserve"> </w:t>
      </w:r>
      <w:r w:rsidR="005F45B8" w:rsidRPr="00AE61ED">
        <w:t>the Friend of God, and the error of Moses, Who conversed</w:t>
      </w:r>
      <w:r>
        <w:t xml:space="preserve"> </w:t>
      </w:r>
      <w:r w:rsidR="005F45B8" w:rsidRPr="00AE61ED">
        <w:t>with God</w:t>
      </w:r>
      <w:r w:rsidR="004D778E">
        <w:t xml:space="preserve">?  </w:t>
      </w:r>
      <w:r w:rsidR="005F45B8" w:rsidRPr="00AE61ED">
        <w:t>What was the offence of Noah the Prophet and</w:t>
      </w:r>
      <w:r>
        <w:t xml:space="preserve"> </w:t>
      </w:r>
      <w:r w:rsidR="005F45B8" w:rsidRPr="00AE61ED">
        <w:t>the transgression of truth-speaking Joseph</w:t>
      </w:r>
      <w:r w:rsidR="004D778E">
        <w:t xml:space="preserve">?  </w:t>
      </w:r>
      <w:r w:rsidR="005F45B8" w:rsidRPr="00AE61ED">
        <w:t>What was the</w:t>
      </w:r>
      <w:r>
        <w:t xml:space="preserve"> </w:t>
      </w:r>
      <w:r w:rsidR="005F45B8" w:rsidRPr="00AE61ED">
        <w:t>fault of the Prophets of God and the failure of John the</w:t>
      </w:r>
      <w:r>
        <w:t xml:space="preserve"> </w:t>
      </w:r>
      <w:r w:rsidR="005F45B8" w:rsidRPr="00AE61ED">
        <w:t>Chaste</w:t>
      </w:r>
      <w:r w:rsidR="004D778E">
        <w:t xml:space="preserve">?  </w:t>
      </w:r>
      <w:r w:rsidR="005F45B8" w:rsidRPr="00AE61ED">
        <w:t>Would divine justice have suffered these luminous</w:t>
      </w:r>
      <w:r>
        <w:t xml:space="preserve"> </w:t>
      </w:r>
      <w:r w:rsidR="005F45B8" w:rsidRPr="00AE61ED">
        <w:t>Manifestations to endure, by reason of Adam</w:t>
      </w:r>
      <w:r w:rsidR="00D92EEE">
        <w:t>’</w:t>
      </w:r>
      <w:r w:rsidR="005F45B8" w:rsidRPr="00AE61ED">
        <w:t>s sin, the torment of hell until such time as Christ should come and by</w:t>
      </w:r>
      <w:r>
        <w:t xml:space="preserve"> </w:t>
      </w:r>
      <w:r w:rsidR="005F45B8" w:rsidRPr="00AE61ED">
        <w:t>His sacrifice rescue them from the nethermost fire</w:t>
      </w:r>
      <w:r w:rsidR="004D778E">
        <w:t xml:space="preserve">?  </w:t>
      </w:r>
      <w:r w:rsidR="005F45B8" w:rsidRPr="00AE61ED">
        <w:t>Such a</w:t>
      </w:r>
      <w:r>
        <w:t xml:space="preserve"> </w:t>
      </w:r>
      <w:r w:rsidR="005F45B8" w:rsidRPr="00AE61ED">
        <w:t>notion is beyond the pale of every rule and principle, and</w:t>
      </w:r>
      <w:r>
        <w:t xml:space="preserve"> </w:t>
      </w:r>
      <w:r w:rsidR="005F45B8" w:rsidRPr="00AE61ED">
        <w:t>no rational person can ever accept it.</w:t>
      </w:r>
    </w:p>
    <w:p w14:paraId="418E097B" w14:textId="77777777" w:rsidR="005F45B8" w:rsidRPr="00AE61ED" w:rsidRDefault="00FE27F4" w:rsidP="00FE27F4">
      <w:pPr>
        <w:pStyle w:val="Textleftn"/>
      </w:pPr>
      <w:r>
        <w:t>11</w:t>
      </w:r>
      <w:r>
        <w:tab/>
      </w:r>
      <w:r w:rsidR="005F45B8" w:rsidRPr="00AE61ED">
        <w:t>Rather, the meaning is that which was already mentioned</w:t>
      </w:r>
      <w:r w:rsidR="00D92EEE">
        <w:t xml:space="preserve">:  </w:t>
      </w:r>
      <w:r w:rsidR="005F45B8" w:rsidRPr="00AE61ED">
        <w:t>Adam is the spirit of Adam and Eve His self; the</w:t>
      </w:r>
      <w:r>
        <w:t xml:space="preserve"> </w:t>
      </w:r>
      <w:r w:rsidR="005F45B8" w:rsidRPr="00AE61ED">
        <w:t>tree is the material world and the serpent is attachment to</w:t>
      </w:r>
      <w:r>
        <w:t xml:space="preserve"> </w:t>
      </w:r>
      <w:r w:rsidR="005F45B8" w:rsidRPr="00AE61ED">
        <w:t>it</w:t>
      </w:r>
      <w:r w:rsidR="00D92EEE">
        <w:t xml:space="preserve">.  </w:t>
      </w:r>
      <w:r w:rsidR="005F45B8" w:rsidRPr="00AE61ED">
        <w:t>This attachment, which is sin, has been transmitted to</w:t>
      </w:r>
      <w:r>
        <w:t xml:space="preserve"> </w:t>
      </w:r>
      <w:r w:rsidR="005F45B8" w:rsidRPr="00AE61ED">
        <w:t>the descendants of Adam</w:t>
      </w:r>
      <w:r w:rsidR="00D92EEE">
        <w:t xml:space="preserve">.  </w:t>
      </w:r>
      <w:r w:rsidR="005F45B8" w:rsidRPr="00AE61ED">
        <w:t>Through the breaths of holiness,</w:t>
      </w:r>
      <w:r>
        <w:t xml:space="preserve"> </w:t>
      </w:r>
      <w:r w:rsidR="005F45B8" w:rsidRPr="00AE61ED">
        <w:t>Christ rescued souls from this attachment and delivered</w:t>
      </w:r>
      <w:r>
        <w:t xml:space="preserve"> </w:t>
      </w:r>
      <w:r w:rsidR="005F45B8" w:rsidRPr="00AE61ED">
        <w:t>them from this sin.</w:t>
      </w:r>
    </w:p>
    <w:p w14:paraId="010E7985" w14:textId="77777777" w:rsidR="005F45B8" w:rsidRPr="00AE61ED" w:rsidRDefault="00FE27F4" w:rsidP="00FE27F4">
      <w:pPr>
        <w:pStyle w:val="Textleftn"/>
      </w:pPr>
      <w:r>
        <w:t>12</w:t>
      </w:r>
      <w:r>
        <w:tab/>
      </w:r>
      <w:r w:rsidR="005F45B8" w:rsidRPr="00AE61ED">
        <w:t>This sin in Adam, moreover, is relative to His station:</w:t>
      </w:r>
      <w:r>
        <w:t xml:space="preserve">  </w:t>
      </w:r>
      <w:r w:rsidR="005F45B8" w:rsidRPr="00AE61ED">
        <w:t>Although this worldly attachment produced substantial</w:t>
      </w:r>
      <w:r>
        <w:t xml:space="preserve"> </w:t>
      </w:r>
      <w:r w:rsidR="005F45B8" w:rsidRPr="00AE61ED">
        <w:t>results, yet in relation to attachment to the spiritual realm</w:t>
      </w:r>
    </w:p>
    <w:p w14:paraId="2358A1E2" w14:textId="77777777" w:rsidR="00905F35" w:rsidRDefault="00905F35" w:rsidP="005F45B8">
      <w:r w:rsidRPr="00AE61ED">
        <w:br w:type="page"/>
      </w:r>
    </w:p>
    <w:p w14:paraId="1A472848" w14:textId="55DB4902" w:rsidR="005F45B8" w:rsidRPr="00AE61ED" w:rsidRDefault="005F45B8" w:rsidP="00FE27F4">
      <w:pPr>
        <w:pStyle w:val="Textcts"/>
      </w:pPr>
      <w:r w:rsidRPr="00AE61ED">
        <w:lastRenderedPageBreak/>
        <w:t xml:space="preserve">it is nonetheless regarded as a sin, and the truth of the saying, </w:t>
      </w:r>
      <w:r w:rsidR="00D92EEE">
        <w:t>“</w:t>
      </w:r>
      <w:r w:rsidRPr="00AE61ED">
        <w:t>The good deeds of the righteous are the sins of the</w:t>
      </w:r>
      <w:r w:rsidR="00FE27F4">
        <w:t xml:space="preserve"> </w:t>
      </w:r>
      <w:r w:rsidRPr="00AE61ED">
        <w:t>near ones</w:t>
      </w:r>
      <w:r w:rsidR="00D92EEE">
        <w:t>”</w:t>
      </w:r>
      <w:r w:rsidRPr="00AE61ED">
        <w:t xml:space="preserve"> is established</w:t>
      </w:r>
      <w:r w:rsidR="00D92EEE">
        <w:t xml:space="preserve">.  </w:t>
      </w:r>
      <w:r w:rsidRPr="00AE61ED">
        <w:t>Again, it is like the power of</w:t>
      </w:r>
      <w:r w:rsidR="00FE27F4">
        <w:t xml:space="preserve"> </w:t>
      </w:r>
      <w:r w:rsidRPr="00AE61ED">
        <w:t>the body, which is imperfect in relation to the power of the</w:t>
      </w:r>
      <w:r w:rsidR="00FE27F4">
        <w:t xml:space="preserve"> </w:t>
      </w:r>
      <w:r w:rsidRPr="00AE61ED">
        <w:t>spirit</w:t>
      </w:r>
      <w:r w:rsidR="002916EA">
        <w:t>—</w:t>
      </w:r>
      <w:r w:rsidRPr="00AE61ED">
        <w:t>indeed, it is sheer weakness in comparison</w:t>
      </w:r>
      <w:r w:rsidR="00D92EEE">
        <w:t xml:space="preserve">.  </w:t>
      </w:r>
      <w:r w:rsidRPr="00AE61ED">
        <w:t>Likewise,</w:t>
      </w:r>
      <w:r w:rsidR="00FE27F4">
        <w:t xml:space="preserve"> </w:t>
      </w:r>
      <w:r w:rsidRPr="00AE61ED">
        <w:t>material life, compared to eternal existence and the life of</w:t>
      </w:r>
      <w:r w:rsidR="00FE27F4">
        <w:t xml:space="preserve"> </w:t>
      </w:r>
      <w:r w:rsidRPr="00AE61ED">
        <w:t>the Kingdom, is regarded as death</w:t>
      </w:r>
      <w:r w:rsidR="00D92EEE">
        <w:t xml:space="preserve">.  </w:t>
      </w:r>
      <w:r w:rsidRPr="00AE61ED">
        <w:t>Thus Christ referred to</w:t>
      </w:r>
      <w:r w:rsidR="00FE27F4">
        <w:t xml:space="preserve"> </w:t>
      </w:r>
      <w:r w:rsidRPr="00AE61ED">
        <w:t xml:space="preserve">this material life as death and said, </w:t>
      </w:r>
      <w:r w:rsidR="00D92EEE">
        <w:t>“</w:t>
      </w:r>
      <w:r w:rsidRPr="00AE61ED">
        <w:t>let the dead bury their</w:t>
      </w:r>
      <w:r w:rsidR="00FE27F4">
        <w:t xml:space="preserve"> </w:t>
      </w:r>
      <w:r w:rsidRPr="00AE61ED">
        <w:t>dead</w:t>
      </w:r>
      <w:r w:rsidR="00D92EEE">
        <w:t>”</w:t>
      </w:r>
      <w:r w:rsidRPr="00AE61ED">
        <w:t>.[98]</w:t>
      </w:r>
      <w:r w:rsidR="005234DC">
        <w:rPr>
          <w:rStyle w:val="EndnoteReference"/>
        </w:rPr>
        <w:endnoteReference w:id="126"/>
      </w:r>
      <w:r w:rsidRPr="00AE61ED">
        <w:t xml:space="preserve">  Although those souls enjoyed material life, yet in</w:t>
      </w:r>
      <w:r w:rsidR="00FE27F4">
        <w:t xml:space="preserve"> </w:t>
      </w:r>
      <w:r w:rsidRPr="00AE61ED">
        <w:t>His eyes that life was even as death.</w:t>
      </w:r>
    </w:p>
    <w:p w14:paraId="36E11495" w14:textId="77777777" w:rsidR="005F45B8" w:rsidRPr="00AE61ED" w:rsidRDefault="000352A1" w:rsidP="00FE27F4">
      <w:pPr>
        <w:pStyle w:val="Textleftn"/>
      </w:pPr>
      <w:r>
        <w:t>13</w:t>
      </w:r>
      <w:r>
        <w:tab/>
      </w:r>
      <w:r w:rsidR="005F45B8" w:rsidRPr="00AE61ED">
        <w:t>This is but one of the meanings of the biblical account</w:t>
      </w:r>
      <w:r w:rsidR="00FE27F4">
        <w:t xml:space="preserve"> </w:t>
      </w:r>
      <w:r w:rsidR="005F45B8" w:rsidRPr="00AE61ED">
        <w:t>of Adam</w:t>
      </w:r>
      <w:r w:rsidR="00D92EEE">
        <w:t xml:space="preserve">.  </w:t>
      </w:r>
      <w:r w:rsidR="005F45B8" w:rsidRPr="00AE61ED">
        <w:t>Reflect, that you may discover the others.</w:t>
      </w:r>
    </w:p>
    <w:p w14:paraId="73DF5FB8" w14:textId="32A76284" w:rsidR="00905F35" w:rsidRDefault="00905F35" w:rsidP="005F45B8"/>
    <w:p w14:paraId="4061DE14" w14:textId="77777777" w:rsidR="008F419E" w:rsidRDefault="008F419E" w:rsidP="009C318A">
      <w:pPr>
        <w:rPr>
          <w:sz w:val="12"/>
          <w:szCs w:val="12"/>
        </w:rPr>
        <w:sectPr w:rsidR="008F419E" w:rsidSect="008F419E">
          <w:headerReference w:type="default" r:id="rId5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B681838" w14:textId="0A3EBAA9" w:rsidR="009C318A" w:rsidRPr="00B33BFC" w:rsidRDefault="008F419E" w:rsidP="009C318A">
      <w:r w:rsidRPr="00E40C58">
        <w:rPr>
          <w:sz w:val="12"/>
          <w:szCs w:val="12"/>
        </w:rPr>
        <w:lastRenderedPageBreak/>
        <w:fldChar w:fldCharType="begin"/>
      </w:r>
      <w:r w:rsidRPr="00E40C58">
        <w:rPr>
          <w:sz w:val="12"/>
          <w:szCs w:val="12"/>
        </w:rPr>
        <w:instrText xml:space="preserve"> TC  “</w:instrText>
      </w:r>
      <w:bookmarkStart w:id="244" w:name="_Toc419884989"/>
      <w:bookmarkStart w:id="245" w:name="_Toc419975985"/>
      <w:bookmarkStart w:id="246" w:name="_Toc158129548"/>
      <w:r w:rsidRPr="00E40C58">
        <w:rPr>
          <w:sz w:val="12"/>
          <w:szCs w:val="12"/>
        </w:rPr>
        <w:tab/>
      </w:r>
      <w:r>
        <w:rPr>
          <w:sz w:val="12"/>
          <w:szCs w:val="12"/>
        </w:rPr>
        <w:instrText>31</w:instrText>
      </w:r>
      <w:r w:rsidRPr="00E40C58">
        <w:rPr>
          <w:sz w:val="12"/>
          <w:szCs w:val="12"/>
        </w:rPr>
        <w:tab/>
      </w:r>
      <w:r w:rsidRPr="009C318A">
        <w:rPr>
          <w:sz w:val="12"/>
          <w:szCs w:val="12"/>
        </w:rPr>
        <w:instrText>Blasphemy against the Holy Spirit</w:instrText>
      </w:r>
      <w:bookmarkEnd w:id="244"/>
      <w:bookmarkEnd w:id="24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4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375F848" w14:textId="5E494656" w:rsidR="009C318A" w:rsidRPr="00E40C58" w:rsidRDefault="00BD79D3" w:rsidP="009C318A">
      <w:r w:rsidRPr="00BD79D3">
        <w:rPr>
          <w:rStyle w:val="EndnoteReference"/>
          <w:color w:val="FFFFFF" w:themeColor="background1"/>
        </w:rPr>
        <w:endnoteReference w:customMarkFollows="1" w:id="127"/>
        <w:t>.</w:t>
      </w:r>
    </w:p>
    <w:p w14:paraId="1FC2B721" w14:textId="77777777" w:rsidR="005F45B8" w:rsidRPr="009C318A" w:rsidRDefault="005F45B8" w:rsidP="009C318A">
      <w:pPr>
        <w:pStyle w:val="Myheadc"/>
        <w:rPr>
          <w:smallCaps/>
        </w:rPr>
      </w:pPr>
      <w:r w:rsidRPr="00AE61ED">
        <w:t>31</w:t>
      </w:r>
      <w:r w:rsidRPr="00AE61ED">
        <w:br/>
      </w:r>
      <w:r w:rsidRPr="008F419E">
        <w:t>B</w:t>
      </w:r>
      <w:r w:rsidR="009C318A" w:rsidRPr="008F419E">
        <w:t>lasphemy against the Holy Spirit</w:t>
      </w:r>
    </w:p>
    <w:p w14:paraId="0BF81FB8" w14:textId="66419B45" w:rsidR="005F45B8" w:rsidRPr="00AE61ED" w:rsidRDefault="00FE27F4" w:rsidP="00FE27F4">
      <w:pPr>
        <w:pStyle w:val="Textleftn"/>
      </w:pPr>
      <w:r>
        <w:t>1</w:t>
      </w:r>
      <w:r>
        <w:tab/>
      </w:r>
      <w:r w:rsidR="00400FF0" w:rsidRPr="008F419E">
        <w:t>Question:</w:t>
      </w:r>
      <w:r w:rsidR="00D92EEE" w:rsidRPr="008F419E">
        <w:t xml:space="preserve">  “</w:t>
      </w:r>
      <w:r w:rsidR="005F45B8" w:rsidRPr="008F419E">
        <w:t>A</w:t>
      </w:r>
      <w:r w:rsidR="009C318A" w:rsidRPr="008F419E">
        <w:t xml:space="preserve">ll manner </w:t>
      </w:r>
      <w:r w:rsidR="005F45B8" w:rsidRPr="00AE61ED">
        <w:t>of sin and blasphemy shall</w:t>
      </w:r>
      <w:r>
        <w:t xml:space="preserve"> </w:t>
      </w:r>
      <w:r w:rsidR="005F45B8" w:rsidRPr="00AE61ED">
        <w:t>be forgiven unto men</w:t>
      </w:r>
      <w:r w:rsidR="00D92EEE">
        <w:t xml:space="preserve">:  </w:t>
      </w:r>
      <w:r w:rsidR="005F45B8" w:rsidRPr="00AE61ED">
        <w:t>but the blasphemy against the</w:t>
      </w:r>
      <w:r>
        <w:t xml:space="preserve"> </w:t>
      </w:r>
      <w:r w:rsidR="005F45B8" w:rsidRPr="00AE61ED">
        <w:t>Holy Ghost shall not be forgiven unto men</w:t>
      </w:r>
      <w:r w:rsidR="00D92EEE">
        <w:t xml:space="preserve">.  </w:t>
      </w:r>
      <w:r w:rsidR="005F45B8" w:rsidRPr="00AE61ED">
        <w:t>And whosoever speaketh a word against the Son of man, it shall be forgiven him</w:t>
      </w:r>
      <w:r w:rsidR="00D92EEE">
        <w:t xml:space="preserve">:  </w:t>
      </w:r>
      <w:r w:rsidR="005F45B8" w:rsidRPr="00AE61ED">
        <w:t>but whosoever speaketh against the Holy Ghost,</w:t>
      </w:r>
      <w:r>
        <w:t xml:space="preserve"> </w:t>
      </w:r>
      <w:r w:rsidR="005F45B8" w:rsidRPr="00AE61ED">
        <w:t>it shall not be forgiven him, neither in this world, neither in</w:t>
      </w:r>
      <w:r>
        <w:t xml:space="preserve"> </w:t>
      </w:r>
      <w:r w:rsidR="005F45B8" w:rsidRPr="00AE61ED">
        <w:t>the world to come.</w:t>
      </w:r>
      <w:r w:rsidR="00D92EEE">
        <w:t>”</w:t>
      </w:r>
      <w:r w:rsidR="005F45B8" w:rsidRPr="00AE61ED">
        <w:t>[99]</w:t>
      </w:r>
      <w:r w:rsidR="001E36B6">
        <w:rPr>
          <w:rStyle w:val="EndnoteReference"/>
        </w:rPr>
        <w:endnoteReference w:id="128"/>
      </w:r>
    </w:p>
    <w:p w14:paraId="48E58832" w14:textId="77777777" w:rsidR="005F45B8" w:rsidRPr="00AE61ED" w:rsidRDefault="00FE27F4" w:rsidP="00FE27F4">
      <w:pPr>
        <w:pStyle w:val="Textleftn"/>
      </w:pPr>
      <w:r>
        <w:t>2</w:t>
      </w:r>
      <w:r>
        <w:tab/>
      </w:r>
      <w:r w:rsidR="005F45B8" w:rsidRPr="00AE61ED">
        <w:t>Answer</w:t>
      </w:r>
      <w:r w:rsidR="00D92EEE">
        <w:t xml:space="preserve">:  </w:t>
      </w:r>
      <w:r w:rsidR="005F45B8" w:rsidRPr="00AE61ED">
        <w:t>The sanctified realities of the Manifestations of</w:t>
      </w:r>
      <w:r>
        <w:t xml:space="preserve"> </w:t>
      </w:r>
      <w:r w:rsidR="005F45B8" w:rsidRPr="00AE61ED">
        <w:t>God have two spiritual stations</w:t>
      </w:r>
      <w:r w:rsidR="00D92EEE">
        <w:t xml:space="preserve">:  </w:t>
      </w:r>
      <w:r w:rsidR="005F45B8" w:rsidRPr="00AE61ED">
        <w:t>One is that of the state of</w:t>
      </w:r>
      <w:r>
        <w:t xml:space="preserve"> </w:t>
      </w:r>
      <w:r w:rsidR="005F45B8" w:rsidRPr="00AE61ED">
        <w:t>divine manifestation, which can be compared to the orb</w:t>
      </w:r>
      <w:r>
        <w:t xml:space="preserve"> </w:t>
      </w:r>
      <w:r w:rsidR="005F45B8" w:rsidRPr="00AE61ED">
        <w:t>of the sun, and the other is that of radiance and revelation, which may be likened to the divine light and perfections—the Holy Spirit</w:t>
      </w:r>
      <w:r w:rsidR="00D92EEE">
        <w:t xml:space="preserve">.  </w:t>
      </w:r>
      <w:r w:rsidR="005F45B8" w:rsidRPr="00AE61ED">
        <w:t>For the Holy Spirit is the manifold</w:t>
      </w:r>
      <w:r>
        <w:t xml:space="preserve"> </w:t>
      </w:r>
      <w:r w:rsidR="005F45B8" w:rsidRPr="00AE61ED">
        <w:t>grace and perfections of God, and these divine perfections</w:t>
      </w:r>
      <w:r>
        <w:t xml:space="preserve"> </w:t>
      </w:r>
      <w:r w:rsidR="005F45B8" w:rsidRPr="00AE61ED">
        <w:t>are even as the rays and heat of the sun</w:t>
      </w:r>
      <w:r w:rsidR="00D92EEE">
        <w:t xml:space="preserve">.  </w:t>
      </w:r>
      <w:r w:rsidR="005F45B8" w:rsidRPr="00AE61ED">
        <w:t>Now the sun is</w:t>
      </w:r>
      <w:r>
        <w:t xml:space="preserve"> </w:t>
      </w:r>
      <w:r w:rsidR="005F45B8" w:rsidRPr="00AE61ED">
        <w:t>the sun by virtue of its effulgent rays; without these rays it</w:t>
      </w:r>
      <w:r>
        <w:t xml:space="preserve"> </w:t>
      </w:r>
      <w:r w:rsidR="005F45B8" w:rsidRPr="00AE61ED">
        <w:t>would not be the sun</w:t>
      </w:r>
      <w:r w:rsidR="00D92EEE">
        <w:t xml:space="preserve">.  </w:t>
      </w:r>
      <w:r w:rsidR="005F45B8" w:rsidRPr="00AE61ED">
        <w:t>If the perfections of God were not</w:t>
      </w:r>
      <w:r>
        <w:t xml:space="preserve"> </w:t>
      </w:r>
      <w:r w:rsidR="005F45B8" w:rsidRPr="00AE61ED">
        <w:t>revealed and manifested in Jesus, He would not be Christ</w:t>
      </w:r>
      <w:r w:rsidR="005B1682">
        <w:t xml:space="preserve">.  </w:t>
      </w:r>
      <w:r w:rsidR="005F45B8" w:rsidRPr="00AE61ED">
        <w:t>He is a Manifestation of God precisely because the divine</w:t>
      </w:r>
      <w:r>
        <w:t xml:space="preserve"> </w:t>
      </w:r>
      <w:r w:rsidR="005F45B8" w:rsidRPr="00AE61ED">
        <w:t>perfections are revealed in Him</w:t>
      </w:r>
      <w:r w:rsidR="00D92EEE">
        <w:t xml:space="preserve">.  </w:t>
      </w:r>
      <w:r w:rsidR="005F45B8" w:rsidRPr="00AE61ED">
        <w:t>The Prophets of God are</w:t>
      </w:r>
      <w:r>
        <w:t xml:space="preserve"> </w:t>
      </w:r>
      <w:r w:rsidR="005F45B8" w:rsidRPr="00AE61ED">
        <w:t>Manifestations, and the divine perfections</w:t>
      </w:r>
      <w:r w:rsidR="002916EA">
        <w:t>—</w:t>
      </w:r>
      <w:r w:rsidR="005F45B8" w:rsidRPr="00AE61ED">
        <w:t>that is, the Holy</w:t>
      </w:r>
      <w:r>
        <w:t xml:space="preserve"> </w:t>
      </w:r>
      <w:r w:rsidR="005F45B8" w:rsidRPr="00AE61ED">
        <w:t>Spirit</w:t>
      </w:r>
      <w:r w:rsidR="002916EA">
        <w:t>—</w:t>
      </w:r>
      <w:r w:rsidR="005F45B8" w:rsidRPr="00AE61ED">
        <w:t>are that which is manifested in Them.</w:t>
      </w:r>
    </w:p>
    <w:p w14:paraId="28A6C267" w14:textId="77777777" w:rsidR="00905F35" w:rsidRDefault="00905F35" w:rsidP="005F45B8">
      <w:r w:rsidRPr="00AE61ED">
        <w:br w:type="page"/>
      </w:r>
    </w:p>
    <w:p w14:paraId="207CB3E6" w14:textId="77777777" w:rsidR="005F45B8" w:rsidRPr="00AE61ED" w:rsidRDefault="00CA684E" w:rsidP="00FE27F4">
      <w:pPr>
        <w:pStyle w:val="Textleftn"/>
      </w:pPr>
      <w:r>
        <w:lastRenderedPageBreak/>
        <w:t>3</w:t>
      </w:r>
      <w:r>
        <w:tab/>
      </w:r>
      <w:r w:rsidR="005F45B8" w:rsidRPr="00AE61ED">
        <w:t>If a soul distances himself from the Manifestation, he</w:t>
      </w:r>
      <w:r w:rsidR="00FE27F4">
        <w:t xml:space="preserve"> </w:t>
      </w:r>
      <w:r w:rsidR="005F45B8" w:rsidRPr="00AE61ED">
        <w:t>may yet be awakened, for he may have failed to know Him</w:t>
      </w:r>
      <w:r w:rsidR="00FE27F4">
        <w:t xml:space="preserve"> </w:t>
      </w:r>
      <w:r w:rsidR="005F45B8" w:rsidRPr="00AE61ED">
        <w:t>and to recognize Him as the Embodiment of the divine</w:t>
      </w:r>
      <w:r w:rsidR="00FE27F4">
        <w:t xml:space="preserve"> </w:t>
      </w:r>
      <w:r w:rsidR="005F45B8" w:rsidRPr="00AE61ED">
        <w:t>perfections</w:t>
      </w:r>
      <w:r w:rsidR="00D92EEE">
        <w:t xml:space="preserve">.  </w:t>
      </w:r>
      <w:r w:rsidR="005F45B8" w:rsidRPr="00AE61ED">
        <w:t>But if he loathes the divine perfections themselves, which are the Holy Spirit, this shows that, bat-like, he</w:t>
      </w:r>
      <w:r w:rsidR="00FE27F4">
        <w:t xml:space="preserve"> </w:t>
      </w:r>
      <w:r w:rsidR="005F45B8" w:rsidRPr="00AE61ED">
        <w:t>is a hater of the light.</w:t>
      </w:r>
    </w:p>
    <w:p w14:paraId="6B0E4728" w14:textId="77777777" w:rsidR="005F45B8" w:rsidRPr="00AE61ED" w:rsidRDefault="00CA684E" w:rsidP="00FE27F4">
      <w:pPr>
        <w:pStyle w:val="Textleftn"/>
      </w:pPr>
      <w:r>
        <w:t>4</w:t>
      </w:r>
      <w:r>
        <w:tab/>
      </w:r>
      <w:r w:rsidR="005F45B8" w:rsidRPr="00AE61ED">
        <w:t>This hatred of the light itself is irremediable and unforgivable; that is, it is impossible for such a soul to draw near</w:t>
      </w:r>
      <w:r w:rsidR="00FE27F4">
        <w:t xml:space="preserve"> </w:t>
      </w:r>
      <w:r w:rsidR="005F45B8" w:rsidRPr="00AE61ED">
        <w:t>to God</w:t>
      </w:r>
      <w:r w:rsidR="00D92EEE">
        <w:t xml:space="preserve">.  </w:t>
      </w:r>
      <w:r w:rsidR="005F45B8" w:rsidRPr="00AE61ED">
        <w:t>This lamp here is a lamp because of its light; without the light it would not be a lamp</w:t>
      </w:r>
      <w:r w:rsidR="00D92EEE">
        <w:t xml:space="preserve">.  </w:t>
      </w:r>
      <w:r w:rsidR="005F45B8" w:rsidRPr="00AE61ED">
        <w:t>A soul that abhors the</w:t>
      </w:r>
      <w:r w:rsidR="00FE27F4">
        <w:t xml:space="preserve"> </w:t>
      </w:r>
      <w:r w:rsidR="005F45B8" w:rsidRPr="00AE61ED">
        <w:t>light of the lamp is, as it were, blind and cannot perceive the</w:t>
      </w:r>
      <w:r w:rsidR="00FE27F4">
        <w:t xml:space="preserve"> </w:t>
      </w:r>
      <w:r w:rsidR="005F45B8" w:rsidRPr="00AE61ED">
        <w:t>light, and this blindness is the cause of eternal deprivation.</w:t>
      </w:r>
    </w:p>
    <w:p w14:paraId="1DCCCA1C" w14:textId="77777777" w:rsidR="005F45B8" w:rsidRPr="00AE61ED" w:rsidRDefault="00CA684E" w:rsidP="00FE27F4">
      <w:pPr>
        <w:pStyle w:val="Textleftn"/>
      </w:pPr>
      <w:r>
        <w:t>5</w:t>
      </w:r>
      <w:r>
        <w:tab/>
      </w:r>
      <w:r w:rsidR="005F45B8" w:rsidRPr="00AE61ED">
        <w:t>It is evident that souls receive grace from the outpourings of the Holy Spirit which are apparent in the Manifestations of God, and not from the individual personality of the</w:t>
      </w:r>
      <w:r w:rsidR="00FE27F4">
        <w:t xml:space="preserve"> </w:t>
      </w:r>
      <w:r w:rsidR="005F45B8" w:rsidRPr="00AE61ED">
        <w:t>Manifestation</w:t>
      </w:r>
      <w:r w:rsidR="00D92EEE">
        <w:t xml:space="preserve">.  </w:t>
      </w:r>
      <w:r w:rsidR="005F45B8" w:rsidRPr="00AE61ED">
        <w:t>It follows that if a soul fails to partake of the</w:t>
      </w:r>
      <w:r w:rsidR="00FE27F4">
        <w:t xml:space="preserve"> </w:t>
      </w:r>
      <w:r w:rsidR="005F45B8" w:rsidRPr="00AE61ED">
        <w:t>outpourings of the Holy Spirit, it remains deprived of God</w:t>
      </w:r>
      <w:r w:rsidR="00D92EEE">
        <w:t>’</w:t>
      </w:r>
      <w:r w:rsidR="005F45B8" w:rsidRPr="00AE61ED">
        <w:t>s</w:t>
      </w:r>
      <w:r w:rsidR="00FE27F4">
        <w:t xml:space="preserve"> </w:t>
      </w:r>
      <w:r w:rsidR="005F45B8" w:rsidRPr="00AE61ED">
        <w:t>grace, and this deprivation itself is equivalent to the denial</w:t>
      </w:r>
      <w:r w:rsidR="00FE27F4">
        <w:t xml:space="preserve"> </w:t>
      </w:r>
      <w:r w:rsidR="005F45B8" w:rsidRPr="00AE61ED">
        <w:t>of divine forgiveness.</w:t>
      </w:r>
    </w:p>
    <w:p w14:paraId="54726252" w14:textId="77777777" w:rsidR="005F45B8" w:rsidRPr="00AE61ED" w:rsidRDefault="00CA684E" w:rsidP="00FE27F4">
      <w:pPr>
        <w:pStyle w:val="Textleftn"/>
      </w:pPr>
      <w:r>
        <w:t>6</w:t>
      </w:r>
      <w:r>
        <w:tab/>
      </w:r>
      <w:r w:rsidR="005F45B8" w:rsidRPr="00AE61ED">
        <w:t>That is why there have been many souls who opposed</w:t>
      </w:r>
      <w:r w:rsidR="00FE27F4">
        <w:t xml:space="preserve"> </w:t>
      </w:r>
      <w:r w:rsidR="005F45B8" w:rsidRPr="00AE61ED">
        <w:t>the Manifestations of God, not realizing that They were</w:t>
      </w:r>
      <w:r w:rsidR="00FE27F4">
        <w:t xml:space="preserve"> </w:t>
      </w:r>
      <w:r w:rsidR="005F45B8" w:rsidRPr="00AE61ED">
        <w:t>Manifestations, but who became Their friends once they</w:t>
      </w:r>
      <w:r w:rsidR="00FE27F4">
        <w:t xml:space="preserve"> </w:t>
      </w:r>
      <w:r w:rsidR="005F45B8" w:rsidRPr="00AE61ED">
        <w:t>had recognized Them</w:t>
      </w:r>
      <w:r w:rsidR="00D92EEE">
        <w:t xml:space="preserve">.  </w:t>
      </w:r>
      <w:r w:rsidR="005F45B8" w:rsidRPr="00AE61ED">
        <w:t>Thus, enmity towards the Manifestation of God was not the cause of eternal deprivation, for</w:t>
      </w:r>
      <w:r w:rsidR="00FE27F4">
        <w:t xml:space="preserve"> </w:t>
      </w:r>
      <w:r w:rsidR="005F45B8" w:rsidRPr="00AE61ED">
        <w:t>they were enemies of the candleholder and knew not that</w:t>
      </w:r>
      <w:r w:rsidR="00FE27F4">
        <w:t xml:space="preserve"> </w:t>
      </w:r>
      <w:r w:rsidR="005F45B8" w:rsidRPr="00AE61ED">
        <w:t>it was the seat of God</w:t>
      </w:r>
      <w:r w:rsidR="00D92EEE">
        <w:t>’</w:t>
      </w:r>
      <w:r w:rsidR="005F45B8" w:rsidRPr="00AE61ED">
        <w:t>s effulgent light</w:t>
      </w:r>
      <w:r w:rsidR="00D92EEE">
        <w:t xml:space="preserve">.  </w:t>
      </w:r>
      <w:r w:rsidR="005F45B8" w:rsidRPr="00AE61ED">
        <w:t>They were not the</w:t>
      </w:r>
      <w:r w:rsidR="00FE27F4">
        <w:t xml:space="preserve"> </w:t>
      </w:r>
      <w:r w:rsidR="005F45B8" w:rsidRPr="00AE61ED">
        <w:t>enemies of the light itself, and once they understood that</w:t>
      </w:r>
      <w:r w:rsidR="00FE27F4">
        <w:t xml:space="preserve"> </w:t>
      </w:r>
      <w:r w:rsidR="005F45B8" w:rsidRPr="00AE61ED">
        <w:t>the candleholder was the seat of the light, they became</w:t>
      </w:r>
      <w:r w:rsidR="00FE27F4">
        <w:t xml:space="preserve"> </w:t>
      </w:r>
      <w:r w:rsidR="005F45B8" w:rsidRPr="00AE61ED">
        <w:t>true friends.</w:t>
      </w:r>
    </w:p>
    <w:p w14:paraId="4332CEF0" w14:textId="77777777" w:rsidR="00905F35" w:rsidRDefault="00905F35" w:rsidP="005F45B8">
      <w:r w:rsidRPr="00AE61ED">
        <w:br w:type="page"/>
      </w:r>
    </w:p>
    <w:p w14:paraId="0F399D4A" w14:textId="77777777" w:rsidR="005F45B8" w:rsidRPr="00AE61ED" w:rsidRDefault="00FE27F4" w:rsidP="00FE27F4">
      <w:pPr>
        <w:pStyle w:val="Textleftn"/>
      </w:pPr>
      <w:r>
        <w:lastRenderedPageBreak/>
        <w:t>7</w:t>
      </w:r>
      <w:r>
        <w:tab/>
      </w:r>
      <w:r w:rsidR="005F45B8" w:rsidRPr="00AE61ED">
        <w:t>Our meaning is that remoteness from the candleholder</w:t>
      </w:r>
      <w:r>
        <w:t xml:space="preserve"> </w:t>
      </w:r>
      <w:r w:rsidR="005F45B8" w:rsidRPr="00AE61ED">
        <w:t>is not the cause of eternal deprivation, for one may yet</w:t>
      </w:r>
      <w:r>
        <w:t xml:space="preserve"> </w:t>
      </w:r>
      <w:r w:rsidR="005F45B8" w:rsidRPr="00AE61ED">
        <w:t>be awakened and guided aright, but that enmity towards</w:t>
      </w:r>
      <w:r>
        <w:t xml:space="preserve"> </w:t>
      </w:r>
      <w:r w:rsidR="005F45B8" w:rsidRPr="00AE61ED">
        <w:t>the light itself is the cause of eternal deprivation and has</w:t>
      </w:r>
      <w:r>
        <w:t xml:space="preserve"> </w:t>
      </w:r>
      <w:r w:rsidR="005F45B8" w:rsidRPr="00AE61ED">
        <w:t>no remedy.</w:t>
      </w:r>
    </w:p>
    <w:p w14:paraId="3053DA07" w14:textId="22CDFF18" w:rsidR="00905F35" w:rsidRDefault="00905F35" w:rsidP="005F45B8"/>
    <w:p w14:paraId="0A9AA58A" w14:textId="77777777" w:rsidR="008F419E" w:rsidRDefault="008F419E" w:rsidP="005A5378">
      <w:pPr>
        <w:sectPr w:rsidR="008F419E" w:rsidSect="008F419E">
          <w:headerReference w:type="default" r:id="rId59"/>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BE01696" w14:textId="408DD0FD" w:rsidR="005A5378" w:rsidRPr="00B33BFC" w:rsidRDefault="008F419E" w:rsidP="005A5378">
      <w:r w:rsidRPr="00E40C58">
        <w:rPr>
          <w:sz w:val="12"/>
          <w:szCs w:val="12"/>
        </w:rPr>
        <w:lastRenderedPageBreak/>
        <w:fldChar w:fldCharType="begin"/>
      </w:r>
      <w:r w:rsidRPr="00E40C58">
        <w:rPr>
          <w:sz w:val="12"/>
          <w:szCs w:val="12"/>
        </w:rPr>
        <w:instrText xml:space="preserve"> TC  “</w:instrText>
      </w:r>
      <w:bookmarkStart w:id="247" w:name="_Toc419884990"/>
      <w:bookmarkStart w:id="248" w:name="_Toc419975986"/>
      <w:bookmarkStart w:id="249" w:name="_Toc158129549"/>
      <w:r w:rsidRPr="00E40C58">
        <w:rPr>
          <w:sz w:val="12"/>
          <w:szCs w:val="12"/>
        </w:rPr>
        <w:tab/>
      </w:r>
      <w:r>
        <w:rPr>
          <w:sz w:val="12"/>
          <w:szCs w:val="12"/>
        </w:rPr>
        <w:instrText>32</w:instrText>
      </w:r>
      <w:r w:rsidRPr="00E40C58">
        <w:rPr>
          <w:sz w:val="12"/>
          <w:szCs w:val="12"/>
        </w:rPr>
        <w:tab/>
      </w:r>
      <w:r>
        <w:rPr>
          <w:sz w:val="12"/>
          <w:szCs w:val="12"/>
        </w:rPr>
        <w:instrText>\</w:instrText>
      </w:r>
      <w:r w:rsidRPr="005A5378">
        <w:rPr>
          <w:sz w:val="12"/>
          <w:szCs w:val="12"/>
        </w:rPr>
        <w:instrText>“Many are called, but few are chosen</w:instrText>
      </w:r>
      <w:r>
        <w:rPr>
          <w:sz w:val="12"/>
          <w:szCs w:val="12"/>
        </w:rPr>
        <w:instrText>\”</w:instrText>
      </w:r>
      <w:bookmarkEnd w:id="247"/>
      <w:bookmarkEnd w:id="24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4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7ECF3C60" w14:textId="4779F843" w:rsidR="005A5378" w:rsidRPr="00E40C58" w:rsidRDefault="00BD79D3" w:rsidP="00326627">
      <w:r w:rsidRPr="00BD79D3">
        <w:rPr>
          <w:rStyle w:val="EndnoteReference"/>
          <w:color w:val="FFFFFF" w:themeColor="background1"/>
        </w:rPr>
        <w:endnoteReference w:customMarkFollows="1" w:id="129"/>
        <w:t>.</w:t>
      </w:r>
    </w:p>
    <w:p w14:paraId="6F4C1E71" w14:textId="77777777" w:rsidR="005F45B8" w:rsidRPr="00AE61ED" w:rsidRDefault="005F45B8" w:rsidP="005A5378">
      <w:pPr>
        <w:pStyle w:val="Myheadc"/>
      </w:pPr>
      <w:r w:rsidRPr="00AE61ED">
        <w:t>32</w:t>
      </w:r>
      <w:r w:rsidRPr="00AE61ED">
        <w:br/>
      </w:r>
      <w:r w:rsidR="00D92EEE">
        <w:t>“</w:t>
      </w:r>
      <w:r w:rsidRPr="008F419E">
        <w:t>M</w:t>
      </w:r>
      <w:r w:rsidR="005A5378" w:rsidRPr="008F419E">
        <w:t>any are called,</w:t>
      </w:r>
      <w:r w:rsidR="005A5378" w:rsidRPr="008F419E">
        <w:br/>
        <w:t>but few are chosen</w:t>
      </w:r>
      <w:r w:rsidR="00D92EEE" w:rsidRPr="008F419E">
        <w:t>”</w:t>
      </w:r>
    </w:p>
    <w:p w14:paraId="5638C0B9" w14:textId="64670102" w:rsidR="005F45B8" w:rsidRPr="00AE61ED" w:rsidRDefault="00CA684E" w:rsidP="00FE27F4">
      <w:pPr>
        <w:pStyle w:val="Textleftn"/>
      </w:pPr>
      <w:r>
        <w:t>1</w:t>
      </w:r>
      <w:r>
        <w:tab/>
      </w:r>
      <w:r w:rsidR="00400FF0" w:rsidRPr="008F419E">
        <w:t>Question:</w:t>
      </w:r>
      <w:r w:rsidR="00D92EEE" w:rsidRPr="008F419E">
        <w:t xml:space="preserve">  </w:t>
      </w:r>
      <w:r w:rsidR="005F45B8" w:rsidRPr="008F419E">
        <w:t>C</w:t>
      </w:r>
      <w:r w:rsidR="005A5378" w:rsidRPr="008F419E">
        <w:t>hrist says</w:t>
      </w:r>
      <w:r w:rsidR="005F45B8" w:rsidRPr="008F419E">
        <w:t xml:space="preserve"> </w:t>
      </w:r>
      <w:r w:rsidR="005F45B8" w:rsidRPr="00AE61ED">
        <w:t>in the Gospel</w:t>
      </w:r>
      <w:r w:rsidR="00D92EEE">
        <w:t>:  “</w:t>
      </w:r>
      <w:r w:rsidR="005F45B8" w:rsidRPr="00AE61ED">
        <w:t>many are</w:t>
      </w:r>
      <w:r w:rsidR="00FE27F4">
        <w:t xml:space="preserve"> </w:t>
      </w:r>
      <w:r w:rsidR="005F45B8" w:rsidRPr="00AE61ED">
        <w:t>called, but few are chosen</w:t>
      </w:r>
      <w:r w:rsidR="00D92EEE">
        <w:t>”</w:t>
      </w:r>
      <w:r w:rsidR="005F45B8" w:rsidRPr="00AE61ED">
        <w:t>,[100]</w:t>
      </w:r>
      <w:r w:rsidR="00BD79D3">
        <w:rPr>
          <w:rStyle w:val="EndnoteReference"/>
        </w:rPr>
        <w:endnoteReference w:id="130"/>
      </w:r>
      <w:r w:rsidR="005F45B8" w:rsidRPr="00AE61ED">
        <w:t xml:space="preserve"> and in the Qur</w:t>
      </w:r>
      <w:r w:rsidR="00D92EEE">
        <w:t>’</w:t>
      </w:r>
      <w:r w:rsidR="005F45B8" w:rsidRPr="00AE61ED">
        <w:t>án it is</w:t>
      </w:r>
      <w:r w:rsidR="00FE27F4">
        <w:t xml:space="preserve"> </w:t>
      </w:r>
      <w:r w:rsidR="005F45B8" w:rsidRPr="00AE61ED">
        <w:t>written</w:t>
      </w:r>
      <w:r w:rsidR="00D92EEE">
        <w:t>:  “</w:t>
      </w:r>
      <w:r w:rsidR="005F45B8" w:rsidRPr="00AE61ED">
        <w:t>He singleth out for His mercy whomsoever He</w:t>
      </w:r>
      <w:r w:rsidR="00FE27F4">
        <w:t xml:space="preserve"> </w:t>
      </w:r>
      <w:r w:rsidR="005F45B8" w:rsidRPr="00AE61ED">
        <w:t>pleaseth.</w:t>
      </w:r>
      <w:r w:rsidR="00D92EEE">
        <w:t>”</w:t>
      </w:r>
      <w:r w:rsidR="005F45B8" w:rsidRPr="00AE61ED">
        <w:t>[101]</w:t>
      </w:r>
      <w:r w:rsidR="000E7CE0">
        <w:rPr>
          <w:rStyle w:val="EndnoteReference"/>
        </w:rPr>
        <w:endnoteReference w:id="131"/>
      </w:r>
      <w:r w:rsidR="005F45B8" w:rsidRPr="00AE61ED">
        <w:t xml:space="preserve">  What is the wisdom of this?</w:t>
      </w:r>
    </w:p>
    <w:p w14:paraId="5A4653CB" w14:textId="77777777" w:rsidR="005F45B8" w:rsidRPr="00AE61ED" w:rsidRDefault="00CA684E" w:rsidP="00FE27F4">
      <w:pPr>
        <w:pStyle w:val="Textleftn"/>
      </w:pPr>
      <w:r>
        <w:t>2</w:t>
      </w:r>
      <w:r>
        <w:tab/>
      </w:r>
      <w:r w:rsidR="005F45B8" w:rsidRPr="00AE61ED">
        <w:t>Answer</w:t>
      </w:r>
      <w:r w:rsidR="00D92EEE">
        <w:t xml:space="preserve">:  </w:t>
      </w:r>
      <w:r w:rsidR="005F45B8" w:rsidRPr="00AE61ED">
        <w:t>Know that the order and perfection of the</w:t>
      </w:r>
      <w:r w:rsidR="00FE27F4">
        <w:t xml:space="preserve"> </w:t>
      </w:r>
      <w:r w:rsidR="005F45B8" w:rsidRPr="00AE61ED">
        <w:t>universe require that existence should appear in countless forms</w:t>
      </w:r>
      <w:r w:rsidR="00D92EEE">
        <w:t xml:space="preserve">.  </w:t>
      </w:r>
      <w:r w:rsidR="005F45B8" w:rsidRPr="00AE61ED">
        <w:t>Created things cannot therefore be realized in</w:t>
      </w:r>
      <w:r w:rsidR="00FE27F4">
        <w:t xml:space="preserve"> </w:t>
      </w:r>
      <w:r w:rsidR="005F45B8" w:rsidRPr="00AE61ED">
        <w:t>a single degree, station, manner, kind, or species</w:t>
      </w:r>
      <w:r w:rsidR="00D92EEE">
        <w:t xml:space="preserve">:  </w:t>
      </w:r>
      <w:r w:rsidR="005F45B8" w:rsidRPr="00AE61ED">
        <w:t>Differences of degree, distinctions in form, and a multiplicity of</w:t>
      </w:r>
      <w:r w:rsidR="00FE27F4">
        <w:t xml:space="preserve"> </w:t>
      </w:r>
      <w:r w:rsidR="005F45B8" w:rsidRPr="00AE61ED">
        <w:t>kinds and species are inevitable</w:t>
      </w:r>
      <w:r w:rsidR="00D92EEE">
        <w:t xml:space="preserve">.  </w:t>
      </w:r>
      <w:r w:rsidR="005F45B8" w:rsidRPr="00AE61ED">
        <w:t>So there must necessarily</w:t>
      </w:r>
      <w:r w:rsidR="00FE27F4">
        <w:t xml:space="preserve"> </w:t>
      </w:r>
      <w:r w:rsidR="005F45B8" w:rsidRPr="00AE61ED">
        <w:t>be mineral, vegetable, animal, and human kingdoms; for</w:t>
      </w:r>
      <w:r w:rsidR="00FE27F4">
        <w:t xml:space="preserve"> </w:t>
      </w:r>
      <w:r w:rsidR="005F45B8" w:rsidRPr="00AE61ED">
        <w:t>through man alone the world of existence could not be</w:t>
      </w:r>
      <w:r w:rsidR="00FE27F4">
        <w:t xml:space="preserve"> </w:t>
      </w:r>
      <w:r w:rsidR="005F45B8" w:rsidRPr="00AE61ED">
        <w:t>adequately arranged, adorned, organized, and perfected</w:t>
      </w:r>
      <w:r w:rsidR="005B1682">
        <w:t xml:space="preserve">.  </w:t>
      </w:r>
      <w:r w:rsidR="005F45B8" w:rsidRPr="00AE61ED">
        <w:t>By the same token, with the animals, plants, or minerals alone, this world would not possess such a wondrous</w:t>
      </w:r>
      <w:r w:rsidR="00FE27F4">
        <w:t xml:space="preserve"> </w:t>
      </w:r>
      <w:r w:rsidR="005F45B8" w:rsidRPr="00AE61ED">
        <w:t>appearance, sound arrangement, and subtle adornment:</w:t>
      </w:r>
      <w:r w:rsidR="00FE27F4">
        <w:t xml:space="preserve">  </w:t>
      </w:r>
      <w:r w:rsidR="005F45B8" w:rsidRPr="00AE61ED">
        <w:t>There must be differences of degrees and stations, of</w:t>
      </w:r>
      <w:r w:rsidR="00FE27F4">
        <w:t xml:space="preserve"> </w:t>
      </w:r>
      <w:r w:rsidR="005F45B8" w:rsidRPr="00AE61ED">
        <w:t>kinds and species, for existence to shine forth with the</w:t>
      </w:r>
      <w:r w:rsidR="00FE27F4">
        <w:t xml:space="preserve"> </w:t>
      </w:r>
      <w:r w:rsidR="005F45B8" w:rsidRPr="00AE61ED">
        <w:t>utmost perfection.</w:t>
      </w:r>
    </w:p>
    <w:p w14:paraId="570983BD" w14:textId="77777777" w:rsidR="005F45B8" w:rsidRPr="00AE61ED" w:rsidRDefault="00CA684E" w:rsidP="00FE27F4">
      <w:pPr>
        <w:pStyle w:val="Textleftn"/>
      </w:pPr>
      <w:r>
        <w:t>3</w:t>
      </w:r>
      <w:r>
        <w:tab/>
      </w:r>
      <w:r w:rsidR="005F45B8" w:rsidRPr="00AE61ED">
        <w:t>For example, if this tree were to become entirely fruit,</w:t>
      </w:r>
      <w:r w:rsidR="00FE27F4">
        <w:t xml:space="preserve"> </w:t>
      </w:r>
      <w:r w:rsidR="005F45B8" w:rsidRPr="00AE61ED">
        <w:t>the perfections of the vegetable kingdom could not be</w:t>
      </w:r>
    </w:p>
    <w:p w14:paraId="230FC034" w14:textId="77777777" w:rsidR="00905F35" w:rsidRDefault="00905F35" w:rsidP="005F45B8">
      <w:r w:rsidRPr="00AE61ED">
        <w:br w:type="page"/>
      </w:r>
    </w:p>
    <w:p w14:paraId="2E4D5CDD" w14:textId="77777777" w:rsidR="005F45B8" w:rsidRPr="00AE61ED" w:rsidRDefault="005F45B8" w:rsidP="00FE27F4">
      <w:pPr>
        <w:pStyle w:val="Textcts"/>
      </w:pPr>
      <w:r w:rsidRPr="00AE61ED">
        <w:lastRenderedPageBreak/>
        <w:t>attained, for leaves, blossoms, and fruit are all needed for the</w:t>
      </w:r>
      <w:r w:rsidR="00FE27F4">
        <w:t xml:space="preserve"> </w:t>
      </w:r>
      <w:r w:rsidRPr="00AE61ED">
        <w:t>tree to appear in the utmost beauty and perfection.</w:t>
      </w:r>
    </w:p>
    <w:p w14:paraId="68F0592F" w14:textId="77777777" w:rsidR="005F45B8" w:rsidRPr="00AE61ED" w:rsidRDefault="00FE27F4" w:rsidP="00FE27F4">
      <w:pPr>
        <w:pStyle w:val="Textleftn"/>
      </w:pPr>
      <w:r>
        <w:t>4</w:t>
      </w:r>
      <w:r>
        <w:tab/>
      </w:r>
      <w:r w:rsidR="005F45B8" w:rsidRPr="00AE61ED">
        <w:t>Consider likewise the body of man, which must of</w:t>
      </w:r>
      <w:r>
        <w:t xml:space="preserve"> </w:t>
      </w:r>
      <w:r w:rsidR="005F45B8" w:rsidRPr="00AE61ED">
        <w:t>necessity be composed of different parts, limbs, and organs</w:t>
      </w:r>
      <w:r w:rsidR="005B1682">
        <w:t xml:space="preserve">.  </w:t>
      </w:r>
      <w:r w:rsidR="005F45B8" w:rsidRPr="00AE61ED">
        <w:t>The beauty and perfection of the human body require the</w:t>
      </w:r>
      <w:r>
        <w:t xml:space="preserve"> </w:t>
      </w:r>
      <w:r w:rsidR="005F45B8" w:rsidRPr="00AE61ED">
        <w:t>existence of the ear, the eye, the brain, and even the nails</w:t>
      </w:r>
      <w:r>
        <w:t xml:space="preserve"> </w:t>
      </w:r>
      <w:r w:rsidR="005F45B8" w:rsidRPr="00AE61ED">
        <w:t>and hair</w:t>
      </w:r>
      <w:r w:rsidR="00D92EEE">
        <w:t xml:space="preserve">:  </w:t>
      </w:r>
      <w:r w:rsidR="005F45B8" w:rsidRPr="00AE61ED">
        <w:t>If man were all brain, eyes, or ears, this would be</w:t>
      </w:r>
      <w:r>
        <w:t xml:space="preserve"> </w:t>
      </w:r>
      <w:r w:rsidR="005F45B8" w:rsidRPr="00AE61ED">
        <w:t>tantamount to imperfection</w:t>
      </w:r>
      <w:r w:rsidR="00D92EEE">
        <w:t xml:space="preserve">.  </w:t>
      </w:r>
      <w:r w:rsidR="005F45B8" w:rsidRPr="00AE61ED">
        <w:t>So the absence of hair, eye</w:t>
      </w:r>
      <w:r w:rsidR="005F45B8">
        <w:t>-</w:t>
      </w:r>
      <w:r w:rsidR="005F45B8" w:rsidRPr="00AE61ED">
        <w:t>lashes, teeth, and nails is imperfection itself, for even though</w:t>
      </w:r>
      <w:r>
        <w:t xml:space="preserve"> </w:t>
      </w:r>
      <w:r w:rsidR="005F45B8" w:rsidRPr="00AE61ED">
        <w:t>in comparison with the eyes the latter are insentient and</w:t>
      </w:r>
      <w:r>
        <w:t xml:space="preserve"> </w:t>
      </w:r>
      <w:r w:rsidR="005F45B8" w:rsidRPr="00AE61ED">
        <w:t>resemble the mineral and the plant, yet their absence in the</w:t>
      </w:r>
      <w:r>
        <w:t xml:space="preserve"> </w:t>
      </w:r>
      <w:r w:rsidR="005F45B8" w:rsidRPr="00AE61ED">
        <w:t>body of man is most disagreeable and displeasing.</w:t>
      </w:r>
    </w:p>
    <w:p w14:paraId="679A442D" w14:textId="77777777" w:rsidR="005F45B8" w:rsidRPr="00AE61ED" w:rsidRDefault="00FE27F4" w:rsidP="00FE27F4">
      <w:pPr>
        <w:pStyle w:val="Textleftn"/>
      </w:pPr>
      <w:r>
        <w:t>5</w:t>
      </w:r>
      <w:r>
        <w:tab/>
      </w:r>
      <w:r w:rsidR="005F45B8" w:rsidRPr="00AE61ED">
        <w:t>Now, so long as the degrees of created things are different, some will naturally rank above the others</w:t>
      </w:r>
      <w:r w:rsidR="00D92EEE">
        <w:t xml:space="preserve">.  </w:t>
      </w:r>
      <w:r w:rsidR="005F45B8" w:rsidRPr="00AE61ED">
        <w:t>Thus, since</w:t>
      </w:r>
      <w:r>
        <w:t xml:space="preserve"> </w:t>
      </w:r>
      <w:r w:rsidR="005F45B8" w:rsidRPr="00AE61ED">
        <w:t>the election of certain creatures, such as man, for the highest degree; the maintenance of others, such as plants, in the</w:t>
      </w:r>
      <w:r>
        <w:t xml:space="preserve"> </w:t>
      </w:r>
      <w:r w:rsidR="005F45B8" w:rsidRPr="00AE61ED">
        <w:t>middle degree; and the relegation of yet others, such as minerals, to the lowest degree are each and all due to the divine</w:t>
      </w:r>
      <w:r>
        <w:t xml:space="preserve"> </w:t>
      </w:r>
      <w:r w:rsidR="005F45B8" w:rsidRPr="00AE61ED">
        <w:t>will and purpose, it follows that the singling out of man for</w:t>
      </w:r>
      <w:r>
        <w:t xml:space="preserve"> </w:t>
      </w:r>
      <w:r w:rsidR="005F45B8" w:rsidRPr="00AE61ED">
        <w:t>the highest degree is through the grace of God, and that the</w:t>
      </w:r>
      <w:r>
        <w:t xml:space="preserve"> </w:t>
      </w:r>
      <w:r w:rsidR="005F45B8" w:rsidRPr="00AE61ED">
        <w:t>differences among men with regard to spiritual attainments</w:t>
      </w:r>
      <w:r>
        <w:t xml:space="preserve"> </w:t>
      </w:r>
      <w:r w:rsidR="005F45B8" w:rsidRPr="00AE61ED">
        <w:t>and heavenly perfections are likewise due to the choice of</w:t>
      </w:r>
      <w:r>
        <w:t xml:space="preserve"> </w:t>
      </w:r>
      <w:r w:rsidR="005F45B8" w:rsidRPr="00AE61ED">
        <w:t>the All-Merciful</w:t>
      </w:r>
      <w:r w:rsidR="00D92EEE">
        <w:t xml:space="preserve">.  </w:t>
      </w:r>
      <w:r w:rsidR="005F45B8" w:rsidRPr="00AE61ED">
        <w:t>For faith, which is life eternal, is a token</w:t>
      </w:r>
      <w:r>
        <w:t xml:space="preserve"> </w:t>
      </w:r>
      <w:r w:rsidR="005F45B8" w:rsidRPr="00AE61ED">
        <w:t>of grace and not the result of justice</w:t>
      </w:r>
      <w:r w:rsidR="00D92EEE">
        <w:t xml:space="preserve">.  </w:t>
      </w:r>
      <w:r w:rsidR="005F45B8" w:rsidRPr="00AE61ED">
        <w:t>The flame of the fire of</w:t>
      </w:r>
      <w:r>
        <w:t xml:space="preserve"> </w:t>
      </w:r>
      <w:r w:rsidR="005F45B8" w:rsidRPr="00AE61ED">
        <w:t>love, in this world of earth and water, burns by the power</w:t>
      </w:r>
      <w:r>
        <w:t xml:space="preserve"> </w:t>
      </w:r>
      <w:r w:rsidR="005F45B8" w:rsidRPr="00AE61ED">
        <w:t>of attraction and not through human effort and striving,</w:t>
      </w:r>
      <w:r>
        <w:t xml:space="preserve"> </w:t>
      </w:r>
      <w:r w:rsidR="005F45B8" w:rsidRPr="00AE61ED">
        <w:t>although through the latter one may indeed acquire knowledge, learning, and other perfections</w:t>
      </w:r>
      <w:r w:rsidR="00D92EEE">
        <w:t xml:space="preserve">.  </w:t>
      </w:r>
      <w:r w:rsidR="005F45B8" w:rsidRPr="00AE61ED">
        <w:t>It is the light of the</w:t>
      </w:r>
      <w:r>
        <w:t xml:space="preserve"> </w:t>
      </w:r>
      <w:r w:rsidR="005F45B8" w:rsidRPr="00AE61ED">
        <w:t>divine Beauty, then, that must stir up and move the spirit</w:t>
      </w:r>
    </w:p>
    <w:p w14:paraId="243665F7" w14:textId="77777777" w:rsidR="00905F35" w:rsidRDefault="00905F35" w:rsidP="005F45B8">
      <w:r w:rsidRPr="00AE61ED">
        <w:br w:type="page"/>
      </w:r>
    </w:p>
    <w:p w14:paraId="55F2729F" w14:textId="38A683F7" w:rsidR="005F45B8" w:rsidRPr="00AE61ED" w:rsidRDefault="005F45B8" w:rsidP="00FE27F4">
      <w:pPr>
        <w:pStyle w:val="Textcts"/>
      </w:pPr>
      <w:r w:rsidRPr="00AE61ED">
        <w:lastRenderedPageBreak/>
        <w:t>through its attractive power</w:t>
      </w:r>
      <w:r w:rsidR="00D92EEE">
        <w:t xml:space="preserve">.  </w:t>
      </w:r>
      <w:r w:rsidRPr="00AE61ED">
        <w:t>Wherefore is it said</w:t>
      </w:r>
      <w:r w:rsidR="00D92EEE">
        <w:t>:  “</w:t>
      </w:r>
      <w:r w:rsidRPr="00AE61ED">
        <w:t>many are</w:t>
      </w:r>
      <w:r w:rsidR="00FE27F4">
        <w:t xml:space="preserve"> </w:t>
      </w:r>
      <w:r w:rsidRPr="00AE61ED">
        <w:t>called, but few are chosen</w:t>
      </w:r>
      <w:r w:rsidR="00D92EEE">
        <w:t>”</w:t>
      </w:r>
      <w:r w:rsidRPr="00AE61ED">
        <w:t>.[102]</w:t>
      </w:r>
      <w:r w:rsidR="00365A02">
        <w:rPr>
          <w:rStyle w:val="EndnoteReference"/>
        </w:rPr>
        <w:endnoteReference w:id="132"/>
      </w:r>
    </w:p>
    <w:p w14:paraId="512418F3" w14:textId="77777777" w:rsidR="005F45B8" w:rsidRPr="00AE61ED" w:rsidRDefault="00CA684E" w:rsidP="00FE27F4">
      <w:pPr>
        <w:pStyle w:val="Textleftn"/>
      </w:pPr>
      <w:r>
        <w:t>6</w:t>
      </w:r>
      <w:r>
        <w:tab/>
      </w:r>
      <w:r w:rsidR="005F45B8" w:rsidRPr="00AE61ED">
        <w:t>As for material beings, they are not to be blamed, judged,</w:t>
      </w:r>
      <w:r w:rsidR="00FE27F4">
        <w:t xml:space="preserve"> </w:t>
      </w:r>
      <w:r w:rsidR="005F45B8" w:rsidRPr="00AE61ED">
        <w:t>or held accountable for their own degrees and stations</w:t>
      </w:r>
      <w:r w:rsidR="00D92EEE">
        <w:t xml:space="preserve">.  </w:t>
      </w:r>
      <w:r w:rsidR="005F45B8" w:rsidRPr="00AE61ED">
        <w:t>Thus</w:t>
      </w:r>
      <w:r w:rsidR="00FE27F4">
        <w:t xml:space="preserve"> </w:t>
      </w:r>
      <w:r w:rsidR="005F45B8" w:rsidRPr="00AE61ED">
        <w:t>the mineral, the plant, and the animal are each acceptable</w:t>
      </w:r>
      <w:r w:rsidR="00FE27F4">
        <w:t xml:space="preserve"> </w:t>
      </w:r>
      <w:r w:rsidR="005F45B8" w:rsidRPr="00AE61ED">
        <w:t>in their own degree, but if they were to remain deficient in</w:t>
      </w:r>
      <w:r w:rsidR="00FE27F4">
        <w:t xml:space="preserve"> </w:t>
      </w:r>
      <w:r w:rsidR="005F45B8" w:rsidRPr="00AE61ED">
        <w:t>that degree they would be blameworthy, the degree itself</w:t>
      </w:r>
      <w:r w:rsidR="00FE27F4">
        <w:t xml:space="preserve"> </w:t>
      </w:r>
      <w:r w:rsidR="005F45B8" w:rsidRPr="00AE61ED">
        <w:t>being wholly perfect.</w:t>
      </w:r>
    </w:p>
    <w:p w14:paraId="70DDFE49" w14:textId="77777777" w:rsidR="005F45B8" w:rsidRPr="00AE61ED" w:rsidRDefault="00CA684E" w:rsidP="00FE27F4">
      <w:pPr>
        <w:pStyle w:val="Textleftn"/>
      </w:pPr>
      <w:r>
        <w:t>7</w:t>
      </w:r>
      <w:r>
        <w:tab/>
      </w:r>
      <w:r w:rsidR="005F45B8" w:rsidRPr="00AE61ED">
        <w:t>Now, the differences among mankind are twofold</w:t>
      </w:r>
      <w:r w:rsidR="00D92EEE">
        <w:t xml:space="preserve">:  </w:t>
      </w:r>
      <w:r w:rsidR="005F45B8" w:rsidRPr="00AE61ED">
        <w:t>One</w:t>
      </w:r>
      <w:r w:rsidR="00FE27F4">
        <w:t xml:space="preserve"> </w:t>
      </w:r>
      <w:r w:rsidR="005F45B8" w:rsidRPr="00AE61ED">
        <w:t>is a difference of degree, and this difference is not blameworthy</w:t>
      </w:r>
      <w:r w:rsidR="00D92EEE">
        <w:t xml:space="preserve">.  </w:t>
      </w:r>
      <w:r w:rsidR="005F45B8" w:rsidRPr="00AE61ED">
        <w:t>The other is a difference with respect to faith and</w:t>
      </w:r>
      <w:r w:rsidR="00FE27F4">
        <w:t xml:space="preserve"> </w:t>
      </w:r>
      <w:r w:rsidR="005F45B8" w:rsidRPr="00AE61ED">
        <w:t>certitude, the absence of which is blameworthy; for the</w:t>
      </w:r>
      <w:r w:rsidR="00FE27F4">
        <w:t xml:space="preserve"> </w:t>
      </w:r>
      <w:r w:rsidR="005F45B8" w:rsidRPr="00AE61ED">
        <w:t>soul must have fallen prey to its own lusts and passions to</w:t>
      </w:r>
      <w:r w:rsidR="00FE27F4">
        <w:t xml:space="preserve"> </w:t>
      </w:r>
      <w:r w:rsidR="005F45B8" w:rsidRPr="00AE61ED">
        <w:t>have been deprived of this bounty and bereft of the attractive power of the love of God</w:t>
      </w:r>
      <w:r w:rsidR="00D92EEE">
        <w:t xml:space="preserve">.  </w:t>
      </w:r>
      <w:r w:rsidR="005F45B8" w:rsidRPr="00AE61ED">
        <w:t>However praiseworthy and</w:t>
      </w:r>
      <w:r w:rsidR="00FE27F4">
        <w:t xml:space="preserve"> </w:t>
      </w:r>
      <w:r w:rsidR="005F45B8" w:rsidRPr="00AE61ED">
        <w:t>acceptable it may be in its human degree, yet as it is deprived</w:t>
      </w:r>
      <w:r w:rsidR="00FE27F4">
        <w:t xml:space="preserve"> </w:t>
      </w:r>
      <w:r w:rsidR="005F45B8" w:rsidRPr="00AE61ED">
        <w:t>of the perfections of that degree, it has become a source of</w:t>
      </w:r>
      <w:r w:rsidR="00FE27F4">
        <w:t xml:space="preserve"> </w:t>
      </w:r>
      <w:r w:rsidR="005F45B8" w:rsidRPr="00AE61ED">
        <w:t>deficiency and is held accountable for that reason.</w:t>
      </w:r>
    </w:p>
    <w:p w14:paraId="0F7138D3" w14:textId="512353BA" w:rsidR="00905F35" w:rsidRDefault="00905F35" w:rsidP="005F45B8"/>
    <w:p w14:paraId="39C2D4EE" w14:textId="77777777" w:rsidR="008F419E" w:rsidRDefault="008F419E" w:rsidP="005A5378">
      <w:pPr>
        <w:sectPr w:rsidR="008F419E" w:rsidSect="008F419E">
          <w:headerReference w:type="default" r:id="rId60"/>
          <w:endnotePr>
            <w:numFmt w:val="decimal"/>
            <w:numRestart w:val="eachSect"/>
          </w:endnotePr>
          <w:pgSz w:w="7201" w:h="11510" w:code="189"/>
          <w:pgMar w:top="720" w:right="720" w:bottom="720" w:left="720" w:header="720" w:footer="567" w:gutter="357"/>
          <w:cols w:space="708"/>
          <w:noEndnote/>
          <w:titlePg/>
          <w:docGrid w:linePitch="272"/>
        </w:sectPr>
      </w:pPr>
    </w:p>
    <w:p w14:paraId="059DA556" w14:textId="1968E7EC" w:rsidR="005A5378" w:rsidRPr="00B33BFC" w:rsidRDefault="008F419E" w:rsidP="005A5378">
      <w:r w:rsidRPr="00E40C58">
        <w:rPr>
          <w:sz w:val="12"/>
          <w:szCs w:val="12"/>
        </w:rPr>
        <w:lastRenderedPageBreak/>
        <w:fldChar w:fldCharType="begin"/>
      </w:r>
      <w:r w:rsidRPr="00E40C58">
        <w:rPr>
          <w:sz w:val="12"/>
          <w:szCs w:val="12"/>
        </w:rPr>
        <w:instrText xml:space="preserve"> TC  “</w:instrText>
      </w:r>
      <w:bookmarkStart w:id="250" w:name="_Toc419884991"/>
      <w:bookmarkStart w:id="251" w:name="_Toc419975987"/>
      <w:bookmarkStart w:id="252" w:name="_Toc158129550"/>
      <w:r w:rsidRPr="00E40C58">
        <w:rPr>
          <w:sz w:val="12"/>
          <w:szCs w:val="12"/>
        </w:rPr>
        <w:tab/>
      </w:r>
      <w:r>
        <w:rPr>
          <w:sz w:val="12"/>
          <w:szCs w:val="12"/>
        </w:rPr>
        <w:instrText>33</w:instrText>
      </w:r>
      <w:r w:rsidRPr="00E40C58">
        <w:rPr>
          <w:sz w:val="12"/>
          <w:szCs w:val="12"/>
        </w:rPr>
        <w:tab/>
      </w:r>
      <w:r>
        <w:rPr>
          <w:sz w:val="12"/>
          <w:szCs w:val="12"/>
        </w:rPr>
        <w:instrText>The return of the Prophets</w:instrText>
      </w:r>
      <w:bookmarkEnd w:id="250"/>
      <w:bookmarkEnd w:id="251"/>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52"/>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BDC8DF1" w14:textId="2AD98602" w:rsidR="005A5378" w:rsidRPr="00E40C58" w:rsidRDefault="00D219C7" w:rsidP="00326627">
      <w:r w:rsidRPr="00D219C7">
        <w:rPr>
          <w:rStyle w:val="EndnoteReference"/>
          <w:color w:val="FFFFFF" w:themeColor="background1"/>
        </w:rPr>
        <w:endnoteReference w:customMarkFollows="1" w:id="133"/>
        <w:t>.</w:t>
      </w:r>
    </w:p>
    <w:p w14:paraId="273E04C9" w14:textId="77777777" w:rsidR="005F45B8" w:rsidRPr="008F419E" w:rsidRDefault="005F45B8" w:rsidP="005A5378">
      <w:pPr>
        <w:pStyle w:val="Myheadc"/>
      </w:pPr>
      <w:r w:rsidRPr="00AE61ED">
        <w:t>33</w:t>
      </w:r>
      <w:r w:rsidRPr="00AE61ED">
        <w:br/>
      </w:r>
      <w:r w:rsidRPr="008F419E">
        <w:t>T</w:t>
      </w:r>
      <w:r w:rsidR="005A5378" w:rsidRPr="008F419E">
        <w:t>he return of the Prophets</w:t>
      </w:r>
    </w:p>
    <w:p w14:paraId="114A4945" w14:textId="77777777" w:rsidR="005F45B8" w:rsidRPr="00AE61ED" w:rsidRDefault="00FE27F4" w:rsidP="00FE27F4">
      <w:pPr>
        <w:pStyle w:val="Textleftn"/>
      </w:pPr>
      <w:r>
        <w:t>1</w:t>
      </w:r>
      <w:r>
        <w:tab/>
      </w:r>
      <w:r w:rsidR="00400FF0" w:rsidRPr="008F419E">
        <w:t>Question:</w:t>
      </w:r>
      <w:r w:rsidR="00D92EEE" w:rsidRPr="008F419E">
        <w:t xml:space="preserve">  </w:t>
      </w:r>
      <w:r w:rsidR="005F45B8" w:rsidRPr="008F419E">
        <w:t>W</w:t>
      </w:r>
      <w:r w:rsidR="00CA684E" w:rsidRPr="008F419E">
        <w:t>ill you</w:t>
      </w:r>
      <w:r w:rsidR="005F45B8" w:rsidRPr="008F419E">
        <w:t xml:space="preserve"> </w:t>
      </w:r>
      <w:r w:rsidR="005F45B8" w:rsidRPr="00AE61ED">
        <w:t>explain the subject of Return?</w:t>
      </w:r>
    </w:p>
    <w:p w14:paraId="69E9A305" w14:textId="230F07B6" w:rsidR="005F45B8" w:rsidRPr="00AE61ED" w:rsidRDefault="00FE27F4" w:rsidP="00FE27F4">
      <w:pPr>
        <w:pStyle w:val="Textleftn"/>
      </w:pPr>
      <w:r>
        <w:t>2</w:t>
      </w:r>
      <w:r>
        <w:tab/>
      </w:r>
      <w:r w:rsidR="005F45B8" w:rsidRPr="00AE61ED">
        <w:t>Answer</w:t>
      </w:r>
      <w:r w:rsidR="00D92EEE">
        <w:t xml:space="preserve">:  </w:t>
      </w:r>
      <w:r w:rsidR="005F45B8" w:rsidRPr="00AE61ED">
        <w:t>Bahá</w:t>
      </w:r>
      <w:r w:rsidR="00D92EEE">
        <w:t>’</w:t>
      </w:r>
      <w:r w:rsidR="005F45B8" w:rsidRPr="00AE61ED">
        <w:t>u</w:t>
      </w:r>
      <w:r w:rsidR="00D92EEE">
        <w:t>’</w:t>
      </w:r>
      <w:r w:rsidR="005F45B8" w:rsidRPr="00AE61ED">
        <w:t>lláh has set forth a lengthy and</w:t>
      </w:r>
      <w:r>
        <w:t xml:space="preserve"> </w:t>
      </w:r>
      <w:r w:rsidR="005F45B8" w:rsidRPr="00AE61ED">
        <w:t>detailed explanation of this matter in the Kitáb-i-Íqán.[103]</w:t>
      </w:r>
      <w:r w:rsidR="00AA52FB">
        <w:rPr>
          <w:rStyle w:val="EndnoteReference"/>
        </w:rPr>
        <w:endnoteReference w:id="134"/>
      </w:r>
      <w:r>
        <w:t xml:space="preserve">  </w:t>
      </w:r>
      <w:r w:rsidR="005F45B8" w:rsidRPr="00AE61ED">
        <w:t>Read it, and the truth of this matter will become clear and</w:t>
      </w:r>
      <w:r>
        <w:t xml:space="preserve"> </w:t>
      </w:r>
      <w:r w:rsidR="005F45B8" w:rsidRPr="00AE61ED">
        <w:t>manifest</w:t>
      </w:r>
      <w:r w:rsidR="00D92EEE">
        <w:t xml:space="preserve">.  </w:t>
      </w:r>
      <w:r w:rsidR="005F45B8" w:rsidRPr="00AE61ED">
        <w:t>But since you have raised the question, a brief</w:t>
      </w:r>
      <w:r>
        <w:t xml:space="preserve"> </w:t>
      </w:r>
      <w:r w:rsidR="005F45B8" w:rsidRPr="00AE61ED">
        <w:t>explanation will also be provided here.</w:t>
      </w:r>
    </w:p>
    <w:p w14:paraId="431FF78B" w14:textId="2B092169" w:rsidR="005F45B8" w:rsidRPr="00AE61ED" w:rsidRDefault="00FE27F4" w:rsidP="00FE27F4">
      <w:pPr>
        <w:pStyle w:val="Textleftn"/>
      </w:pPr>
      <w:r>
        <w:t>3</w:t>
      </w:r>
      <w:r>
        <w:tab/>
      </w:r>
      <w:r w:rsidR="005F45B8" w:rsidRPr="00AE61ED">
        <w:t xml:space="preserve">We will preface our remarks with the text of the </w:t>
      </w:r>
      <w:r w:rsidR="005F45B8" w:rsidRPr="009240ED">
        <w:t>Gospel</w:t>
      </w:r>
      <w:r w:rsidR="005F45B8" w:rsidRPr="00AE61ED">
        <w:t>.</w:t>
      </w:r>
      <w:r>
        <w:t xml:space="preserve">  </w:t>
      </w:r>
      <w:r w:rsidR="005F45B8" w:rsidRPr="00AE61ED">
        <w:t>It is recorded therein that when John the son of Zacharias</w:t>
      </w:r>
      <w:r>
        <w:t xml:space="preserve"> </w:t>
      </w:r>
      <w:r w:rsidR="005F45B8" w:rsidRPr="00AE61ED">
        <w:t>appeared and announced unto the people the advent of the</w:t>
      </w:r>
      <w:r>
        <w:t xml:space="preserve"> </w:t>
      </w:r>
      <w:r w:rsidR="005F45B8" w:rsidRPr="00AE61ED">
        <w:t xml:space="preserve">Kingdom of God, they asked him, </w:t>
      </w:r>
      <w:r w:rsidR="00D92EEE">
        <w:t>“</w:t>
      </w:r>
      <w:r w:rsidR="005F45B8" w:rsidRPr="00AE61ED">
        <w:t>Who art thou</w:t>
      </w:r>
      <w:r w:rsidR="004D778E">
        <w:t xml:space="preserve">?  </w:t>
      </w:r>
      <w:r w:rsidR="005F45B8" w:rsidRPr="00AE61ED">
        <w:t>Art thou</w:t>
      </w:r>
      <w:r>
        <w:t xml:space="preserve"> </w:t>
      </w:r>
      <w:r w:rsidR="005F45B8" w:rsidRPr="00AE61ED">
        <w:t>the promised Messiah</w:t>
      </w:r>
      <w:r w:rsidR="00204667">
        <w:t xml:space="preserve">?”  </w:t>
      </w:r>
      <w:r w:rsidR="005F45B8" w:rsidRPr="00AE61ED">
        <w:t xml:space="preserve">He replied, </w:t>
      </w:r>
      <w:r w:rsidR="00D92EEE">
        <w:t>“</w:t>
      </w:r>
      <w:r w:rsidR="005F45B8" w:rsidRPr="00AE61ED">
        <w:t>I am not the Messiah.</w:t>
      </w:r>
      <w:r w:rsidR="00D92EEE">
        <w:t>”</w:t>
      </w:r>
      <w:r>
        <w:t xml:space="preserve">  </w:t>
      </w:r>
      <w:r w:rsidR="005F45B8" w:rsidRPr="00AE61ED">
        <w:t xml:space="preserve">They then asked him, </w:t>
      </w:r>
      <w:r w:rsidR="00D92EEE">
        <w:t>“</w:t>
      </w:r>
      <w:r w:rsidR="005F45B8" w:rsidRPr="00AE61ED">
        <w:t>Art thou Elias</w:t>
      </w:r>
      <w:r w:rsidR="00204667">
        <w:t xml:space="preserve">?”  </w:t>
      </w:r>
      <w:r w:rsidR="005F45B8" w:rsidRPr="00AE61ED">
        <w:t xml:space="preserve">He replied, </w:t>
      </w:r>
      <w:r w:rsidR="00D92EEE">
        <w:t>“</w:t>
      </w:r>
      <w:r w:rsidR="005F45B8" w:rsidRPr="00AE61ED">
        <w:t>I am</w:t>
      </w:r>
      <w:r>
        <w:t xml:space="preserve"> </w:t>
      </w:r>
      <w:r w:rsidR="005F45B8" w:rsidRPr="00AE61ED">
        <w:t>not.</w:t>
      </w:r>
      <w:r w:rsidR="00D92EEE">
        <w:t>”</w:t>
      </w:r>
      <w:r w:rsidR="005F45B8" w:rsidRPr="00AE61ED">
        <w:t>[104]</w:t>
      </w:r>
      <w:r w:rsidR="00D219C7">
        <w:rPr>
          <w:rStyle w:val="EndnoteReference"/>
        </w:rPr>
        <w:endnoteReference w:id="135"/>
      </w:r>
      <w:r w:rsidR="005F45B8" w:rsidRPr="00AE61ED">
        <w:t xml:space="preserve">  These words clearly establish that John the son of</w:t>
      </w:r>
      <w:r>
        <w:t xml:space="preserve"> </w:t>
      </w:r>
      <w:r w:rsidR="005F45B8" w:rsidRPr="00AE61ED">
        <w:t>Zacharias was not the promised Elias.</w:t>
      </w:r>
    </w:p>
    <w:p w14:paraId="3C686B95" w14:textId="77777777" w:rsidR="005F45B8" w:rsidRPr="00AE61ED" w:rsidRDefault="00FE27F4" w:rsidP="00FE27F4">
      <w:pPr>
        <w:pStyle w:val="Textleftn"/>
      </w:pPr>
      <w:r>
        <w:t>4</w:t>
      </w:r>
      <w:r>
        <w:tab/>
      </w:r>
      <w:r w:rsidR="005F45B8" w:rsidRPr="00AE61ED">
        <w:t>But on the day of the transfiguration on Mount Tabor,</w:t>
      </w:r>
      <w:r>
        <w:t xml:space="preserve"> </w:t>
      </w:r>
      <w:r w:rsidR="005F45B8" w:rsidRPr="00AE61ED">
        <w:t>Christ explicitly said that John the son of Zacharias was</w:t>
      </w:r>
      <w:r>
        <w:t xml:space="preserve"> </w:t>
      </w:r>
      <w:r w:rsidR="005F45B8" w:rsidRPr="00AE61ED">
        <w:t>the promised Elias</w:t>
      </w:r>
      <w:r w:rsidR="00D92EEE">
        <w:t xml:space="preserve">.  </w:t>
      </w:r>
      <w:r w:rsidR="005F45B8" w:rsidRPr="00AE61ED">
        <w:t>In Mark 9:11 it is said</w:t>
      </w:r>
      <w:r w:rsidR="00D92EEE">
        <w:t>:  “</w:t>
      </w:r>
      <w:r w:rsidR="005F45B8" w:rsidRPr="00AE61ED">
        <w:t>And they asked</w:t>
      </w:r>
      <w:r>
        <w:t xml:space="preserve"> </w:t>
      </w:r>
      <w:r w:rsidR="005F45B8" w:rsidRPr="00AE61ED">
        <w:t>Him, saying, Why say the scribes that Elias must first come</w:t>
      </w:r>
      <w:r w:rsidR="005B1682">
        <w:t xml:space="preserve">?  </w:t>
      </w:r>
      <w:r w:rsidR="005F45B8" w:rsidRPr="00AE61ED">
        <w:t>And He answered and told them, Elias verily cometh first,</w:t>
      </w:r>
      <w:r>
        <w:t xml:space="preserve"> </w:t>
      </w:r>
      <w:r w:rsidR="005F45B8" w:rsidRPr="00AE61ED">
        <w:t>and restoreth all things; and how it is written of the Son of</w:t>
      </w:r>
      <w:r>
        <w:t xml:space="preserve"> </w:t>
      </w:r>
      <w:r w:rsidR="005F45B8" w:rsidRPr="00AE61ED">
        <w:t>man, that He must suffer many things, and be set at naught</w:t>
      </w:r>
      <w:r w:rsidR="005B1682">
        <w:t xml:space="preserve">.  </w:t>
      </w:r>
      <w:r w:rsidR="005F45B8" w:rsidRPr="00AE61ED">
        <w:t>But I say unto you, That Elias is indeed come, and they have</w:t>
      </w:r>
    </w:p>
    <w:p w14:paraId="0CF4160A" w14:textId="77777777" w:rsidR="005F45B8" w:rsidRPr="00AE61ED" w:rsidRDefault="005F45B8" w:rsidP="005F45B8">
      <w:r w:rsidRPr="00AE61ED">
        <w:br w:type="page"/>
      </w:r>
    </w:p>
    <w:p w14:paraId="0AFE281F" w14:textId="77777777" w:rsidR="005F45B8" w:rsidRPr="00335FB6" w:rsidRDefault="005F45B8" w:rsidP="00FE27F4">
      <w:pPr>
        <w:pStyle w:val="Textcts"/>
      </w:pPr>
      <w:r w:rsidRPr="00335FB6">
        <w:lastRenderedPageBreak/>
        <w:t>done unto him whatsoever they listed, as it is written of</w:t>
      </w:r>
      <w:r w:rsidR="00FE27F4">
        <w:t xml:space="preserve"> </w:t>
      </w:r>
      <w:r w:rsidRPr="00335FB6">
        <w:t>him</w:t>
      </w:r>
      <w:r w:rsidR="00204667">
        <w:t xml:space="preserve">.”  </w:t>
      </w:r>
      <w:r w:rsidRPr="00335FB6">
        <w:t>And in Matthew 17:13 it is said</w:t>
      </w:r>
      <w:r w:rsidR="00D92EEE">
        <w:t>:  “</w:t>
      </w:r>
      <w:r w:rsidRPr="00335FB6">
        <w:t>Then the disciples</w:t>
      </w:r>
      <w:r w:rsidR="00FE27F4">
        <w:t xml:space="preserve"> </w:t>
      </w:r>
      <w:r w:rsidRPr="00335FB6">
        <w:t>understood that He spake unto them of John the Baptist.</w:t>
      </w:r>
      <w:r w:rsidR="00D92EEE">
        <w:t>”</w:t>
      </w:r>
    </w:p>
    <w:p w14:paraId="5355E05D" w14:textId="77777777" w:rsidR="005F45B8" w:rsidRPr="00335FB6" w:rsidRDefault="00923298" w:rsidP="00FE27F4">
      <w:pPr>
        <w:pStyle w:val="Textleftn"/>
      </w:pPr>
      <w:r>
        <w:t>5</w:t>
      </w:r>
      <w:r>
        <w:tab/>
      </w:r>
      <w:r w:rsidR="005F45B8" w:rsidRPr="00335FB6">
        <w:t xml:space="preserve">Now, they asked John the Baptist, </w:t>
      </w:r>
      <w:r w:rsidR="00D92EEE">
        <w:t>“</w:t>
      </w:r>
      <w:r w:rsidR="005F45B8" w:rsidRPr="00335FB6">
        <w:t>Art thou Elias?</w:t>
      </w:r>
      <w:r w:rsidR="00D92EEE">
        <w:t>”</w:t>
      </w:r>
      <w:r w:rsidR="005F45B8" w:rsidRPr="00335FB6">
        <w:t xml:space="preserve"> and</w:t>
      </w:r>
      <w:r w:rsidR="00FE27F4">
        <w:t xml:space="preserve"> </w:t>
      </w:r>
      <w:r w:rsidR="005F45B8" w:rsidRPr="00335FB6">
        <w:t xml:space="preserve">he answered, </w:t>
      </w:r>
      <w:r w:rsidR="00D92EEE">
        <w:t>“</w:t>
      </w:r>
      <w:r w:rsidR="005F45B8" w:rsidRPr="00335FB6">
        <w:t>I am not</w:t>
      </w:r>
      <w:r w:rsidR="00D92EEE">
        <w:t>”</w:t>
      </w:r>
      <w:r w:rsidR="005F45B8" w:rsidRPr="00335FB6">
        <w:t>, whereas it is said in the Gospel</w:t>
      </w:r>
      <w:r w:rsidR="00FE27F4">
        <w:t xml:space="preserve"> </w:t>
      </w:r>
      <w:r w:rsidR="005F45B8" w:rsidRPr="00335FB6">
        <w:t>that John was the promised Elias himself, and Christ clearly</w:t>
      </w:r>
      <w:r w:rsidR="00FE27F4">
        <w:t xml:space="preserve"> </w:t>
      </w:r>
      <w:r w:rsidR="005F45B8" w:rsidRPr="00335FB6">
        <w:t>stated this as well</w:t>
      </w:r>
      <w:r w:rsidR="00D92EEE">
        <w:t xml:space="preserve">.  </w:t>
      </w:r>
      <w:r w:rsidR="005F45B8" w:rsidRPr="00335FB6">
        <w:t>If John was Elias, why did he say he was</w:t>
      </w:r>
      <w:r w:rsidR="00FE27F4">
        <w:t xml:space="preserve"> </w:t>
      </w:r>
      <w:r w:rsidR="005F45B8" w:rsidRPr="00335FB6">
        <w:t>not, and if he was not Elias, why did Christ say he was?</w:t>
      </w:r>
    </w:p>
    <w:p w14:paraId="208D24FB" w14:textId="5AEF8792" w:rsidR="005F45B8" w:rsidRPr="00335FB6" w:rsidRDefault="00923298" w:rsidP="00FE27F4">
      <w:pPr>
        <w:pStyle w:val="Textleftn"/>
      </w:pPr>
      <w:r>
        <w:t>6</w:t>
      </w:r>
      <w:r>
        <w:tab/>
      </w:r>
      <w:r w:rsidR="005F45B8" w:rsidRPr="00335FB6">
        <w:t>The reason is that we consider here not the individuality</w:t>
      </w:r>
      <w:r w:rsidR="00FE27F4">
        <w:t xml:space="preserve"> </w:t>
      </w:r>
      <w:r w:rsidR="005F45B8" w:rsidRPr="00335FB6">
        <w:t>of the person but the reality of his perfections</w:t>
      </w:r>
      <w:r w:rsidR="002916EA">
        <w:t>—</w:t>
      </w:r>
      <w:r w:rsidR="005F45B8" w:rsidRPr="00335FB6">
        <w:t>that is to</w:t>
      </w:r>
      <w:r w:rsidR="00FE27F4">
        <w:t xml:space="preserve"> </w:t>
      </w:r>
      <w:r w:rsidR="005F45B8" w:rsidRPr="00335FB6">
        <w:t>say, the very same perfections that Elias possessed were realized in John the Baptist as well</w:t>
      </w:r>
      <w:r w:rsidR="00D92EEE">
        <w:t xml:space="preserve">.  </w:t>
      </w:r>
      <w:r w:rsidR="005F45B8" w:rsidRPr="00335FB6">
        <w:t>Thus John the Baptist was</w:t>
      </w:r>
      <w:r w:rsidR="00FE27F4">
        <w:t xml:space="preserve"> </w:t>
      </w:r>
      <w:r w:rsidR="005F45B8" w:rsidRPr="00335FB6">
        <w:t>the promised Elias</w:t>
      </w:r>
      <w:r w:rsidR="00D92EEE">
        <w:t xml:space="preserve">.  </w:t>
      </w:r>
      <w:r w:rsidR="005F45B8" w:rsidRPr="00335FB6">
        <w:t>What is being considered here is not the</w:t>
      </w:r>
      <w:r w:rsidR="00FE27F4">
        <w:t xml:space="preserve"> </w:t>
      </w:r>
      <w:r w:rsidR="005F45B8" w:rsidRPr="00335FB6">
        <w:t>essence</w:t>
      </w:r>
      <w:r w:rsidR="005F45B8">
        <w:t>[105]</w:t>
      </w:r>
      <w:r w:rsidR="00353A6D">
        <w:rPr>
          <w:rStyle w:val="EndnoteReference"/>
        </w:rPr>
        <w:endnoteReference w:id="136"/>
      </w:r>
      <w:r w:rsidR="005F45B8" w:rsidRPr="00335FB6">
        <w:t xml:space="preserve"> but the attributes.</w:t>
      </w:r>
    </w:p>
    <w:p w14:paraId="61D078D0" w14:textId="11A28D2E" w:rsidR="005F45B8" w:rsidRPr="00335FB6" w:rsidRDefault="00923298" w:rsidP="00FE27F4">
      <w:pPr>
        <w:pStyle w:val="Textleftn"/>
      </w:pPr>
      <w:r>
        <w:t>7</w:t>
      </w:r>
      <w:r>
        <w:tab/>
      </w:r>
      <w:r w:rsidR="005F45B8" w:rsidRPr="00335FB6">
        <w:t>For example, last year there was a flower, and this year</w:t>
      </w:r>
      <w:r w:rsidR="00FE27F4">
        <w:t xml:space="preserve"> </w:t>
      </w:r>
      <w:r w:rsidR="005F45B8" w:rsidRPr="00335FB6">
        <w:t>there has also appeared a flower</w:t>
      </w:r>
      <w:r w:rsidR="00D92EEE">
        <w:t xml:space="preserve">.  </w:t>
      </w:r>
      <w:r w:rsidR="005F45B8" w:rsidRPr="00335FB6">
        <w:t>When I say that the flower of</w:t>
      </w:r>
      <w:r w:rsidR="00FE27F4">
        <w:t xml:space="preserve"> </w:t>
      </w:r>
      <w:r w:rsidR="005F45B8" w:rsidRPr="00335FB6">
        <w:t>last year has returned, I do not mean that the same flower has</w:t>
      </w:r>
      <w:r w:rsidR="00FE27F4">
        <w:t xml:space="preserve"> </w:t>
      </w:r>
      <w:r w:rsidR="005F45B8" w:rsidRPr="00335FB6">
        <w:t>returned with the self</w:t>
      </w:r>
      <w:r w:rsidR="00EB1975">
        <w:t>-</w:t>
      </w:r>
      <w:r w:rsidR="005F45B8" w:rsidRPr="00335FB6">
        <w:t>same identity</w:t>
      </w:r>
      <w:r w:rsidR="00D92EEE">
        <w:t xml:space="preserve">.  </w:t>
      </w:r>
      <w:r w:rsidR="005F45B8" w:rsidRPr="00335FB6">
        <w:t>But since this flower is</w:t>
      </w:r>
      <w:r w:rsidR="00FE27F4">
        <w:t xml:space="preserve"> </w:t>
      </w:r>
      <w:r w:rsidR="005F45B8" w:rsidRPr="00335FB6">
        <w:t>endowed with the same attributes as last year</w:t>
      </w:r>
      <w:r w:rsidR="00D92EEE">
        <w:t>’</w:t>
      </w:r>
      <w:r w:rsidR="005F45B8" w:rsidRPr="00335FB6">
        <w:t>s flower</w:t>
      </w:r>
      <w:r w:rsidR="002916EA">
        <w:t>—</w:t>
      </w:r>
      <w:r w:rsidR="005F45B8" w:rsidRPr="00335FB6">
        <w:t>as it</w:t>
      </w:r>
      <w:r w:rsidR="00FE27F4">
        <w:t xml:space="preserve"> </w:t>
      </w:r>
      <w:r w:rsidR="005F45B8" w:rsidRPr="00335FB6">
        <w:t>possesses the same fragrance, delicacy, colour, and form</w:t>
      </w:r>
      <w:r w:rsidR="002916EA">
        <w:t>—</w:t>
      </w:r>
      <w:r w:rsidR="005F45B8" w:rsidRPr="00335FB6">
        <w:t>it</w:t>
      </w:r>
      <w:r w:rsidR="00FE27F4">
        <w:t xml:space="preserve"> </w:t>
      </w:r>
      <w:r w:rsidR="005F45B8" w:rsidRPr="00335FB6">
        <w:t>is said that last year</w:t>
      </w:r>
      <w:r w:rsidR="00D92EEE">
        <w:t>’</w:t>
      </w:r>
      <w:r w:rsidR="005F45B8" w:rsidRPr="00335FB6">
        <w:t>s flower has returned, and that this is that</w:t>
      </w:r>
      <w:r w:rsidR="00FE27F4">
        <w:t xml:space="preserve"> </w:t>
      </w:r>
      <w:r w:rsidR="005F45B8" w:rsidRPr="00335FB6">
        <w:t>same flower</w:t>
      </w:r>
      <w:r w:rsidR="00D92EEE">
        <w:t xml:space="preserve">.  </w:t>
      </w:r>
      <w:r w:rsidR="005F45B8" w:rsidRPr="00335FB6">
        <w:t>Likewise, when spring comes we say that last</w:t>
      </w:r>
      <w:r w:rsidR="00FE27F4">
        <w:t xml:space="preserve"> </w:t>
      </w:r>
      <w:r w:rsidR="005F45B8" w:rsidRPr="00335FB6">
        <w:t>year</w:t>
      </w:r>
      <w:r w:rsidR="00D92EEE">
        <w:t>’</w:t>
      </w:r>
      <w:r w:rsidR="005F45B8" w:rsidRPr="00335FB6">
        <w:t>s spring has returned, since all that was found in the</w:t>
      </w:r>
      <w:r w:rsidR="00FE27F4">
        <w:t xml:space="preserve"> </w:t>
      </w:r>
      <w:r w:rsidR="005F45B8" w:rsidRPr="00335FB6">
        <w:t>former is to be found again in the latter</w:t>
      </w:r>
      <w:r w:rsidR="00D92EEE">
        <w:t xml:space="preserve">.  </w:t>
      </w:r>
      <w:r w:rsidR="005F45B8" w:rsidRPr="00335FB6">
        <w:t>This is why Christ</w:t>
      </w:r>
      <w:r w:rsidR="00FE27F4">
        <w:t xml:space="preserve"> </w:t>
      </w:r>
      <w:r w:rsidR="005F45B8" w:rsidRPr="00335FB6">
        <w:t xml:space="preserve">said, </w:t>
      </w:r>
      <w:r w:rsidR="00D92EEE">
        <w:t>“</w:t>
      </w:r>
      <w:r w:rsidR="005F45B8" w:rsidRPr="00335FB6">
        <w:t>Ye will witness all that came to pass in the days of the</w:t>
      </w:r>
      <w:r w:rsidR="00FE27F4">
        <w:t xml:space="preserve"> </w:t>
      </w:r>
      <w:r w:rsidR="005F45B8" w:rsidRPr="00335FB6">
        <w:t>former Prophets.</w:t>
      </w:r>
      <w:r w:rsidR="00D92EEE">
        <w:t>”</w:t>
      </w:r>
      <w:r w:rsidR="005F45B8" w:rsidRPr="00335FB6">
        <w:t>[106]</w:t>
      </w:r>
      <w:r w:rsidR="00EB1975">
        <w:rPr>
          <w:rStyle w:val="EndnoteReference"/>
        </w:rPr>
        <w:endnoteReference w:id="137"/>
      </w:r>
    </w:p>
    <w:p w14:paraId="15B7B648" w14:textId="77777777" w:rsidR="005F45B8" w:rsidRPr="00335FB6" w:rsidRDefault="00923298" w:rsidP="00FE27F4">
      <w:pPr>
        <w:pStyle w:val="Textleftn"/>
      </w:pPr>
      <w:r>
        <w:t>8</w:t>
      </w:r>
      <w:r>
        <w:tab/>
      </w:r>
      <w:r w:rsidR="005F45B8" w:rsidRPr="00335FB6">
        <w:t>Let us give another illustration</w:t>
      </w:r>
      <w:r w:rsidR="00D92EEE">
        <w:t xml:space="preserve">:  </w:t>
      </w:r>
      <w:r w:rsidR="005F45B8" w:rsidRPr="00335FB6">
        <w:t>Last year</w:t>
      </w:r>
      <w:r w:rsidR="00D92EEE">
        <w:t>’</w:t>
      </w:r>
      <w:r w:rsidR="005F45B8" w:rsidRPr="00335FB6">
        <w:t>s seed was sown,</w:t>
      </w:r>
      <w:r w:rsidR="00FE27F4">
        <w:t xml:space="preserve"> </w:t>
      </w:r>
      <w:r w:rsidR="005F45B8" w:rsidRPr="00335FB6">
        <w:t>branches and leaves appeared, blossoms and fruit came forth,</w:t>
      </w:r>
      <w:r w:rsidR="00FE27F4">
        <w:t xml:space="preserve"> </w:t>
      </w:r>
      <w:r w:rsidR="005F45B8" w:rsidRPr="00335FB6">
        <w:t>and in the end a new seed was produced</w:t>
      </w:r>
      <w:r w:rsidR="00D92EEE">
        <w:t xml:space="preserve">.  </w:t>
      </w:r>
      <w:r w:rsidR="005F45B8" w:rsidRPr="00335FB6">
        <w:t>When this second</w:t>
      </w:r>
    </w:p>
    <w:p w14:paraId="43D89F27" w14:textId="77777777" w:rsidR="00905F35" w:rsidRDefault="00905F35" w:rsidP="005F45B8">
      <w:r w:rsidRPr="00335FB6">
        <w:br w:type="page"/>
      </w:r>
    </w:p>
    <w:p w14:paraId="685E8171" w14:textId="77777777" w:rsidR="005F45B8" w:rsidRPr="00335FB6" w:rsidRDefault="005F45B8" w:rsidP="00FE27F4">
      <w:pPr>
        <w:pStyle w:val="Textcts"/>
      </w:pPr>
      <w:r w:rsidRPr="00335FB6">
        <w:lastRenderedPageBreak/>
        <w:t>seed is planted, it will grow into a tree, and once more those</w:t>
      </w:r>
      <w:r w:rsidR="00FE27F4">
        <w:t xml:space="preserve"> </w:t>
      </w:r>
      <w:r w:rsidRPr="00335FB6">
        <w:t>leaves, blossoms, branches, and fruit will return, and the former tree will once again appear</w:t>
      </w:r>
      <w:r w:rsidR="00D92EEE">
        <w:t xml:space="preserve">.  </w:t>
      </w:r>
      <w:r w:rsidRPr="00335FB6">
        <w:t>As the beginning was a seed</w:t>
      </w:r>
      <w:r w:rsidR="00FE27F4">
        <w:t xml:space="preserve"> </w:t>
      </w:r>
      <w:r w:rsidRPr="00335FB6">
        <w:t>and the end likewise a seed, we say that the seed has returned</w:t>
      </w:r>
      <w:r w:rsidR="005B1682">
        <w:t xml:space="preserve">.  </w:t>
      </w:r>
      <w:r w:rsidRPr="00335FB6">
        <w:t>When we consider the material substance of the tree, it is</w:t>
      </w:r>
      <w:r w:rsidR="00FE27F4">
        <w:t xml:space="preserve"> </w:t>
      </w:r>
      <w:r w:rsidRPr="00335FB6">
        <w:t>different, but when we consider the blossoms, leaves, and</w:t>
      </w:r>
      <w:r w:rsidR="00FE27F4">
        <w:t xml:space="preserve"> </w:t>
      </w:r>
      <w:r w:rsidRPr="00335FB6">
        <w:t>fruit, the same fragrance, taste, and delicacy are produced</w:t>
      </w:r>
      <w:r w:rsidR="005B1682">
        <w:t xml:space="preserve">.  </w:t>
      </w:r>
      <w:r w:rsidRPr="00335FB6">
        <w:t>Hence the perfection of the tree has returned anew.</w:t>
      </w:r>
    </w:p>
    <w:p w14:paraId="0C98C9EF" w14:textId="77777777" w:rsidR="005F45B8" w:rsidRPr="00335FB6" w:rsidRDefault="00FE27F4" w:rsidP="00FE27F4">
      <w:pPr>
        <w:pStyle w:val="Textleftn"/>
      </w:pPr>
      <w:r>
        <w:t>9</w:t>
      </w:r>
      <w:r>
        <w:tab/>
      </w:r>
      <w:r w:rsidR="005F45B8" w:rsidRPr="00335FB6">
        <w:t>In the same way, if we consider the individual, it is a different one, but if we consider the attributes and perfections, the same have returned</w:t>
      </w:r>
      <w:r w:rsidR="00D92EEE">
        <w:t xml:space="preserve">.  </w:t>
      </w:r>
      <w:r w:rsidR="005F45B8" w:rsidRPr="00335FB6">
        <w:t xml:space="preserve">Thus when Christ said, </w:t>
      </w:r>
      <w:r w:rsidR="00D92EEE">
        <w:t>“</w:t>
      </w:r>
      <w:r w:rsidR="005F45B8" w:rsidRPr="00335FB6">
        <w:t>This</w:t>
      </w:r>
      <w:r>
        <w:t xml:space="preserve"> </w:t>
      </w:r>
      <w:r w:rsidR="005F45B8" w:rsidRPr="00335FB6">
        <w:t>is Elias</w:t>
      </w:r>
      <w:r w:rsidR="00D92EEE">
        <w:t>”</w:t>
      </w:r>
      <w:r w:rsidR="005F45B8" w:rsidRPr="00335FB6">
        <w:t>, He meant</w:t>
      </w:r>
      <w:r w:rsidR="00D92EEE">
        <w:t xml:space="preserve">:  </w:t>
      </w:r>
      <w:r w:rsidR="005F45B8" w:rsidRPr="00335FB6">
        <w:t>This person is a manifestation of the</w:t>
      </w:r>
      <w:r>
        <w:t xml:space="preserve"> </w:t>
      </w:r>
      <w:r w:rsidR="005F45B8" w:rsidRPr="00335FB6">
        <w:t>grace, the perfections, the qualities, the attributes, and the</w:t>
      </w:r>
      <w:r>
        <w:t xml:space="preserve"> </w:t>
      </w:r>
      <w:r w:rsidR="005F45B8" w:rsidRPr="00335FB6">
        <w:t>virtues of Elias</w:t>
      </w:r>
      <w:r w:rsidR="00D92EEE">
        <w:t xml:space="preserve">.  </w:t>
      </w:r>
      <w:r w:rsidR="005F45B8" w:rsidRPr="00335FB6">
        <w:t xml:space="preserve">And when John the Baptist said, </w:t>
      </w:r>
      <w:r w:rsidR="00D92EEE">
        <w:t>“</w:t>
      </w:r>
      <w:r w:rsidR="005F45B8" w:rsidRPr="00335FB6">
        <w:t>I am not</w:t>
      </w:r>
      <w:r>
        <w:t xml:space="preserve"> </w:t>
      </w:r>
      <w:r w:rsidR="005F45B8" w:rsidRPr="00335FB6">
        <w:t>Elias</w:t>
      </w:r>
      <w:r w:rsidR="00D92EEE">
        <w:t>”</w:t>
      </w:r>
      <w:r w:rsidR="005F45B8" w:rsidRPr="00335FB6">
        <w:t xml:space="preserve">, he meant, </w:t>
      </w:r>
      <w:r w:rsidR="00D92EEE">
        <w:t>“</w:t>
      </w:r>
      <w:r w:rsidR="005F45B8" w:rsidRPr="00335FB6">
        <w:t>I am not the same person as Elias</w:t>
      </w:r>
      <w:r w:rsidR="00204667">
        <w:t xml:space="preserve">.”  </w:t>
      </w:r>
      <w:r w:rsidR="005F45B8" w:rsidRPr="00335FB6">
        <w:t>Christ</w:t>
      </w:r>
      <w:r>
        <w:t xml:space="preserve"> </w:t>
      </w:r>
      <w:r w:rsidR="005F45B8" w:rsidRPr="00335FB6">
        <w:t>considered their attributes, perfections, qualities, and virtues,</w:t>
      </w:r>
      <w:r>
        <w:t xml:space="preserve"> </w:t>
      </w:r>
      <w:r w:rsidR="005F45B8" w:rsidRPr="00335FB6">
        <w:t>and John referred to his own substance and individuality</w:t>
      </w:r>
      <w:r w:rsidR="005B1682">
        <w:t xml:space="preserve">.  </w:t>
      </w:r>
      <w:r w:rsidR="005F45B8" w:rsidRPr="00335FB6">
        <w:t>It is like this lamp</w:t>
      </w:r>
      <w:r w:rsidR="00D92EEE">
        <w:t xml:space="preserve">:  </w:t>
      </w:r>
      <w:r w:rsidR="005F45B8" w:rsidRPr="00335FB6">
        <w:t>It was here last night, tonight it is lit</w:t>
      </w:r>
      <w:r>
        <w:t xml:space="preserve"> </w:t>
      </w:r>
      <w:r w:rsidR="005F45B8" w:rsidRPr="00335FB6">
        <w:t>again, and tomorrow night it will shine as well</w:t>
      </w:r>
      <w:r w:rsidR="00D92EEE">
        <w:t xml:space="preserve">.  </w:t>
      </w:r>
      <w:r w:rsidR="005F45B8" w:rsidRPr="00335FB6">
        <w:t>When we</w:t>
      </w:r>
      <w:r>
        <w:t xml:space="preserve"> </w:t>
      </w:r>
      <w:r w:rsidR="005F45B8" w:rsidRPr="00335FB6">
        <w:t>say that tonight</w:t>
      </w:r>
      <w:r w:rsidR="00D92EEE">
        <w:t>’</w:t>
      </w:r>
      <w:r w:rsidR="005F45B8" w:rsidRPr="00335FB6">
        <w:t>s lamp is the same as last night</w:t>
      </w:r>
      <w:r w:rsidR="00D92EEE">
        <w:t>’</w:t>
      </w:r>
      <w:r w:rsidR="005F45B8" w:rsidRPr="00335FB6">
        <w:t>s and that it</w:t>
      </w:r>
      <w:r>
        <w:t xml:space="preserve"> </w:t>
      </w:r>
      <w:r w:rsidR="005F45B8" w:rsidRPr="00335FB6">
        <w:t>has returned, we mean the light and not the oil, the wick,</w:t>
      </w:r>
      <w:r>
        <w:t xml:space="preserve"> </w:t>
      </w:r>
      <w:r w:rsidR="005F45B8" w:rsidRPr="00335FB6">
        <w:t>or the holder.</w:t>
      </w:r>
    </w:p>
    <w:p w14:paraId="5C878F4B" w14:textId="77777777" w:rsidR="005F45B8" w:rsidRPr="00335FB6" w:rsidRDefault="00FE27F4" w:rsidP="00FE27F4">
      <w:pPr>
        <w:pStyle w:val="Textleftn"/>
      </w:pPr>
      <w:r>
        <w:t>10</w:t>
      </w:r>
      <w:r>
        <w:tab/>
      </w:r>
      <w:r w:rsidR="005F45B8" w:rsidRPr="00335FB6">
        <w:t>These considerations have been explained at length in</w:t>
      </w:r>
      <w:r>
        <w:t xml:space="preserve"> </w:t>
      </w:r>
      <w:r w:rsidR="005F45B8" w:rsidRPr="00335FB6">
        <w:t>the Kitáb-i-Íqán.</w:t>
      </w:r>
    </w:p>
    <w:p w14:paraId="5791164C" w14:textId="360BC835" w:rsidR="00905F35" w:rsidRDefault="00905F35" w:rsidP="005F45B8"/>
    <w:p w14:paraId="60E1DA50" w14:textId="77777777" w:rsidR="008F419E" w:rsidRDefault="008F419E" w:rsidP="005A5378">
      <w:pPr>
        <w:sectPr w:rsidR="008F419E" w:rsidSect="008F419E">
          <w:headerReference w:type="default" r:id="rId61"/>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4114A95" w14:textId="5EAE61A1" w:rsidR="005A5378" w:rsidRPr="00B33BFC" w:rsidRDefault="008F419E" w:rsidP="005A5378">
      <w:r w:rsidRPr="00E40C58">
        <w:rPr>
          <w:sz w:val="12"/>
          <w:szCs w:val="12"/>
        </w:rPr>
        <w:lastRenderedPageBreak/>
        <w:fldChar w:fldCharType="begin"/>
      </w:r>
      <w:r w:rsidRPr="00E40C58">
        <w:rPr>
          <w:sz w:val="12"/>
          <w:szCs w:val="12"/>
        </w:rPr>
        <w:instrText xml:space="preserve"> TC  “</w:instrText>
      </w:r>
      <w:bookmarkStart w:id="253" w:name="_Toc419884992"/>
      <w:bookmarkStart w:id="254" w:name="_Toc419975988"/>
      <w:bookmarkStart w:id="255" w:name="_Toc158129551"/>
      <w:r w:rsidRPr="00E40C58">
        <w:rPr>
          <w:sz w:val="12"/>
          <w:szCs w:val="12"/>
        </w:rPr>
        <w:tab/>
      </w:r>
      <w:r>
        <w:rPr>
          <w:sz w:val="12"/>
          <w:szCs w:val="12"/>
        </w:rPr>
        <w:instrText>34</w:instrText>
      </w:r>
      <w:r w:rsidRPr="00E40C58">
        <w:rPr>
          <w:sz w:val="12"/>
          <w:szCs w:val="12"/>
        </w:rPr>
        <w:tab/>
      </w:r>
      <w:r>
        <w:rPr>
          <w:sz w:val="12"/>
          <w:szCs w:val="12"/>
        </w:rPr>
        <w:instrText>Peter and the papacy</w:instrText>
      </w:r>
      <w:bookmarkEnd w:id="253"/>
      <w:bookmarkEnd w:id="25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5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6672253" w14:textId="28F183D6" w:rsidR="005A5378" w:rsidRPr="00E40C58" w:rsidRDefault="00C7328F" w:rsidP="005A5378">
      <w:r w:rsidRPr="00C7328F">
        <w:rPr>
          <w:rStyle w:val="EndnoteReference"/>
          <w:color w:val="FFFFFF" w:themeColor="background1"/>
        </w:rPr>
        <w:endnoteReference w:customMarkFollows="1" w:id="138"/>
        <w:t>.</w:t>
      </w:r>
    </w:p>
    <w:p w14:paraId="4D9CAF15" w14:textId="77777777" w:rsidR="005F45B8" w:rsidRPr="005A5378" w:rsidRDefault="005F45B8" w:rsidP="005A5378">
      <w:pPr>
        <w:pStyle w:val="Myheadc"/>
        <w:rPr>
          <w:smallCaps/>
        </w:rPr>
      </w:pPr>
      <w:r w:rsidRPr="00335FB6">
        <w:t>34</w:t>
      </w:r>
      <w:r w:rsidRPr="00335FB6">
        <w:br/>
      </w:r>
      <w:r w:rsidRPr="008F419E">
        <w:t>P</w:t>
      </w:r>
      <w:r w:rsidR="005A5378" w:rsidRPr="008F419E">
        <w:t>eter and the papacy</w:t>
      </w:r>
    </w:p>
    <w:p w14:paraId="0EF585CF" w14:textId="1D7F57BC" w:rsidR="005F45B8" w:rsidRPr="00335FB6" w:rsidRDefault="00923298" w:rsidP="00FE27F4">
      <w:pPr>
        <w:pStyle w:val="Textleftn"/>
      </w:pPr>
      <w:r>
        <w:t>1</w:t>
      </w:r>
      <w:r>
        <w:tab/>
      </w:r>
      <w:r w:rsidR="00400FF0" w:rsidRPr="008F419E">
        <w:t>Question:</w:t>
      </w:r>
      <w:r w:rsidR="00D92EEE" w:rsidRPr="008F419E">
        <w:t xml:space="preserve">  </w:t>
      </w:r>
      <w:r w:rsidR="005F45B8" w:rsidRPr="008F419E">
        <w:t>I</w:t>
      </w:r>
      <w:r w:rsidR="005A5378" w:rsidRPr="008F419E">
        <w:t>n the</w:t>
      </w:r>
      <w:r w:rsidR="005F45B8" w:rsidRPr="008F419E">
        <w:t xml:space="preserve"> </w:t>
      </w:r>
      <w:r w:rsidR="005F45B8" w:rsidRPr="00335FB6">
        <w:t>Gospel of Matthew Christ says to</w:t>
      </w:r>
      <w:r w:rsidR="00FE27F4">
        <w:t xml:space="preserve"> </w:t>
      </w:r>
      <w:r w:rsidR="005F45B8" w:rsidRPr="00335FB6">
        <w:t>Peter</w:t>
      </w:r>
      <w:r w:rsidR="00D92EEE">
        <w:t>:  “</w:t>
      </w:r>
      <w:r w:rsidR="005F45B8" w:rsidRPr="00335FB6">
        <w:t>thou art Peter, and upon this rock I will build</w:t>
      </w:r>
      <w:r w:rsidR="00FE27F4">
        <w:t xml:space="preserve"> </w:t>
      </w:r>
      <w:r w:rsidR="005F45B8" w:rsidRPr="00335FB6">
        <w:t>My church</w:t>
      </w:r>
      <w:r w:rsidR="00D92EEE">
        <w:t>”</w:t>
      </w:r>
      <w:r w:rsidR="005F45B8" w:rsidRPr="00335FB6">
        <w:t>.[107]</w:t>
      </w:r>
      <w:r w:rsidR="00E115CA">
        <w:rPr>
          <w:rStyle w:val="EndnoteReference"/>
        </w:rPr>
        <w:endnoteReference w:id="139"/>
      </w:r>
      <w:r w:rsidR="005F45B8" w:rsidRPr="00335FB6">
        <w:t xml:space="preserve">  What is the meaning of this verse?</w:t>
      </w:r>
    </w:p>
    <w:p w14:paraId="7C1B0D1E" w14:textId="5C6F16BF" w:rsidR="005F45B8" w:rsidRPr="00335FB6" w:rsidRDefault="00923298" w:rsidP="008F419E">
      <w:pPr>
        <w:pStyle w:val="Textleftn"/>
      </w:pPr>
      <w:r>
        <w:t>2</w:t>
      </w:r>
      <w:r>
        <w:tab/>
      </w:r>
      <w:r w:rsidR="005F45B8" w:rsidRPr="00335FB6">
        <w:t>Answer</w:t>
      </w:r>
      <w:r w:rsidR="00D92EEE">
        <w:t xml:space="preserve">:  </w:t>
      </w:r>
      <w:r w:rsidR="005F45B8" w:rsidRPr="00335FB6">
        <w:t>This utterance of Christ is an affirmation of</w:t>
      </w:r>
      <w:r w:rsidR="00FE27F4">
        <w:t xml:space="preserve"> </w:t>
      </w:r>
      <w:r w:rsidR="005F45B8" w:rsidRPr="00335FB6">
        <w:t>Peter</w:t>
      </w:r>
      <w:r w:rsidR="00D92EEE">
        <w:t>’</w:t>
      </w:r>
      <w:r w:rsidR="005F45B8" w:rsidRPr="00335FB6">
        <w:t>s reply, when Christ asked</w:t>
      </w:r>
      <w:r w:rsidR="00D92EEE">
        <w:t>:  “</w:t>
      </w:r>
      <w:r w:rsidR="005F45B8" w:rsidRPr="00335FB6">
        <w:t>Whom do ye believe Me</w:t>
      </w:r>
      <w:r w:rsidR="00FE27F4">
        <w:t xml:space="preserve"> </w:t>
      </w:r>
      <w:r w:rsidR="005F45B8" w:rsidRPr="00335FB6">
        <w:t>to be?</w:t>
      </w:r>
      <w:r w:rsidR="00D92EEE">
        <w:t>”</w:t>
      </w:r>
      <w:r w:rsidR="005F45B8" w:rsidRPr="00335FB6">
        <w:t xml:space="preserve"> and Peter answered</w:t>
      </w:r>
      <w:r w:rsidR="00D92EEE">
        <w:t>:  “</w:t>
      </w:r>
      <w:r w:rsidR="005F45B8" w:rsidRPr="00335FB6">
        <w:t>I believe that Thou art the</w:t>
      </w:r>
      <w:r w:rsidR="00FE27F4">
        <w:t xml:space="preserve"> </w:t>
      </w:r>
      <w:r w:rsidR="005F45B8" w:rsidRPr="00335FB6">
        <w:t>Son of the living God</w:t>
      </w:r>
      <w:r w:rsidR="00204667">
        <w:t xml:space="preserve">.”  </w:t>
      </w:r>
      <w:r w:rsidR="005F45B8" w:rsidRPr="00335FB6">
        <w:t>Then Christ said to him</w:t>
      </w:r>
      <w:r w:rsidR="00D92EEE">
        <w:t>:  “</w:t>
      </w:r>
      <w:r w:rsidR="005F45B8" w:rsidRPr="00335FB6">
        <w:t>thou art</w:t>
      </w:r>
      <w:r w:rsidR="00FE27F4">
        <w:t xml:space="preserve"> </w:t>
      </w:r>
      <w:r w:rsidR="005F45B8" w:rsidRPr="00335FB6">
        <w:t>Peter</w:t>
      </w:r>
      <w:r w:rsidR="00D92EEE">
        <w:t>”</w:t>
      </w:r>
      <w:r w:rsidR="005F45B8" w:rsidRPr="00335FB6">
        <w:t>[108]</w:t>
      </w:r>
      <w:r w:rsidR="00C7328F">
        <w:rPr>
          <w:rStyle w:val="EndnoteReference"/>
        </w:rPr>
        <w:endnoteReference w:id="140"/>
      </w:r>
      <w:r w:rsidR="002916EA">
        <w:t>—</w:t>
      </w:r>
      <w:r w:rsidR="005F45B8" w:rsidRPr="00335FB6">
        <w:t xml:space="preserve">since </w:t>
      </w:r>
      <w:r w:rsidR="00D92EEE">
        <w:t>“</w:t>
      </w:r>
      <w:r w:rsidR="005F45B8" w:rsidRPr="00335FB6">
        <w:t>Cephas</w:t>
      </w:r>
      <w:r w:rsidR="00D92EEE">
        <w:t>”</w:t>
      </w:r>
      <w:r w:rsidR="005F45B8" w:rsidRPr="00335FB6">
        <w:t xml:space="preserve"> in Aramaic means </w:t>
      </w:r>
      <w:r w:rsidR="00D92EEE">
        <w:t>“</w:t>
      </w:r>
      <w:r w:rsidR="005F45B8" w:rsidRPr="00335FB6">
        <w:t>rock</w:t>
      </w:r>
      <w:r w:rsidR="00D92EEE">
        <w:t>”</w:t>
      </w:r>
      <w:r w:rsidR="002916EA">
        <w:t>—</w:t>
      </w:r>
      <w:r>
        <w:t>“</w:t>
      </w:r>
      <w:r w:rsidR="005F45B8" w:rsidRPr="00335FB6">
        <w:t>and</w:t>
      </w:r>
      <w:r w:rsidR="00FE27F4">
        <w:t xml:space="preserve"> </w:t>
      </w:r>
      <w:r w:rsidR="005F45B8" w:rsidRPr="00335FB6">
        <w:t>upon this rock I will build my church</w:t>
      </w:r>
      <w:r w:rsidR="00D92EEE">
        <w:t xml:space="preserve">”.  </w:t>
      </w:r>
      <w:r w:rsidR="005F45B8" w:rsidRPr="00335FB6">
        <w:t>For others, in answer</w:t>
      </w:r>
      <w:r w:rsidR="00FE27F4">
        <w:t xml:space="preserve"> </w:t>
      </w:r>
      <w:r w:rsidR="005F45B8" w:rsidRPr="00335FB6">
        <w:t>to Christ, had said that He was Elias, or John the Baptist, or</w:t>
      </w:r>
      <w:r w:rsidR="00FE27F4">
        <w:t xml:space="preserve"> </w:t>
      </w:r>
      <w:r w:rsidR="005F45B8" w:rsidRPr="00335FB6">
        <w:t>Jeremiah, or one of the Prophets.[109]</w:t>
      </w:r>
      <w:r w:rsidR="00312F1F">
        <w:rPr>
          <w:rStyle w:val="EndnoteReference"/>
        </w:rPr>
        <w:endnoteReference w:id="141"/>
      </w:r>
    </w:p>
    <w:p w14:paraId="34D33D92" w14:textId="77777777" w:rsidR="005F45B8" w:rsidRPr="00335FB6" w:rsidRDefault="00923298" w:rsidP="00FE27F4">
      <w:pPr>
        <w:pStyle w:val="Textleftn"/>
      </w:pPr>
      <w:r>
        <w:t>3</w:t>
      </w:r>
      <w:r>
        <w:tab/>
      </w:r>
      <w:r w:rsidR="005F45B8" w:rsidRPr="00335FB6">
        <w:t>Christ meant, through metaphor and allusion, to affirm</w:t>
      </w:r>
      <w:r w:rsidR="00FE27F4">
        <w:t xml:space="preserve"> </w:t>
      </w:r>
      <w:r w:rsidR="005F45B8" w:rsidRPr="00335FB6">
        <w:t>the words of Peter</w:t>
      </w:r>
      <w:r w:rsidR="00D92EEE">
        <w:t xml:space="preserve">.  </w:t>
      </w:r>
      <w:r w:rsidR="005F45B8" w:rsidRPr="00335FB6">
        <w:t>And so, since the latter</w:t>
      </w:r>
      <w:r w:rsidR="00D92EEE">
        <w:t>’</w:t>
      </w:r>
      <w:r w:rsidR="005F45B8" w:rsidRPr="00335FB6">
        <w:t>s name meant</w:t>
      </w:r>
      <w:r w:rsidR="00FE27F4">
        <w:t xml:space="preserve"> </w:t>
      </w:r>
      <w:r w:rsidR="00D92EEE">
        <w:t>“</w:t>
      </w:r>
      <w:r w:rsidR="005F45B8" w:rsidRPr="00335FB6">
        <w:t>rock</w:t>
      </w:r>
      <w:r w:rsidR="00D92EEE">
        <w:t>”</w:t>
      </w:r>
      <w:r w:rsidR="005F45B8" w:rsidRPr="00335FB6">
        <w:t>, He said</w:t>
      </w:r>
      <w:r w:rsidR="00D92EEE">
        <w:t>:  “</w:t>
      </w:r>
      <w:r w:rsidR="005F45B8" w:rsidRPr="00335FB6">
        <w:t>thou art Peter, and upon this rock I will</w:t>
      </w:r>
      <w:r w:rsidR="00FE27F4">
        <w:t xml:space="preserve"> </w:t>
      </w:r>
      <w:r w:rsidR="005F45B8" w:rsidRPr="00335FB6">
        <w:t>build my church</w:t>
      </w:r>
      <w:r w:rsidR="00D92EEE">
        <w:t xml:space="preserve">”.  </w:t>
      </w:r>
      <w:r w:rsidR="005F45B8" w:rsidRPr="00335FB6">
        <w:t>That is, your belief that Christ is the Son</w:t>
      </w:r>
      <w:r w:rsidR="00FE27F4">
        <w:t xml:space="preserve"> </w:t>
      </w:r>
      <w:r w:rsidR="005F45B8" w:rsidRPr="00335FB6">
        <w:t>of the living God will become the foundation of the religion</w:t>
      </w:r>
      <w:r w:rsidR="00FE27F4">
        <w:t xml:space="preserve"> </w:t>
      </w:r>
      <w:r w:rsidR="005F45B8" w:rsidRPr="00335FB6">
        <w:t>of God, and upon this belief the foundation of the church of</w:t>
      </w:r>
      <w:r w:rsidR="00FE27F4">
        <w:t xml:space="preserve"> </w:t>
      </w:r>
      <w:r w:rsidR="005F45B8" w:rsidRPr="00335FB6">
        <w:t>God</w:t>
      </w:r>
      <w:r w:rsidR="002916EA">
        <w:t>—</w:t>
      </w:r>
      <w:r w:rsidR="005F45B8" w:rsidRPr="00335FB6">
        <w:t>which is the Law of God</w:t>
      </w:r>
      <w:r w:rsidR="002916EA">
        <w:t>—</w:t>
      </w:r>
      <w:r w:rsidR="005F45B8" w:rsidRPr="00335FB6">
        <w:t>shall be established.</w:t>
      </w:r>
    </w:p>
    <w:p w14:paraId="26EDE5AE" w14:textId="77777777" w:rsidR="005F45B8" w:rsidRPr="00335FB6" w:rsidRDefault="009240ED" w:rsidP="00FE27F4">
      <w:pPr>
        <w:pStyle w:val="Textleftn"/>
      </w:pPr>
      <w:r>
        <w:t>4</w:t>
      </w:r>
      <w:r>
        <w:tab/>
      </w:r>
      <w:r w:rsidR="005F45B8" w:rsidRPr="00335FB6">
        <w:t>As to the existence of Peter</w:t>
      </w:r>
      <w:r w:rsidR="00D92EEE">
        <w:t>’</w:t>
      </w:r>
      <w:r w:rsidR="005F45B8" w:rsidRPr="00335FB6">
        <w:t>s tomb in Rome, it is doubtful and disputed; some say that it is in Antioch.</w:t>
      </w:r>
    </w:p>
    <w:p w14:paraId="0F90FD4F" w14:textId="77777777" w:rsidR="005F45B8" w:rsidRPr="00335FB6" w:rsidRDefault="009240ED" w:rsidP="00FE27F4">
      <w:pPr>
        <w:pStyle w:val="Textleftn"/>
      </w:pPr>
      <w:r>
        <w:t>5</w:t>
      </w:r>
      <w:r w:rsidR="00923298">
        <w:tab/>
      </w:r>
      <w:r w:rsidR="005F45B8" w:rsidRPr="00335FB6">
        <w:t>Moreover, let us measure the deeds of certain popes</w:t>
      </w:r>
      <w:r w:rsidR="00FE27F4">
        <w:t xml:space="preserve"> </w:t>
      </w:r>
      <w:r w:rsidR="005F45B8" w:rsidRPr="00335FB6">
        <w:t>against the religion of Christ</w:t>
      </w:r>
      <w:r w:rsidR="00D92EEE">
        <w:t xml:space="preserve">.  </w:t>
      </w:r>
      <w:r w:rsidR="005F45B8" w:rsidRPr="00335FB6">
        <w:t>Christ, hungry and destitute,</w:t>
      </w:r>
    </w:p>
    <w:p w14:paraId="485282E9" w14:textId="77777777" w:rsidR="00905F35" w:rsidRDefault="00905F35" w:rsidP="005F45B8">
      <w:r w:rsidRPr="00335FB6">
        <w:br w:type="page"/>
      </w:r>
    </w:p>
    <w:p w14:paraId="2074FBDD" w14:textId="77777777" w:rsidR="005F45B8" w:rsidRPr="00335FB6" w:rsidRDefault="005F45B8" w:rsidP="00FE27F4">
      <w:pPr>
        <w:pStyle w:val="Textcts"/>
      </w:pPr>
      <w:r w:rsidRPr="00335FB6">
        <w:lastRenderedPageBreak/>
        <w:t>subsisted on the herbs of the wilderness and would not consent to see any heart saddened</w:t>
      </w:r>
      <w:r w:rsidR="00D92EEE">
        <w:t xml:space="preserve">.  </w:t>
      </w:r>
      <w:r w:rsidRPr="00335FB6">
        <w:t>The pope rides in a gilded</w:t>
      </w:r>
      <w:r w:rsidR="00FE27F4">
        <w:t xml:space="preserve"> </w:t>
      </w:r>
      <w:r w:rsidRPr="00335FB6">
        <w:t>carriage and passes his days in the utmost majesty, occupied</w:t>
      </w:r>
      <w:r w:rsidR="00FE27F4">
        <w:t xml:space="preserve"> </w:t>
      </w:r>
      <w:r w:rsidRPr="00335FB6">
        <w:t>with such pleasures and pursuits as to surpass the opulence</w:t>
      </w:r>
      <w:r w:rsidR="00FE27F4">
        <w:t xml:space="preserve"> </w:t>
      </w:r>
      <w:r w:rsidRPr="00335FB6">
        <w:t>and self-indulgence of all the kings of the earth.</w:t>
      </w:r>
    </w:p>
    <w:p w14:paraId="42EF113F" w14:textId="77777777" w:rsidR="005F45B8" w:rsidRPr="00335FB6" w:rsidRDefault="00FE27F4" w:rsidP="00FE27F4">
      <w:pPr>
        <w:pStyle w:val="Textleftn"/>
      </w:pPr>
      <w:r>
        <w:t>6</w:t>
      </w:r>
      <w:r>
        <w:tab/>
      </w:r>
      <w:r w:rsidR="005F45B8" w:rsidRPr="00335FB6">
        <w:t>Christ did not harm anyone, but certain popes put many</w:t>
      </w:r>
      <w:r>
        <w:t xml:space="preserve"> </w:t>
      </w:r>
      <w:r w:rsidR="005F45B8" w:rsidRPr="00335FB6">
        <w:t>innocent souls to death</w:t>
      </w:r>
      <w:r w:rsidR="00D92EEE">
        <w:t xml:space="preserve">.  </w:t>
      </w:r>
      <w:r w:rsidR="005F45B8" w:rsidRPr="00335FB6">
        <w:t>Refer to the history books</w:t>
      </w:r>
      <w:r w:rsidR="00D92EEE">
        <w:t xml:space="preserve">.  </w:t>
      </w:r>
      <w:r w:rsidR="005F45B8" w:rsidRPr="00335FB6">
        <w:t>How</w:t>
      </w:r>
      <w:r>
        <w:t xml:space="preserve"> </w:t>
      </w:r>
      <w:r w:rsidR="005F45B8" w:rsidRPr="00335FB6">
        <w:t>much blood have the popes spilled merely to secure their</w:t>
      </w:r>
      <w:r>
        <w:t xml:space="preserve"> </w:t>
      </w:r>
      <w:r w:rsidR="005F45B8" w:rsidRPr="00335FB6">
        <w:t>temporal authority</w:t>
      </w:r>
      <w:r w:rsidR="004D778E">
        <w:t xml:space="preserve">!  </w:t>
      </w:r>
      <w:r w:rsidR="005F45B8" w:rsidRPr="00335FB6">
        <w:t>How many thousands of servants of</w:t>
      </w:r>
      <w:r>
        <w:t xml:space="preserve"> </w:t>
      </w:r>
      <w:r w:rsidR="005F45B8" w:rsidRPr="00335FB6">
        <w:t>humanity, among them learned men who had discovered</w:t>
      </w:r>
      <w:r>
        <w:t xml:space="preserve"> </w:t>
      </w:r>
      <w:r w:rsidR="005F45B8" w:rsidRPr="00335FB6">
        <w:t>the mysteries of the universe, have they tortured, imprisoned, and slain, all for mere differences of opinion</w:t>
      </w:r>
      <w:r w:rsidR="004D778E">
        <w:t xml:space="preserve">!  </w:t>
      </w:r>
      <w:r w:rsidR="005F45B8" w:rsidRPr="00335FB6">
        <w:t>How</w:t>
      </w:r>
      <w:r>
        <w:t xml:space="preserve"> </w:t>
      </w:r>
      <w:r w:rsidR="005F45B8" w:rsidRPr="00335FB6">
        <w:t>vehemently have they opposed the truth!</w:t>
      </w:r>
    </w:p>
    <w:p w14:paraId="68756E0F" w14:textId="77777777" w:rsidR="005F45B8" w:rsidRPr="00335FB6" w:rsidRDefault="00FE27F4" w:rsidP="00FE27F4">
      <w:pPr>
        <w:pStyle w:val="Textleftn"/>
      </w:pPr>
      <w:r>
        <w:t>7</w:t>
      </w:r>
      <w:r>
        <w:tab/>
      </w:r>
      <w:r w:rsidR="005F45B8" w:rsidRPr="00335FB6">
        <w:t>Consider the admonitions of Christ and investigate the</w:t>
      </w:r>
      <w:r>
        <w:t xml:space="preserve"> </w:t>
      </w:r>
      <w:r w:rsidR="005F45B8" w:rsidRPr="00335FB6">
        <w:t>customs and conduct of the popes</w:t>
      </w:r>
      <w:r w:rsidR="00D92EEE">
        <w:t xml:space="preserve">:  </w:t>
      </w:r>
      <w:r w:rsidR="005F45B8" w:rsidRPr="00335FB6">
        <w:t>Is there any resemblance between the admonitions of the former and the</w:t>
      </w:r>
      <w:r>
        <w:t xml:space="preserve"> </w:t>
      </w:r>
      <w:r w:rsidR="005F45B8" w:rsidRPr="00335FB6">
        <w:t>administration of the latter</w:t>
      </w:r>
      <w:r w:rsidR="004D778E">
        <w:t xml:space="preserve">?  </w:t>
      </w:r>
      <w:r w:rsidR="005F45B8" w:rsidRPr="00335FB6">
        <w:t>We do not like to find fault,</w:t>
      </w:r>
      <w:r>
        <w:t xml:space="preserve"> </w:t>
      </w:r>
      <w:r w:rsidR="005F45B8" w:rsidRPr="00335FB6">
        <w:t>but the pages of the history of the Vatican are indeed</w:t>
      </w:r>
      <w:r>
        <w:t xml:space="preserve"> </w:t>
      </w:r>
      <w:r w:rsidR="005F45B8" w:rsidRPr="00335FB6">
        <w:t>astounding</w:t>
      </w:r>
      <w:r w:rsidR="00D92EEE">
        <w:t xml:space="preserve">.  </w:t>
      </w:r>
      <w:r w:rsidR="005F45B8" w:rsidRPr="00335FB6">
        <w:t>Our meaning is that the instructions of Christ</w:t>
      </w:r>
      <w:r>
        <w:t xml:space="preserve"> </w:t>
      </w:r>
      <w:r w:rsidR="005F45B8" w:rsidRPr="00335FB6">
        <w:t>are one thing and the conduct of the papal government is</w:t>
      </w:r>
      <w:r>
        <w:t xml:space="preserve"> </w:t>
      </w:r>
      <w:r w:rsidR="005F45B8" w:rsidRPr="00335FB6">
        <w:t>quite another</w:t>
      </w:r>
      <w:r w:rsidR="00D92EEE">
        <w:t xml:space="preserve">:  </w:t>
      </w:r>
      <w:r w:rsidR="005F45B8" w:rsidRPr="00335FB6">
        <w:t>They do not agree in the slightest</w:t>
      </w:r>
      <w:r w:rsidR="00D92EEE">
        <w:t xml:space="preserve">.  </w:t>
      </w:r>
      <w:r w:rsidR="005F45B8" w:rsidRPr="00335FB6">
        <w:t>See how</w:t>
      </w:r>
      <w:r>
        <w:t xml:space="preserve"> </w:t>
      </w:r>
      <w:r w:rsidR="005F45B8" w:rsidRPr="00335FB6">
        <w:t>many Protestants have been slain by order of the popes,</w:t>
      </w:r>
      <w:r>
        <w:t xml:space="preserve"> </w:t>
      </w:r>
      <w:r w:rsidR="005F45B8" w:rsidRPr="00335FB6">
        <w:t>what wrongs and cruelties have been countenanced, what</w:t>
      </w:r>
      <w:r>
        <w:t xml:space="preserve"> </w:t>
      </w:r>
      <w:r w:rsidR="005F45B8" w:rsidRPr="00335FB6">
        <w:t>tortures and punishments have been inflicted</w:t>
      </w:r>
      <w:r w:rsidR="004D778E">
        <w:t xml:space="preserve">!  </w:t>
      </w:r>
      <w:r w:rsidR="005F45B8" w:rsidRPr="00335FB6">
        <w:t>Can the</w:t>
      </w:r>
      <w:r>
        <w:t xml:space="preserve"> </w:t>
      </w:r>
      <w:r w:rsidR="005F45B8" w:rsidRPr="00335FB6">
        <w:t>sweet fragrances of Christ be at all inhaled from these</w:t>
      </w:r>
      <w:r>
        <w:t xml:space="preserve"> </w:t>
      </w:r>
      <w:r w:rsidR="005F45B8" w:rsidRPr="00335FB6">
        <w:t>actions</w:t>
      </w:r>
      <w:r w:rsidR="004D778E">
        <w:t xml:space="preserve">?  </w:t>
      </w:r>
      <w:r w:rsidR="005F45B8" w:rsidRPr="00335FB6">
        <w:t>No, by the righteousness of God</w:t>
      </w:r>
      <w:r w:rsidR="004D778E">
        <w:t xml:space="preserve">!  </w:t>
      </w:r>
      <w:r w:rsidR="005F45B8" w:rsidRPr="00335FB6">
        <w:t>Such people</w:t>
      </w:r>
      <w:r>
        <w:t xml:space="preserve"> </w:t>
      </w:r>
      <w:r w:rsidR="005F45B8" w:rsidRPr="00335FB6">
        <w:t>did not obey Christ, while Saint Barbara, whose portrait is</w:t>
      </w:r>
      <w:r>
        <w:t xml:space="preserve"> </w:t>
      </w:r>
      <w:r w:rsidR="005F45B8" w:rsidRPr="00335FB6">
        <w:t>before us, obeyed Him, walked in His path, and acted upon</w:t>
      </w:r>
      <w:r>
        <w:t xml:space="preserve"> </w:t>
      </w:r>
      <w:r w:rsidR="005F45B8" w:rsidRPr="00335FB6">
        <w:t>His admonitions.</w:t>
      </w:r>
    </w:p>
    <w:p w14:paraId="7C0C1CEC" w14:textId="77777777" w:rsidR="00905F35" w:rsidRDefault="00905F35" w:rsidP="005F45B8">
      <w:r w:rsidRPr="00335FB6">
        <w:br w:type="page"/>
      </w:r>
    </w:p>
    <w:p w14:paraId="77BE8404" w14:textId="77777777" w:rsidR="005F45B8" w:rsidRPr="00335FB6" w:rsidRDefault="00923298" w:rsidP="00FE27F4">
      <w:pPr>
        <w:pStyle w:val="Textleftn"/>
      </w:pPr>
      <w:r>
        <w:lastRenderedPageBreak/>
        <w:t>8</w:t>
      </w:r>
      <w:r>
        <w:tab/>
      </w:r>
      <w:r w:rsidR="005F45B8" w:rsidRPr="00335FB6">
        <w:t>Among the popes there have indeed been some blessed</w:t>
      </w:r>
      <w:r w:rsidR="00FE27F4">
        <w:t xml:space="preserve"> </w:t>
      </w:r>
      <w:r w:rsidR="005F45B8" w:rsidRPr="00335FB6">
        <w:t>souls who followed in the footsteps of Christ, particularly</w:t>
      </w:r>
      <w:r w:rsidR="00FE27F4">
        <w:t xml:space="preserve"> </w:t>
      </w:r>
      <w:r w:rsidR="005F45B8" w:rsidRPr="00335FB6">
        <w:t>in the early centuries of the Christian era when earthly</w:t>
      </w:r>
      <w:r w:rsidR="00FE27F4">
        <w:t xml:space="preserve"> </w:t>
      </w:r>
      <w:r w:rsidR="005F45B8" w:rsidRPr="00335FB6">
        <w:t>means were lacking and heaven-sent trials were severe</w:t>
      </w:r>
      <w:r w:rsidR="00D92EEE">
        <w:t xml:space="preserve">.  </w:t>
      </w:r>
      <w:r w:rsidR="005F45B8" w:rsidRPr="00335FB6">
        <w:t>But</w:t>
      </w:r>
      <w:r w:rsidR="00FE27F4">
        <w:t xml:space="preserve"> </w:t>
      </w:r>
      <w:r w:rsidR="005F45B8" w:rsidRPr="00335FB6">
        <w:t>when the means of temporal sovereignty were secured, and</w:t>
      </w:r>
      <w:r w:rsidR="00FE27F4">
        <w:t xml:space="preserve"> </w:t>
      </w:r>
      <w:r w:rsidR="005F45B8" w:rsidRPr="00335FB6">
        <w:t>worldly honour and prosperity were obtained, the papal</w:t>
      </w:r>
      <w:r w:rsidR="00FE27F4">
        <w:t xml:space="preserve"> </w:t>
      </w:r>
      <w:r w:rsidR="005F45B8" w:rsidRPr="00335FB6">
        <w:t>government entirely forgot Christ and occupied itself with</w:t>
      </w:r>
      <w:r w:rsidR="00FE27F4">
        <w:t xml:space="preserve"> </w:t>
      </w:r>
      <w:r w:rsidR="005F45B8" w:rsidRPr="00335FB6">
        <w:t>earthly dominion and grandeur, with material comforts and</w:t>
      </w:r>
      <w:r w:rsidR="00FE27F4">
        <w:t xml:space="preserve"> </w:t>
      </w:r>
      <w:r w:rsidR="005F45B8" w:rsidRPr="00335FB6">
        <w:t>luxuries</w:t>
      </w:r>
      <w:r w:rsidR="00D92EEE">
        <w:t xml:space="preserve">.  </w:t>
      </w:r>
      <w:r w:rsidR="005F45B8" w:rsidRPr="00335FB6">
        <w:t>It put people to death, opposed the diffusion of</w:t>
      </w:r>
      <w:r w:rsidR="00FE27F4">
        <w:t xml:space="preserve"> </w:t>
      </w:r>
      <w:r w:rsidR="005F45B8" w:rsidRPr="00335FB6">
        <w:t>learning, persecuted men of science, obstructed the light of</w:t>
      </w:r>
      <w:r w:rsidR="00FE27F4">
        <w:t xml:space="preserve"> </w:t>
      </w:r>
      <w:r w:rsidR="005F45B8" w:rsidRPr="00335FB6">
        <w:t>knowledge, and gave the order to slay and to pillage</w:t>
      </w:r>
      <w:r w:rsidR="00D92EEE">
        <w:t xml:space="preserve">.  </w:t>
      </w:r>
      <w:r w:rsidR="005F45B8" w:rsidRPr="00335FB6">
        <w:t>Thousands of people, men of science and learning and innocent</w:t>
      </w:r>
      <w:r w:rsidR="00FE27F4">
        <w:t xml:space="preserve"> </w:t>
      </w:r>
      <w:r w:rsidR="005F45B8" w:rsidRPr="00335FB6">
        <w:t>souls, perished in the prisons of Rome</w:t>
      </w:r>
      <w:r w:rsidR="00D92EEE">
        <w:t xml:space="preserve">.  </w:t>
      </w:r>
      <w:r w:rsidR="005F45B8" w:rsidRPr="00335FB6">
        <w:t>With such ways</w:t>
      </w:r>
      <w:r w:rsidR="00FE27F4">
        <w:t xml:space="preserve"> </w:t>
      </w:r>
      <w:r w:rsidR="005F45B8" w:rsidRPr="00335FB6">
        <w:t>and deeds, how can the claim of the vicarship of Christ</w:t>
      </w:r>
      <w:r w:rsidR="00FE27F4">
        <w:t xml:space="preserve"> </w:t>
      </w:r>
      <w:r w:rsidR="005F45B8" w:rsidRPr="00335FB6">
        <w:t>be accepted?</w:t>
      </w:r>
    </w:p>
    <w:p w14:paraId="62DB7813" w14:textId="77777777" w:rsidR="005F45B8" w:rsidRPr="00335FB6" w:rsidRDefault="00923298" w:rsidP="00FE27F4">
      <w:pPr>
        <w:pStyle w:val="Textleftn"/>
      </w:pPr>
      <w:r>
        <w:t>9</w:t>
      </w:r>
      <w:r>
        <w:tab/>
      </w:r>
      <w:r w:rsidR="005F45B8" w:rsidRPr="00335FB6">
        <w:t>The Holy See has consistently opposed the expansion of knowledge, to such a degree that in Europe it has</w:t>
      </w:r>
      <w:r w:rsidR="00FE27F4">
        <w:t xml:space="preserve"> </w:t>
      </w:r>
      <w:r w:rsidR="005F45B8" w:rsidRPr="00335FB6">
        <w:t>come to be held that religion is the enemy of science and</w:t>
      </w:r>
      <w:r w:rsidR="00FE27F4">
        <w:t xml:space="preserve"> </w:t>
      </w:r>
      <w:r w:rsidR="005F45B8" w:rsidRPr="00335FB6">
        <w:t>that science is the destroyer of the foundations of religion</w:t>
      </w:r>
      <w:r w:rsidR="005B1682">
        <w:t xml:space="preserve">.  </w:t>
      </w:r>
      <w:r w:rsidR="005F45B8" w:rsidRPr="00335FB6">
        <w:t>Whereas the religion of God is the promoter of truth, the</w:t>
      </w:r>
      <w:r w:rsidR="00FE27F4">
        <w:t xml:space="preserve"> </w:t>
      </w:r>
      <w:r w:rsidR="005F45B8" w:rsidRPr="00335FB6">
        <w:t>establisher of science and learning, the supporter of knowledge, the civilizer of the human race, the discoverer of the</w:t>
      </w:r>
      <w:r w:rsidR="00FE27F4">
        <w:t xml:space="preserve"> </w:t>
      </w:r>
      <w:r w:rsidR="005F45B8" w:rsidRPr="00335FB6">
        <w:t>secrets of existence, and the enlightener of the horizons of</w:t>
      </w:r>
      <w:r w:rsidR="00FE27F4">
        <w:t xml:space="preserve"> </w:t>
      </w:r>
      <w:r w:rsidR="005F45B8" w:rsidRPr="00335FB6">
        <w:t>the world</w:t>
      </w:r>
      <w:r w:rsidR="00D92EEE">
        <w:t xml:space="preserve">.  </w:t>
      </w:r>
      <w:r w:rsidR="005F45B8" w:rsidRPr="00335FB6">
        <w:t>How then could it oppose knowledge</w:t>
      </w:r>
      <w:r w:rsidR="004D778E">
        <w:t xml:space="preserve">?  </w:t>
      </w:r>
      <w:r w:rsidR="005F45B8" w:rsidRPr="00335FB6">
        <w:t>God forbid</w:t>
      </w:r>
      <w:r w:rsidR="004D778E">
        <w:t xml:space="preserve">!  </w:t>
      </w:r>
      <w:r w:rsidR="005F45B8" w:rsidRPr="00335FB6">
        <w:t>On the contrary, in the sight of God knowledge is the</w:t>
      </w:r>
      <w:r w:rsidR="00FE27F4">
        <w:t xml:space="preserve"> </w:t>
      </w:r>
      <w:r w:rsidR="005F45B8" w:rsidRPr="00335FB6">
        <w:t>greatest human virtue and the noblest human perfection</w:t>
      </w:r>
      <w:r w:rsidR="00D92EEE">
        <w:t xml:space="preserve">.  </w:t>
      </w:r>
      <w:r w:rsidR="005F45B8" w:rsidRPr="00335FB6">
        <w:t>To</w:t>
      </w:r>
      <w:r w:rsidR="00FE27F4">
        <w:t xml:space="preserve"> </w:t>
      </w:r>
      <w:r w:rsidR="005F45B8" w:rsidRPr="00335FB6">
        <w:t>oppose knowledge is pure ignorance, and he who abhors</w:t>
      </w:r>
      <w:r w:rsidR="00FE27F4">
        <w:t xml:space="preserve"> </w:t>
      </w:r>
      <w:r w:rsidR="005F45B8" w:rsidRPr="00335FB6">
        <w:t>knowledge and learning is not a human being but a mindless animal</w:t>
      </w:r>
      <w:r w:rsidR="00D92EEE">
        <w:t xml:space="preserve">.  </w:t>
      </w:r>
      <w:r w:rsidR="005F45B8" w:rsidRPr="00335FB6">
        <w:t>For knowledge is light, life, felicity, perfection,</w:t>
      </w:r>
    </w:p>
    <w:p w14:paraId="189A5D07" w14:textId="77777777" w:rsidR="00905F35" w:rsidRDefault="00905F35" w:rsidP="005F45B8">
      <w:r w:rsidRPr="00335FB6">
        <w:br w:type="page"/>
      </w:r>
    </w:p>
    <w:p w14:paraId="74EF8D23" w14:textId="77777777" w:rsidR="005F45B8" w:rsidRPr="00335FB6" w:rsidRDefault="005F45B8" w:rsidP="00FE27F4">
      <w:pPr>
        <w:pStyle w:val="Textcts"/>
      </w:pPr>
      <w:r w:rsidRPr="00335FB6">
        <w:lastRenderedPageBreak/>
        <w:t>and beauty, and causes the soul to draw nigh to the divine</w:t>
      </w:r>
      <w:r w:rsidR="00FE27F4">
        <w:t xml:space="preserve"> </w:t>
      </w:r>
      <w:r w:rsidRPr="00335FB6">
        <w:t>threshold</w:t>
      </w:r>
      <w:r w:rsidR="00D92EEE">
        <w:t xml:space="preserve">.  </w:t>
      </w:r>
      <w:r w:rsidRPr="00335FB6">
        <w:t>It is the honour and glory of the human realm</w:t>
      </w:r>
      <w:r w:rsidR="00FE27F4">
        <w:t xml:space="preserve"> </w:t>
      </w:r>
      <w:r w:rsidRPr="00335FB6">
        <w:t>and the greatest of God</w:t>
      </w:r>
      <w:r w:rsidR="00D92EEE">
        <w:t>’</w:t>
      </w:r>
      <w:r w:rsidRPr="00335FB6">
        <w:t>s bounties</w:t>
      </w:r>
      <w:r w:rsidR="00D92EEE">
        <w:t xml:space="preserve">.  </w:t>
      </w:r>
      <w:r w:rsidRPr="00335FB6">
        <w:t>Knowledge is identical</w:t>
      </w:r>
      <w:r w:rsidR="00FE27F4">
        <w:t xml:space="preserve"> </w:t>
      </w:r>
      <w:r w:rsidRPr="00335FB6">
        <w:t>to guidance, and ignorance is the essence of error.</w:t>
      </w:r>
    </w:p>
    <w:p w14:paraId="25066F61" w14:textId="77777777" w:rsidR="005F45B8" w:rsidRPr="00335FB6" w:rsidRDefault="00FE27F4" w:rsidP="00FE27F4">
      <w:pPr>
        <w:pStyle w:val="Textleftn"/>
      </w:pPr>
      <w:r>
        <w:t>10</w:t>
      </w:r>
      <w:r>
        <w:tab/>
      </w:r>
      <w:r w:rsidR="005F45B8" w:rsidRPr="00335FB6">
        <w:t>Happy are those who spend their days in the pursuit of</w:t>
      </w:r>
      <w:r>
        <w:t xml:space="preserve"> </w:t>
      </w:r>
      <w:r w:rsidR="005F45B8" w:rsidRPr="00335FB6">
        <w:t>knowledge, in the discovery of the secrets of the universe,</w:t>
      </w:r>
      <w:r>
        <w:t xml:space="preserve"> </w:t>
      </w:r>
      <w:r w:rsidR="005F45B8" w:rsidRPr="00335FB6">
        <w:t>and in the meticulous investigation of truth</w:t>
      </w:r>
      <w:r w:rsidR="004D778E">
        <w:t xml:space="preserve">!  </w:t>
      </w:r>
      <w:r w:rsidR="005F45B8" w:rsidRPr="00335FB6">
        <w:t>And woe to</w:t>
      </w:r>
      <w:r>
        <w:t xml:space="preserve"> </w:t>
      </w:r>
      <w:r w:rsidR="005F45B8" w:rsidRPr="00335FB6">
        <w:t>those who content themselves with ignorance, who delight</w:t>
      </w:r>
      <w:r>
        <w:t xml:space="preserve"> </w:t>
      </w:r>
      <w:r w:rsidR="005F45B8" w:rsidRPr="00335FB6">
        <w:t>in thoughtless imitation, who have fallen into the abyss</w:t>
      </w:r>
      <w:r>
        <w:t xml:space="preserve"> </w:t>
      </w:r>
      <w:r w:rsidR="005F45B8" w:rsidRPr="00335FB6">
        <w:t>of ignorance and unawareness, and who have thus wasted</w:t>
      </w:r>
      <w:r>
        <w:t xml:space="preserve"> </w:t>
      </w:r>
      <w:r w:rsidR="005F45B8" w:rsidRPr="00335FB6">
        <w:t>their lives!</w:t>
      </w:r>
    </w:p>
    <w:p w14:paraId="02EB92DD" w14:textId="13FE1772" w:rsidR="00905F35" w:rsidRDefault="00905F35" w:rsidP="005F45B8"/>
    <w:p w14:paraId="5359B16E" w14:textId="77777777" w:rsidR="001149E2" w:rsidRDefault="001149E2" w:rsidP="00B40A5F">
      <w:pPr>
        <w:rPr>
          <w:sz w:val="12"/>
          <w:szCs w:val="12"/>
        </w:rPr>
        <w:sectPr w:rsidR="001149E2" w:rsidSect="008F419E">
          <w:headerReference w:type="default" r:id="rId62"/>
          <w:endnotePr>
            <w:numFmt w:val="decimal"/>
            <w:numRestart w:val="eachSect"/>
          </w:endnotePr>
          <w:pgSz w:w="7201" w:h="11510" w:code="189"/>
          <w:pgMar w:top="720" w:right="720" w:bottom="720" w:left="720" w:header="720" w:footer="567" w:gutter="357"/>
          <w:cols w:space="708"/>
          <w:noEndnote/>
          <w:titlePg/>
          <w:docGrid w:linePitch="272"/>
        </w:sectPr>
      </w:pPr>
    </w:p>
    <w:p w14:paraId="226DEBB9" w14:textId="6BF6F779" w:rsidR="00B40A5F" w:rsidRPr="00B33BFC" w:rsidRDefault="001149E2" w:rsidP="00B40A5F">
      <w:r w:rsidRPr="00E40C58">
        <w:rPr>
          <w:sz w:val="12"/>
          <w:szCs w:val="12"/>
        </w:rPr>
        <w:lastRenderedPageBreak/>
        <w:fldChar w:fldCharType="begin"/>
      </w:r>
      <w:r w:rsidRPr="00E40C58">
        <w:rPr>
          <w:sz w:val="12"/>
          <w:szCs w:val="12"/>
        </w:rPr>
        <w:instrText xml:space="preserve"> TC  “</w:instrText>
      </w:r>
      <w:bookmarkStart w:id="256" w:name="_Toc419884993"/>
      <w:bookmarkStart w:id="257" w:name="_Toc419975989"/>
      <w:bookmarkStart w:id="258" w:name="_Toc158129552"/>
      <w:r w:rsidRPr="00E40C58">
        <w:rPr>
          <w:sz w:val="12"/>
          <w:szCs w:val="12"/>
        </w:rPr>
        <w:tab/>
      </w:r>
      <w:r>
        <w:rPr>
          <w:sz w:val="12"/>
          <w:szCs w:val="12"/>
        </w:rPr>
        <w:instrText>35</w:instrText>
      </w:r>
      <w:r w:rsidRPr="00E40C58">
        <w:rPr>
          <w:sz w:val="12"/>
          <w:szCs w:val="12"/>
        </w:rPr>
        <w:tab/>
      </w:r>
      <w:r w:rsidRPr="00B40A5F">
        <w:rPr>
          <w:sz w:val="12"/>
          <w:szCs w:val="12"/>
        </w:rPr>
        <w:instrText>Free will and predestination</w:instrText>
      </w:r>
      <w:bookmarkEnd w:id="256"/>
      <w:bookmarkEnd w:id="25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25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DF8DDF7" w14:textId="77777777" w:rsidR="00B40A5F" w:rsidRPr="00E40C58" w:rsidRDefault="00B40A5F" w:rsidP="00B1166D"/>
    <w:p w14:paraId="7F6841B1" w14:textId="77777777" w:rsidR="005F45B8" w:rsidRPr="00B40A5F" w:rsidRDefault="005F45B8" w:rsidP="00B40A5F">
      <w:pPr>
        <w:pStyle w:val="Myheadc"/>
        <w:rPr>
          <w:smallCaps/>
        </w:rPr>
      </w:pPr>
      <w:r w:rsidRPr="00335FB6">
        <w:t>35</w:t>
      </w:r>
      <w:r w:rsidR="00B40A5F">
        <w:br/>
      </w:r>
      <w:r w:rsidRPr="001149E2">
        <w:t>F</w:t>
      </w:r>
      <w:r w:rsidR="00B40A5F" w:rsidRPr="001149E2">
        <w:t>ree will and predestination</w:t>
      </w:r>
    </w:p>
    <w:p w14:paraId="5DAD11F8" w14:textId="77777777" w:rsidR="005F45B8" w:rsidRPr="00335FB6" w:rsidRDefault="00923298" w:rsidP="00FE27F4">
      <w:pPr>
        <w:pStyle w:val="Textleftn"/>
      </w:pPr>
      <w:r>
        <w:t>1</w:t>
      </w:r>
      <w:r>
        <w:tab/>
      </w:r>
      <w:r w:rsidR="00400FF0" w:rsidRPr="001149E2">
        <w:t>Question:</w:t>
      </w:r>
      <w:r w:rsidR="00D92EEE" w:rsidRPr="001149E2">
        <w:t xml:space="preserve">  </w:t>
      </w:r>
      <w:r w:rsidR="005F45B8" w:rsidRPr="001149E2">
        <w:t>W</w:t>
      </w:r>
      <w:r w:rsidRPr="001149E2">
        <w:t>hen an</w:t>
      </w:r>
      <w:r w:rsidR="005F45B8" w:rsidRPr="001149E2">
        <w:t xml:space="preserve"> </w:t>
      </w:r>
      <w:r w:rsidR="005F45B8" w:rsidRPr="00335FB6">
        <w:t>action which someone will perform becomes the object of God</w:t>
      </w:r>
      <w:r w:rsidR="00D92EEE">
        <w:t>’</w:t>
      </w:r>
      <w:r w:rsidR="005F45B8" w:rsidRPr="00335FB6">
        <w:t>s knowledge and is</w:t>
      </w:r>
      <w:r w:rsidR="00FE27F4">
        <w:t xml:space="preserve"> </w:t>
      </w:r>
      <w:r w:rsidR="005F45B8" w:rsidRPr="00335FB6">
        <w:t xml:space="preserve">recorded in the </w:t>
      </w:r>
      <w:r w:rsidR="00D92EEE">
        <w:t>“</w:t>
      </w:r>
      <w:r w:rsidR="005F45B8" w:rsidRPr="00335FB6">
        <w:t>Guarded Tablet</w:t>
      </w:r>
      <w:r w:rsidR="00D92EEE">
        <w:t>”</w:t>
      </w:r>
      <w:r w:rsidR="005F45B8" w:rsidRPr="00335FB6">
        <w:t xml:space="preserve"> of destiny, is it possible to</w:t>
      </w:r>
      <w:r w:rsidR="00FE27F4">
        <w:t xml:space="preserve"> </w:t>
      </w:r>
      <w:r w:rsidR="005F45B8" w:rsidRPr="00335FB6">
        <w:t>resist it?</w:t>
      </w:r>
    </w:p>
    <w:p w14:paraId="53973BDF" w14:textId="77777777" w:rsidR="005F45B8" w:rsidRPr="00335FB6" w:rsidRDefault="00923298" w:rsidP="00FE27F4">
      <w:pPr>
        <w:pStyle w:val="Textleftn"/>
      </w:pPr>
      <w:r>
        <w:t>2</w:t>
      </w:r>
      <w:r>
        <w:tab/>
      </w:r>
      <w:r w:rsidR="005F45B8" w:rsidRPr="00335FB6">
        <w:t>Answer</w:t>
      </w:r>
      <w:r w:rsidR="00D92EEE">
        <w:t xml:space="preserve">:  </w:t>
      </w:r>
      <w:r w:rsidR="005F45B8" w:rsidRPr="00335FB6">
        <w:t>The knowledge of a thing is not the cause of</w:t>
      </w:r>
      <w:r w:rsidR="00FE27F4">
        <w:t xml:space="preserve"> </w:t>
      </w:r>
      <w:r w:rsidR="005F45B8" w:rsidRPr="00335FB6">
        <w:t>its occurrence; for the essential knowledge of God encompasses the realities of all things both before and after they</w:t>
      </w:r>
      <w:r w:rsidR="00FE27F4">
        <w:t xml:space="preserve"> </w:t>
      </w:r>
      <w:r w:rsidR="005F45B8" w:rsidRPr="00335FB6">
        <w:t>come to exist, but it is not the cause of their existence</w:t>
      </w:r>
      <w:r w:rsidR="00D92EEE">
        <w:t xml:space="preserve">.  </w:t>
      </w:r>
      <w:r w:rsidR="005F45B8" w:rsidRPr="00335FB6">
        <w:t>This</w:t>
      </w:r>
      <w:r w:rsidR="00FE27F4">
        <w:t xml:space="preserve"> </w:t>
      </w:r>
      <w:r w:rsidR="005F45B8" w:rsidRPr="00335FB6">
        <w:t>is an expression of the perfection of God.</w:t>
      </w:r>
    </w:p>
    <w:p w14:paraId="6BE0BF9D" w14:textId="77777777" w:rsidR="005F45B8" w:rsidRPr="00335FB6" w:rsidRDefault="00923298" w:rsidP="00FE27F4">
      <w:pPr>
        <w:pStyle w:val="Textleftn"/>
      </w:pPr>
      <w:r>
        <w:t>3</w:t>
      </w:r>
      <w:r>
        <w:tab/>
      </w:r>
      <w:r w:rsidR="005F45B8" w:rsidRPr="00335FB6">
        <w:t>As to the pronouncements which, through divine revelation, have issued from the Prophets regarding the advent</w:t>
      </w:r>
      <w:r w:rsidR="00FE27F4">
        <w:t xml:space="preserve"> </w:t>
      </w:r>
      <w:r w:rsidR="005F45B8" w:rsidRPr="00335FB6">
        <w:t>of the Promised One of the Torah, these likewise were not</w:t>
      </w:r>
      <w:r w:rsidR="00FE27F4">
        <w:t xml:space="preserve"> </w:t>
      </w:r>
      <w:r w:rsidR="005F45B8" w:rsidRPr="00335FB6">
        <w:t>the cause of Christ</w:t>
      </w:r>
      <w:r w:rsidR="00D92EEE">
        <w:t>’</w:t>
      </w:r>
      <w:r w:rsidR="005F45B8" w:rsidRPr="00335FB6">
        <w:t>s appearance</w:t>
      </w:r>
      <w:r w:rsidR="00D92EEE">
        <w:t xml:space="preserve">.  </w:t>
      </w:r>
      <w:r w:rsidR="005F45B8" w:rsidRPr="00335FB6">
        <w:t>But the hidden mysteries</w:t>
      </w:r>
      <w:r w:rsidR="00FE27F4">
        <w:t xml:space="preserve"> </w:t>
      </w:r>
      <w:r w:rsidR="005F45B8" w:rsidRPr="00335FB6">
        <w:t>of the days to come were revealed to the Prophets, who</w:t>
      </w:r>
      <w:r w:rsidR="00FE27F4">
        <w:t xml:space="preserve"> </w:t>
      </w:r>
      <w:r w:rsidR="005F45B8" w:rsidRPr="00335FB6">
        <w:t>thus became acquainted with future events and who proclaimed them in turn</w:t>
      </w:r>
      <w:r w:rsidR="00D92EEE">
        <w:t xml:space="preserve">.  </w:t>
      </w:r>
      <w:r w:rsidR="005F45B8" w:rsidRPr="00335FB6">
        <w:t>This knowledge and proclamation</w:t>
      </w:r>
      <w:r w:rsidR="00FE27F4">
        <w:t xml:space="preserve"> </w:t>
      </w:r>
      <w:r w:rsidR="005F45B8" w:rsidRPr="00335FB6">
        <w:t>were not the cause of the occurrence of these events</w:t>
      </w:r>
      <w:r w:rsidR="00D92EEE">
        <w:t xml:space="preserve">.  </w:t>
      </w:r>
      <w:r w:rsidR="005F45B8" w:rsidRPr="00335FB6">
        <w:t>For</w:t>
      </w:r>
      <w:r w:rsidR="00FE27F4">
        <w:t xml:space="preserve"> </w:t>
      </w:r>
      <w:r w:rsidR="005F45B8" w:rsidRPr="00335FB6">
        <w:t>instance, tonight everyone knows that in seven hours the</w:t>
      </w:r>
      <w:r w:rsidR="00FE27F4">
        <w:t xml:space="preserve"> </w:t>
      </w:r>
      <w:r w:rsidR="005F45B8" w:rsidRPr="00335FB6">
        <w:t>sun will rise, but this common knowledge does not cause</w:t>
      </w:r>
      <w:r w:rsidR="00FE27F4">
        <w:t xml:space="preserve"> </w:t>
      </w:r>
      <w:r w:rsidR="005F45B8" w:rsidRPr="00335FB6">
        <w:t>the appearance and rising of the sun.</w:t>
      </w:r>
    </w:p>
    <w:p w14:paraId="2823CF91" w14:textId="77777777" w:rsidR="005F45B8" w:rsidRPr="00335FB6" w:rsidRDefault="00923298" w:rsidP="00FE27F4">
      <w:pPr>
        <w:pStyle w:val="Textleftn"/>
      </w:pPr>
      <w:r>
        <w:t>4</w:t>
      </w:r>
      <w:r>
        <w:tab/>
      </w:r>
      <w:r w:rsidR="005F45B8" w:rsidRPr="00335FB6">
        <w:t>Likewise, God</w:t>
      </w:r>
      <w:r w:rsidR="00D92EEE">
        <w:t>’</w:t>
      </w:r>
      <w:r w:rsidR="005F45B8" w:rsidRPr="00335FB6">
        <w:t>s knowledge in the contingent world does</w:t>
      </w:r>
      <w:r w:rsidR="00FE27F4">
        <w:t xml:space="preserve"> </w:t>
      </w:r>
      <w:r w:rsidR="005F45B8" w:rsidRPr="00335FB6">
        <w:t>not produce the forms of things</w:t>
      </w:r>
      <w:r w:rsidR="00D92EEE">
        <w:t xml:space="preserve">.  </w:t>
      </w:r>
      <w:r w:rsidR="005F45B8" w:rsidRPr="00335FB6">
        <w:t>Rather, that knowledge is</w:t>
      </w:r>
    </w:p>
    <w:p w14:paraId="00DEA5F3" w14:textId="77777777" w:rsidR="00905F35" w:rsidRDefault="00905F35" w:rsidP="005F45B8">
      <w:r w:rsidRPr="00335FB6">
        <w:br w:type="page"/>
      </w:r>
    </w:p>
    <w:p w14:paraId="78911E8F" w14:textId="77777777" w:rsidR="005F45B8" w:rsidRPr="00335FB6" w:rsidRDefault="005F45B8" w:rsidP="00FE27F4">
      <w:pPr>
        <w:pStyle w:val="Textcts"/>
      </w:pPr>
      <w:r w:rsidRPr="00335FB6">
        <w:lastRenderedPageBreak/>
        <w:t>freed from the distinctions of past, present, and future, and is</w:t>
      </w:r>
      <w:r w:rsidR="00FE27F4">
        <w:t xml:space="preserve"> </w:t>
      </w:r>
      <w:r w:rsidRPr="00335FB6">
        <w:t>identical with the realization of all things without being the</w:t>
      </w:r>
      <w:r w:rsidR="00FE27F4">
        <w:t xml:space="preserve"> </w:t>
      </w:r>
      <w:r w:rsidRPr="00335FB6">
        <w:t>cause of that realization.</w:t>
      </w:r>
    </w:p>
    <w:p w14:paraId="724E587F" w14:textId="77777777" w:rsidR="005F45B8" w:rsidRPr="00FE27F4" w:rsidRDefault="00FE27F4" w:rsidP="00FE27F4">
      <w:pPr>
        <w:pStyle w:val="Textleftn"/>
      </w:pPr>
      <w:r>
        <w:t>5</w:t>
      </w:r>
      <w:r>
        <w:tab/>
      </w:r>
      <w:r w:rsidR="005F45B8" w:rsidRPr="00335FB6">
        <w:t>In the same way, the record and mention of a thing in</w:t>
      </w:r>
      <w:r>
        <w:t xml:space="preserve"> </w:t>
      </w:r>
      <w:r w:rsidR="005F45B8" w:rsidRPr="00335FB6">
        <w:t>the Scriptures is not the cause of its existence</w:t>
      </w:r>
      <w:r w:rsidR="00D92EEE">
        <w:t xml:space="preserve">.  </w:t>
      </w:r>
      <w:r w:rsidR="005F45B8" w:rsidRPr="00335FB6">
        <w:t>The Prophets of God were informed through divine revelation that</w:t>
      </w:r>
      <w:r>
        <w:t xml:space="preserve"> </w:t>
      </w:r>
      <w:r w:rsidR="005F45B8" w:rsidRPr="00335FB6">
        <w:t>certain events would come to pass</w:t>
      </w:r>
      <w:r w:rsidR="00D92EEE">
        <w:t xml:space="preserve">.  </w:t>
      </w:r>
      <w:r w:rsidR="005F45B8" w:rsidRPr="00335FB6">
        <w:t xml:space="preserve">For instance, </w:t>
      </w:r>
      <w:r w:rsidR="005F45B8" w:rsidRPr="00FE27F4">
        <w:t>through</w:t>
      </w:r>
      <w:r w:rsidRPr="00FE27F4">
        <w:t xml:space="preserve"> </w:t>
      </w:r>
      <w:r w:rsidR="005F45B8" w:rsidRPr="00FE27F4">
        <w:t>divine revelation they came to know that Christ would be</w:t>
      </w:r>
      <w:r w:rsidRPr="00FE27F4">
        <w:t xml:space="preserve"> </w:t>
      </w:r>
      <w:r w:rsidR="005F45B8" w:rsidRPr="00FE27F4">
        <w:t>martyred, which they in turn proclaimed</w:t>
      </w:r>
      <w:r w:rsidR="00D92EEE" w:rsidRPr="00FE27F4">
        <w:t xml:space="preserve">.  </w:t>
      </w:r>
      <w:r w:rsidR="005F45B8" w:rsidRPr="00FE27F4">
        <w:t>Now, did their</w:t>
      </w:r>
      <w:r w:rsidRPr="00FE27F4">
        <w:t xml:space="preserve"> </w:t>
      </w:r>
      <w:r w:rsidR="005F45B8" w:rsidRPr="00FE27F4">
        <w:t>knowledge and awareness cause the martyrdom of Christ</w:t>
      </w:r>
      <w:r w:rsidR="005B1682" w:rsidRPr="00FE27F4">
        <w:t xml:space="preserve">?  </w:t>
      </w:r>
      <w:r w:rsidR="005F45B8" w:rsidRPr="00FE27F4">
        <w:t>No</w:t>
      </w:r>
      <w:r w:rsidR="00D92EEE" w:rsidRPr="00FE27F4">
        <w:t xml:space="preserve">:  </w:t>
      </w:r>
      <w:r w:rsidR="005F45B8" w:rsidRPr="00FE27F4">
        <w:t>This knowledge is a sign of their perfection and not</w:t>
      </w:r>
      <w:r w:rsidRPr="00FE27F4">
        <w:t xml:space="preserve"> </w:t>
      </w:r>
      <w:r w:rsidR="005F45B8" w:rsidRPr="00FE27F4">
        <w:t>the cause of His martyrdom.</w:t>
      </w:r>
    </w:p>
    <w:p w14:paraId="42A5F1F4" w14:textId="77777777" w:rsidR="005F45B8" w:rsidRPr="00335FB6" w:rsidRDefault="00FE27F4" w:rsidP="00FE27F4">
      <w:pPr>
        <w:pStyle w:val="Textleftn"/>
      </w:pPr>
      <w:r w:rsidRPr="00FE27F4">
        <w:t>6</w:t>
      </w:r>
      <w:r w:rsidRPr="00FE27F4">
        <w:tab/>
      </w:r>
      <w:r w:rsidR="005F45B8" w:rsidRPr="00FE27F4">
        <w:t>Through astronomical</w:t>
      </w:r>
      <w:r w:rsidR="005F45B8" w:rsidRPr="00335FB6">
        <w:t xml:space="preserve"> calculations, the mathematicians</w:t>
      </w:r>
      <w:r>
        <w:t xml:space="preserve"> </w:t>
      </w:r>
      <w:r w:rsidR="005F45B8" w:rsidRPr="00335FB6">
        <w:t>determine that at a certain time a solar or lunar eclipse will</w:t>
      </w:r>
      <w:r>
        <w:t xml:space="preserve"> </w:t>
      </w:r>
      <w:r w:rsidR="005F45B8" w:rsidRPr="00335FB6">
        <w:t>occur</w:t>
      </w:r>
      <w:r w:rsidR="00D92EEE">
        <w:t xml:space="preserve">.  </w:t>
      </w:r>
      <w:r w:rsidR="005F45B8" w:rsidRPr="00335FB6">
        <w:t>Surely this prediction is not the cause of the eclipse</w:t>
      </w:r>
      <w:r w:rsidR="005B1682">
        <w:t xml:space="preserve">.  </w:t>
      </w:r>
      <w:r w:rsidR="005F45B8" w:rsidRPr="00335FB6">
        <w:t>This of course is merely an analogy and not an exact image.</w:t>
      </w:r>
    </w:p>
    <w:p w14:paraId="733FF42E" w14:textId="77777777" w:rsidR="00937D41" w:rsidRDefault="00937D41" w:rsidP="005F45B8"/>
    <w:p w14:paraId="54740814" w14:textId="77777777" w:rsidR="001149E2" w:rsidRDefault="001149E2" w:rsidP="005F45B8">
      <w:pPr>
        <w:sectPr w:rsidR="001149E2" w:rsidSect="008F419E">
          <w:headerReference w:type="default" r:id="rId63"/>
          <w:endnotePr>
            <w:numFmt w:val="decimal"/>
            <w:numRestart w:val="eachSect"/>
          </w:endnotePr>
          <w:pgSz w:w="7201" w:h="11510" w:code="189"/>
          <w:pgMar w:top="720" w:right="720" w:bottom="720" w:left="720" w:header="720" w:footer="567" w:gutter="357"/>
          <w:cols w:space="708"/>
          <w:noEndnote/>
          <w:titlePg/>
          <w:docGrid w:linePitch="272"/>
        </w:sectPr>
      </w:pPr>
    </w:p>
    <w:p w14:paraId="7787810B" w14:textId="0A9A16E9" w:rsidR="00B202E3" w:rsidRDefault="001149E2" w:rsidP="000771F5">
      <w:r w:rsidRPr="00B202E3">
        <w:rPr>
          <w:sz w:val="12"/>
          <w:szCs w:val="12"/>
        </w:rPr>
        <w:lastRenderedPageBreak/>
        <w:fldChar w:fldCharType="begin"/>
      </w:r>
      <w:r w:rsidRPr="00B202E3">
        <w:rPr>
          <w:sz w:val="12"/>
          <w:szCs w:val="12"/>
        </w:rPr>
        <w:instrText xml:space="preserve"> TC  </w:instrText>
      </w:r>
      <w:r w:rsidRPr="00B202E3">
        <w:rPr>
          <w:sz w:val="12"/>
          <w:szCs w:val="12"/>
          <w:u w:val="single"/>
        </w:rPr>
        <w:instrText>"</w:instrText>
      </w:r>
      <w:bookmarkStart w:id="259" w:name="_Toc419801880"/>
      <w:bookmarkStart w:id="260" w:name="_Toc419801980"/>
      <w:bookmarkStart w:id="261" w:name="_Toc419802002"/>
      <w:bookmarkStart w:id="262" w:name="_Toc419802091"/>
      <w:bookmarkStart w:id="263" w:name="_Toc419802177"/>
      <w:bookmarkStart w:id="264" w:name="_Toc419802548"/>
      <w:bookmarkStart w:id="265" w:name="_Toc419802578"/>
      <w:bookmarkStart w:id="266" w:name="_Toc419802878"/>
      <w:bookmarkStart w:id="267" w:name="_Toc419803611"/>
      <w:bookmarkStart w:id="268" w:name="_Toc419803845"/>
      <w:bookmarkStart w:id="269" w:name="_Toc419883604"/>
      <w:bookmarkStart w:id="270" w:name="_Toc419884189"/>
      <w:bookmarkStart w:id="271" w:name="_Toc419884245"/>
      <w:bookmarkStart w:id="272" w:name="_Toc419884355"/>
      <w:bookmarkStart w:id="273" w:name="_Toc419884513"/>
      <w:bookmarkStart w:id="274" w:name="_Toc419884994"/>
      <w:bookmarkStart w:id="275" w:name="_Toc419885760"/>
      <w:bookmarkStart w:id="276" w:name="_Toc419885870"/>
      <w:bookmarkStart w:id="277" w:name="_Toc419886216"/>
      <w:bookmarkStart w:id="278" w:name="_Toc419886272"/>
      <w:bookmarkStart w:id="279" w:name="_Toc419887138"/>
      <w:bookmarkStart w:id="280" w:name="_Toc419887393"/>
      <w:bookmarkStart w:id="281" w:name="_Toc419887465"/>
      <w:bookmarkStart w:id="282" w:name="_Toc419887520"/>
      <w:bookmarkStart w:id="283" w:name="_Toc419887575"/>
      <w:bookmarkStart w:id="284" w:name="_Toc419887634"/>
      <w:bookmarkStart w:id="285" w:name="_Toc419887704"/>
      <w:bookmarkStart w:id="286" w:name="_Toc419887759"/>
      <w:bookmarkStart w:id="287" w:name="_Toc419887814"/>
      <w:bookmarkStart w:id="288" w:name="_Toc419887869"/>
      <w:bookmarkStart w:id="289" w:name="_Toc419887924"/>
      <w:bookmarkStart w:id="290" w:name="_Toc419889041"/>
      <w:bookmarkStart w:id="291" w:name="_Toc419889156"/>
      <w:bookmarkStart w:id="292" w:name="_Toc419889481"/>
      <w:bookmarkStart w:id="293" w:name="_Toc419893959"/>
      <w:bookmarkStart w:id="294" w:name="_Toc419894056"/>
      <w:bookmarkStart w:id="295" w:name="_Toc419894183"/>
      <w:bookmarkStart w:id="296" w:name="_Toc419894530"/>
      <w:bookmarkStart w:id="297" w:name="_Toc419895158"/>
      <w:bookmarkStart w:id="298" w:name="_Toc419895257"/>
      <w:bookmarkStart w:id="299" w:name="_Toc419895355"/>
      <w:bookmarkStart w:id="300" w:name="_Toc419895453"/>
      <w:bookmarkStart w:id="301" w:name="_Toc419895551"/>
      <w:bookmarkStart w:id="302" w:name="_Toc419895649"/>
      <w:bookmarkStart w:id="303" w:name="_Toc419895747"/>
      <w:bookmarkStart w:id="304" w:name="_Toc419975990"/>
      <w:bookmarkStart w:id="305" w:name="_Toc158120672"/>
      <w:bookmarkStart w:id="306" w:name="_Toc158120772"/>
      <w:bookmarkStart w:id="307" w:name="_Toc158120872"/>
      <w:bookmarkStart w:id="308" w:name="_Toc158120970"/>
      <w:bookmarkStart w:id="309" w:name="_Toc158121070"/>
      <w:bookmarkStart w:id="310" w:name="_Toc158121171"/>
      <w:bookmarkStart w:id="311" w:name="_Toc158121270"/>
      <w:bookmarkStart w:id="312" w:name="_Toc158121371"/>
      <w:bookmarkStart w:id="313" w:name="_Toc158121471"/>
      <w:bookmarkStart w:id="314" w:name="_Toc158129355"/>
      <w:bookmarkStart w:id="315" w:name="_Toc158129454"/>
      <w:bookmarkStart w:id="316" w:name="_Toc158129553"/>
      <w:r w:rsidRPr="000771F5">
        <w:rPr>
          <w:sz w:val="12"/>
          <w:szCs w:val="12"/>
          <w:u w:val="single"/>
        </w:rPr>
        <w:instrText>Part 3</w:instrText>
      </w:r>
      <w:r>
        <w:rPr>
          <w:sz w:val="12"/>
          <w:szCs w:val="12"/>
        </w:rPr>
        <w:br/>
      </w:r>
      <w:r w:rsidRPr="00B202E3">
        <w:rPr>
          <w:i/>
          <w:iCs/>
          <w:sz w:val="12"/>
          <w:szCs w:val="12"/>
        </w:rPr>
        <w:instrText>On the powers and conditions of the</w:instrText>
      </w:r>
      <w:r w:rsidRPr="00B202E3">
        <w:rPr>
          <w:i/>
          <w:iCs/>
          <w:sz w:val="12"/>
          <w:szCs w:val="12"/>
        </w:rPr>
        <w:br/>
        <w:instrText>Manifestations of God</w:instrTex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B202E3">
        <w:rPr>
          <w:sz w:val="12"/>
          <w:szCs w:val="12"/>
        </w:rPr>
        <w:instrText xml:space="preserve">" \l 1 </w:instrText>
      </w:r>
      <w:r w:rsidRPr="00B202E3">
        <w:rPr>
          <w:sz w:val="12"/>
          <w:szCs w:val="12"/>
        </w:rPr>
        <w:fldChar w:fldCharType="end"/>
      </w:r>
    </w:p>
    <w:p w14:paraId="246E7869" w14:textId="77777777" w:rsidR="00B202E3" w:rsidRDefault="00B202E3" w:rsidP="00B202E3"/>
    <w:p w14:paraId="28DEAABE" w14:textId="77777777" w:rsidR="001149E2" w:rsidRDefault="001149E2" w:rsidP="00B202E3"/>
    <w:p w14:paraId="014907D4" w14:textId="77777777" w:rsidR="001149E2" w:rsidRDefault="001149E2" w:rsidP="00B202E3"/>
    <w:p w14:paraId="3D0E1FE6" w14:textId="77777777" w:rsidR="00937D41" w:rsidRPr="00B202E3" w:rsidRDefault="00937D41" w:rsidP="00B202E3"/>
    <w:p w14:paraId="3FEC0009" w14:textId="77777777" w:rsidR="001149E2" w:rsidRDefault="00B202E3" w:rsidP="001149E2">
      <w:pPr>
        <w:pStyle w:val="Myheadc"/>
        <w:spacing w:after="0"/>
      </w:pPr>
      <w:r w:rsidRPr="0038613E">
        <w:t>P</w:t>
      </w:r>
      <w:r w:rsidRPr="000771F5">
        <w:t>art</w:t>
      </w:r>
      <w:r w:rsidRPr="0038613E">
        <w:t xml:space="preserve"> </w:t>
      </w:r>
      <w:r w:rsidR="00323965">
        <w:t>3</w:t>
      </w:r>
    </w:p>
    <w:p w14:paraId="56E8AC21" w14:textId="764E53E5" w:rsidR="001149E2" w:rsidRPr="001149E2" w:rsidRDefault="001149E2" w:rsidP="001149E2">
      <w:pPr>
        <w:jc w:val="center"/>
      </w:pPr>
      <w:r w:rsidRPr="001149E2">
        <w:t>______________________</w:t>
      </w:r>
    </w:p>
    <w:p w14:paraId="7D37F049" w14:textId="77777777" w:rsidR="00B202E3" w:rsidRPr="00B202E3" w:rsidRDefault="00B202E3" w:rsidP="00B202E3">
      <w:pPr>
        <w:pStyle w:val="Myheadc"/>
        <w:rPr>
          <w:i/>
          <w:iCs/>
        </w:rPr>
      </w:pPr>
      <w:r w:rsidRPr="00B202E3">
        <w:rPr>
          <w:i/>
          <w:iCs/>
        </w:rPr>
        <w:t>On the powers and conditions</w:t>
      </w:r>
      <w:r w:rsidRPr="00B202E3">
        <w:rPr>
          <w:i/>
          <w:iCs/>
        </w:rPr>
        <w:br/>
        <w:t>of the Manifestations of God</w:t>
      </w:r>
    </w:p>
    <w:p w14:paraId="660A1B66" w14:textId="77777777" w:rsidR="00B202E3" w:rsidRPr="00937D41" w:rsidRDefault="00B202E3" w:rsidP="00937D41"/>
    <w:p w14:paraId="2CCA1410" w14:textId="77777777" w:rsidR="00937D41" w:rsidRPr="00937D41" w:rsidRDefault="00937D41" w:rsidP="00937D41">
      <w:pPr>
        <w:sectPr w:rsidR="00937D41" w:rsidRPr="00937D41" w:rsidSect="008D6D1F">
          <w:footerReference w:type="first" r:id="rId6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84128D0" w14:textId="74D9D4D9" w:rsidR="00B1166D" w:rsidRPr="00B33BFC" w:rsidRDefault="001149E2" w:rsidP="00B1166D">
      <w:r w:rsidRPr="00E40C58">
        <w:rPr>
          <w:sz w:val="12"/>
          <w:szCs w:val="12"/>
        </w:rPr>
        <w:lastRenderedPageBreak/>
        <w:fldChar w:fldCharType="begin"/>
      </w:r>
      <w:r w:rsidRPr="00E40C58">
        <w:rPr>
          <w:sz w:val="12"/>
          <w:szCs w:val="12"/>
        </w:rPr>
        <w:instrText xml:space="preserve"> TC  “</w:instrText>
      </w:r>
      <w:bookmarkStart w:id="317" w:name="_Toc419884995"/>
      <w:bookmarkStart w:id="318" w:name="_Toc419975991"/>
      <w:bookmarkStart w:id="319" w:name="_Toc158129554"/>
      <w:r w:rsidRPr="00E40C58">
        <w:rPr>
          <w:sz w:val="12"/>
          <w:szCs w:val="12"/>
        </w:rPr>
        <w:tab/>
      </w:r>
      <w:r>
        <w:rPr>
          <w:sz w:val="12"/>
          <w:szCs w:val="12"/>
        </w:rPr>
        <w:instrText>36</w:instrText>
      </w:r>
      <w:r w:rsidRPr="00E40C58">
        <w:rPr>
          <w:sz w:val="12"/>
          <w:szCs w:val="12"/>
        </w:rPr>
        <w:tab/>
      </w:r>
      <w:r>
        <w:rPr>
          <w:sz w:val="12"/>
          <w:szCs w:val="12"/>
        </w:rPr>
        <w:instrText>The five kinds of spirit</w:instrText>
      </w:r>
      <w:bookmarkEnd w:id="317"/>
      <w:bookmarkEnd w:id="31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1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76C7B988" w14:textId="5AEDAB82" w:rsidR="00B1166D" w:rsidRPr="00E40C58" w:rsidRDefault="00B321FD" w:rsidP="00B1166D">
      <w:r w:rsidRPr="00B321FD">
        <w:rPr>
          <w:rStyle w:val="EndnoteReference"/>
          <w:color w:val="FFFFFF" w:themeColor="background1"/>
        </w:rPr>
        <w:endnoteReference w:customMarkFollows="1" w:id="142"/>
        <w:t>.</w:t>
      </w:r>
    </w:p>
    <w:p w14:paraId="67258DEA" w14:textId="77777777" w:rsidR="005F45B8" w:rsidRPr="001149E2" w:rsidRDefault="005F45B8" w:rsidP="00B1166D">
      <w:pPr>
        <w:pStyle w:val="Myheadc"/>
      </w:pPr>
      <w:r w:rsidRPr="00335FB6">
        <w:t>36</w:t>
      </w:r>
      <w:r w:rsidR="00B1166D">
        <w:br/>
      </w:r>
      <w:r w:rsidRPr="001149E2">
        <w:t>T</w:t>
      </w:r>
      <w:r w:rsidR="00B1166D" w:rsidRPr="001149E2">
        <w:t>he five kinds of spirit</w:t>
      </w:r>
    </w:p>
    <w:p w14:paraId="26C23F6C" w14:textId="79FEB72E" w:rsidR="005F45B8" w:rsidRPr="00335FB6" w:rsidRDefault="00FE27F4" w:rsidP="00FE27F4">
      <w:pPr>
        <w:pStyle w:val="Textleftn"/>
      </w:pPr>
      <w:r>
        <w:t>1</w:t>
      </w:r>
      <w:r>
        <w:tab/>
      </w:r>
      <w:r w:rsidR="005F45B8" w:rsidRPr="001149E2">
        <w:t>K</w:t>
      </w:r>
      <w:r w:rsidR="00B1166D" w:rsidRPr="001149E2">
        <w:t>now that in</w:t>
      </w:r>
      <w:r w:rsidR="005F45B8" w:rsidRPr="001149E2">
        <w:t xml:space="preserve"> </w:t>
      </w:r>
      <w:r w:rsidR="005F45B8" w:rsidRPr="00335FB6">
        <w:t>general there are five kinds of spirit.</w:t>
      </w:r>
      <w:r>
        <w:t xml:space="preserve">  </w:t>
      </w:r>
      <w:r w:rsidR="005F45B8" w:rsidRPr="00335FB6">
        <w:t>First is the vegetable spirit,[110]</w:t>
      </w:r>
      <w:r w:rsidR="004829E7">
        <w:rPr>
          <w:rStyle w:val="EndnoteReference"/>
        </w:rPr>
        <w:endnoteReference w:id="143"/>
      </w:r>
      <w:r w:rsidR="005F45B8" w:rsidRPr="00335FB6">
        <w:t xml:space="preserve"> which is the power that</w:t>
      </w:r>
      <w:r>
        <w:t xml:space="preserve"> </w:t>
      </w:r>
      <w:r w:rsidR="005F45B8" w:rsidRPr="00335FB6">
        <w:t>results from the composition and combination of the elements according to the wisdom and decree of the Most</w:t>
      </w:r>
      <w:r>
        <w:t xml:space="preserve"> </w:t>
      </w:r>
      <w:r w:rsidR="005F45B8" w:rsidRPr="00335FB6">
        <w:t>High, and from their mutual arrangement as well as their</w:t>
      </w:r>
      <w:r>
        <w:t xml:space="preserve"> </w:t>
      </w:r>
      <w:r w:rsidR="005F45B8" w:rsidRPr="00335FB6">
        <w:t>influence upon, and their interconnection with, other created things</w:t>
      </w:r>
      <w:r w:rsidR="00D92EEE">
        <w:t xml:space="preserve">.  </w:t>
      </w:r>
      <w:r w:rsidR="005F45B8" w:rsidRPr="00335FB6">
        <w:t>When these parts and elements are separated,</w:t>
      </w:r>
      <w:r>
        <w:t xml:space="preserve"> </w:t>
      </w:r>
      <w:r w:rsidR="005F45B8" w:rsidRPr="00335FB6">
        <w:t>the associated power of growth likewise ceases to exist</w:t>
      </w:r>
      <w:r w:rsidR="00D92EEE">
        <w:t xml:space="preserve">.  </w:t>
      </w:r>
      <w:r w:rsidR="005F45B8" w:rsidRPr="00335FB6">
        <w:t>So,</w:t>
      </w:r>
      <w:r>
        <w:t xml:space="preserve"> </w:t>
      </w:r>
      <w:r w:rsidR="005F45B8" w:rsidRPr="00335FB6">
        <w:t>to give an analogy, electricity results from the composition</w:t>
      </w:r>
      <w:r>
        <w:t xml:space="preserve"> </w:t>
      </w:r>
      <w:r w:rsidR="005F45B8" w:rsidRPr="00335FB6">
        <w:t>of certain constituent parts, and as soon as these parts are</w:t>
      </w:r>
      <w:r>
        <w:t xml:space="preserve"> </w:t>
      </w:r>
      <w:r w:rsidR="005F45B8" w:rsidRPr="00335FB6">
        <w:t>separated, the electrical force is immediately dissipated and</w:t>
      </w:r>
      <w:r>
        <w:t xml:space="preserve"> </w:t>
      </w:r>
      <w:r w:rsidR="005F45B8" w:rsidRPr="00335FB6">
        <w:t>lost</w:t>
      </w:r>
      <w:r w:rsidR="00D92EEE">
        <w:t xml:space="preserve">.  </w:t>
      </w:r>
      <w:r w:rsidR="005F45B8" w:rsidRPr="00335FB6">
        <w:t>Such is the vegetable spirit.</w:t>
      </w:r>
    </w:p>
    <w:p w14:paraId="0507DDEA" w14:textId="77777777" w:rsidR="005F45B8" w:rsidRPr="00335FB6" w:rsidRDefault="00FE27F4" w:rsidP="00FE27F4">
      <w:pPr>
        <w:pStyle w:val="Textleftn"/>
      </w:pPr>
      <w:r>
        <w:t>2</w:t>
      </w:r>
      <w:r>
        <w:tab/>
      </w:r>
      <w:r w:rsidR="005F45B8" w:rsidRPr="00335FB6">
        <w:t>After this is the animal spirit, which also results from the</w:t>
      </w:r>
      <w:r>
        <w:t xml:space="preserve"> </w:t>
      </w:r>
      <w:r w:rsidR="005F45B8" w:rsidRPr="00335FB6">
        <w:t>combination of elements that are brought together in a single composition</w:t>
      </w:r>
      <w:r w:rsidR="00D92EEE">
        <w:t xml:space="preserve">.  </w:t>
      </w:r>
      <w:r w:rsidR="005F45B8" w:rsidRPr="00335FB6">
        <w:t>But this composition is more complete, and</w:t>
      </w:r>
      <w:r>
        <w:t xml:space="preserve"> </w:t>
      </w:r>
      <w:r w:rsidR="005F45B8" w:rsidRPr="00335FB6">
        <w:t>when by the decree of the almighty Lord it reaches a fuller</w:t>
      </w:r>
      <w:r>
        <w:t xml:space="preserve"> </w:t>
      </w:r>
      <w:r w:rsidR="005F45B8" w:rsidRPr="00335FB6">
        <w:t>degree of combination, the animal spirit, which consists in</w:t>
      </w:r>
      <w:r>
        <w:t xml:space="preserve"> </w:t>
      </w:r>
      <w:r w:rsidR="005F45B8" w:rsidRPr="00335FB6">
        <w:t>the power of the senses, comes to exist</w:t>
      </w:r>
      <w:r w:rsidR="00D92EEE">
        <w:t xml:space="preserve">.  </w:t>
      </w:r>
      <w:r w:rsidR="005F45B8" w:rsidRPr="00335FB6">
        <w:t>This power perceives</w:t>
      </w:r>
      <w:r>
        <w:t xml:space="preserve"> </w:t>
      </w:r>
      <w:r w:rsidR="005F45B8" w:rsidRPr="00335FB6">
        <w:t>sensible realities</w:t>
      </w:r>
      <w:r w:rsidR="002916EA">
        <w:t>—</w:t>
      </w:r>
      <w:r w:rsidR="005F45B8" w:rsidRPr="00335FB6">
        <w:t>that which can be seen, heard, tasted,</w:t>
      </w:r>
      <w:r>
        <w:t xml:space="preserve"> </w:t>
      </w:r>
      <w:r w:rsidR="005F45B8" w:rsidRPr="00335FB6">
        <w:t>smelled, or touched</w:t>
      </w:r>
      <w:r w:rsidR="00D92EEE">
        <w:t xml:space="preserve">.  </w:t>
      </w:r>
      <w:r w:rsidR="005F45B8" w:rsidRPr="00335FB6">
        <w:t>After the separation and dissolution of</w:t>
      </w:r>
      <w:r>
        <w:t xml:space="preserve"> </w:t>
      </w:r>
      <w:r w:rsidR="005F45B8" w:rsidRPr="00335FB6">
        <w:t>these composed elements, this spirit will also naturally cease</w:t>
      </w:r>
      <w:r>
        <w:t xml:space="preserve"> </w:t>
      </w:r>
      <w:r w:rsidR="005F45B8" w:rsidRPr="00335FB6">
        <w:t>to exist</w:t>
      </w:r>
      <w:r w:rsidR="00D92EEE">
        <w:t xml:space="preserve">.  </w:t>
      </w:r>
      <w:r w:rsidR="005F45B8" w:rsidRPr="00335FB6">
        <w:t>It is like this lamp before you</w:t>
      </w:r>
      <w:r w:rsidR="00D92EEE">
        <w:t xml:space="preserve">:  </w:t>
      </w:r>
      <w:r w:rsidR="005F45B8" w:rsidRPr="00335FB6">
        <w:t>When oil, wick, and</w:t>
      </w:r>
    </w:p>
    <w:p w14:paraId="19D91F05" w14:textId="77777777" w:rsidR="00905F35" w:rsidRDefault="00905F35" w:rsidP="005F45B8">
      <w:r w:rsidRPr="00335FB6">
        <w:br w:type="page"/>
      </w:r>
    </w:p>
    <w:p w14:paraId="3987C175" w14:textId="77777777" w:rsidR="005F45B8" w:rsidRPr="00335FB6" w:rsidRDefault="005F45B8" w:rsidP="00FE27F4">
      <w:pPr>
        <w:pStyle w:val="Textcts"/>
      </w:pPr>
      <w:r w:rsidRPr="00335FB6">
        <w:lastRenderedPageBreak/>
        <w:t>flame are brought together, light is produced; but when the</w:t>
      </w:r>
      <w:r w:rsidR="00FE27F4">
        <w:t xml:space="preserve"> </w:t>
      </w:r>
      <w:r w:rsidRPr="00335FB6">
        <w:t>oil is exhausted, the wick consumed, and the constituent</w:t>
      </w:r>
      <w:r w:rsidR="00FE27F4">
        <w:t xml:space="preserve"> </w:t>
      </w:r>
      <w:r w:rsidRPr="00335FB6">
        <w:t>parts separated, the light will also be extinguished and lost.</w:t>
      </w:r>
    </w:p>
    <w:p w14:paraId="281579A6" w14:textId="77777777" w:rsidR="005F45B8" w:rsidRPr="00335FB6" w:rsidRDefault="00923298" w:rsidP="00FE27F4">
      <w:pPr>
        <w:pStyle w:val="Textleftn"/>
      </w:pPr>
      <w:r>
        <w:t>3</w:t>
      </w:r>
      <w:r>
        <w:tab/>
      </w:r>
      <w:r w:rsidR="005F45B8" w:rsidRPr="00335FB6">
        <w:t>As to the human spirit, its likeness is that of a glass and</w:t>
      </w:r>
      <w:r w:rsidR="00FE27F4">
        <w:t xml:space="preserve"> </w:t>
      </w:r>
      <w:r w:rsidR="005F45B8" w:rsidRPr="00335FB6">
        <w:t>the bounty of the sun</w:t>
      </w:r>
      <w:r w:rsidR="00D92EEE">
        <w:t xml:space="preserve">.  </w:t>
      </w:r>
      <w:r w:rsidR="005F45B8" w:rsidRPr="00335FB6">
        <w:t>That is, the body of man, which</w:t>
      </w:r>
      <w:r w:rsidR="00FE27F4">
        <w:t xml:space="preserve"> </w:t>
      </w:r>
      <w:r w:rsidR="005F45B8" w:rsidRPr="00335FB6">
        <w:t>is composed of the elements, is the most perfect form of</w:t>
      </w:r>
      <w:r w:rsidR="00FE27F4">
        <w:t xml:space="preserve"> </w:t>
      </w:r>
      <w:r w:rsidR="005F45B8" w:rsidRPr="00335FB6">
        <w:t>composition and combination, the soundest arrangement,</w:t>
      </w:r>
      <w:r w:rsidR="00FE27F4">
        <w:t xml:space="preserve"> </w:t>
      </w:r>
      <w:r w:rsidR="005F45B8" w:rsidRPr="00335FB6">
        <w:t>the noblest composition, and the most perfect of all existing things</w:t>
      </w:r>
      <w:r w:rsidR="00D92EEE">
        <w:t xml:space="preserve">.  </w:t>
      </w:r>
      <w:r w:rsidR="005F45B8" w:rsidRPr="00335FB6">
        <w:t>It grows and develops through the animal spirit</w:t>
      </w:r>
      <w:r w:rsidR="005B1682">
        <w:t xml:space="preserve">.  </w:t>
      </w:r>
      <w:r w:rsidR="005F45B8" w:rsidRPr="00335FB6">
        <w:t>This perfect body can be compared to a mirror, and the</w:t>
      </w:r>
      <w:r w:rsidR="00FE27F4">
        <w:t xml:space="preserve"> </w:t>
      </w:r>
      <w:r w:rsidR="005F45B8" w:rsidRPr="00335FB6">
        <w:t>human spirit to the sun</w:t>
      </w:r>
      <w:r w:rsidR="00D92EEE">
        <w:t xml:space="preserve">:  </w:t>
      </w:r>
      <w:r w:rsidR="005F45B8" w:rsidRPr="00335FB6">
        <w:t>If the glass is shattered or the mirror</w:t>
      </w:r>
      <w:r w:rsidR="00FE27F4">
        <w:t xml:space="preserve"> </w:t>
      </w:r>
      <w:r w:rsidR="005F45B8" w:rsidRPr="00335FB6">
        <w:t>destroyed, no harm befalls the outpouring grace of the sun,</w:t>
      </w:r>
      <w:r w:rsidR="00FE27F4">
        <w:t xml:space="preserve"> </w:t>
      </w:r>
      <w:r w:rsidR="005F45B8" w:rsidRPr="00335FB6">
        <w:t>which continues unabated.</w:t>
      </w:r>
    </w:p>
    <w:p w14:paraId="5AE8AE78" w14:textId="77777777" w:rsidR="005F45B8" w:rsidRPr="00335FB6" w:rsidRDefault="00923298" w:rsidP="00FE27F4">
      <w:pPr>
        <w:pStyle w:val="Textleftn"/>
      </w:pPr>
      <w:r>
        <w:t>4</w:t>
      </w:r>
      <w:r>
        <w:tab/>
      </w:r>
      <w:r w:rsidR="005F45B8" w:rsidRPr="00335FB6">
        <w:t>This spirit is the discovering power that encompasses all</w:t>
      </w:r>
      <w:r w:rsidR="00FE27F4">
        <w:t xml:space="preserve"> </w:t>
      </w:r>
      <w:r w:rsidR="005F45B8" w:rsidRPr="00335FB6">
        <w:t>things</w:t>
      </w:r>
      <w:r w:rsidR="00D92EEE">
        <w:t xml:space="preserve">.  </w:t>
      </w:r>
      <w:r w:rsidR="005F45B8" w:rsidRPr="00335FB6">
        <w:t>All the wondrous signs, all the crafts and discoveries, all the mighty undertakings and momentous historical</w:t>
      </w:r>
      <w:r w:rsidR="00FE27F4">
        <w:t xml:space="preserve"> </w:t>
      </w:r>
      <w:r w:rsidR="005F45B8" w:rsidRPr="00335FB6">
        <w:t>events of which you are aware, have been discovered by</w:t>
      </w:r>
      <w:r w:rsidR="00FE27F4">
        <w:t xml:space="preserve"> </w:t>
      </w:r>
      <w:r w:rsidR="005F45B8" w:rsidRPr="00335FB6">
        <w:t>this spirit and brought forth from the invisible realm into</w:t>
      </w:r>
      <w:r w:rsidR="00FE27F4">
        <w:t xml:space="preserve"> </w:t>
      </w:r>
      <w:r w:rsidR="005F45B8" w:rsidRPr="00335FB6">
        <w:t>the visible plane through its spiritual power</w:t>
      </w:r>
      <w:r w:rsidR="00D92EEE">
        <w:t xml:space="preserve">.  </w:t>
      </w:r>
      <w:r w:rsidR="005F45B8" w:rsidRPr="00335FB6">
        <w:t>Thus it abides</w:t>
      </w:r>
      <w:r w:rsidR="00FE27F4">
        <w:t xml:space="preserve"> </w:t>
      </w:r>
      <w:r w:rsidR="005F45B8" w:rsidRPr="00335FB6">
        <w:t>upon the earth and yet makes discoveries in the heavens,</w:t>
      </w:r>
      <w:r w:rsidR="00FE27F4">
        <w:t xml:space="preserve"> </w:t>
      </w:r>
      <w:r w:rsidR="005F45B8" w:rsidRPr="00335FB6">
        <w:t>and deduces that which is unknown from known and visible realities</w:t>
      </w:r>
      <w:r w:rsidR="00D92EEE">
        <w:t xml:space="preserve">.  </w:t>
      </w:r>
      <w:r w:rsidR="005F45B8" w:rsidRPr="00335FB6">
        <w:t>For example, man is in this hemisphere, but</w:t>
      </w:r>
      <w:r w:rsidR="00FE27F4">
        <w:t xml:space="preserve"> </w:t>
      </w:r>
      <w:r w:rsidR="005F45B8" w:rsidRPr="00335FB6">
        <w:t>through the power of reason he discovers, as Columbus</w:t>
      </w:r>
      <w:r w:rsidR="00FE27F4">
        <w:t xml:space="preserve"> </w:t>
      </w:r>
      <w:r w:rsidR="005F45B8" w:rsidRPr="00335FB6">
        <w:t>did, another one</w:t>
      </w:r>
      <w:r w:rsidR="002916EA">
        <w:t>—</w:t>
      </w:r>
      <w:r w:rsidR="005F45B8" w:rsidRPr="00335FB6">
        <w:t>the Americas</w:t>
      </w:r>
      <w:r w:rsidR="002916EA">
        <w:t>—</w:t>
      </w:r>
      <w:r w:rsidR="005F45B8" w:rsidRPr="00335FB6">
        <w:t>which until then was</w:t>
      </w:r>
      <w:r w:rsidR="00FE27F4">
        <w:t xml:space="preserve"> </w:t>
      </w:r>
      <w:r w:rsidR="005F45B8" w:rsidRPr="00335FB6">
        <w:t>unknown</w:t>
      </w:r>
      <w:r w:rsidR="00D92EEE">
        <w:t xml:space="preserve">.  </w:t>
      </w:r>
      <w:r w:rsidR="005F45B8" w:rsidRPr="00335FB6">
        <w:t>His body is heavy, but he flies through the air</w:t>
      </w:r>
      <w:r w:rsidR="00FE27F4">
        <w:t xml:space="preserve"> </w:t>
      </w:r>
      <w:r w:rsidR="005F45B8" w:rsidRPr="00335FB6">
        <w:t>by means of vehicles of his own devising</w:t>
      </w:r>
      <w:r w:rsidR="00D92EEE">
        <w:t xml:space="preserve">.  </w:t>
      </w:r>
      <w:r w:rsidR="005F45B8" w:rsidRPr="00335FB6">
        <w:t>His movement</w:t>
      </w:r>
      <w:r w:rsidR="00FE27F4">
        <w:t xml:space="preserve"> </w:t>
      </w:r>
      <w:r w:rsidR="005F45B8" w:rsidRPr="00335FB6">
        <w:t>is slow, but he journeys rapidly through East and West by</w:t>
      </w:r>
      <w:r w:rsidR="00FE27F4">
        <w:t xml:space="preserve"> </w:t>
      </w:r>
      <w:r w:rsidR="005F45B8" w:rsidRPr="00335FB6">
        <w:t>the aid of the devices which he has fashioned</w:t>
      </w:r>
      <w:r w:rsidR="00D92EEE">
        <w:t xml:space="preserve">.  </w:t>
      </w:r>
      <w:r w:rsidR="005F45B8" w:rsidRPr="00335FB6">
        <w:t>In short, this</w:t>
      </w:r>
      <w:r w:rsidR="00FE27F4">
        <w:t xml:space="preserve"> </w:t>
      </w:r>
      <w:r w:rsidR="005F45B8" w:rsidRPr="00335FB6">
        <w:t>power encompasses all things.</w:t>
      </w:r>
    </w:p>
    <w:p w14:paraId="2B7A1147" w14:textId="77777777" w:rsidR="00905F35" w:rsidRDefault="00905F35" w:rsidP="005F45B8">
      <w:r w:rsidRPr="00335FB6">
        <w:br w:type="page"/>
      </w:r>
    </w:p>
    <w:p w14:paraId="04F5A8EA" w14:textId="77777777" w:rsidR="005F45B8" w:rsidRPr="00335FB6" w:rsidRDefault="00FE27F4" w:rsidP="00FE27F4">
      <w:pPr>
        <w:pStyle w:val="Textleftn"/>
      </w:pPr>
      <w:r>
        <w:lastRenderedPageBreak/>
        <w:t>5</w:t>
      </w:r>
      <w:r>
        <w:tab/>
      </w:r>
      <w:r w:rsidR="005F45B8" w:rsidRPr="00335FB6">
        <w:t>But this human spirit has two aspects</w:t>
      </w:r>
      <w:r w:rsidR="00D92EEE">
        <w:t xml:space="preserve">:  </w:t>
      </w:r>
      <w:r w:rsidR="005F45B8" w:rsidRPr="00335FB6">
        <w:t>one divine and</w:t>
      </w:r>
      <w:r>
        <w:t xml:space="preserve"> </w:t>
      </w:r>
      <w:r w:rsidR="005F45B8" w:rsidRPr="00335FB6">
        <w:t>one satanic</w:t>
      </w:r>
      <w:r w:rsidR="002916EA">
        <w:t>—</w:t>
      </w:r>
      <w:r w:rsidR="005F45B8" w:rsidRPr="00335FB6">
        <w:t>that is, it is capable of both the greatest perfec</w:t>
      </w:r>
      <w:r w:rsidR="00B57898">
        <w:t>ti</w:t>
      </w:r>
      <w:r w:rsidR="005F45B8" w:rsidRPr="00335FB6">
        <w:t>on and the greatest deficiency</w:t>
      </w:r>
      <w:r w:rsidR="00D92EEE">
        <w:t xml:space="preserve">.  </w:t>
      </w:r>
      <w:r w:rsidR="005F45B8" w:rsidRPr="00335FB6">
        <w:t>Should it acquire virtues,</w:t>
      </w:r>
      <w:r>
        <w:t xml:space="preserve"> </w:t>
      </w:r>
      <w:r w:rsidR="005F45B8" w:rsidRPr="00335FB6">
        <w:t>it is the noblest of all things; and should it acquire vices, it</w:t>
      </w:r>
      <w:r>
        <w:t xml:space="preserve"> </w:t>
      </w:r>
      <w:r w:rsidR="005F45B8" w:rsidRPr="00335FB6">
        <w:t>becomes the most vile.</w:t>
      </w:r>
    </w:p>
    <w:p w14:paraId="5F5DBD7F" w14:textId="77777777" w:rsidR="005F45B8" w:rsidRPr="00335FB6" w:rsidRDefault="00FE27F4" w:rsidP="00FE27F4">
      <w:pPr>
        <w:pStyle w:val="Textleftn"/>
      </w:pPr>
      <w:r>
        <w:t>6</w:t>
      </w:r>
      <w:r>
        <w:tab/>
      </w:r>
      <w:r w:rsidR="005F45B8" w:rsidRPr="00335FB6">
        <w:t>As to the fourth degree of spirit, it is the heavenly spirit,</w:t>
      </w:r>
      <w:r>
        <w:t xml:space="preserve"> </w:t>
      </w:r>
      <w:r w:rsidR="005F45B8" w:rsidRPr="00335FB6">
        <w:t>which is the spirit of faith and the outpouring grace of</w:t>
      </w:r>
      <w:r>
        <w:t xml:space="preserve"> </w:t>
      </w:r>
      <w:r w:rsidR="005F45B8" w:rsidRPr="00335FB6">
        <w:t>the All-Merciful</w:t>
      </w:r>
      <w:r w:rsidR="00D92EEE">
        <w:t xml:space="preserve">.  </w:t>
      </w:r>
      <w:r w:rsidR="005F45B8" w:rsidRPr="00335FB6">
        <w:t>This spirit proceeds from the breath of the</w:t>
      </w:r>
      <w:r>
        <w:t xml:space="preserve"> </w:t>
      </w:r>
      <w:r w:rsidR="005F45B8" w:rsidRPr="00335FB6">
        <w:t>Holy Spirit, and through a power born of God it becomes</w:t>
      </w:r>
      <w:r>
        <w:t xml:space="preserve"> </w:t>
      </w:r>
      <w:r w:rsidR="005F45B8" w:rsidRPr="00335FB6">
        <w:t>the cause of everlasting life</w:t>
      </w:r>
      <w:r w:rsidR="00D92EEE">
        <w:t xml:space="preserve">.  </w:t>
      </w:r>
      <w:r w:rsidR="005F45B8" w:rsidRPr="00335FB6">
        <w:t>It is that power which makes</w:t>
      </w:r>
      <w:r>
        <w:t xml:space="preserve"> </w:t>
      </w:r>
      <w:r w:rsidR="005F45B8" w:rsidRPr="00335FB6">
        <w:t>the earthly soul heavenly and the imperfect man perfect</w:t>
      </w:r>
      <w:r w:rsidR="005B1682">
        <w:t xml:space="preserve">.  </w:t>
      </w:r>
      <w:r w:rsidR="005F45B8" w:rsidRPr="00335FB6">
        <w:t>It cleanses the impure, unlooses the tongue of the silent,</w:t>
      </w:r>
      <w:r>
        <w:t xml:space="preserve"> </w:t>
      </w:r>
      <w:r w:rsidR="005F45B8" w:rsidRPr="00335FB6">
        <w:t>sanctifies the bondslaves of passion and desire, and confers</w:t>
      </w:r>
      <w:r>
        <w:t xml:space="preserve"> </w:t>
      </w:r>
      <w:r w:rsidR="005F45B8" w:rsidRPr="00335FB6">
        <w:t>knowledge upon the ignorant.</w:t>
      </w:r>
    </w:p>
    <w:p w14:paraId="2A3B9C96" w14:textId="77777777" w:rsidR="005F45B8" w:rsidRPr="00335FB6" w:rsidRDefault="00FE27F4" w:rsidP="00FE27F4">
      <w:pPr>
        <w:pStyle w:val="Textleftn"/>
      </w:pPr>
      <w:r>
        <w:t>7</w:t>
      </w:r>
      <w:r>
        <w:tab/>
      </w:r>
      <w:r w:rsidR="005F45B8" w:rsidRPr="00335FB6">
        <w:t>The fifth degree of spirit is the Holy Spirit, which is</w:t>
      </w:r>
      <w:r>
        <w:t xml:space="preserve"> </w:t>
      </w:r>
      <w:r w:rsidR="005F45B8" w:rsidRPr="00335FB6">
        <w:t>the mediator between God and His creation</w:t>
      </w:r>
      <w:r w:rsidR="00D92EEE">
        <w:t xml:space="preserve">.  </w:t>
      </w:r>
      <w:r w:rsidR="005F45B8" w:rsidRPr="00335FB6">
        <w:t>It is like a</w:t>
      </w:r>
      <w:r>
        <w:t xml:space="preserve"> </w:t>
      </w:r>
      <w:r w:rsidR="005F45B8" w:rsidRPr="00335FB6">
        <w:t>mirror facing the sun</w:t>
      </w:r>
      <w:r w:rsidR="00D92EEE">
        <w:t xml:space="preserve">:  </w:t>
      </w:r>
      <w:r w:rsidR="005F45B8" w:rsidRPr="00335FB6">
        <w:t>Just as a spotless mirror receives the</w:t>
      </w:r>
      <w:r>
        <w:t xml:space="preserve"> </w:t>
      </w:r>
      <w:r w:rsidR="005F45B8" w:rsidRPr="00335FB6">
        <w:t>rays of the sun and reflects its bounty to others, so too is</w:t>
      </w:r>
      <w:r>
        <w:t xml:space="preserve"> </w:t>
      </w:r>
      <w:r w:rsidR="005F45B8" w:rsidRPr="00335FB6">
        <w:t>the Holy Spirit the mediator of the light of holiness, which</w:t>
      </w:r>
      <w:r>
        <w:t xml:space="preserve"> </w:t>
      </w:r>
      <w:r w:rsidR="005F45B8" w:rsidRPr="00335FB6">
        <w:t>it conveys from the Sun of Truth to sanctified souls</w:t>
      </w:r>
      <w:r w:rsidR="00D92EEE">
        <w:t xml:space="preserve">.  </w:t>
      </w:r>
      <w:r w:rsidR="005F45B8" w:rsidRPr="00335FB6">
        <w:t>This</w:t>
      </w:r>
      <w:r>
        <w:t xml:space="preserve"> </w:t>
      </w:r>
      <w:r w:rsidR="005F45B8" w:rsidRPr="00335FB6">
        <w:t>Spirit is adorned with all the divine perfections</w:t>
      </w:r>
      <w:r w:rsidR="00D92EEE">
        <w:t xml:space="preserve">.  </w:t>
      </w:r>
      <w:r w:rsidR="005F45B8" w:rsidRPr="00335FB6">
        <w:t>Whensoever it appears, the world is revived, a new cycle is ushered</w:t>
      </w:r>
      <w:r>
        <w:t xml:space="preserve"> </w:t>
      </w:r>
      <w:r w:rsidR="005F45B8" w:rsidRPr="00335FB6">
        <w:t>in, and the body of humanity is clothed in a fresh attire</w:t>
      </w:r>
      <w:r w:rsidR="00D92EEE">
        <w:t xml:space="preserve">.  </w:t>
      </w:r>
      <w:r w:rsidR="005F45B8" w:rsidRPr="00335FB6">
        <w:t>It is</w:t>
      </w:r>
      <w:r>
        <w:t xml:space="preserve"> </w:t>
      </w:r>
      <w:r w:rsidR="005F45B8" w:rsidRPr="00335FB6">
        <w:t>like the spring</w:t>
      </w:r>
      <w:r w:rsidR="00D92EEE">
        <w:t xml:space="preserve">:  </w:t>
      </w:r>
      <w:r w:rsidR="005F45B8" w:rsidRPr="00335FB6">
        <w:t>When it arrives, it transports the world from</w:t>
      </w:r>
      <w:r>
        <w:t xml:space="preserve"> </w:t>
      </w:r>
      <w:r w:rsidR="005F45B8" w:rsidRPr="00335FB6">
        <w:t>one condition to another</w:t>
      </w:r>
      <w:r w:rsidR="00D92EEE">
        <w:t xml:space="preserve">.  </w:t>
      </w:r>
      <w:r w:rsidR="005F45B8" w:rsidRPr="00335FB6">
        <w:t>For at the advent of springtide</w:t>
      </w:r>
      <w:r>
        <w:t xml:space="preserve"> </w:t>
      </w:r>
      <w:r w:rsidR="005F45B8" w:rsidRPr="00335FB6">
        <w:t>the black earth, the fields, and the meadows become green</w:t>
      </w:r>
      <w:r>
        <w:t xml:space="preserve"> </w:t>
      </w:r>
      <w:r w:rsidR="005F45B8" w:rsidRPr="00335FB6">
        <w:t>and verdant; flowers and sweet-scented herbs of every kind</w:t>
      </w:r>
      <w:r>
        <w:t xml:space="preserve"> </w:t>
      </w:r>
      <w:r w:rsidR="005F45B8" w:rsidRPr="00335FB6">
        <w:t>spring forth; trees are endowed with a new life; wondrous</w:t>
      </w:r>
      <w:r>
        <w:t xml:space="preserve"> </w:t>
      </w:r>
      <w:r w:rsidR="005F45B8" w:rsidRPr="00335FB6">
        <w:t>fruits are produced; and a new cycle is inaugurated.</w:t>
      </w:r>
    </w:p>
    <w:p w14:paraId="4BF2EC1A" w14:textId="77777777" w:rsidR="00905F35" w:rsidRDefault="00905F35" w:rsidP="005F45B8">
      <w:r w:rsidRPr="00335FB6">
        <w:br w:type="page"/>
      </w:r>
    </w:p>
    <w:p w14:paraId="41587178" w14:textId="77777777" w:rsidR="005F45B8" w:rsidRPr="00335FB6" w:rsidRDefault="00923298" w:rsidP="00FE27F4">
      <w:pPr>
        <w:pStyle w:val="Textleftn"/>
      </w:pPr>
      <w:r>
        <w:lastRenderedPageBreak/>
        <w:t>8</w:t>
      </w:r>
      <w:r>
        <w:tab/>
      </w:r>
      <w:r w:rsidR="005F45B8" w:rsidRPr="00335FB6">
        <w:t>It is the same with the manifestation of the Holy Spirit:</w:t>
      </w:r>
      <w:r w:rsidR="00FE27F4">
        <w:t xml:space="preserve">  </w:t>
      </w:r>
      <w:r w:rsidR="005F45B8" w:rsidRPr="00335FB6">
        <w:t>Whensoever it appears, it invests the world of humanity</w:t>
      </w:r>
      <w:r w:rsidR="00FE27F4">
        <w:t xml:space="preserve"> </w:t>
      </w:r>
      <w:r w:rsidR="005F45B8" w:rsidRPr="00335FB6">
        <w:t>with a new life and endows human realities with a new</w:t>
      </w:r>
      <w:r w:rsidR="00FE27F4">
        <w:t xml:space="preserve"> </w:t>
      </w:r>
      <w:r w:rsidR="005F45B8" w:rsidRPr="00335FB6">
        <w:t>spirit</w:t>
      </w:r>
      <w:r w:rsidR="00D92EEE">
        <w:t xml:space="preserve">.  </w:t>
      </w:r>
      <w:r w:rsidR="005F45B8" w:rsidRPr="00335FB6">
        <w:t>It clothes all existence with a glorious attire, disperses</w:t>
      </w:r>
      <w:r w:rsidR="00FE27F4">
        <w:t xml:space="preserve"> </w:t>
      </w:r>
      <w:r w:rsidR="005F45B8" w:rsidRPr="00335FB6">
        <w:t>the darkness of ignorance, and causes the light of human</w:t>
      </w:r>
      <w:r w:rsidR="00FE27F4">
        <w:t xml:space="preserve"> </w:t>
      </w:r>
      <w:r w:rsidR="005F45B8" w:rsidRPr="00335FB6">
        <w:t>perfections to shine resplendent</w:t>
      </w:r>
      <w:r w:rsidR="00D92EEE">
        <w:t xml:space="preserve">.  </w:t>
      </w:r>
      <w:r w:rsidR="005F45B8" w:rsidRPr="00335FB6">
        <w:t>It is with such a power that</w:t>
      </w:r>
      <w:r w:rsidR="00FE27F4">
        <w:t xml:space="preserve"> </w:t>
      </w:r>
      <w:r w:rsidR="005F45B8" w:rsidRPr="00335FB6">
        <w:t>Christ renewed this cycle</w:t>
      </w:r>
      <w:r w:rsidR="002916EA">
        <w:t>—</w:t>
      </w:r>
      <w:r w:rsidR="005F45B8" w:rsidRPr="00335FB6">
        <w:t>whereupon the divine springtide pitched its tent, with utmost vitality and grace, in the</w:t>
      </w:r>
      <w:r w:rsidR="00FE27F4">
        <w:t xml:space="preserve"> </w:t>
      </w:r>
      <w:r w:rsidR="005F45B8" w:rsidRPr="00335FB6">
        <w:t>realm of humanity and perfumed the senses of the enlightened souls with its life-giving breezes.</w:t>
      </w:r>
    </w:p>
    <w:p w14:paraId="7905E221" w14:textId="77777777" w:rsidR="005F45B8" w:rsidRPr="00335FB6" w:rsidRDefault="00923298" w:rsidP="00FE27F4">
      <w:pPr>
        <w:pStyle w:val="Textleftn"/>
      </w:pPr>
      <w:r>
        <w:t>9</w:t>
      </w:r>
      <w:r>
        <w:tab/>
      </w:r>
      <w:r w:rsidR="005F45B8" w:rsidRPr="00335FB6">
        <w:t>In the same way, the manifestation of Bahá</w:t>
      </w:r>
      <w:r w:rsidR="00D92EEE">
        <w:t>’</w:t>
      </w:r>
      <w:r w:rsidR="005F45B8" w:rsidRPr="00335FB6">
        <w:t>u</w:t>
      </w:r>
      <w:r w:rsidR="00D92EEE">
        <w:t>’</w:t>
      </w:r>
      <w:r w:rsidR="005F45B8" w:rsidRPr="00335FB6">
        <w:t>lláh was a</w:t>
      </w:r>
      <w:r w:rsidR="00FE27F4">
        <w:t xml:space="preserve"> </w:t>
      </w:r>
      <w:r w:rsidR="005F45B8" w:rsidRPr="00335FB6">
        <w:t>new springtide which appeared with the sweet savours of</w:t>
      </w:r>
      <w:r w:rsidR="00FE27F4">
        <w:t xml:space="preserve"> </w:t>
      </w:r>
      <w:r w:rsidR="005F45B8" w:rsidRPr="00335FB6">
        <w:t>holiness, with the hosts of everlasting life, and with a power</w:t>
      </w:r>
      <w:r w:rsidR="00FE27F4">
        <w:t xml:space="preserve"> </w:t>
      </w:r>
      <w:r w:rsidR="005F45B8" w:rsidRPr="00335FB6">
        <w:t>born of the celestial kingdom</w:t>
      </w:r>
      <w:r w:rsidR="00D92EEE">
        <w:t xml:space="preserve">.  </w:t>
      </w:r>
      <w:r w:rsidR="005F45B8" w:rsidRPr="00335FB6">
        <w:t>He established the throne of</w:t>
      </w:r>
      <w:r w:rsidR="00FE27F4">
        <w:t xml:space="preserve"> </w:t>
      </w:r>
      <w:r w:rsidR="005F45B8" w:rsidRPr="00335FB6">
        <w:t>God</w:t>
      </w:r>
      <w:r w:rsidR="00D92EEE">
        <w:t>’</w:t>
      </w:r>
      <w:r w:rsidR="005F45B8" w:rsidRPr="00335FB6">
        <w:t>s sovereignty in the midmost heart of the world and,</w:t>
      </w:r>
      <w:r w:rsidR="00FE27F4">
        <w:t xml:space="preserve"> </w:t>
      </w:r>
      <w:r w:rsidR="005F45B8" w:rsidRPr="00335FB6">
        <w:t>through the power of the Holy Spirit, revived the souls and</w:t>
      </w:r>
      <w:r w:rsidR="00FE27F4">
        <w:t xml:space="preserve"> </w:t>
      </w:r>
      <w:r w:rsidR="005F45B8" w:rsidRPr="00335FB6">
        <w:t>ushered in a new cycle.</w:t>
      </w:r>
    </w:p>
    <w:p w14:paraId="71C10E83" w14:textId="6BDABAE9" w:rsidR="00905F35" w:rsidRDefault="00905F35" w:rsidP="005F45B8"/>
    <w:p w14:paraId="7D504973" w14:textId="77777777" w:rsidR="001149E2" w:rsidRDefault="001149E2" w:rsidP="00F00D4C">
      <w:pPr>
        <w:rPr>
          <w:sz w:val="12"/>
          <w:szCs w:val="12"/>
        </w:rPr>
        <w:sectPr w:rsidR="001149E2" w:rsidSect="008D6D1F">
          <w:headerReference w:type="default" r:id="rId65"/>
          <w:footerReference w:type="first" r:id="rId6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656A19E" w14:textId="77AA7DFB" w:rsidR="00F00D4C" w:rsidRPr="00B33BFC" w:rsidRDefault="001149E2" w:rsidP="00F00D4C">
      <w:r w:rsidRPr="00E40C58">
        <w:rPr>
          <w:sz w:val="12"/>
          <w:szCs w:val="12"/>
        </w:rPr>
        <w:lastRenderedPageBreak/>
        <w:fldChar w:fldCharType="begin"/>
      </w:r>
      <w:r w:rsidRPr="00E40C58">
        <w:rPr>
          <w:sz w:val="12"/>
          <w:szCs w:val="12"/>
        </w:rPr>
        <w:instrText xml:space="preserve"> TC  “</w:instrText>
      </w:r>
      <w:bookmarkStart w:id="320" w:name="_Toc419884996"/>
      <w:bookmarkStart w:id="321" w:name="_Toc419975992"/>
      <w:bookmarkStart w:id="322" w:name="_Toc158129555"/>
      <w:r w:rsidRPr="00E40C58">
        <w:rPr>
          <w:sz w:val="12"/>
          <w:szCs w:val="12"/>
        </w:rPr>
        <w:tab/>
      </w:r>
      <w:r>
        <w:rPr>
          <w:sz w:val="12"/>
          <w:szCs w:val="12"/>
        </w:rPr>
        <w:instrText>37</w:instrText>
      </w:r>
      <w:r w:rsidRPr="00E40C58">
        <w:rPr>
          <w:sz w:val="12"/>
          <w:szCs w:val="12"/>
        </w:rPr>
        <w:tab/>
      </w:r>
      <w:r w:rsidRPr="00F00D4C">
        <w:rPr>
          <w:sz w:val="12"/>
          <w:szCs w:val="12"/>
        </w:rPr>
        <w:instrText>The connection between God</w:instrText>
      </w:r>
      <w:r>
        <w:rPr>
          <w:sz w:val="12"/>
          <w:szCs w:val="12"/>
        </w:rPr>
        <w:instrText xml:space="preserve"> </w:instrText>
      </w:r>
      <w:r w:rsidRPr="00F00D4C">
        <w:rPr>
          <w:sz w:val="12"/>
          <w:szCs w:val="12"/>
        </w:rPr>
        <w:instrText>and His</w:instrText>
      </w:r>
      <w:r>
        <w:rPr>
          <w:sz w:val="12"/>
          <w:szCs w:val="12"/>
        </w:rPr>
        <w:br/>
      </w:r>
      <w:r w:rsidRPr="00F00D4C">
        <w:rPr>
          <w:sz w:val="12"/>
          <w:szCs w:val="12"/>
        </w:rPr>
        <w:instrText>Manifestations</w:instrText>
      </w:r>
      <w:bookmarkEnd w:id="320"/>
      <w:bookmarkEnd w:id="321"/>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22"/>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482DEC7" w14:textId="614FBBC9" w:rsidR="00F00D4C" w:rsidRPr="00E40C58" w:rsidRDefault="00FD07A8" w:rsidP="00F00D4C">
      <w:r w:rsidRPr="00FD07A8">
        <w:rPr>
          <w:rStyle w:val="EndnoteReference"/>
          <w:color w:val="FFFFFF" w:themeColor="background1"/>
        </w:rPr>
        <w:endnoteReference w:customMarkFollows="1" w:id="144"/>
        <w:t>.</w:t>
      </w:r>
    </w:p>
    <w:p w14:paraId="7BA92A7E" w14:textId="404B960D" w:rsidR="005F45B8" w:rsidRPr="00335FB6" w:rsidRDefault="005F45B8" w:rsidP="001149E2">
      <w:pPr>
        <w:pStyle w:val="Myheadc"/>
      </w:pPr>
      <w:r w:rsidRPr="00335FB6">
        <w:t>37</w:t>
      </w:r>
      <w:r w:rsidRPr="00335FB6">
        <w:br/>
      </w:r>
      <w:r w:rsidRPr="001149E2">
        <w:t>T</w:t>
      </w:r>
      <w:r w:rsidR="00F00D4C" w:rsidRPr="001149E2">
        <w:t>he connection between</w:t>
      </w:r>
      <w:r w:rsidR="001149E2">
        <w:br/>
      </w:r>
      <w:r w:rsidR="00F00D4C" w:rsidRPr="001149E2">
        <w:t>God</w:t>
      </w:r>
      <w:r w:rsidR="001149E2">
        <w:t xml:space="preserve"> </w:t>
      </w:r>
      <w:r w:rsidR="00F00D4C" w:rsidRPr="001149E2">
        <w:t>and His Manifestations</w:t>
      </w:r>
    </w:p>
    <w:p w14:paraId="23D01870" w14:textId="77777777" w:rsidR="005F45B8" w:rsidRPr="00335FB6" w:rsidRDefault="00FE27F4" w:rsidP="00FE27F4">
      <w:pPr>
        <w:pStyle w:val="Textleftn"/>
      </w:pPr>
      <w:r>
        <w:t>1</w:t>
      </w:r>
      <w:r>
        <w:tab/>
      </w:r>
      <w:r w:rsidR="00400FF0" w:rsidRPr="001149E2">
        <w:t>Question:</w:t>
      </w:r>
      <w:r w:rsidR="00D92EEE" w:rsidRPr="001149E2">
        <w:t xml:space="preserve">  </w:t>
      </w:r>
      <w:r w:rsidR="005F45B8" w:rsidRPr="001149E2">
        <w:t>W</w:t>
      </w:r>
      <w:r w:rsidR="00F00D4C" w:rsidRPr="001149E2">
        <w:t>hat is</w:t>
      </w:r>
      <w:r w:rsidR="005F45B8" w:rsidRPr="00335FB6">
        <w:t xml:space="preserve"> the reality of the Divinity and</w:t>
      </w:r>
      <w:r>
        <w:t xml:space="preserve"> </w:t>
      </w:r>
      <w:r w:rsidR="005F45B8" w:rsidRPr="00335FB6">
        <w:t>its connection to the Daysprings of Lordly splendour</w:t>
      </w:r>
      <w:r>
        <w:t xml:space="preserve"> </w:t>
      </w:r>
      <w:r w:rsidR="005F45B8" w:rsidRPr="00335FB6">
        <w:t>and the Dawning-Places of the light of the All-Merciful?</w:t>
      </w:r>
    </w:p>
    <w:p w14:paraId="0146537D" w14:textId="77777777" w:rsidR="005F45B8" w:rsidRPr="00335FB6" w:rsidRDefault="00FE27F4" w:rsidP="00FE27F4">
      <w:pPr>
        <w:pStyle w:val="Textleftn"/>
      </w:pPr>
      <w:r>
        <w:t>2</w:t>
      </w:r>
      <w:r>
        <w:tab/>
      </w:r>
      <w:r w:rsidR="005F45B8" w:rsidRPr="00335FB6">
        <w:t>Answer</w:t>
      </w:r>
      <w:r w:rsidR="00D92EEE">
        <w:t xml:space="preserve">:  </w:t>
      </w:r>
      <w:r w:rsidR="005F45B8" w:rsidRPr="00335FB6">
        <w:t>Know that the reality of the Divinity and the</w:t>
      </w:r>
      <w:r>
        <w:t xml:space="preserve"> </w:t>
      </w:r>
      <w:r w:rsidR="005F45B8" w:rsidRPr="00335FB6">
        <w:t>nature of the divine Essence is ineffable sanctity and absolute holiness; that is, it is exalted above and sanctified beyond</w:t>
      </w:r>
      <w:r>
        <w:t xml:space="preserve"> </w:t>
      </w:r>
      <w:r w:rsidR="005F45B8" w:rsidRPr="00335FB6">
        <w:t>every praise</w:t>
      </w:r>
      <w:r w:rsidR="00D92EEE">
        <w:t xml:space="preserve">.  </w:t>
      </w:r>
      <w:r w:rsidR="005F45B8" w:rsidRPr="00335FB6">
        <w:t>All the attributes ascribed to the highest degrees</w:t>
      </w:r>
      <w:r>
        <w:t xml:space="preserve"> </w:t>
      </w:r>
      <w:r w:rsidR="005F45B8" w:rsidRPr="00335FB6">
        <w:t>of existence are, with regard to this station, mere imagination</w:t>
      </w:r>
      <w:r w:rsidR="00D92EEE">
        <w:t xml:space="preserve">.  </w:t>
      </w:r>
      <w:r w:rsidR="005F45B8" w:rsidRPr="00335FB6">
        <w:t>The Invisible and Inaccessible can never be known;</w:t>
      </w:r>
      <w:r>
        <w:t xml:space="preserve"> </w:t>
      </w:r>
      <w:r w:rsidR="005F45B8" w:rsidRPr="00335FB6">
        <w:t>the absolute Essence can never be described</w:t>
      </w:r>
      <w:r w:rsidR="00D92EEE">
        <w:t xml:space="preserve">.  </w:t>
      </w:r>
      <w:r w:rsidR="005F45B8" w:rsidRPr="00335FB6">
        <w:t>For the divine</w:t>
      </w:r>
      <w:r>
        <w:t xml:space="preserve"> </w:t>
      </w:r>
      <w:r w:rsidR="005F45B8" w:rsidRPr="00335FB6">
        <w:t>Essence is an all-encompassing reality, and all created things</w:t>
      </w:r>
      <w:r>
        <w:t xml:space="preserve"> </w:t>
      </w:r>
      <w:r w:rsidR="005F45B8" w:rsidRPr="00335FB6">
        <w:t>are encompassed</w:t>
      </w:r>
      <w:r w:rsidR="00D92EEE">
        <w:t xml:space="preserve">.  </w:t>
      </w:r>
      <w:r w:rsidR="005F45B8" w:rsidRPr="00335FB6">
        <w:t>The all-encompassing must assuredly be</w:t>
      </w:r>
      <w:r>
        <w:t xml:space="preserve"> </w:t>
      </w:r>
      <w:r w:rsidR="005F45B8" w:rsidRPr="00335FB6">
        <w:t>greater than that which is encompassed, and thus the latter can in no wise discover the former or comprehend its</w:t>
      </w:r>
      <w:r>
        <w:t xml:space="preserve"> </w:t>
      </w:r>
      <w:r w:rsidR="005F45B8" w:rsidRPr="00335FB6">
        <w:t>reality</w:t>
      </w:r>
      <w:r w:rsidR="00D92EEE">
        <w:t xml:space="preserve">.  </w:t>
      </w:r>
      <w:r w:rsidR="005F45B8" w:rsidRPr="00335FB6">
        <w:t>No matter how far human minds may advance, even</w:t>
      </w:r>
      <w:r>
        <w:t xml:space="preserve"> </w:t>
      </w:r>
      <w:r w:rsidR="005F45B8" w:rsidRPr="00335FB6">
        <w:t>attaining the highest degree of human comprehension, the</w:t>
      </w:r>
      <w:r>
        <w:t xml:space="preserve"> </w:t>
      </w:r>
      <w:r w:rsidR="005F45B8" w:rsidRPr="00335FB6">
        <w:t>uttermost limit of this comprehension is to behold the signs</w:t>
      </w:r>
      <w:r>
        <w:t xml:space="preserve"> </w:t>
      </w:r>
      <w:r w:rsidR="005F45B8" w:rsidRPr="00335FB6">
        <w:t>and attributes of God in the world of creation and not in</w:t>
      </w:r>
      <w:r>
        <w:t xml:space="preserve"> </w:t>
      </w:r>
      <w:r w:rsidR="005F45B8" w:rsidRPr="00335FB6">
        <w:t>the realm of Divinity</w:t>
      </w:r>
      <w:r w:rsidR="00D92EEE">
        <w:t xml:space="preserve">.  </w:t>
      </w:r>
      <w:r w:rsidR="005F45B8" w:rsidRPr="00335FB6">
        <w:t>For the essence and the attributes</w:t>
      </w:r>
      <w:r>
        <w:t xml:space="preserve"> </w:t>
      </w:r>
      <w:r w:rsidR="005F45B8" w:rsidRPr="00335FB6">
        <w:t>of the all-glorious Lord are enshrined in the inaccessible</w:t>
      </w:r>
      <w:r>
        <w:t xml:space="preserve"> </w:t>
      </w:r>
      <w:r w:rsidR="005F45B8" w:rsidRPr="00335FB6">
        <w:t>heights of sanctity, and human minds and understandings</w:t>
      </w:r>
    </w:p>
    <w:p w14:paraId="01FD8AE0" w14:textId="77777777" w:rsidR="00905F35" w:rsidRDefault="00905F35" w:rsidP="005F45B8">
      <w:r w:rsidRPr="00335FB6">
        <w:br w:type="page"/>
      </w:r>
    </w:p>
    <w:p w14:paraId="76C56A25" w14:textId="346DE022" w:rsidR="005F45B8" w:rsidRPr="00335FB6" w:rsidRDefault="005F45B8" w:rsidP="00FE27F4">
      <w:pPr>
        <w:pStyle w:val="Textcts"/>
      </w:pPr>
      <w:r w:rsidRPr="00335FB6">
        <w:lastRenderedPageBreak/>
        <w:t>will never find a path to that station</w:t>
      </w:r>
      <w:r w:rsidR="00D92EEE">
        <w:t>.  “</w:t>
      </w:r>
      <w:r w:rsidRPr="00335FB6">
        <w:t>The way is barred, and</w:t>
      </w:r>
      <w:r w:rsidR="00FE27F4">
        <w:t xml:space="preserve"> </w:t>
      </w:r>
      <w:r w:rsidRPr="00335FB6">
        <w:t>all seeking rejected.</w:t>
      </w:r>
      <w:r w:rsidR="00D92EEE">
        <w:t>”</w:t>
      </w:r>
      <w:r w:rsidRPr="00335FB6">
        <w:t>[111]</w:t>
      </w:r>
      <w:r w:rsidR="00B321FD">
        <w:rPr>
          <w:rStyle w:val="EndnoteReference"/>
        </w:rPr>
        <w:endnoteReference w:id="145"/>
      </w:r>
    </w:p>
    <w:p w14:paraId="0E8610AE" w14:textId="77777777" w:rsidR="005F45B8" w:rsidRPr="00335FB6" w:rsidRDefault="00145384" w:rsidP="00FE27F4">
      <w:pPr>
        <w:pStyle w:val="Textleftn"/>
      </w:pPr>
      <w:r>
        <w:t>3</w:t>
      </w:r>
      <w:r>
        <w:tab/>
      </w:r>
      <w:r w:rsidR="005F45B8" w:rsidRPr="00335FB6">
        <w:t>It is evident that whatsoever man understands is a consequence of his existence, and that man is a sign of the</w:t>
      </w:r>
      <w:r w:rsidR="00FE27F4">
        <w:t xml:space="preserve"> </w:t>
      </w:r>
      <w:r w:rsidR="005F45B8" w:rsidRPr="00335FB6">
        <w:t>All-Merciful</w:t>
      </w:r>
      <w:r w:rsidR="00D92EEE">
        <w:t xml:space="preserve">:  </w:t>
      </w:r>
      <w:r w:rsidR="005F45B8" w:rsidRPr="00335FB6">
        <w:t>How then can the consequence of the sign</w:t>
      </w:r>
      <w:r w:rsidR="00FE27F4">
        <w:t xml:space="preserve"> </w:t>
      </w:r>
      <w:r w:rsidR="005F45B8" w:rsidRPr="00335FB6">
        <w:t>encompass the Creator of the sign</w:t>
      </w:r>
      <w:r w:rsidR="004D778E">
        <w:t xml:space="preserve">?  </w:t>
      </w:r>
      <w:r w:rsidR="005F45B8" w:rsidRPr="00335FB6">
        <w:t>That is, how can human</w:t>
      </w:r>
      <w:r w:rsidR="00FE27F4">
        <w:t xml:space="preserve"> </w:t>
      </w:r>
      <w:r w:rsidR="005F45B8" w:rsidRPr="00335FB6">
        <w:t>understanding, which is a consequence of man</w:t>
      </w:r>
      <w:r w:rsidR="00D92EEE">
        <w:t>’</w:t>
      </w:r>
      <w:r w:rsidR="005F45B8" w:rsidRPr="00335FB6">
        <w:t>s existence,</w:t>
      </w:r>
      <w:r w:rsidR="00FE27F4">
        <w:t xml:space="preserve"> </w:t>
      </w:r>
      <w:r w:rsidR="005F45B8" w:rsidRPr="00335FB6">
        <w:t>comprehend God</w:t>
      </w:r>
      <w:r w:rsidR="004D778E">
        <w:t xml:space="preserve">?  </w:t>
      </w:r>
      <w:r w:rsidR="005F45B8" w:rsidRPr="00335FB6">
        <w:t>Thus the reality of the Divinity lies hidden from all understanding and is concealed from the minds</w:t>
      </w:r>
      <w:r w:rsidR="00FE27F4">
        <w:t xml:space="preserve"> </w:t>
      </w:r>
      <w:r w:rsidR="005F45B8" w:rsidRPr="00335FB6">
        <w:t>of all men, and to ascend to that station is in no wise possible.</w:t>
      </w:r>
    </w:p>
    <w:p w14:paraId="483A987C" w14:textId="3439E303" w:rsidR="005F45B8" w:rsidRPr="00335FB6" w:rsidRDefault="00145384" w:rsidP="00FE27F4">
      <w:pPr>
        <w:pStyle w:val="Textleftn"/>
      </w:pPr>
      <w:r>
        <w:t>4</w:t>
      </w:r>
      <w:r>
        <w:tab/>
      </w:r>
      <w:r w:rsidR="005F45B8" w:rsidRPr="00335FB6">
        <w:t>We observe that every lower thing is incapable of comprehending the reality of that which is higher</w:t>
      </w:r>
      <w:r w:rsidR="00D92EEE">
        <w:t xml:space="preserve">.  </w:t>
      </w:r>
      <w:r w:rsidR="005F45B8" w:rsidRPr="00335FB6">
        <w:t>Thus, no</w:t>
      </w:r>
      <w:r w:rsidR="00FE27F4">
        <w:t xml:space="preserve"> </w:t>
      </w:r>
      <w:r w:rsidR="005F45B8" w:rsidRPr="00335FB6">
        <w:t>matter how far they may evolve, the stone, the earth, and</w:t>
      </w:r>
      <w:r w:rsidR="00FE27F4">
        <w:t xml:space="preserve"> </w:t>
      </w:r>
      <w:r w:rsidR="005F45B8" w:rsidRPr="00335FB6">
        <w:t>the tree can never comprehend the reality of man or imagine the powers of sight, hearing, or the other senses, even</w:t>
      </w:r>
      <w:r w:rsidR="00FE27F4">
        <w:t xml:space="preserve"> </w:t>
      </w:r>
      <w:r w:rsidR="005F45B8" w:rsidRPr="00335FB6">
        <w:t>though the former and the latter alike are created things</w:t>
      </w:r>
      <w:r w:rsidR="005B1682">
        <w:t xml:space="preserve">.  </w:t>
      </w:r>
      <w:r w:rsidR="005F45B8" w:rsidRPr="00335FB6">
        <w:t>How then can man, a mere creature, comprehend the reality of the sanctified Essence of the Creator</w:t>
      </w:r>
      <w:r w:rsidR="004D778E">
        <w:t xml:space="preserve">?  </w:t>
      </w:r>
      <w:r w:rsidR="005F45B8" w:rsidRPr="00335FB6">
        <w:t>No human</w:t>
      </w:r>
      <w:r w:rsidR="00FE27F4">
        <w:t xml:space="preserve"> </w:t>
      </w:r>
      <w:r w:rsidR="005F45B8" w:rsidRPr="00335FB6">
        <w:t>understanding can approach this station, no utterance can</w:t>
      </w:r>
      <w:r w:rsidR="00FE27F4">
        <w:t xml:space="preserve"> </w:t>
      </w:r>
      <w:r w:rsidR="005F45B8" w:rsidRPr="00335FB6">
        <w:t>unfold its truth, and no allusion can intimate its mystery</w:t>
      </w:r>
      <w:r w:rsidR="005B1682">
        <w:t xml:space="preserve">.  </w:t>
      </w:r>
      <w:r w:rsidR="005F45B8" w:rsidRPr="00335FB6">
        <w:t>What has the speck of dust to do with the world of sanctity, and what relationship can ever hold between the limited mind and the expanse of the limitless realm</w:t>
      </w:r>
      <w:r w:rsidR="004D778E">
        <w:t xml:space="preserve">?  </w:t>
      </w:r>
      <w:r w:rsidR="005F45B8" w:rsidRPr="00335FB6">
        <w:t>Minds are</w:t>
      </w:r>
      <w:r w:rsidR="00FE27F4">
        <w:t xml:space="preserve"> </w:t>
      </w:r>
      <w:r w:rsidR="005F45B8" w:rsidRPr="00335FB6">
        <w:t>powerless to comprehend Him, and souls are bewildered as</w:t>
      </w:r>
      <w:r w:rsidR="00FE27F4">
        <w:t xml:space="preserve"> </w:t>
      </w:r>
      <w:r w:rsidR="005F45B8" w:rsidRPr="00335FB6">
        <w:t>they attempt to describe His reality</w:t>
      </w:r>
      <w:r w:rsidR="00D92EEE">
        <w:t>.  “</w:t>
      </w:r>
      <w:r w:rsidR="005F45B8" w:rsidRPr="00335FB6">
        <w:t>No vision taketh in</w:t>
      </w:r>
      <w:r w:rsidR="00FE27F4">
        <w:t xml:space="preserve"> </w:t>
      </w:r>
      <w:r w:rsidR="005F45B8" w:rsidRPr="00335FB6">
        <w:t>Him, but He taketh in all vision, and He is the Subtile, the</w:t>
      </w:r>
      <w:r w:rsidR="00FE27F4">
        <w:t xml:space="preserve"> </w:t>
      </w:r>
      <w:r w:rsidR="005F45B8" w:rsidRPr="00335FB6">
        <w:t>All-Informed!</w:t>
      </w:r>
      <w:r w:rsidR="00D92EEE">
        <w:t>”</w:t>
      </w:r>
      <w:r w:rsidR="005F45B8" w:rsidRPr="00335FB6">
        <w:t>[112]</w:t>
      </w:r>
      <w:r w:rsidR="00FD07A8">
        <w:rPr>
          <w:rStyle w:val="EndnoteReference"/>
        </w:rPr>
        <w:endnoteReference w:id="146"/>
      </w:r>
    </w:p>
    <w:p w14:paraId="0AF8AC82" w14:textId="77777777" w:rsidR="005F45B8" w:rsidRPr="00335FB6" w:rsidRDefault="00145384" w:rsidP="00FE27F4">
      <w:pPr>
        <w:pStyle w:val="Textleftn"/>
      </w:pPr>
      <w:r>
        <w:t>5</w:t>
      </w:r>
      <w:r>
        <w:tab/>
      </w:r>
      <w:r w:rsidR="005F45B8" w:rsidRPr="00335FB6">
        <w:t>Thus, in this connection, every statement and explanation is deficient, every description and characterization</w:t>
      </w:r>
    </w:p>
    <w:p w14:paraId="00FEBA71" w14:textId="77777777" w:rsidR="00905F35" w:rsidRDefault="00905F35" w:rsidP="005F45B8">
      <w:r w:rsidRPr="00335FB6">
        <w:br w:type="page"/>
      </w:r>
    </w:p>
    <w:p w14:paraId="474331E7" w14:textId="77777777" w:rsidR="005F45B8" w:rsidRPr="00335FB6" w:rsidRDefault="005F45B8" w:rsidP="00FE27F4">
      <w:pPr>
        <w:pStyle w:val="Textcts"/>
      </w:pPr>
      <w:r w:rsidRPr="00335FB6">
        <w:lastRenderedPageBreak/>
        <w:t>is unworthy, every conception is unfounded, and every</w:t>
      </w:r>
      <w:r w:rsidR="00FE27F4">
        <w:t xml:space="preserve"> </w:t>
      </w:r>
      <w:r w:rsidRPr="00335FB6">
        <w:t>attempt to contemplate its depths is futile</w:t>
      </w:r>
      <w:r w:rsidR="00D92EEE">
        <w:t xml:space="preserve">.  </w:t>
      </w:r>
      <w:r w:rsidRPr="00335FB6">
        <w:t>Yet for that</w:t>
      </w:r>
      <w:r w:rsidR="00FE27F4">
        <w:t xml:space="preserve"> </w:t>
      </w:r>
      <w:r w:rsidRPr="00335FB6">
        <w:t>Essence of essences, that Truth of truths, that Mystery of</w:t>
      </w:r>
      <w:r w:rsidR="00FE27F4">
        <w:t xml:space="preserve"> </w:t>
      </w:r>
      <w:r w:rsidRPr="00335FB6">
        <w:t>mysteries, there are splendours, effulgences, manifestations,</w:t>
      </w:r>
      <w:r w:rsidR="00FE27F4">
        <w:t xml:space="preserve"> </w:t>
      </w:r>
      <w:r w:rsidRPr="00335FB6">
        <w:t>and appearances in the world of existence</w:t>
      </w:r>
      <w:r w:rsidR="00D92EEE">
        <w:t xml:space="preserve">.  </w:t>
      </w:r>
      <w:r w:rsidRPr="00335FB6">
        <w:t>The Daysprings</w:t>
      </w:r>
      <w:r w:rsidR="00FE27F4">
        <w:t xml:space="preserve"> </w:t>
      </w:r>
      <w:r w:rsidRPr="00335FB6">
        <w:t>of those effulgences, the Dawning-places of those revelations, and the Sources of those manifestations are those</w:t>
      </w:r>
      <w:r w:rsidR="00FE27F4">
        <w:t xml:space="preserve"> </w:t>
      </w:r>
      <w:r w:rsidRPr="00335FB6">
        <w:t>Exponents of holiness, those universal Realities and divine</w:t>
      </w:r>
      <w:r w:rsidR="00FE27F4">
        <w:t xml:space="preserve"> </w:t>
      </w:r>
      <w:r w:rsidRPr="00335FB6">
        <w:t>Beings Who are the true mirrors of the sanctified Essence</w:t>
      </w:r>
      <w:r w:rsidR="00FE27F4">
        <w:t xml:space="preserve"> </w:t>
      </w:r>
      <w:r w:rsidRPr="00335FB6">
        <w:t>of the Divinity</w:t>
      </w:r>
      <w:r w:rsidR="00D92EEE">
        <w:t xml:space="preserve">.  </w:t>
      </w:r>
      <w:r w:rsidRPr="00335FB6">
        <w:t>All the perfections, bounties, and splendours</w:t>
      </w:r>
      <w:r w:rsidR="00FE27F4">
        <w:t xml:space="preserve"> </w:t>
      </w:r>
      <w:r w:rsidRPr="00335FB6">
        <w:t>of the one true God are plainly visible in the realities of</w:t>
      </w:r>
      <w:r w:rsidR="00FE27F4">
        <w:t xml:space="preserve"> </w:t>
      </w:r>
      <w:r w:rsidRPr="00335FB6">
        <w:t>His Holy Manifestations, even as the light of the sun is fully</w:t>
      </w:r>
      <w:r w:rsidR="00FE27F4">
        <w:t xml:space="preserve"> </w:t>
      </w:r>
      <w:r w:rsidRPr="00335FB6">
        <w:t>reflected with all its perfections and bounties in a clear and</w:t>
      </w:r>
      <w:r w:rsidR="00FE27F4">
        <w:t xml:space="preserve"> </w:t>
      </w:r>
      <w:r w:rsidRPr="00335FB6">
        <w:t>spotless mirror</w:t>
      </w:r>
      <w:r w:rsidR="00D92EEE">
        <w:t xml:space="preserve">.  </w:t>
      </w:r>
      <w:r w:rsidRPr="00335FB6">
        <w:t>And if it be said that the mirrors are the</w:t>
      </w:r>
      <w:r w:rsidR="00FE27F4">
        <w:t xml:space="preserve"> </w:t>
      </w:r>
      <w:r w:rsidRPr="00335FB6">
        <w:t>manifestations of the sun and the dawning-places of the</w:t>
      </w:r>
      <w:r w:rsidR="00FE27F4">
        <w:t xml:space="preserve"> </w:t>
      </w:r>
      <w:r w:rsidRPr="00335FB6">
        <w:t>daystar of the world, this is not meant to imply that the sun</w:t>
      </w:r>
      <w:r w:rsidR="00FE27F4">
        <w:t xml:space="preserve"> </w:t>
      </w:r>
      <w:r w:rsidRPr="00335FB6">
        <w:t>has descended from the heights of its sanctity or has become</w:t>
      </w:r>
      <w:r w:rsidR="00FE27F4">
        <w:t xml:space="preserve"> </w:t>
      </w:r>
      <w:r w:rsidRPr="00335FB6">
        <w:t>embodied in the mirror, or that that limitless Reality has</w:t>
      </w:r>
      <w:r w:rsidR="00FE27F4">
        <w:t xml:space="preserve"> </w:t>
      </w:r>
      <w:r w:rsidRPr="00335FB6">
        <w:t>been confined to this visible plane</w:t>
      </w:r>
      <w:r w:rsidR="00D92EEE">
        <w:t xml:space="preserve">.  </w:t>
      </w:r>
      <w:r w:rsidRPr="00335FB6">
        <w:t>God forbid</w:t>
      </w:r>
      <w:r w:rsidR="004D778E">
        <w:t xml:space="preserve">!  </w:t>
      </w:r>
      <w:r w:rsidRPr="00335FB6">
        <w:t>This is the</w:t>
      </w:r>
      <w:r w:rsidR="00FE27F4">
        <w:t xml:space="preserve"> </w:t>
      </w:r>
      <w:r w:rsidRPr="00335FB6">
        <w:t>belief of the anthropomorphists</w:t>
      </w:r>
      <w:r w:rsidR="00D92EEE">
        <w:t xml:space="preserve">.  </w:t>
      </w:r>
      <w:r w:rsidRPr="00335FB6">
        <w:t>No, all these descriptions,</w:t>
      </w:r>
      <w:r w:rsidR="00FE27F4">
        <w:t xml:space="preserve"> </w:t>
      </w:r>
      <w:r w:rsidRPr="00335FB6">
        <w:t>all these expressions of praise and glory, refer to these holy</w:t>
      </w:r>
      <w:r w:rsidR="00FE27F4">
        <w:t xml:space="preserve"> </w:t>
      </w:r>
      <w:r w:rsidRPr="00335FB6">
        <w:t>Manifestations; that is, every description, praise, name, or</w:t>
      </w:r>
      <w:r w:rsidR="00FE27F4">
        <w:t xml:space="preserve"> </w:t>
      </w:r>
      <w:r w:rsidRPr="00335FB6">
        <w:t>attribute of God that we mention applies to Them</w:t>
      </w:r>
      <w:r w:rsidR="00D92EEE">
        <w:t xml:space="preserve">.  </w:t>
      </w:r>
      <w:r w:rsidRPr="00335FB6">
        <w:t>But no</w:t>
      </w:r>
      <w:r w:rsidR="00FE27F4">
        <w:t xml:space="preserve"> </w:t>
      </w:r>
      <w:r w:rsidRPr="00335FB6">
        <w:t>soul has ever fathomed the reality of the Essence of the</w:t>
      </w:r>
      <w:r w:rsidR="00FE27F4">
        <w:t xml:space="preserve"> </w:t>
      </w:r>
      <w:r w:rsidRPr="00335FB6">
        <w:t>Divinity so as to be able to intimate, describe, praise, or glorify it</w:t>
      </w:r>
      <w:r w:rsidR="00D92EEE">
        <w:t xml:space="preserve">.  </w:t>
      </w:r>
      <w:r w:rsidRPr="00335FB6">
        <w:t>Thus all that the human reality knows, discovers, and</w:t>
      </w:r>
      <w:r w:rsidR="00FE27F4">
        <w:t xml:space="preserve"> </w:t>
      </w:r>
      <w:r w:rsidRPr="00335FB6">
        <w:t>understands of the names, attributes, and perfections of God</w:t>
      </w:r>
      <w:r w:rsidR="00FE27F4">
        <w:t xml:space="preserve"> </w:t>
      </w:r>
      <w:r w:rsidRPr="00335FB6">
        <w:t>refers to these holy Manifestations and leads nowhere else:</w:t>
      </w:r>
      <w:r w:rsidR="00FE27F4">
        <w:t xml:space="preserve"> </w:t>
      </w:r>
      <w:r w:rsidR="00D92EEE">
        <w:t>“</w:t>
      </w:r>
      <w:r w:rsidRPr="00335FB6">
        <w:t>The way is cut off, and all seeking rejected.</w:t>
      </w:r>
      <w:r w:rsidR="00D92EEE">
        <w:t>”</w:t>
      </w:r>
    </w:p>
    <w:p w14:paraId="77DE553D" w14:textId="77777777" w:rsidR="00905F35" w:rsidRDefault="00905F35" w:rsidP="005F45B8">
      <w:r w:rsidRPr="00335FB6">
        <w:br w:type="page"/>
      </w:r>
    </w:p>
    <w:p w14:paraId="2779072A" w14:textId="77777777" w:rsidR="005F45B8" w:rsidRPr="00335FB6" w:rsidRDefault="00145384" w:rsidP="00FE27F4">
      <w:pPr>
        <w:pStyle w:val="Textleftn"/>
      </w:pPr>
      <w:r>
        <w:lastRenderedPageBreak/>
        <w:t>6</w:t>
      </w:r>
      <w:r>
        <w:tab/>
      </w:r>
      <w:r w:rsidR="005F45B8" w:rsidRPr="00335FB6">
        <w:t>Yet we ascribe certain names and attributes to the reality</w:t>
      </w:r>
      <w:r w:rsidR="00FE27F4">
        <w:t xml:space="preserve"> </w:t>
      </w:r>
      <w:r w:rsidR="005F45B8" w:rsidRPr="00335FB6">
        <w:t>of the Divinity and praise Him for His sight, His hearing,</w:t>
      </w:r>
      <w:r w:rsidR="00FE27F4">
        <w:t xml:space="preserve"> </w:t>
      </w:r>
      <w:r w:rsidR="005F45B8" w:rsidRPr="00335FB6">
        <w:t>His power, His life and knowledge</w:t>
      </w:r>
      <w:r w:rsidR="00D92EEE">
        <w:t xml:space="preserve">.  </w:t>
      </w:r>
      <w:r w:rsidR="005F45B8" w:rsidRPr="00335FB6">
        <w:t>We affirm these names</w:t>
      </w:r>
      <w:r w:rsidR="00FE27F4">
        <w:t xml:space="preserve"> </w:t>
      </w:r>
      <w:r w:rsidR="005F45B8" w:rsidRPr="00335FB6">
        <w:t>and attributes not to affirm the perfections of God, but to</w:t>
      </w:r>
      <w:r w:rsidR="00FE27F4">
        <w:t xml:space="preserve"> </w:t>
      </w:r>
      <w:r w:rsidR="005F45B8" w:rsidRPr="00335FB6">
        <w:t>deny that He has any imperfections.</w:t>
      </w:r>
    </w:p>
    <w:p w14:paraId="69148F6D" w14:textId="77777777" w:rsidR="005F45B8" w:rsidRPr="00335FB6" w:rsidRDefault="00145384" w:rsidP="00FE27F4">
      <w:pPr>
        <w:pStyle w:val="Textleftn"/>
      </w:pPr>
      <w:r>
        <w:t>7</w:t>
      </w:r>
      <w:r>
        <w:tab/>
      </w:r>
      <w:r w:rsidR="005F45B8" w:rsidRPr="00335FB6">
        <w:t>When we observe the contingent world, we see that</w:t>
      </w:r>
      <w:r w:rsidR="00FE27F4">
        <w:t xml:space="preserve"> </w:t>
      </w:r>
      <w:r w:rsidR="005F45B8" w:rsidRPr="00335FB6">
        <w:t>ignorance is imperfection and knowledge is perfection, and</w:t>
      </w:r>
      <w:r w:rsidR="00FE27F4">
        <w:t xml:space="preserve"> </w:t>
      </w:r>
      <w:r w:rsidR="005F45B8" w:rsidRPr="00335FB6">
        <w:t>thus we say that the sanctified Essence of the Divinity is all</w:t>
      </w:r>
      <w:r w:rsidR="00B57898">
        <w:t>-</w:t>
      </w:r>
      <w:r w:rsidR="005F45B8" w:rsidRPr="00335FB6">
        <w:t>knowing</w:t>
      </w:r>
      <w:r w:rsidR="00D92EEE">
        <w:t xml:space="preserve">.  </w:t>
      </w:r>
      <w:r w:rsidR="005F45B8" w:rsidRPr="00335FB6">
        <w:t>Weakness is imperfection and power is perfection,</w:t>
      </w:r>
      <w:r w:rsidR="00FE27F4">
        <w:t xml:space="preserve"> </w:t>
      </w:r>
      <w:r w:rsidR="005F45B8" w:rsidRPr="00335FB6">
        <w:t>and thus we say that that sanctified and divine Essence is all</w:t>
      </w:r>
      <w:r w:rsidR="005F45B8">
        <w:t>-</w:t>
      </w:r>
      <w:r w:rsidR="005F45B8" w:rsidRPr="00335FB6">
        <w:t>powerful</w:t>
      </w:r>
      <w:r w:rsidR="00D92EEE">
        <w:t xml:space="preserve">.  </w:t>
      </w:r>
      <w:r w:rsidR="005F45B8" w:rsidRPr="00335FB6">
        <w:t>It is not that we can understand His knowledge,</w:t>
      </w:r>
      <w:r w:rsidR="00FE27F4">
        <w:t xml:space="preserve"> </w:t>
      </w:r>
      <w:r w:rsidR="005F45B8" w:rsidRPr="00335FB6">
        <w:t>His sight, His hearing, His power, or His life as they are</w:t>
      </w:r>
      <w:r w:rsidR="00FE27F4">
        <w:t xml:space="preserve"> </w:t>
      </w:r>
      <w:r w:rsidR="005F45B8" w:rsidRPr="00335FB6">
        <w:t>in themselves</w:t>
      </w:r>
      <w:r w:rsidR="00D92EEE">
        <w:t xml:space="preserve">:  </w:t>
      </w:r>
      <w:r w:rsidR="005F45B8" w:rsidRPr="00335FB6">
        <w:t>This is assuredly beyond our comprehension,</w:t>
      </w:r>
      <w:r w:rsidR="00FE27F4">
        <w:t xml:space="preserve"> </w:t>
      </w:r>
      <w:r w:rsidR="005F45B8" w:rsidRPr="00335FB6">
        <w:t>for the essential names and attributes of God are identical</w:t>
      </w:r>
      <w:r w:rsidR="00FE27F4">
        <w:t xml:space="preserve"> </w:t>
      </w:r>
      <w:r w:rsidR="005F45B8" w:rsidRPr="00335FB6">
        <w:t>with His Essence, and His Essence is sanctified above all</w:t>
      </w:r>
      <w:r w:rsidR="00FE27F4">
        <w:t xml:space="preserve"> </w:t>
      </w:r>
      <w:r w:rsidR="005F45B8" w:rsidRPr="00335FB6">
        <w:t>understanding</w:t>
      </w:r>
      <w:r w:rsidR="00D92EEE">
        <w:t xml:space="preserve">.  </w:t>
      </w:r>
      <w:r w:rsidR="005F45B8" w:rsidRPr="00335FB6">
        <w:t>If the essential attributes were not identical with the Essence, then there would be a multiplicity of</w:t>
      </w:r>
      <w:r w:rsidR="00FE27F4">
        <w:t xml:space="preserve"> </w:t>
      </w:r>
      <w:r w:rsidR="005F45B8" w:rsidRPr="00335FB6">
        <w:t>pre-existences and the distinction between the Essence and</w:t>
      </w:r>
      <w:r w:rsidR="00FE27F4">
        <w:t xml:space="preserve"> </w:t>
      </w:r>
      <w:r w:rsidR="005F45B8" w:rsidRPr="00335FB6">
        <w:t>the attributes would therefore also be firmly established and</w:t>
      </w:r>
      <w:r w:rsidR="00FE27F4">
        <w:t xml:space="preserve"> </w:t>
      </w:r>
      <w:r w:rsidR="005F45B8" w:rsidRPr="00335FB6">
        <w:t>pre-existent</w:t>
      </w:r>
      <w:r w:rsidR="00D92EEE">
        <w:t xml:space="preserve">.  </w:t>
      </w:r>
      <w:r w:rsidR="005F45B8" w:rsidRPr="00335FB6">
        <w:t>But this would imply an infinite chain of pre</w:t>
      </w:r>
      <w:r w:rsidR="00FE27F4">
        <w:t>-</w:t>
      </w:r>
      <w:r w:rsidR="005F45B8" w:rsidRPr="00335FB6">
        <w:t>existences, which is an evident error.</w:t>
      </w:r>
    </w:p>
    <w:p w14:paraId="54CF3924" w14:textId="7A2E7A8E" w:rsidR="005F45B8" w:rsidRPr="00335FB6" w:rsidRDefault="00145384" w:rsidP="00FE27F4">
      <w:pPr>
        <w:pStyle w:val="Textleftn"/>
      </w:pPr>
      <w:r>
        <w:t>8</w:t>
      </w:r>
      <w:r>
        <w:tab/>
      </w:r>
      <w:r w:rsidR="005F45B8" w:rsidRPr="00335FB6">
        <w:t>It follows that all these names, attributes, laudations, and</w:t>
      </w:r>
      <w:r w:rsidR="00FE27F4">
        <w:t xml:space="preserve"> </w:t>
      </w:r>
      <w:r w:rsidR="005F45B8" w:rsidRPr="00335FB6">
        <w:t>praises apply to the Manifestations of God Themselves, and</w:t>
      </w:r>
      <w:r w:rsidR="00FE27F4">
        <w:t xml:space="preserve"> </w:t>
      </w:r>
      <w:r w:rsidR="005F45B8" w:rsidRPr="00335FB6">
        <w:t>that all that we may construe or conceive besides them is</w:t>
      </w:r>
      <w:r w:rsidR="00FE27F4">
        <w:t xml:space="preserve"> </w:t>
      </w:r>
      <w:r w:rsidR="005F45B8" w:rsidRPr="00335FB6">
        <w:t>sheer delusion, for we can never find a path to the Invisible</w:t>
      </w:r>
      <w:r w:rsidR="00FE27F4">
        <w:t xml:space="preserve"> </w:t>
      </w:r>
      <w:r w:rsidR="005F45B8" w:rsidRPr="00335FB6">
        <w:t>and Inaccessible</w:t>
      </w:r>
      <w:r w:rsidR="00D92EEE">
        <w:t xml:space="preserve">.  </w:t>
      </w:r>
      <w:r w:rsidR="005F45B8" w:rsidRPr="00335FB6">
        <w:t>Thus it is said</w:t>
      </w:r>
      <w:r w:rsidR="00D92EEE">
        <w:t>:  “</w:t>
      </w:r>
      <w:r w:rsidR="005F45B8" w:rsidRPr="00335FB6">
        <w:t>All that ye vainly believe</w:t>
      </w:r>
      <w:r w:rsidR="00FE27F4">
        <w:t xml:space="preserve"> </w:t>
      </w:r>
      <w:r w:rsidR="005F45B8" w:rsidRPr="00335FB6">
        <w:t>to have discerned and expressed in your subtlest terms</w:t>
      </w:r>
      <w:r w:rsidR="00FE27F4">
        <w:t xml:space="preserve"> </w:t>
      </w:r>
      <w:r w:rsidR="005F45B8" w:rsidRPr="00335FB6">
        <w:t>is but a creature like unto you and returneth unto your</w:t>
      </w:r>
      <w:r w:rsidR="00FE27F4">
        <w:t xml:space="preserve"> </w:t>
      </w:r>
      <w:r w:rsidR="005F45B8" w:rsidRPr="00335FB6">
        <w:t>own selves.</w:t>
      </w:r>
      <w:r w:rsidR="00D92EEE">
        <w:t>”</w:t>
      </w:r>
      <w:r w:rsidR="005F45B8" w:rsidRPr="00335FB6">
        <w:t>[113]</w:t>
      </w:r>
      <w:r w:rsidR="0012586A">
        <w:rPr>
          <w:rStyle w:val="EndnoteReference"/>
        </w:rPr>
        <w:endnoteReference w:id="147"/>
      </w:r>
    </w:p>
    <w:p w14:paraId="2CCFED2D" w14:textId="77777777" w:rsidR="00905F35" w:rsidRDefault="00905F35" w:rsidP="005F45B8">
      <w:r w:rsidRPr="00335FB6">
        <w:br w:type="page"/>
      </w:r>
    </w:p>
    <w:p w14:paraId="3FCA9BAF" w14:textId="77777777" w:rsidR="005F45B8" w:rsidRPr="00335FB6" w:rsidRDefault="00FE27F4" w:rsidP="00FE27F4">
      <w:pPr>
        <w:pStyle w:val="Textleftn"/>
      </w:pPr>
      <w:r>
        <w:lastRenderedPageBreak/>
        <w:t>9</w:t>
      </w:r>
      <w:r>
        <w:tab/>
      </w:r>
      <w:r w:rsidR="005F45B8" w:rsidRPr="00335FB6">
        <w:t>It is evident that if we attempt to conceive the reality of</w:t>
      </w:r>
      <w:r>
        <w:t xml:space="preserve"> </w:t>
      </w:r>
      <w:r w:rsidR="005F45B8" w:rsidRPr="00335FB6">
        <w:t>the Divinity, that conception would be encompassed and</w:t>
      </w:r>
      <w:r>
        <w:t xml:space="preserve"> </w:t>
      </w:r>
      <w:r w:rsidR="005F45B8" w:rsidRPr="00335FB6">
        <w:t>our mind would be that which encompasses it</w:t>
      </w:r>
      <w:r w:rsidR="002916EA">
        <w:t>—</w:t>
      </w:r>
      <w:r w:rsidR="005F45B8" w:rsidRPr="00335FB6">
        <w:t>and assuredly that which encompasses is greater than that which is</w:t>
      </w:r>
      <w:r>
        <w:t xml:space="preserve"> </w:t>
      </w:r>
      <w:r w:rsidR="005F45B8" w:rsidRPr="00335FB6">
        <w:t>encompassed</w:t>
      </w:r>
      <w:r w:rsidR="004D778E">
        <w:t xml:space="preserve">!  </w:t>
      </w:r>
      <w:r w:rsidR="005F45B8" w:rsidRPr="00335FB6">
        <w:t>Thus it follows that any reality that we might</w:t>
      </w:r>
      <w:r>
        <w:t xml:space="preserve"> </w:t>
      </w:r>
      <w:r w:rsidR="005F45B8" w:rsidRPr="00335FB6">
        <w:t>conceive for the Divinity besides that of the holy Manifestations would be mere delusion, as there is no means of</w:t>
      </w:r>
      <w:r>
        <w:t xml:space="preserve"> </w:t>
      </w:r>
      <w:r w:rsidR="005F45B8" w:rsidRPr="00335FB6">
        <w:t>approach to that divine Reality which is entirely beyond</w:t>
      </w:r>
      <w:r>
        <w:t xml:space="preserve"> </w:t>
      </w:r>
      <w:r w:rsidR="005F45B8" w:rsidRPr="00335FB6">
        <w:t>the reach of the mind</w:t>
      </w:r>
      <w:r w:rsidR="00D92EEE">
        <w:t xml:space="preserve">.  </w:t>
      </w:r>
      <w:r w:rsidR="005F45B8" w:rsidRPr="00335FB6">
        <w:t>And all that we might conceive is</w:t>
      </w:r>
      <w:r>
        <w:t xml:space="preserve"> </w:t>
      </w:r>
      <w:r w:rsidR="005F45B8" w:rsidRPr="00335FB6">
        <w:t>pure imagination.</w:t>
      </w:r>
    </w:p>
    <w:p w14:paraId="5AC35539" w14:textId="2F1C090F" w:rsidR="005F45B8" w:rsidRPr="00335FB6" w:rsidRDefault="00FE27F4" w:rsidP="00FE27F4">
      <w:pPr>
        <w:pStyle w:val="Textleftn"/>
      </w:pPr>
      <w:r>
        <w:t>10</w:t>
      </w:r>
      <w:r>
        <w:tab/>
      </w:r>
      <w:r w:rsidR="005F45B8" w:rsidRPr="00335FB6">
        <w:t>Consider then how the peoples of the world are circling round their own vain imaginings and worshipping the</w:t>
      </w:r>
      <w:r>
        <w:t xml:space="preserve"> </w:t>
      </w:r>
      <w:r w:rsidR="005F45B8" w:rsidRPr="00335FB6">
        <w:t>idols of their own thoughts and fancies, without the least</w:t>
      </w:r>
      <w:r>
        <w:t xml:space="preserve"> </w:t>
      </w:r>
      <w:r w:rsidR="005F45B8" w:rsidRPr="00335FB6">
        <w:t>awareness of doing so</w:t>
      </w:r>
      <w:r w:rsidR="00D92EEE">
        <w:t xml:space="preserve">.  </w:t>
      </w:r>
      <w:r w:rsidR="005F45B8" w:rsidRPr="00335FB6">
        <w:t>They regard these vain imaginings as</w:t>
      </w:r>
      <w:r>
        <w:t xml:space="preserve"> </w:t>
      </w:r>
      <w:r w:rsidR="005F45B8" w:rsidRPr="00335FB6">
        <w:t>that Reality which is sanctified above all understanding and</w:t>
      </w:r>
      <w:r>
        <w:t xml:space="preserve"> </w:t>
      </w:r>
      <w:r w:rsidR="005F45B8" w:rsidRPr="00335FB6">
        <w:t>exalted beyond every allusion</w:t>
      </w:r>
      <w:r w:rsidR="00D92EEE">
        <w:t xml:space="preserve">.  </w:t>
      </w:r>
      <w:r w:rsidR="005F45B8" w:rsidRPr="00335FB6">
        <w:t>They consider themselves to</w:t>
      </w:r>
      <w:r>
        <w:t xml:space="preserve"> </w:t>
      </w:r>
      <w:r w:rsidR="005F45B8" w:rsidRPr="00335FB6">
        <w:t>be the proponents of the Divine Unity and all others as</w:t>
      </w:r>
      <w:r>
        <w:t xml:space="preserve"> </w:t>
      </w:r>
      <w:r w:rsidR="005F45B8" w:rsidRPr="00335FB6">
        <w:t>worshippers of idols, even though idols at least enjoy a mineral existence, whereas the idols of human thoughts and</w:t>
      </w:r>
      <w:r>
        <w:t xml:space="preserve"> </w:t>
      </w:r>
      <w:r w:rsidR="005F45B8" w:rsidRPr="00335FB6">
        <w:t>imaginations are sheer illusion and have not even the existence of stones</w:t>
      </w:r>
      <w:r w:rsidR="00D92EEE">
        <w:t>.  “</w:t>
      </w:r>
      <w:r w:rsidR="005F45B8" w:rsidRPr="00335FB6">
        <w:t>Take ye good heed, O people of insight!</w:t>
      </w:r>
      <w:r w:rsidR="00D92EEE">
        <w:t>”</w:t>
      </w:r>
      <w:r w:rsidR="005F45B8" w:rsidRPr="00335FB6">
        <w:t>[114]</w:t>
      </w:r>
      <w:r w:rsidR="00E2595A">
        <w:rPr>
          <w:rStyle w:val="EndnoteReference"/>
        </w:rPr>
        <w:endnoteReference w:id="148"/>
      </w:r>
    </w:p>
    <w:p w14:paraId="12A964F2" w14:textId="77777777" w:rsidR="005F45B8" w:rsidRPr="00335FB6" w:rsidRDefault="00FE27F4" w:rsidP="00FE27F4">
      <w:pPr>
        <w:pStyle w:val="Textleftn"/>
      </w:pPr>
      <w:r>
        <w:t>11</w:t>
      </w:r>
      <w:r>
        <w:tab/>
      </w:r>
      <w:r w:rsidR="005F45B8" w:rsidRPr="00335FB6">
        <w:t>Know that the attributes of perfection, the outpourings of divine grace, and the effulgences of divine revelation</w:t>
      </w:r>
      <w:r>
        <w:t xml:space="preserve"> </w:t>
      </w:r>
      <w:r w:rsidR="005F45B8" w:rsidRPr="00335FB6">
        <w:t>shine resplendent in all the Manifestations of God, but that</w:t>
      </w:r>
      <w:r>
        <w:t xml:space="preserve"> </w:t>
      </w:r>
      <w:r w:rsidR="005F45B8" w:rsidRPr="00335FB6">
        <w:t>the all-encompassing Word of God—Christ—and His Most</w:t>
      </w:r>
      <w:r>
        <w:t xml:space="preserve"> </w:t>
      </w:r>
      <w:r w:rsidR="005F45B8" w:rsidRPr="00335FB6">
        <w:t>Great Name</w:t>
      </w:r>
      <w:r w:rsidR="002916EA">
        <w:t>—</w:t>
      </w:r>
      <w:r w:rsidR="005F45B8" w:rsidRPr="00335FB6">
        <w:t>Bahá</w:t>
      </w:r>
      <w:r w:rsidR="00D92EEE">
        <w:t>’</w:t>
      </w:r>
      <w:r w:rsidR="005F45B8" w:rsidRPr="00335FB6">
        <w:t>u</w:t>
      </w:r>
      <w:r w:rsidR="00D92EEE">
        <w:t>’</w:t>
      </w:r>
      <w:r w:rsidR="005F45B8" w:rsidRPr="00335FB6">
        <w:t>lláh</w:t>
      </w:r>
      <w:r w:rsidR="002916EA">
        <w:t>—</w:t>
      </w:r>
      <w:r w:rsidR="005F45B8" w:rsidRPr="00335FB6">
        <w:t>have appeared with a revelation beyond all conception</w:t>
      </w:r>
      <w:r w:rsidR="00D92EEE">
        <w:t xml:space="preserve">.  </w:t>
      </w:r>
      <w:r w:rsidR="005F45B8" w:rsidRPr="00335FB6">
        <w:t>For not only do They possess all</w:t>
      </w:r>
      <w:r>
        <w:t xml:space="preserve"> </w:t>
      </w:r>
      <w:r w:rsidR="005F45B8" w:rsidRPr="00335FB6">
        <w:t>the perfections of the former Manifestations, but They also</w:t>
      </w:r>
      <w:r>
        <w:t xml:space="preserve"> </w:t>
      </w:r>
      <w:r w:rsidR="005F45B8" w:rsidRPr="00335FB6">
        <w:t>evince beyond those such perfections as to make all others</w:t>
      </w:r>
    </w:p>
    <w:p w14:paraId="07924759" w14:textId="77777777" w:rsidR="00905F35" w:rsidRDefault="00905F35" w:rsidP="005F45B8">
      <w:r w:rsidRPr="00335FB6">
        <w:br w:type="page"/>
      </w:r>
    </w:p>
    <w:p w14:paraId="11C7D3FD" w14:textId="77777777" w:rsidR="005F45B8" w:rsidRPr="00335FB6" w:rsidRDefault="005F45B8" w:rsidP="00FE27F4">
      <w:pPr>
        <w:pStyle w:val="Textcts"/>
      </w:pPr>
      <w:r w:rsidRPr="00335FB6">
        <w:lastRenderedPageBreak/>
        <w:t>even as Their followers</w:t>
      </w:r>
      <w:r w:rsidR="00D92EEE">
        <w:t xml:space="preserve">.  </w:t>
      </w:r>
      <w:r w:rsidRPr="00335FB6">
        <w:t>Thus the Prophets of Israel were all</w:t>
      </w:r>
      <w:r w:rsidR="00FE27F4">
        <w:t xml:space="preserve"> </w:t>
      </w:r>
      <w:r w:rsidRPr="00335FB6">
        <w:t>recipients of divine revelation, and so too was Christ, but</w:t>
      </w:r>
      <w:r w:rsidR="00FE27F4">
        <w:t xml:space="preserve"> </w:t>
      </w:r>
      <w:r w:rsidRPr="00335FB6">
        <w:t>what a difference between the revelation of Him Who was</w:t>
      </w:r>
      <w:r w:rsidR="00FE27F4">
        <w:t xml:space="preserve"> </w:t>
      </w:r>
      <w:r w:rsidRPr="00335FB6">
        <w:t>the Word of God and the inspiration of an Isaiah, a Jeremiah,</w:t>
      </w:r>
      <w:r w:rsidR="00FE27F4">
        <w:t xml:space="preserve"> </w:t>
      </w:r>
      <w:r w:rsidRPr="00335FB6">
        <w:t>or an Elijah!</w:t>
      </w:r>
    </w:p>
    <w:p w14:paraId="3A1C3C4B" w14:textId="77777777" w:rsidR="005F45B8" w:rsidRPr="00335FB6" w:rsidRDefault="00145384" w:rsidP="00FE27F4">
      <w:pPr>
        <w:pStyle w:val="Textleftn"/>
      </w:pPr>
      <w:r>
        <w:t>12</w:t>
      </w:r>
      <w:r>
        <w:tab/>
      </w:r>
      <w:r w:rsidR="005F45B8" w:rsidRPr="00335FB6">
        <w:t>Consider that light consists in the vibrations of the ether,</w:t>
      </w:r>
      <w:r w:rsidR="00FE27F4">
        <w:t xml:space="preserve"> </w:t>
      </w:r>
      <w:r w:rsidR="005F45B8" w:rsidRPr="00335FB6">
        <w:t>whereby the nerves of the eye are stimulated and vision</w:t>
      </w:r>
      <w:r w:rsidR="00FE27F4">
        <w:t xml:space="preserve"> </w:t>
      </w:r>
      <w:r w:rsidR="005F45B8" w:rsidRPr="00335FB6">
        <w:t>is produced</w:t>
      </w:r>
      <w:r w:rsidR="00D92EEE">
        <w:t xml:space="preserve">.  </w:t>
      </w:r>
      <w:r w:rsidR="005F45B8" w:rsidRPr="00335FB6">
        <w:t>Now, though the vibrations of the ether exist</w:t>
      </w:r>
      <w:r w:rsidR="00FE27F4">
        <w:t xml:space="preserve"> </w:t>
      </w:r>
      <w:r w:rsidR="005F45B8" w:rsidRPr="00335FB6">
        <w:t>both in the lamp and in the sun, yet what a difference there</w:t>
      </w:r>
      <w:r w:rsidR="00FE27F4">
        <w:t xml:space="preserve"> </w:t>
      </w:r>
      <w:r w:rsidR="005F45B8" w:rsidRPr="00335FB6">
        <w:t>is between the light of the sun and that of the stars or of</w:t>
      </w:r>
      <w:r w:rsidR="00FE27F4">
        <w:t xml:space="preserve"> </w:t>
      </w:r>
      <w:r w:rsidR="005F45B8" w:rsidRPr="00335FB6">
        <w:t>the lamp!</w:t>
      </w:r>
    </w:p>
    <w:p w14:paraId="6841E99A" w14:textId="77777777" w:rsidR="005F45B8" w:rsidRPr="00335FB6" w:rsidRDefault="00145384" w:rsidP="00FE27F4">
      <w:pPr>
        <w:pStyle w:val="Textleftn"/>
      </w:pPr>
      <w:r>
        <w:t>13</w:t>
      </w:r>
      <w:r>
        <w:tab/>
      </w:r>
      <w:r w:rsidR="005F45B8" w:rsidRPr="00335FB6">
        <w:t>The human spirit has certain signs and manifestations</w:t>
      </w:r>
      <w:r w:rsidR="00FE27F4">
        <w:t xml:space="preserve"> </w:t>
      </w:r>
      <w:r w:rsidR="005F45B8" w:rsidRPr="00335FB6">
        <w:t>in the stage of the embryo, and yet other splendours and</w:t>
      </w:r>
      <w:r w:rsidR="00FE27F4">
        <w:t xml:space="preserve"> </w:t>
      </w:r>
      <w:r w:rsidR="005F45B8" w:rsidRPr="00335FB6">
        <w:t>expressions in the stages of childhood, adolescence, and</w:t>
      </w:r>
      <w:r w:rsidR="00FE27F4">
        <w:t xml:space="preserve"> </w:t>
      </w:r>
      <w:r w:rsidR="005F45B8" w:rsidRPr="00335FB6">
        <w:t>maturity</w:t>
      </w:r>
      <w:r w:rsidR="00D92EEE">
        <w:t xml:space="preserve">.  </w:t>
      </w:r>
      <w:r w:rsidR="005F45B8" w:rsidRPr="00335FB6">
        <w:t>The spirit is one, and yet in the embryonic stage it</w:t>
      </w:r>
      <w:r w:rsidR="00FE27F4">
        <w:t xml:space="preserve"> </w:t>
      </w:r>
      <w:r w:rsidR="005F45B8" w:rsidRPr="00335FB6">
        <w:t>lacks the powers of sight and hearing, whereas in the stages</w:t>
      </w:r>
      <w:r w:rsidR="00FE27F4">
        <w:t xml:space="preserve"> </w:t>
      </w:r>
      <w:r w:rsidR="005F45B8" w:rsidRPr="00335FB6">
        <w:t>of adolescence and maturity it appears with the utmost</w:t>
      </w:r>
      <w:r w:rsidR="00FE27F4">
        <w:t xml:space="preserve"> </w:t>
      </w:r>
      <w:r w:rsidR="005F45B8" w:rsidRPr="00335FB6">
        <w:t>splendour and radiance</w:t>
      </w:r>
      <w:r w:rsidR="00D92EEE">
        <w:t xml:space="preserve">.  </w:t>
      </w:r>
      <w:r w:rsidR="005F45B8" w:rsidRPr="00335FB6">
        <w:t>In the same way, the seed at the</w:t>
      </w:r>
      <w:r w:rsidR="00FE27F4">
        <w:t xml:space="preserve"> </w:t>
      </w:r>
      <w:r w:rsidR="005F45B8" w:rsidRPr="00335FB6">
        <w:t>beginning of its growth appears only as a leaf, which is the</w:t>
      </w:r>
      <w:r w:rsidR="00FE27F4">
        <w:t xml:space="preserve"> </w:t>
      </w:r>
      <w:r w:rsidR="005F45B8" w:rsidRPr="00335FB6">
        <w:t>place of appearance of the vegetable spirit; and in the stage</w:t>
      </w:r>
      <w:r w:rsidR="00FE27F4">
        <w:t xml:space="preserve"> </w:t>
      </w:r>
      <w:r w:rsidR="005F45B8" w:rsidRPr="00335FB6">
        <w:t>of fruition that same spirit, that is, the power of growth,</w:t>
      </w:r>
      <w:r w:rsidR="00FE27F4">
        <w:t xml:space="preserve"> </w:t>
      </w:r>
      <w:r w:rsidR="005F45B8" w:rsidRPr="00335FB6">
        <w:t>becomes manifest in the plenitude of its perfection</w:t>
      </w:r>
      <w:r w:rsidR="002916EA">
        <w:t>—</w:t>
      </w:r>
      <w:r w:rsidR="005F45B8" w:rsidRPr="00335FB6">
        <w:t>yet</w:t>
      </w:r>
      <w:r w:rsidR="00FE27F4">
        <w:t xml:space="preserve"> </w:t>
      </w:r>
      <w:r w:rsidR="005F45B8" w:rsidRPr="00335FB6">
        <w:t>how far is the station of the leaf from that of the fruit</w:t>
      </w:r>
      <w:r w:rsidR="004D778E">
        <w:t xml:space="preserve">!  </w:t>
      </w:r>
      <w:r w:rsidR="005F45B8" w:rsidRPr="00335FB6">
        <w:t>For</w:t>
      </w:r>
      <w:r w:rsidR="00FE27F4">
        <w:t xml:space="preserve"> </w:t>
      </w:r>
      <w:r w:rsidR="005F45B8" w:rsidRPr="00335FB6">
        <w:t>from the fruit a hundred thousand leaves will in time appear,</w:t>
      </w:r>
      <w:r w:rsidR="00FE27F4">
        <w:t xml:space="preserve"> </w:t>
      </w:r>
      <w:r w:rsidR="005F45B8" w:rsidRPr="00335FB6">
        <w:t>even though they all grow and develop through the same</w:t>
      </w:r>
      <w:r w:rsidR="00FE27F4">
        <w:t xml:space="preserve"> </w:t>
      </w:r>
      <w:r w:rsidR="005F45B8" w:rsidRPr="00335FB6">
        <w:t>vegetable spirit</w:t>
      </w:r>
      <w:r w:rsidR="00D92EEE">
        <w:t xml:space="preserve">.  </w:t>
      </w:r>
      <w:r w:rsidR="005F45B8" w:rsidRPr="00335FB6">
        <w:t>Pause then to reflect upon the difference</w:t>
      </w:r>
      <w:r w:rsidR="00FE27F4">
        <w:t xml:space="preserve"> </w:t>
      </w:r>
      <w:r w:rsidR="005F45B8" w:rsidRPr="00335FB6">
        <w:t>between the virtues and perfections of Christ and the splendours and effulgences of Bahá</w:t>
      </w:r>
      <w:r w:rsidR="00D92EEE">
        <w:t>’</w:t>
      </w:r>
      <w:r w:rsidR="005F45B8" w:rsidRPr="00335FB6">
        <w:t>u</w:t>
      </w:r>
      <w:r w:rsidR="00D92EEE">
        <w:t>’</w:t>
      </w:r>
      <w:r w:rsidR="005F45B8" w:rsidRPr="00335FB6">
        <w:t>lláh, on the one hand, and</w:t>
      </w:r>
      <w:r w:rsidR="00FE27F4">
        <w:t xml:space="preserve"> </w:t>
      </w:r>
      <w:r w:rsidR="005F45B8" w:rsidRPr="00335FB6">
        <w:t>the virtues of the Prophets of the House of Israel, such as</w:t>
      </w:r>
    </w:p>
    <w:p w14:paraId="43ABA96A" w14:textId="77777777" w:rsidR="00905F35" w:rsidRDefault="00905F35" w:rsidP="005F45B8">
      <w:r w:rsidRPr="00335FB6">
        <w:br w:type="page"/>
      </w:r>
    </w:p>
    <w:p w14:paraId="2B8F13A3" w14:textId="77777777" w:rsidR="005F45B8" w:rsidRPr="00335FB6" w:rsidRDefault="005F45B8" w:rsidP="00FE27F4">
      <w:pPr>
        <w:pStyle w:val="Textcts"/>
      </w:pPr>
      <w:r w:rsidRPr="00335FB6">
        <w:lastRenderedPageBreak/>
        <w:t>Ezekiel or Samuel, on the other</w:t>
      </w:r>
      <w:r w:rsidR="00D92EEE">
        <w:t xml:space="preserve">.  </w:t>
      </w:r>
      <w:r w:rsidRPr="00335FB6">
        <w:t>All were the recipients of</w:t>
      </w:r>
      <w:r w:rsidR="00FE27F4">
        <w:t xml:space="preserve"> </w:t>
      </w:r>
      <w:r w:rsidRPr="00335FB6">
        <w:t>divine revelation, but between them there is an immeasurable distance.</w:t>
      </w:r>
    </w:p>
    <w:p w14:paraId="2AF11CAC" w14:textId="49685151" w:rsidR="00905F35" w:rsidRDefault="00905F35" w:rsidP="005F45B8"/>
    <w:p w14:paraId="3C53FC8F" w14:textId="77777777" w:rsidR="001149E2" w:rsidRDefault="001149E2" w:rsidP="0037298A">
      <w:pPr>
        <w:sectPr w:rsidR="001149E2" w:rsidSect="008D6D1F">
          <w:headerReference w:type="default" r:id="rId67"/>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EE5BEC2" w14:textId="14A184C5" w:rsidR="0037298A" w:rsidRPr="00B33BFC" w:rsidRDefault="001149E2" w:rsidP="000771F5">
      <w:r w:rsidRPr="00E40C58">
        <w:rPr>
          <w:sz w:val="12"/>
          <w:szCs w:val="12"/>
        </w:rPr>
        <w:lastRenderedPageBreak/>
        <w:fldChar w:fldCharType="begin"/>
      </w:r>
      <w:r w:rsidRPr="00E40C58">
        <w:rPr>
          <w:sz w:val="12"/>
          <w:szCs w:val="12"/>
        </w:rPr>
        <w:instrText xml:space="preserve"> TC  “</w:instrText>
      </w:r>
      <w:bookmarkStart w:id="323" w:name="_Toc419884997"/>
      <w:bookmarkStart w:id="324" w:name="_Toc419975993"/>
      <w:bookmarkStart w:id="325" w:name="_Toc158129556"/>
      <w:r w:rsidRPr="00E40C58">
        <w:rPr>
          <w:sz w:val="12"/>
          <w:szCs w:val="12"/>
        </w:rPr>
        <w:tab/>
      </w:r>
      <w:r>
        <w:rPr>
          <w:sz w:val="12"/>
          <w:szCs w:val="12"/>
        </w:rPr>
        <w:instrText>38</w:instrText>
      </w:r>
      <w:r w:rsidRPr="00E40C58">
        <w:rPr>
          <w:sz w:val="12"/>
          <w:szCs w:val="12"/>
        </w:rPr>
        <w:tab/>
      </w:r>
      <w:r w:rsidRPr="007A0A5B">
        <w:rPr>
          <w:sz w:val="12"/>
          <w:szCs w:val="12"/>
        </w:rPr>
        <w:instrText>The three stations of the divine</w:instrText>
      </w:r>
      <w:r w:rsidR="000771F5">
        <w:rPr>
          <w:sz w:val="12"/>
          <w:szCs w:val="12"/>
        </w:rPr>
        <w:br/>
      </w:r>
      <w:r w:rsidRPr="007A0A5B">
        <w:rPr>
          <w:sz w:val="12"/>
          <w:szCs w:val="12"/>
        </w:rPr>
        <w:instrText>Manifestations</w:instrText>
      </w:r>
      <w:bookmarkEnd w:id="323"/>
      <w:bookmarkEnd w:id="32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2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ED4153B" w14:textId="2B42ED9F" w:rsidR="0037298A" w:rsidRPr="00E40C58" w:rsidRDefault="00BA45D4" w:rsidP="007A0A5B">
      <w:r w:rsidRPr="00BA45D4">
        <w:rPr>
          <w:rStyle w:val="EndnoteReference"/>
          <w:color w:val="FFFFFF" w:themeColor="background1"/>
        </w:rPr>
        <w:endnoteReference w:customMarkFollows="1" w:id="149"/>
        <w:t>.</w:t>
      </w:r>
    </w:p>
    <w:p w14:paraId="393F62E8" w14:textId="77777777" w:rsidR="005F45B8" w:rsidRPr="001149E2" w:rsidRDefault="005F45B8" w:rsidP="007A0A5B">
      <w:pPr>
        <w:pStyle w:val="Myheadc"/>
      </w:pPr>
      <w:r w:rsidRPr="00335FB6">
        <w:t>38</w:t>
      </w:r>
      <w:r w:rsidRPr="00335FB6">
        <w:br/>
      </w:r>
      <w:r w:rsidRPr="001149E2">
        <w:t>T</w:t>
      </w:r>
      <w:r w:rsidR="0037298A" w:rsidRPr="001149E2">
        <w:t>he three stations of the</w:t>
      </w:r>
      <w:r w:rsidR="0037298A" w:rsidRPr="001149E2">
        <w:br/>
        <w:t>divine Manifestations</w:t>
      </w:r>
    </w:p>
    <w:p w14:paraId="4FC23C64" w14:textId="77777777" w:rsidR="005F45B8" w:rsidRPr="00335FB6" w:rsidRDefault="0030758C" w:rsidP="00FE27F4">
      <w:pPr>
        <w:pStyle w:val="Textleftn"/>
      </w:pPr>
      <w:r>
        <w:t>1</w:t>
      </w:r>
      <w:r>
        <w:tab/>
      </w:r>
      <w:r w:rsidR="005F45B8" w:rsidRPr="001149E2">
        <w:t>K</w:t>
      </w:r>
      <w:r w:rsidR="00145384" w:rsidRPr="001149E2">
        <w:t>now that, while</w:t>
      </w:r>
      <w:r w:rsidR="005F45B8" w:rsidRPr="001149E2">
        <w:t xml:space="preserve"> </w:t>
      </w:r>
      <w:r w:rsidR="005F45B8" w:rsidRPr="00335FB6">
        <w:t>the Manifestations of God possess infinite virtues and perfections, They occupy only</w:t>
      </w:r>
      <w:r w:rsidR="00FE27F4">
        <w:t xml:space="preserve"> </w:t>
      </w:r>
      <w:r w:rsidR="005F45B8" w:rsidRPr="00335FB6">
        <w:t>three stations</w:t>
      </w:r>
      <w:r w:rsidR="00D92EEE">
        <w:t xml:space="preserve">:  </w:t>
      </w:r>
      <w:r w:rsidR="005F45B8" w:rsidRPr="00335FB6">
        <w:t>The first is the material station; the second is</w:t>
      </w:r>
      <w:r w:rsidR="00FE27F4">
        <w:t xml:space="preserve"> </w:t>
      </w:r>
      <w:r w:rsidR="005F45B8" w:rsidRPr="00335FB6">
        <w:t>the human station, which is that of the rational soul; and the</w:t>
      </w:r>
      <w:r w:rsidR="00FE27F4">
        <w:t xml:space="preserve"> </w:t>
      </w:r>
      <w:r w:rsidR="005F45B8" w:rsidRPr="00335FB6">
        <w:t>third is that of divine manifestation and heavenly splendour.</w:t>
      </w:r>
    </w:p>
    <w:p w14:paraId="6993A78F" w14:textId="77777777" w:rsidR="005F45B8" w:rsidRPr="00335FB6" w:rsidRDefault="0030758C" w:rsidP="00FE27F4">
      <w:pPr>
        <w:pStyle w:val="Textleftn"/>
      </w:pPr>
      <w:r>
        <w:t>2</w:t>
      </w:r>
      <w:r>
        <w:tab/>
      </w:r>
      <w:r w:rsidR="005F45B8" w:rsidRPr="00335FB6">
        <w:t>As for the material station, it has an origin in time, for it</w:t>
      </w:r>
      <w:r w:rsidR="00FE27F4">
        <w:t xml:space="preserve"> </w:t>
      </w:r>
      <w:r w:rsidR="005F45B8" w:rsidRPr="00335FB6">
        <w:t>is composed of the elements, and every composition must</w:t>
      </w:r>
      <w:r w:rsidR="00FE27F4">
        <w:t xml:space="preserve"> </w:t>
      </w:r>
      <w:r w:rsidR="005F45B8" w:rsidRPr="00335FB6">
        <w:t>ultimately be decomposed</w:t>
      </w:r>
      <w:r w:rsidR="00D92EEE">
        <w:t xml:space="preserve">.  </w:t>
      </w:r>
      <w:r w:rsidR="005F45B8" w:rsidRPr="00335FB6">
        <w:t>It is indeed impossible for co</w:t>
      </w:r>
      <w:r w:rsidR="00520D8C">
        <w:t>m</w:t>
      </w:r>
      <w:r w:rsidR="005F45B8" w:rsidRPr="00335FB6">
        <w:t>position not to be followed by disintegration.</w:t>
      </w:r>
    </w:p>
    <w:p w14:paraId="609013FB" w14:textId="77777777" w:rsidR="005F45B8" w:rsidRPr="00335FB6" w:rsidRDefault="0030758C" w:rsidP="00FE27F4">
      <w:pPr>
        <w:pStyle w:val="Textleftn"/>
      </w:pPr>
      <w:r>
        <w:t>3</w:t>
      </w:r>
      <w:r>
        <w:tab/>
      </w:r>
      <w:r w:rsidR="005F45B8" w:rsidRPr="00335FB6">
        <w:t>The second station is that of the rational soul, which is</w:t>
      </w:r>
      <w:r w:rsidR="00FE27F4">
        <w:t xml:space="preserve"> </w:t>
      </w:r>
      <w:r w:rsidR="005F45B8" w:rsidRPr="00335FB6">
        <w:t>the human reality</w:t>
      </w:r>
      <w:r w:rsidR="00D92EEE">
        <w:t xml:space="preserve">.  </w:t>
      </w:r>
      <w:r w:rsidR="005F45B8" w:rsidRPr="00335FB6">
        <w:t>This also has a beginning, and the Manifestations of God share it in common with all humanity.</w:t>
      </w:r>
    </w:p>
    <w:p w14:paraId="125B67C4" w14:textId="77777777" w:rsidR="005F45B8" w:rsidRPr="00335FB6" w:rsidRDefault="0030758C" w:rsidP="00FE27F4">
      <w:pPr>
        <w:pStyle w:val="Textleftn"/>
      </w:pPr>
      <w:r>
        <w:t>4</w:t>
      </w:r>
      <w:r>
        <w:tab/>
      </w:r>
      <w:r w:rsidR="005F45B8" w:rsidRPr="00335FB6">
        <w:t>The third station is that of divine manifestation and</w:t>
      </w:r>
      <w:r w:rsidR="00FE27F4">
        <w:t xml:space="preserve"> </w:t>
      </w:r>
      <w:r w:rsidR="005F45B8" w:rsidRPr="00335FB6">
        <w:t>heavenly splendour, which is the Word of God, the everlasting Grace, and the Holy Spirit</w:t>
      </w:r>
      <w:r w:rsidR="00D92EEE">
        <w:t xml:space="preserve">.  </w:t>
      </w:r>
      <w:r w:rsidR="005F45B8" w:rsidRPr="00335FB6">
        <w:t>This station has neither</w:t>
      </w:r>
      <w:r w:rsidR="00FE27F4">
        <w:t xml:space="preserve"> </w:t>
      </w:r>
      <w:r w:rsidR="005F45B8" w:rsidRPr="00335FB6">
        <w:t>beginning nor end; for firstness and lastness pertain to the</w:t>
      </w:r>
      <w:r w:rsidR="00FE27F4">
        <w:t xml:space="preserve"> </w:t>
      </w:r>
      <w:r w:rsidR="005F45B8" w:rsidRPr="00335FB6">
        <w:t>contingent world and not to the world of God</w:t>
      </w:r>
      <w:r w:rsidR="00D92EEE">
        <w:t xml:space="preserve">.  </w:t>
      </w:r>
      <w:r w:rsidR="005F45B8" w:rsidRPr="00335FB6">
        <w:t>For God</w:t>
      </w:r>
      <w:r w:rsidR="00FE27F4">
        <w:t xml:space="preserve"> </w:t>
      </w:r>
      <w:r w:rsidR="005F45B8" w:rsidRPr="00335FB6">
        <w:t>the beginning and the end are one and the same</w:t>
      </w:r>
      <w:r w:rsidR="00D92EEE">
        <w:t xml:space="preserve">.  </w:t>
      </w:r>
      <w:r w:rsidR="005F45B8" w:rsidRPr="00335FB6">
        <w:t>Similarly,</w:t>
      </w:r>
      <w:r w:rsidR="00FE27F4">
        <w:t xml:space="preserve"> </w:t>
      </w:r>
      <w:r w:rsidR="005F45B8" w:rsidRPr="00335FB6">
        <w:t>the reckoning of days, weeks, months, and years</w:t>
      </w:r>
      <w:r w:rsidR="002916EA">
        <w:t>—</w:t>
      </w:r>
      <w:r w:rsidR="005F45B8" w:rsidRPr="00335FB6">
        <w:t>of yesterday and today</w:t>
      </w:r>
      <w:r w:rsidR="002916EA">
        <w:t>—</w:t>
      </w:r>
      <w:r w:rsidR="005F45B8" w:rsidRPr="00335FB6">
        <w:t>is made with respect to the earth; but in</w:t>
      </w:r>
      <w:r w:rsidR="00FE27F4">
        <w:t xml:space="preserve"> </w:t>
      </w:r>
      <w:r w:rsidR="005F45B8" w:rsidRPr="00335FB6">
        <w:t>the sun such things are unknown</w:t>
      </w:r>
      <w:r w:rsidR="00D92EEE">
        <w:t xml:space="preserve">:  </w:t>
      </w:r>
      <w:r w:rsidR="005F45B8" w:rsidRPr="00335FB6">
        <w:t>There is neither yesterday,</w:t>
      </w:r>
    </w:p>
    <w:p w14:paraId="57A88D0A" w14:textId="77777777" w:rsidR="00905F35" w:rsidRDefault="00905F35" w:rsidP="005F45B8">
      <w:r w:rsidRPr="00335FB6">
        <w:br w:type="page"/>
      </w:r>
    </w:p>
    <w:p w14:paraId="7837935E" w14:textId="77777777" w:rsidR="005F45B8" w:rsidRPr="00335FB6" w:rsidRDefault="005F45B8" w:rsidP="00FE27F4">
      <w:pPr>
        <w:pStyle w:val="Textcts"/>
      </w:pPr>
      <w:r w:rsidRPr="00335FB6">
        <w:lastRenderedPageBreak/>
        <w:t>nor today, nor tomorrow, neither months nor years</w:t>
      </w:r>
      <w:r w:rsidR="002916EA">
        <w:t>—</w:t>
      </w:r>
      <w:r w:rsidRPr="00335FB6">
        <w:t>all</w:t>
      </w:r>
      <w:r w:rsidR="00FE27F4">
        <w:t xml:space="preserve"> </w:t>
      </w:r>
      <w:r w:rsidRPr="00335FB6">
        <w:t>are equal</w:t>
      </w:r>
      <w:r w:rsidR="00D92EEE">
        <w:t xml:space="preserve">.  </w:t>
      </w:r>
      <w:r w:rsidRPr="00335FB6">
        <w:t>Likewise, the Word of God is sanctified above all</w:t>
      </w:r>
      <w:r w:rsidR="00FE27F4">
        <w:t xml:space="preserve"> </w:t>
      </w:r>
      <w:r w:rsidRPr="00335FB6">
        <w:t>these conditions and exalted beyond every law, constraint,</w:t>
      </w:r>
      <w:r w:rsidR="00FE27F4">
        <w:t xml:space="preserve"> </w:t>
      </w:r>
      <w:r w:rsidRPr="00335FB6">
        <w:t>or limitation that may exist in the contingent world.</w:t>
      </w:r>
    </w:p>
    <w:p w14:paraId="071D7C15" w14:textId="77777777" w:rsidR="005F45B8" w:rsidRPr="00335FB6" w:rsidRDefault="00FE27F4" w:rsidP="00FE27F4">
      <w:pPr>
        <w:pStyle w:val="Textleftn"/>
      </w:pPr>
      <w:r>
        <w:t>5</w:t>
      </w:r>
      <w:r>
        <w:tab/>
      </w:r>
      <w:r w:rsidR="005F45B8" w:rsidRPr="00335FB6">
        <w:t>Know that, although human souls have existed upon the</w:t>
      </w:r>
      <w:r>
        <w:t xml:space="preserve"> </w:t>
      </w:r>
      <w:r w:rsidR="005F45B8" w:rsidRPr="00335FB6">
        <w:t>earth for a myriad ages and cycles, the human soul is nonetheless originated</w:t>
      </w:r>
      <w:r w:rsidR="00D92EEE">
        <w:t xml:space="preserve">.  </w:t>
      </w:r>
      <w:r w:rsidR="005F45B8" w:rsidRPr="00335FB6">
        <w:t>And since it is a sign of God, once it has</w:t>
      </w:r>
      <w:r>
        <w:t xml:space="preserve"> </w:t>
      </w:r>
      <w:r w:rsidR="005F45B8" w:rsidRPr="00335FB6">
        <w:t>come into being it is everlasting</w:t>
      </w:r>
      <w:r w:rsidR="00D92EEE">
        <w:t xml:space="preserve">.  </w:t>
      </w:r>
      <w:r w:rsidR="005F45B8" w:rsidRPr="00335FB6">
        <w:t>The human spirit has a</w:t>
      </w:r>
      <w:r>
        <w:t xml:space="preserve"> </w:t>
      </w:r>
      <w:r w:rsidR="005F45B8" w:rsidRPr="00335FB6">
        <w:t>beginning but no end</w:t>
      </w:r>
      <w:r w:rsidR="00D92EEE">
        <w:t xml:space="preserve">:  </w:t>
      </w:r>
      <w:r w:rsidR="005F45B8" w:rsidRPr="00335FB6">
        <w:t>It endures forever</w:t>
      </w:r>
      <w:r w:rsidR="00D92EEE">
        <w:t xml:space="preserve">.  </w:t>
      </w:r>
      <w:r w:rsidR="005F45B8" w:rsidRPr="00335FB6">
        <w:t>Likewise, the various species found upon the earth have an origin in time; for</w:t>
      </w:r>
      <w:r>
        <w:t xml:space="preserve"> </w:t>
      </w:r>
      <w:r w:rsidR="005F45B8" w:rsidRPr="00335FB6">
        <w:t>it is acknowledged by all that there was a time when these</w:t>
      </w:r>
      <w:r>
        <w:t xml:space="preserve"> </w:t>
      </w:r>
      <w:r w:rsidR="005F45B8" w:rsidRPr="00335FB6">
        <w:t>species existed nowhere on the face of the earth, and indeed</w:t>
      </w:r>
      <w:r>
        <w:t xml:space="preserve"> </w:t>
      </w:r>
      <w:r w:rsidR="005F45B8" w:rsidRPr="00335FB6">
        <w:t>a time when the earth itself did not exist</w:t>
      </w:r>
      <w:r w:rsidR="00D92EEE">
        <w:t xml:space="preserve">.  </w:t>
      </w:r>
      <w:r w:rsidR="005F45B8" w:rsidRPr="00335FB6">
        <w:t>But the world of</w:t>
      </w:r>
      <w:r>
        <w:t xml:space="preserve"> </w:t>
      </w:r>
      <w:r w:rsidR="005F45B8" w:rsidRPr="00335FB6">
        <w:t>existence has always been, for it is not confined to this terrestrial globe.</w:t>
      </w:r>
    </w:p>
    <w:p w14:paraId="112DD9B8" w14:textId="77777777" w:rsidR="005F45B8" w:rsidRPr="00335FB6" w:rsidRDefault="00FE27F4" w:rsidP="00FE27F4">
      <w:pPr>
        <w:pStyle w:val="Textleftn"/>
      </w:pPr>
      <w:r>
        <w:t>6</w:t>
      </w:r>
      <w:r>
        <w:tab/>
      </w:r>
      <w:r w:rsidR="005F45B8" w:rsidRPr="00335FB6">
        <w:t>Our meaning is that, although human souls are originated, they are nevertheless immortal, enduring, and everlasting</w:t>
      </w:r>
      <w:r w:rsidR="00D92EEE">
        <w:t xml:space="preserve">.  </w:t>
      </w:r>
      <w:r w:rsidR="005F45B8" w:rsidRPr="00335FB6">
        <w:t>For the world of things is a world of imperfection</w:t>
      </w:r>
      <w:r>
        <w:t xml:space="preserve"> </w:t>
      </w:r>
      <w:r w:rsidR="005F45B8" w:rsidRPr="00335FB6">
        <w:t>in relation to that of man, and the world of man is a world</w:t>
      </w:r>
      <w:r>
        <w:t xml:space="preserve"> </w:t>
      </w:r>
      <w:r w:rsidR="005F45B8" w:rsidRPr="00335FB6">
        <w:t>of perfection in relation to that of things</w:t>
      </w:r>
      <w:r w:rsidR="00D92EEE">
        <w:t xml:space="preserve">.  </w:t>
      </w:r>
      <w:r w:rsidR="005F45B8" w:rsidRPr="00335FB6">
        <w:t>When imperfect</w:t>
      </w:r>
      <w:r>
        <w:t xml:space="preserve"> </w:t>
      </w:r>
      <w:r w:rsidR="005F45B8" w:rsidRPr="00335FB6">
        <w:t>things reach the stage of perfection, they become everlasting</w:t>
      </w:r>
      <w:r w:rsidR="005B1682">
        <w:t xml:space="preserve">.  </w:t>
      </w:r>
      <w:r w:rsidR="005F45B8" w:rsidRPr="00335FB6">
        <w:t>This is meant as an example</w:t>
      </w:r>
      <w:r w:rsidR="00D92EEE">
        <w:t xml:space="preserve">:  </w:t>
      </w:r>
      <w:r w:rsidR="005F45B8" w:rsidRPr="00335FB6">
        <w:t>Seek to grasp the true intent.</w:t>
      </w:r>
    </w:p>
    <w:p w14:paraId="27062224" w14:textId="77777777" w:rsidR="005F45B8" w:rsidRPr="00335FB6" w:rsidRDefault="00FE27F4" w:rsidP="00FE27F4">
      <w:pPr>
        <w:pStyle w:val="Textleftn"/>
      </w:pPr>
      <w:r>
        <w:t>7</w:t>
      </w:r>
      <w:r>
        <w:tab/>
      </w:r>
      <w:r w:rsidR="005F45B8" w:rsidRPr="00335FB6">
        <w:t>Now, the reality of prophethood, which is the Word of</w:t>
      </w:r>
      <w:r>
        <w:t xml:space="preserve"> </w:t>
      </w:r>
      <w:r w:rsidR="005F45B8" w:rsidRPr="00335FB6">
        <w:t>God and the state of perfect divine manifestation, has neither beginning nor end, but its radiance varies like that of</w:t>
      </w:r>
      <w:r>
        <w:t xml:space="preserve"> </w:t>
      </w:r>
      <w:r w:rsidR="005F45B8" w:rsidRPr="00335FB6">
        <w:t>the sun</w:t>
      </w:r>
      <w:r w:rsidR="00D92EEE">
        <w:t xml:space="preserve">.  </w:t>
      </w:r>
      <w:r w:rsidR="005F45B8" w:rsidRPr="00335FB6">
        <w:t>For example, it dawned above the sign of Christ</w:t>
      </w:r>
      <w:r>
        <w:t xml:space="preserve"> </w:t>
      </w:r>
      <w:r w:rsidR="005F45B8" w:rsidRPr="00335FB6">
        <w:t>with the utmost splendour and radiance, and this is eternal and everlasting</w:t>
      </w:r>
      <w:r w:rsidR="00D92EEE">
        <w:t xml:space="preserve">.  </w:t>
      </w:r>
      <w:r w:rsidR="005F45B8" w:rsidRPr="00335FB6">
        <w:t>See how many world-conquering kings,</w:t>
      </w:r>
      <w:r>
        <w:t xml:space="preserve"> </w:t>
      </w:r>
      <w:r w:rsidR="005F45B8" w:rsidRPr="00335FB6">
        <w:t>how many wise ministers and rulers have come and gone,</w:t>
      </w:r>
    </w:p>
    <w:p w14:paraId="31587EB2" w14:textId="77777777" w:rsidR="00905F35" w:rsidRDefault="00905F35" w:rsidP="005F45B8">
      <w:r w:rsidRPr="00335FB6">
        <w:br w:type="page"/>
      </w:r>
    </w:p>
    <w:p w14:paraId="2B012E4F" w14:textId="77777777" w:rsidR="005F45B8" w:rsidRPr="00335FB6" w:rsidRDefault="005F45B8" w:rsidP="00FE27F4">
      <w:pPr>
        <w:pStyle w:val="Textcts"/>
      </w:pPr>
      <w:r w:rsidRPr="00335FB6">
        <w:lastRenderedPageBreak/>
        <w:t>each and all fading into oblivion</w:t>
      </w:r>
      <w:r w:rsidR="002916EA">
        <w:t>—</w:t>
      </w:r>
      <w:r w:rsidRPr="00335FB6">
        <w:t>whereas even now the</w:t>
      </w:r>
      <w:r w:rsidR="00FE27F4">
        <w:t xml:space="preserve"> </w:t>
      </w:r>
      <w:r w:rsidRPr="00335FB6">
        <w:t>breezes of Christ still waft, His light still shines, His call is</w:t>
      </w:r>
      <w:r w:rsidR="00FE27F4">
        <w:t xml:space="preserve"> </w:t>
      </w:r>
      <w:r w:rsidRPr="00335FB6">
        <w:t>still upraised, His banner is still unfurled, His armies still</w:t>
      </w:r>
      <w:r w:rsidR="00FE27F4">
        <w:t xml:space="preserve"> </w:t>
      </w:r>
      <w:r w:rsidRPr="00335FB6">
        <w:t>do battle, His voice still rings sweetly, His clouds still rain</w:t>
      </w:r>
      <w:r w:rsidR="00FE27F4">
        <w:t xml:space="preserve"> </w:t>
      </w:r>
      <w:r w:rsidRPr="00335FB6">
        <w:t>down life-giving showers, His lightning still streaks forth,</w:t>
      </w:r>
      <w:r w:rsidR="00FE27F4">
        <w:t xml:space="preserve"> </w:t>
      </w:r>
      <w:r w:rsidRPr="00335FB6">
        <w:t>His glory is still clear and indisputable, His splendour is still</w:t>
      </w:r>
      <w:r w:rsidR="00FE27F4">
        <w:t xml:space="preserve"> </w:t>
      </w:r>
      <w:r w:rsidRPr="00335FB6">
        <w:t>radiant and luminous; and the same holds true of every soul</w:t>
      </w:r>
      <w:r w:rsidR="00FE27F4">
        <w:t xml:space="preserve"> </w:t>
      </w:r>
      <w:r w:rsidRPr="00335FB6">
        <w:t>that abides beneath His shade and partakes of His light.</w:t>
      </w:r>
    </w:p>
    <w:p w14:paraId="675A56A7" w14:textId="28A8ECBB" w:rsidR="005F45B8" w:rsidRPr="00335FB6" w:rsidRDefault="0030758C" w:rsidP="00FE27F4">
      <w:pPr>
        <w:pStyle w:val="Textleftn"/>
      </w:pPr>
      <w:r>
        <w:t>8</w:t>
      </w:r>
      <w:r>
        <w:tab/>
      </w:r>
      <w:r w:rsidR="005F45B8" w:rsidRPr="00335FB6">
        <w:t>It is therefore evident that the Manifestations of God</w:t>
      </w:r>
      <w:r w:rsidR="00FE27F4">
        <w:t xml:space="preserve"> </w:t>
      </w:r>
      <w:r w:rsidR="005F45B8" w:rsidRPr="00335FB6">
        <w:t>have three stations</w:t>
      </w:r>
      <w:r w:rsidR="00D92EEE">
        <w:t xml:space="preserve">:  </w:t>
      </w:r>
      <w:r w:rsidR="005F45B8" w:rsidRPr="00335FB6">
        <w:t xml:space="preserve">the physical station, the </w:t>
      </w:r>
      <w:r w:rsidR="005F45B8" w:rsidRPr="00FE27F4">
        <w:t>station of the</w:t>
      </w:r>
      <w:r w:rsidR="00FE27F4" w:rsidRPr="00FE27F4">
        <w:t xml:space="preserve"> </w:t>
      </w:r>
      <w:r w:rsidR="005F45B8" w:rsidRPr="00FE27F4">
        <w:t>rational soul, and the station of divine manifestation and</w:t>
      </w:r>
      <w:r w:rsidR="00FE27F4" w:rsidRPr="00FE27F4">
        <w:t xml:space="preserve"> </w:t>
      </w:r>
      <w:r w:rsidR="005F45B8" w:rsidRPr="00FE27F4">
        <w:t>heavenly splendour</w:t>
      </w:r>
      <w:r w:rsidR="00D92EEE" w:rsidRPr="00FE27F4">
        <w:t xml:space="preserve">.  </w:t>
      </w:r>
      <w:r w:rsidR="005F45B8" w:rsidRPr="00FE27F4">
        <w:t>The corporeal station will inevitably</w:t>
      </w:r>
      <w:r w:rsidR="00FE27F4" w:rsidRPr="00FE27F4">
        <w:t xml:space="preserve"> </w:t>
      </w:r>
      <w:r w:rsidR="005F45B8" w:rsidRPr="00FE27F4">
        <w:t>perish</w:t>
      </w:r>
      <w:r w:rsidR="00D92EEE" w:rsidRPr="00FE27F4">
        <w:t xml:space="preserve">.  </w:t>
      </w:r>
      <w:r w:rsidR="005F45B8" w:rsidRPr="00FE27F4">
        <w:t>As to the station of the rational soul, despite having</w:t>
      </w:r>
      <w:r w:rsidR="00FE27F4" w:rsidRPr="00FE27F4">
        <w:t xml:space="preserve"> </w:t>
      </w:r>
      <w:r w:rsidR="005F45B8" w:rsidRPr="00FE27F4">
        <w:t>a beginning, it has no end and is endowed with everlasting life</w:t>
      </w:r>
      <w:r w:rsidR="00D92EEE" w:rsidRPr="00FE27F4">
        <w:t xml:space="preserve">.  </w:t>
      </w:r>
      <w:r w:rsidR="005F45B8" w:rsidRPr="00FE27F4">
        <w:t>But as to that holy Reality of which Christ says</w:t>
      </w:r>
      <w:r w:rsidR="00FE27F4" w:rsidRPr="00FE27F4">
        <w:t xml:space="preserve"> </w:t>
      </w:r>
      <w:r w:rsidR="00D92EEE" w:rsidRPr="00FE27F4">
        <w:t>“</w:t>
      </w:r>
      <w:r w:rsidR="005F45B8" w:rsidRPr="00FE27F4">
        <w:t>the Father is in the Son</w:t>
      </w:r>
      <w:r w:rsidR="00D92EEE" w:rsidRPr="00FE27F4">
        <w:t>”</w:t>
      </w:r>
      <w:r w:rsidR="005F45B8" w:rsidRPr="00FE27F4">
        <w:t>,[115]</w:t>
      </w:r>
      <w:r w:rsidR="00265721">
        <w:rPr>
          <w:rStyle w:val="EndnoteReference"/>
        </w:rPr>
        <w:endnoteReference w:id="150"/>
      </w:r>
      <w:r w:rsidR="005F45B8" w:rsidRPr="00FE27F4">
        <w:t xml:space="preserve"> it has neither beginning nor</w:t>
      </w:r>
      <w:r w:rsidR="00FE27F4" w:rsidRPr="00FE27F4">
        <w:t xml:space="preserve"> </w:t>
      </w:r>
      <w:r w:rsidR="005F45B8" w:rsidRPr="00FE27F4">
        <w:t>end</w:t>
      </w:r>
      <w:r w:rsidR="00D92EEE" w:rsidRPr="00FE27F4">
        <w:t xml:space="preserve">:  </w:t>
      </w:r>
      <w:r w:rsidR="005F45B8" w:rsidRPr="00FE27F4">
        <w:t xml:space="preserve">Its </w:t>
      </w:r>
      <w:r w:rsidR="00D92EEE" w:rsidRPr="00FE27F4">
        <w:t>“</w:t>
      </w:r>
      <w:r w:rsidR="005F45B8" w:rsidRPr="00FE27F4">
        <w:t>beginning</w:t>
      </w:r>
      <w:r w:rsidR="00D92EEE" w:rsidRPr="00FE27F4">
        <w:t>”</w:t>
      </w:r>
      <w:r w:rsidR="005F45B8" w:rsidRPr="00FE27F4">
        <w:t xml:space="preserve"> refers merely to His revelation of His</w:t>
      </w:r>
      <w:r w:rsidR="00FE27F4" w:rsidRPr="00FE27F4">
        <w:t xml:space="preserve"> </w:t>
      </w:r>
      <w:r w:rsidR="005F45B8" w:rsidRPr="00FE27F4">
        <w:t>own station</w:t>
      </w:r>
      <w:r w:rsidR="00D92EEE" w:rsidRPr="00FE27F4">
        <w:t xml:space="preserve">.  </w:t>
      </w:r>
      <w:r w:rsidR="005F45B8" w:rsidRPr="00FE27F4">
        <w:t>Thus, by way of analogy, He likens His silence</w:t>
      </w:r>
      <w:r w:rsidR="00FE27F4" w:rsidRPr="00FE27F4">
        <w:t xml:space="preserve"> </w:t>
      </w:r>
      <w:r w:rsidR="005F45B8" w:rsidRPr="00FE27F4">
        <w:t>to sleep</w:t>
      </w:r>
      <w:r w:rsidR="00D92EEE" w:rsidRPr="00FE27F4">
        <w:t xml:space="preserve">:  </w:t>
      </w:r>
      <w:r w:rsidR="005F45B8" w:rsidRPr="00FE27F4">
        <w:t>A man who is silent is like one who is asleep, and</w:t>
      </w:r>
      <w:r w:rsidR="00FE27F4" w:rsidRPr="00FE27F4">
        <w:t xml:space="preserve"> </w:t>
      </w:r>
      <w:r w:rsidR="005F45B8" w:rsidRPr="00FE27F4">
        <w:t>when he speaks, it is as though he has awakened.[116]</w:t>
      </w:r>
      <w:r w:rsidR="00BA45D4">
        <w:rPr>
          <w:rStyle w:val="EndnoteReference"/>
        </w:rPr>
        <w:endnoteReference w:id="151"/>
      </w:r>
      <w:r w:rsidR="005F45B8" w:rsidRPr="00FE27F4">
        <w:t xml:space="preserve">  And yet</w:t>
      </w:r>
      <w:r w:rsidR="00FE27F4" w:rsidRPr="00FE27F4">
        <w:t xml:space="preserve"> </w:t>
      </w:r>
      <w:r w:rsidR="005F45B8" w:rsidRPr="00FE27F4">
        <w:t>the sleeping and the wakeful man are one and the same</w:t>
      </w:r>
      <w:r w:rsidR="00FE27F4" w:rsidRPr="00FE27F4">
        <w:t xml:space="preserve"> </w:t>
      </w:r>
      <w:r w:rsidR="005F45B8" w:rsidRPr="00FE27F4">
        <w:t>person</w:t>
      </w:r>
      <w:r w:rsidR="00D92EEE" w:rsidRPr="00FE27F4">
        <w:t xml:space="preserve">:  </w:t>
      </w:r>
      <w:r w:rsidR="005F45B8" w:rsidRPr="00FE27F4">
        <w:t>No change has</w:t>
      </w:r>
      <w:r w:rsidR="005F45B8" w:rsidRPr="00335FB6">
        <w:t xml:space="preserve"> taken place in his station, his loftiness, sublimity, inner reality, or innate nature</w:t>
      </w:r>
      <w:r w:rsidR="00D92EEE">
        <w:t xml:space="preserve">.  </w:t>
      </w:r>
      <w:r w:rsidR="005F45B8" w:rsidRPr="00335FB6">
        <w:t>It is merely</w:t>
      </w:r>
      <w:r w:rsidR="00FE27F4">
        <w:t xml:space="preserve"> </w:t>
      </w:r>
      <w:r w:rsidR="005F45B8" w:rsidRPr="00335FB6">
        <w:t>that the condition of silence has been likened to sleep, and</w:t>
      </w:r>
      <w:r w:rsidR="00FE27F4">
        <w:t xml:space="preserve"> </w:t>
      </w:r>
      <w:r w:rsidR="005F45B8" w:rsidRPr="00335FB6">
        <w:t>that of manifestation to wakefulness</w:t>
      </w:r>
      <w:r w:rsidR="00D92EEE">
        <w:t xml:space="preserve">.  </w:t>
      </w:r>
      <w:r w:rsidR="005F45B8" w:rsidRPr="00335FB6">
        <w:t>A man, whether sleeping or awake, is the same man</w:t>
      </w:r>
      <w:r w:rsidR="00D92EEE">
        <w:t xml:space="preserve">:  </w:t>
      </w:r>
      <w:r w:rsidR="005F45B8" w:rsidRPr="00335FB6">
        <w:t>Sleep is simply one possible</w:t>
      </w:r>
      <w:r w:rsidR="00FE27F4">
        <w:t xml:space="preserve"> </w:t>
      </w:r>
      <w:r w:rsidR="005F45B8" w:rsidRPr="00335FB6">
        <w:t>state, and wakefulness another</w:t>
      </w:r>
      <w:r w:rsidR="00D92EEE">
        <w:t xml:space="preserve">.  </w:t>
      </w:r>
      <w:r w:rsidR="005F45B8" w:rsidRPr="00335FB6">
        <w:t>And so it is that the period of</w:t>
      </w:r>
      <w:r w:rsidR="00FE27F4">
        <w:t xml:space="preserve"> </w:t>
      </w:r>
      <w:r w:rsidR="005F45B8" w:rsidRPr="00335FB6">
        <w:t>silence is compared to sleep, and the period of manifestation</w:t>
      </w:r>
      <w:r w:rsidR="00FE27F4">
        <w:t xml:space="preserve"> </w:t>
      </w:r>
      <w:r w:rsidR="005F45B8" w:rsidRPr="00335FB6">
        <w:t>and guidance to wakefulness.</w:t>
      </w:r>
    </w:p>
    <w:p w14:paraId="0FBB293A" w14:textId="77777777" w:rsidR="00905F35" w:rsidRDefault="00905F35" w:rsidP="005F45B8">
      <w:r w:rsidRPr="00335FB6">
        <w:br w:type="page"/>
      </w:r>
    </w:p>
    <w:p w14:paraId="1A294068" w14:textId="77777777" w:rsidR="005F45B8" w:rsidRPr="00335FB6" w:rsidRDefault="00FE27F4" w:rsidP="00FE27F4">
      <w:pPr>
        <w:pStyle w:val="Textleftn"/>
      </w:pPr>
      <w:r>
        <w:lastRenderedPageBreak/>
        <w:t>9</w:t>
      </w:r>
      <w:r>
        <w:tab/>
      </w:r>
      <w:r w:rsidR="005F45B8" w:rsidRPr="00335FB6">
        <w:t>In the Gospel it is said</w:t>
      </w:r>
      <w:r w:rsidR="00D92EEE">
        <w:t>:  “</w:t>
      </w:r>
      <w:r w:rsidR="005F45B8" w:rsidRPr="00335FB6">
        <w:t>In the beginning was the Word,</w:t>
      </w:r>
      <w:r>
        <w:t xml:space="preserve"> </w:t>
      </w:r>
      <w:r w:rsidR="005F45B8" w:rsidRPr="00335FB6">
        <w:t>and the Word was with God</w:t>
      </w:r>
      <w:r w:rsidR="00204667">
        <w:t xml:space="preserve">.”  </w:t>
      </w:r>
      <w:r w:rsidR="005F45B8" w:rsidRPr="00335FB6">
        <w:t>It follows then that Christ did</w:t>
      </w:r>
      <w:r>
        <w:t xml:space="preserve"> </w:t>
      </w:r>
      <w:r w:rsidR="005F45B8" w:rsidRPr="00335FB6">
        <w:t>not attain His Messianic station and His perfections at the</w:t>
      </w:r>
      <w:r>
        <w:t xml:space="preserve"> </w:t>
      </w:r>
      <w:r w:rsidR="005F45B8" w:rsidRPr="00335FB6">
        <w:t>moment of His baptism, when the Holy Spirit descended</w:t>
      </w:r>
      <w:r>
        <w:t xml:space="preserve"> </w:t>
      </w:r>
      <w:r w:rsidR="005F45B8" w:rsidRPr="00335FB6">
        <w:t>upon Him in the form of a dove</w:t>
      </w:r>
      <w:r w:rsidR="00D92EEE">
        <w:t xml:space="preserve">.  </w:t>
      </w:r>
      <w:r w:rsidR="005F45B8" w:rsidRPr="00335FB6">
        <w:t>Rather, the Word of God</w:t>
      </w:r>
      <w:r>
        <w:t xml:space="preserve"> </w:t>
      </w:r>
      <w:r w:rsidR="005F45B8" w:rsidRPr="00335FB6">
        <w:t>has always been, and will ever remain, in the loftiest heights</w:t>
      </w:r>
      <w:r>
        <w:t xml:space="preserve"> </w:t>
      </w:r>
      <w:r w:rsidR="005F45B8" w:rsidRPr="00335FB6">
        <w:t>of sanctity.</w:t>
      </w:r>
    </w:p>
    <w:p w14:paraId="3B98A14F" w14:textId="552F700A" w:rsidR="00905F35" w:rsidRDefault="00905F35" w:rsidP="005F45B8"/>
    <w:p w14:paraId="0AAD9F49" w14:textId="77777777" w:rsidR="001149E2" w:rsidRDefault="001149E2" w:rsidP="007A0A5B">
      <w:pPr>
        <w:sectPr w:rsidR="001149E2" w:rsidSect="001149E2">
          <w:headerReference w:type="default" r:id="rId68"/>
          <w:endnotePr>
            <w:numFmt w:val="decimal"/>
            <w:numRestart w:val="eachSect"/>
          </w:endnotePr>
          <w:pgSz w:w="7201" w:h="11510" w:code="189"/>
          <w:pgMar w:top="720" w:right="720" w:bottom="720" w:left="720" w:header="720" w:footer="567" w:gutter="357"/>
          <w:cols w:space="708"/>
          <w:noEndnote/>
          <w:titlePg/>
          <w:docGrid w:linePitch="272"/>
        </w:sectPr>
      </w:pPr>
    </w:p>
    <w:p w14:paraId="69713122" w14:textId="2E530BD0" w:rsidR="007A0A5B" w:rsidRPr="00B33BFC" w:rsidRDefault="001149E2" w:rsidP="007A0A5B">
      <w:r w:rsidRPr="00E40C58">
        <w:rPr>
          <w:sz w:val="12"/>
          <w:szCs w:val="12"/>
        </w:rPr>
        <w:lastRenderedPageBreak/>
        <w:fldChar w:fldCharType="begin"/>
      </w:r>
      <w:r w:rsidRPr="00E40C58">
        <w:rPr>
          <w:sz w:val="12"/>
          <w:szCs w:val="12"/>
        </w:rPr>
        <w:instrText xml:space="preserve"> TC  “</w:instrText>
      </w:r>
      <w:bookmarkStart w:id="326" w:name="_Toc419884998"/>
      <w:bookmarkStart w:id="327" w:name="_Toc419975994"/>
      <w:bookmarkStart w:id="328" w:name="_Toc158129557"/>
      <w:r w:rsidRPr="00E40C58">
        <w:rPr>
          <w:sz w:val="12"/>
          <w:szCs w:val="12"/>
        </w:rPr>
        <w:tab/>
      </w:r>
      <w:r>
        <w:rPr>
          <w:sz w:val="12"/>
          <w:szCs w:val="12"/>
        </w:rPr>
        <w:instrText>39</w:instrText>
      </w:r>
      <w:r w:rsidRPr="00E40C58">
        <w:rPr>
          <w:sz w:val="12"/>
          <w:szCs w:val="12"/>
        </w:rPr>
        <w:tab/>
      </w:r>
      <w:r w:rsidRPr="007A0A5B">
        <w:rPr>
          <w:sz w:val="12"/>
          <w:szCs w:val="12"/>
        </w:rPr>
        <w:instrText>The human and the divine stations of the</w:instrText>
      </w:r>
      <w:r w:rsidRPr="007A0A5B">
        <w:rPr>
          <w:sz w:val="12"/>
          <w:szCs w:val="12"/>
        </w:rPr>
        <w:br/>
        <w:instrText>Manifestations</w:instrText>
      </w:r>
      <w:bookmarkEnd w:id="326"/>
      <w:bookmarkEnd w:id="32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2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676D299" w14:textId="2BF2CAF6" w:rsidR="007A0A5B" w:rsidRPr="00E40C58" w:rsidRDefault="00CD744B" w:rsidP="007A0A5B">
      <w:r w:rsidRPr="00CD744B">
        <w:rPr>
          <w:rStyle w:val="EndnoteReference"/>
          <w:color w:val="FFFFFF" w:themeColor="background1"/>
        </w:rPr>
        <w:endnoteReference w:customMarkFollows="1" w:id="152"/>
        <w:t>.</w:t>
      </w:r>
    </w:p>
    <w:p w14:paraId="077A0AFB" w14:textId="096CA1C5" w:rsidR="005F45B8" w:rsidRPr="001149E2" w:rsidRDefault="005F45B8" w:rsidP="001149E2">
      <w:pPr>
        <w:pStyle w:val="Myheadc"/>
      </w:pPr>
      <w:r w:rsidRPr="00335FB6">
        <w:t>39</w:t>
      </w:r>
      <w:r w:rsidRPr="00335FB6">
        <w:br/>
      </w:r>
      <w:r w:rsidRPr="001149E2">
        <w:t>T</w:t>
      </w:r>
      <w:r w:rsidR="007A0A5B" w:rsidRPr="001149E2">
        <w:t>he human and the divine</w:t>
      </w:r>
      <w:r w:rsidR="001149E2">
        <w:br/>
      </w:r>
      <w:r w:rsidR="007A0A5B" w:rsidRPr="001149E2">
        <w:t>stations</w:t>
      </w:r>
      <w:r w:rsidR="001149E2">
        <w:t xml:space="preserve"> </w:t>
      </w:r>
      <w:r w:rsidR="007A0A5B" w:rsidRPr="001149E2">
        <w:t>of the Manifestations</w:t>
      </w:r>
    </w:p>
    <w:p w14:paraId="7003F907" w14:textId="77777777" w:rsidR="005F45B8" w:rsidRPr="00335FB6" w:rsidRDefault="0030758C" w:rsidP="00FE27F4">
      <w:pPr>
        <w:pStyle w:val="Textleftn"/>
      </w:pPr>
      <w:r>
        <w:t>1</w:t>
      </w:r>
      <w:r>
        <w:tab/>
      </w:r>
      <w:r w:rsidR="005F45B8" w:rsidRPr="001149E2">
        <w:t>W</w:t>
      </w:r>
      <w:r w:rsidRPr="001149E2">
        <w:t>e stated before</w:t>
      </w:r>
      <w:r w:rsidR="005F45B8" w:rsidRPr="001149E2">
        <w:t xml:space="preserve"> </w:t>
      </w:r>
      <w:r w:rsidR="005F45B8" w:rsidRPr="00335FB6">
        <w:t>that the Manifestations of God</w:t>
      </w:r>
      <w:r w:rsidR="00FE27F4">
        <w:t xml:space="preserve"> </w:t>
      </w:r>
      <w:r w:rsidR="005F45B8" w:rsidRPr="00335FB6">
        <w:t>have three stations</w:t>
      </w:r>
      <w:r w:rsidR="00D92EEE">
        <w:t xml:space="preserve">:  </w:t>
      </w:r>
      <w:r w:rsidR="005F45B8" w:rsidRPr="00335FB6">
        <w:t>first, the material reality, which</w:t>
      </w:r>
      <w:r w:rsidR="00FE27F4">
        <w:t xml:space="preserve"> </w:t>
      </w:r>
      <w:r w:rsidR="005F45B8" w:rsidRPr="00335FB6">
        <w:t>pertains to the human body; second, the individual reality, that is, the rational soul; and third, the heavenly manifestation, which consists in the divine perfections and is</w:t>
      </w:r>
      <w:r w:rsidR="00FE27F4">
        <w:t xml:space="preserve"> </w:t>
      </w:r>
      <w:r w:rsidR="005F45B8" w:rsidRPr="00335FB6">
        <w:t>the source of the life of the world, the education of the</w:t>
      </w:r>
      <w:r w:rsidR="00FE27F4">
        <w:t xml:space="preserve"> </w:t>
      </w:r>
      <w:r w:rsidR="005F45B8" w:rsidRPr="00335FB6">
        <w:t>souls, the guidance of the people, and the enlightenment of</w:t>
      </w:r>
      <w:r w:rsidR="00FE27F4">
        <w:t xml:space="preserve"> </w:t>
      </w:r>
      <w:r w:rsidR="005F45B8" w:rsidRPr="00335FB6">
        <w:t>all creation.</w:t>
      </w:r>
    </w:p>
    <w:p w14:paraId="63756412" w14:textId="77777777" w:rsidR="005F45B8" w:rsidRPr="00335FB6" w:rsidRDefault="0030758C" w:rsidP="00FE27F4">
      <w:pPr>
        <w:pStyle w:val="Textleftn"/>
      </w:pPr>
      <w:r>
        <w:t>2</w:t>
      </w:r>
      <w:r>
        <w:tab/>
      </w:r>
      <w:r w:rsidR="005F45B8" w:rsidRPr="00335FB6">
        <w:t>The corporeal station is human in nature and is subject to disintegration, for it is an elemental composition and</w:t>
      </w:r>
      <w:r w:rsidR="00FE27F4">
        <w:t xml:space="preserve"> </w:t>
      </w:r>
      <w:r w:rsidR="005F45B8" w:rsidRPr="00335FB6">
        <w:t>that which is composed of elements must of necessity be</w:t>
      </w:r>
      <w:r w:rsidR="00FE27F4">
        <w:t xml:space="preserve"> </w:t>
      </w:r>
      <w:r w:rsidR="005F45B8" w:rsidRPr="00335FB6">
        <w:t>decomposed and dispersed.</w:t>
      </w:r>
    </w:p>
    <w:p w14:paraId="298D0159" w14:textId="77777777" w:rsidR="005F45B8" w:rsidRPr="00335FB6" w:rsidRDefault="0030758C" w:rsidP="00FE27F4">
      <w:pPr>
        <w:pStyle w:val="Textleftn"/>
      </w:pPr>
      <w:r>
        <w:t>3</w:t>
      </w:r>
      <w:r>
        <w:tab/>
      </w:r>
      <w:r w:rsidR="005F45B8" w:rsidRPr="00335FB6">
        <w:t>But the individual reality of the Manifestations of the All</w:t>
      </w:r>
      <w:r w:rsidR="00B57898">
        <w:t>-</w:t>
      </w:r>
      <w:r w:rsidR="005F45B8" w:rsidRPr="00335FB6">
        <w:t>Merciful is a sanctified reality, and it is so because it surpasses</w:t>
      </w:r>
      <w:r w:rsidR="00FE27F4">
        <w:t xml:space="preserve"> </w:t>
      </w:r>
      <w:r w:rsidR="005F45B8" w:rsidRPr="00335FB6">
        <w:t>in essence and in attributes all created things</w:t>
      </w:r>
      <w:r w:rsidR="00D92EEE">
        <w:t xml:space="preserve">.  </w:t>
      </w:r>
      <w:r w:rsidR="005F45B8" w:rsidRPr="00335FB6">
        <w:t>It is like the</w:t>
      </w:r>
      <w:r w:rsidR="00FE27F4">
        <w:t xml:space="preserve"> </w:t>
      </w:r>
      <w:r w:rsidR="005F45B8" w:rsidRPr="00335FB6">
        <w:t>sun, which, by virtue of its inherent disposition, must inevitably produce light, and cannot be compared to any satellite.</w:t>
      </w:r>
      <w:r w:rsidR="00FE27F4">
        <w:t xml:space="preserve">  </w:t>
      </w:r>
      <w:r w:rsidR="005F45B8" w:rsidRPr="00335FB6">
        <w:t>For instance, the constituent parts of the sun can in no wise</w:t>
      </w:r>
      <w:r w:rsidR="00FE27F4">
        <w:t xml:space="preserve"> </w:t>
      </w:r>
      <w:r w:rsidR="005F45B8" w:rsidRPr="00335FB6">
        <w:t>be compared to those of the moon</w:t>
      </w:r>
      <w:r w:rsidR="00D92EEE">
        <w:t xml:space="preserve">.  </w:t>
      </w:r>
      <w:r w:rsidR="005F45B8" w:rsidRPr="00335FB6">
        <w:t>The composition and</w:t>
      </w:r>
      <w:r w:rsidR="00FE27F4">
        <w:t xml:space="preserve"> </w:t>
      </w:r>
      <w:r w:rsidR="005F45B8" w:rsidRPr="00335FB6">
        <w:t>arrangement of the former necessarily produce rays, whereas</w:t>
      </w:r>
      <w:r w:rsidR="00FE27F4">
        <w:t xml:space="preserve"> </w:t>
      </w:r>
      <w:r w:rsidR="005F45B8" w:rsidRPr="00335FB6">
        <w:t>the constituent parts of the latter require the acquisition,</w:t>
      </w:r>
    </w:p>
    <w:p w14:paraId="21798202" w14:textId="77777777" w:rsidR="00905F35" w:rsidRDefault="00905F35" w:rsidP="005F45B8">
      <w:r w:rsidRPr="00335FB6">
        <w:br w:type="page"/>
      </w:r>
    </w:p>
    <w:p w14:paraId="4D7D55ED" w14:textId="77777777" w:rsidR="005F45B8" w:rsidRPr="00335FB6" w:rsidRDefault="005F45B8" w:rsidP="00FE27F4">
      <w:pPr>
        <w:pStyle w:val="Textcts"/>
      </w:pPr>
      <w:r w:rsidRPr="00335FB6">
        <w:lastRenderedPageBreak/>
        <w:t>rather than the production, of light</w:t>
      </w:r>
      <w:r w:rsidR="00D92EEE">
        <w:t xml:space="preserve">.  </w:t>
      </w:r>
      <w:r w:rsidRPr="00335FB6">
        <w:t>So the other human</w:t>
      </w:r>
      <w:r w:rsidR="00FE27F4">
        <w:t xml:space="preserve"> </w:t>
      </w:r>
      <w:r w:rsidRPr="00335FB6">
        <w:t>realities are souls, which, like the moon, acquire their light</w:t>
      </w:r>
      <w:r w:rsidR="00FE27F4">
        <w:t xml:space="preserve"> </w:t>
      </w:r>
      <w:r w:rsidRPr="00335FB6">
        <w:t>from the sun, but that sanctified Reality is luminous in and</w:t>
      </w:r>
      <w:r w:rsidR="00FE27F4">
        <w:t xml:space="preserve"> </w:t>
      </w:r>
      <w:r w:rsidRPr="00335FB6">
        <w:t>of itself.</w:t>
      </w:r>
    </w:p>
    <w:p w14:paraId="5C563EB6" w14:textId="77777777" w:rsidR="005F45B8" w:rsidRPr="00335FB6" w:rsidRDefault="00FE27F4" w:rsidP="00FE27F4">
      <w:pPr>
        <w:pStyle w:val="Textleftn"/>
      </w:pPr>
      <w:r>
        <w:t>4</w:t>
      </w:r>
      <w:r>
        <w:tab/>
      </w:r>
      <w:r w:rsidR="005F45B8" w:rsidRPr="00335FB6">
        <w:t>The third station is that of divine grace, the revelation of</w:t>
      </w:r>
      <w:r>
        <w:t xml:space="preserve"> </w:t>
      </w:r>
      <w:r w:rsidR="005F45B8" w:rsidRPr="00335FB6">
        <w:t>the beauty of the Ancient of Days and the effulgence of the</w:t>
      </w:r>
      <w:r>
        <w:t xml:space="preserve"> </w:t>
      </w:r>
      <w:r w:rsidR="005F45B8" w:rsidRPr="00335FB6">
        <w:t>lights of the ever-living and omnipotent Lord</w:t>
      </w:r>
      <w:r w:rsidR="00D92EEE">
        <w:t xml:space="preserve">.  </w:t>
      </w:r>
      <w:r w:rsidR="005F45B8" w:rsidRPr="00335FB6">
        <w:t>The individual</w:t>
      </w:r>
      <w:r>
        <w:t xml:space="preserve"> </w:t>
      </w:r>
      <w:r w:rsidR="005F45B8" w:rsidRPr="00335FB6">
        <w:t>realities of the holy Manifestations cannot be separated from</w:t>
      </w:r>
      <w:r>
        <w:t xml:space="preserve"> </w:t>
      </w:r>
      <w:r w:rsidR="005F45B8" w:rsidRPr="00335FB6">
        <w:t>divine grace and revelation any more than the corporeal mass</w:t>
      </w:r>
      <w:r>
        <w:t xml:space="preserve"> </w:t>
      </w:r>
      <w:r w:rsidR="005F45B8" w:rsidRPr="00335FB6">
        <w:t>of the sun can be separated from its light</w:t>
      </w:r>
      <w:r w:rsidR="00D92EEE">
        <w:t xml:space="preserve">.  </w:t>
      </w:r>
      <w:r w:rsidR="005F45B8" w:rsidRPr="00335FB6">
        <w:t>Thus the ascension of the holy Manifestations is simply the abandonment of</w:t>
      </w:r>
      <w:r>
        <w:t xml:space="preserve"> </w:t>
      </w:r>
      <w:r w:rsidR="005F45B8" w:rsidRPr="00335FB6">
        <w:t>Their elemental bodies</w:t>
      </w:r>
      <w:r w:rsidR="00D92EEE">
        <w:t xml:space="preserve">.  </w:t>
      </w:r>
      <w:r w:rsidR="005F45B8" w:rsidRPr="00335FB6">
        <w:t>For example, consider the lamp that</w:t>
      </w:r>
      <w:r>
        <w:t xml:space="preserve"> </w:t>
      </w:r>
      <w:r w:rsidR="005F45B8" w:rsidRPr="00335FB6">
        <w:t>lights this niche</w:t>
      </w:r>
      <w:r w:rsidR="00D92EEE">
        <w:t xml:space="preserve">.  </w:t>
      </w:r>
      <w:r w:rsidR="005F45B8" w:rsidRPr="00335FB6">
        <w:t>Its rays may cease to fall upon the niche if the</w:t>
      </w:r>
      <w:r>
        <w:t xml:space="preserve"> </w:t>
      </w:r>
      <w:r w:rsidR="005F45B8" w:rsidRPr="00335FB6">
        <w:t>latter is destroyed, but there is no interruption in the bounty</w:t>
      </w:r>
      <w:r>
        <w:t xml:space="preserve"> </w:t>
      </w:r>
      <w:r w:rsidR="005F45B8" w:rsidRPr="00335FB6">
        <w:t>of the lamp itself</w:t>
      </w:r>
      <w:r w:rsidR="00D92EEE">
        <w:t xml:space="preserve">.  </w:t>
      </w:r>
      <w:r w:rsidR="005F45B8" w:rsidRPr="00335FB6">
        <w:t>The pre-existent grace of the holy Manifestations is even as the light, Their individual realities as the glass</w:t>
      </w:r>
      <w:r>
        <w:t xml:space="preserve"> </w:t>
      </w:r>
      <w:r w:rsidR="005F45B8" w:rsidRPr="00335FB6">
        <w:t>globe, and Their human temples as the niche</w:t>
      </w:r>
      <w:r w:rsidR="00D92EEE">
        <w:t xml:space="preserve">:  </w:t>
      </w:r>
      <w:r w:rsidR="005F45B8" w:rsidRPr="00335FB6">
        <w:t>If the niche is</w:t>
      </w:r>
      <w:r>
        <w:t xml:space="preserve"> </w:t>
      </w:r>
      <w:r w:rsidR="005F45B8" w:rsidRPr="00335FB6">
        <w:t>destroyed, the lamp continues to burn</w:t>
      </w:r>
      <w:r w:rsidR="00D92EEE">
        <w:t xml:space="preserve">.  </w:t>
      </w:r>
      <w:r w:rsidR="005F45B8" w:rsidRPr="00335FB6">
        <w:t>The Manifestations of</w:t>
      </w:r>
      <w:r>
        <w:t xml:space="preserve"> </w:t>
      </w:r>
      <w:r w:rsidR="005F45B8" w:rsidRPr="00335FB6">
        <w:t>God are like so many different mirrors, as They each have</w:t>
      </w:r>
      <w:r>
        <w:t xml:space="preserve"> </w:t>
      </w:r>
      <w:r w:rsidR="005F45B8" w:rsidRPr="00335FB6">
        <w:t>Their own distinct individuality, but that which is reflected</w:t>
      </w:r>
      <w:r>
        <w:t xml:space="preserve"> </w:t>
      </w:r>
      <w:r w:rsidR="005F45B8" w:rsidRPr="00335FB6">
        <w:t>in these mirrors is one and the same sun</w:t>
      </w:r>
      <w:r w:rsidR="00D92EEE">
        <w:t xml:space="preserve">.  </w:t>
      </w:r>
      <w:r w:rsidR="005F45B8" w:rsidRPr="00335FB6">
        <w:t>Thus, it is evident</w:t>
      </w:r>
      <w:r>
        <w:t xml:space="preserve"> </w:t>
      </w:r>
      <w:r w:rsidR="005F45B8" w:rsidRPr="00335FB6">
        <w:t>that the reality of Christ is different from that of Moses.</w:t>
      </w:r>
    </w:p>
    <w:p w14:paraId="73B0AF3F" w14:textId="77777777" w:rsidR="005F45B8" w:rsidRPr="00335FB6" w:rsidRDefault="00FE27F4" w:rsidP="00FE27F4">
      <w:pPr>
        <w:pStyle w:val="Textleftn"/>
      </w:pPr>
      <w:r>
        <w:t>5</w:t>
      </w:r>
      <w:r>
        <w:tab/>
      </w:r>
      <w:r w:rsidR="005F45B8" w:rsidRPr="00335FB6">
        <w:t>From the beginning, that sanctified Reality is undoubtedly aware of the secret of existence, and from childhood</w:t>
      </w:r>
      <w:r>
        <w:t xml:space="preserve"> </w:t>
      </w:r>
      <w:r w:rsidR="005F45B8" w:rsidRPr="00335FB6">
        <w:t>the signs of greatness are clearly manifested in Him</w:t>
      </w:r>
      <w:r w:rsidR="00D92EEE">
        <w:t xml:space="preserve">.  </w:t>
      </w:r>
      <w:r w:rsidR="005F45B8" w:rsidRPr="00335FB6">
        <w:t>How</w:t>
      </w:r>
      <w:r>
        <w:t xml:space="preserve"> </w:t>
      </w:r>
      <w:r w:rsidR="005F45B8" w:rsidRPr="00335FB6">
        <w:t>then could He fail, in spite of such bounties and perfections,</w:t>
      </w:r>
      <w:r>
        <w:t xml:space="preserve"> </w:t>
      </w:r>
      <w:r w:rsidR="005F45B8" w:rsidRPr="00335FB6">
        <w:t>to be conscious of His own station?</w:t>
      </w:r>
    </w:p>
    <w:p w14:paraId="5C3FE9A3" w14:textId="77777777" w:rsidR="005F45B8" w:rsidRPr="00335FB6" w:rsidRDefault="00FE27F4" w:rsidP="00FE27F4">
      <w:pPr>
        <w:pStyle w:val="Textleftn"/>
      </w:pPr>
      <w:r>
        <w:t>6</w:t>
      </w:r>
      <w:r>
        <w:tab/>
      </w:r>
      <w:r w:rsidR="005F45B8" w:rsidRPr="00335FB6">
        <w:t>We mentioned the three stations of the Manifestations</w:t>
      </w:r>
      <w:r>
        <w:t xml:space="preserve"> </w:t>
      </w:r>
      <w:r w:rsidR="005F45B8" w:rsidRPr="00335FB6">
        <w:t>of God</w:t>
      </w:r>
      <w:r w:rsidR="00D92EEE">
        <w:t xml:space="preserve">:  </w:t>
      </w:r>
      <w:r w:rsidR="005F45B8" w:rsidRPr="00335FB6">
        <w:t>that of corporeal existence, of individual reality, and</w:t>
      </w:r>
    </w:p>
    <w:p w14:paraId="1AF305D5" w14:textId="77777777" w:rsidR="00905F35" w:rsidRDefault="00905F35" w:rsidP="005F45B8">
      <w:r w:rsidRPr="00335FB6">
        <w:br w:type="page"/>
      </w:r>
    </w:p>
    <w:p w14:paraId="78337A44" w14:textId="03CA46E7" w:rsidR="005F45B8" w:rsidRPr="00335FB6" w:rsidRDefault="005F45B8" w:rsidP="00FE27F4">
      <w:pPr>
        <w:pStyle w:val="Textcts"/>
      </w:pPr>
      <w:r w:rsidRPr="00335FB6">
        <w:lastRenderedPageBreak/>
        <w:t>of perfect divine manifestation, which can be likened to the</w:t>
      </w:r>
      <w:r w:rsidR="00FE27F4">
        <w:t xml:space="preserve"> </w:t>
      </w:r>
      <w:r w:rsidRPr="00335FB6">
        <w:t>sun, its heat, and its light</w:t>
      </w:r>
      <w:r w:rsidR="00D92EEE">
        <w:t xml:space="preserve">.  </w:t>
      </w:r>
      <w:r w:rsidRPr="00335FB6">
        <w:t>Other individuals also share the</w:t>
      </w:r>
      <w:r w:rsidR="00FE27F4">
        <w:t xml:space="preserve"> </w:t>
      </w:r>
      <w:r w:rsidRPr="00335FB6">
        <w:t>corporeal station and the rational soul</w:t>
      </w:r>
      <w:r w:rsidR="002916EA">
        <w:t>—</w:t>
      </w:r>
      <w:r w:rsidRPr="00335FB6">
        <w:t>the spirit and mind</w:t>
      </w:r>
      <w:r w:rsidR="005B1682">
        <w:t xml:space="preserve">.  </w:t>
      </w:r>
      <w:r w:rsidRPr="00335FB6">
        <w:t xml:space="preserve">Thus the passages that state, </w:t>
      </w:r>
      <w:r w:rsidR="00D92EEE">
        <w:t>“</w:t>
      </w:r>
      <w:r w:rsidRPr="00335FB6">
        <w:t>I lay asleep when the breeze of</w:t>
      </w:r>
      <w:r w:rsidR="00FE27F4">
        <w:t xml:space="preserve"> </w:t>
      </w:r>
      <w:r w:rsidRPr="00335FB6">
        <w:t>God wafted over Me and roused Me from My slumber</w:t>
      </w:r>
      <w:r w:rsidR="00D92EEE">
        <w:t>”</w:t>
      </w:r>
      <w:r w:rsidRPr="00335FB6">
        <w:t>[117]</w:t>
      </w:r>
      <w:r w:rsidR="00B96F0D">
        <w:rPr>
          <w:rStyle w:val="EndnoteReference"/>
        </w:rPr>
        <w:endnoteReference w:id="153"/>
      </w:r>
      <w:r w:rsidR="00FE27F4">
        <w:t xml:space="preserve"> </w:t>
      </w:r>
      <w:r w:rsidRPr="00335FB6">
        <w:t>are akin to Christ</w:t>
      </w:r>
      <w:r w:rsidR="00D92EEE">
        <w:t>’</w:t>
      </w:r>
      <w:r w:rsidRPr="00335FB6">
        <w:t xml:space="preserve">s saying, </w:t>
      </w:r>
      <w:r w:rsidR="00D92EEE">
        <w:t>“</w:t>
      </w:r>
      <w:r w:rsidRPr="00335FB6">
        <w:t>The flesh is full of sorrow but</w:t>
      </w:r>
      <w:r w:rsidR="00FE27F4">
        <w:t xml:space="preserve"> </w:t>
      </w:r>
      <w:r w:rsidRPr="00335FB6">
        <w:t>the spirit is rejoiced</w:t>
      </w:r>
      <w:r w:rsidR="00D92EEE">
        <w:t>”</w:t>
      </w:r>
      <w:r w:rsidRPr="00335FB6">
        <w:t xml:space="preserve">, or again, </w:t>
      </w:r>
      <w:r w:rsidR="00D92EEE">
        <w:t>“</w:t>
      </w:r>
      <w:r w:rsidRPr="00335FB6">
        <w:t>I am afflicted</w:t>
      </w:r>
      <w:r w:rsidR="00D92EEE">
        <w:t>”</w:t>
      </w:r>
      <w:r w:rsidRPr="00335FB6">
        <w:t xml:space="preserve">, or </w:t>
      </w:r>
      <w:r w:rsidR="00D92EEE">
        <w:t>“</w:t>
      </w:r>
      <w:r w:rsidRPr="00335FB6">
        <w:t>I am at</w:t>
      </w:r>
      <w:r w:rsidR="00FE27F4">
        <w:t xml:space="preserve"> </w:t>
      </w:r>
      <w:r w:rsidRPr="00335FB6">
        <w:t>ease</w:t>
      </w:r>
      <w:r w:rsidR="00D92EEE">
        <w:t>”</w:t>
      </w:r>
      <w:r w:rsidRPr="00335FB6">
        <w:t xml:space="preserve">, or </w:t>
      </w:r>
      <w:r w:rsidR="00D92EEE">
        <w:t>“</w:t>
      </w:r>
      <w:r w:rsidRPr="00335FB6">
        <w:t>I am troubled</w:t>
      </w:r>
      <w:r w:rsidR="00D92EEE">
        <w:t xml:space="preserve">”:  </w:t>
      </w:r>
      <w:r w:rsidRPr="00335FB6">
        <w:t>All these refer to the corporeal</w:t>
      </w:r>
      <w:r w:rsidR="00FE27F4">
        <w:t xml:space="preserve"> </w:t>
      </w:r>
      <w:r w:rsidRPr="00335FB6">
        <w:t>station and have no bearing on the individual reality or on</w:t>
      </w:r>
      <w:r w:rsidR="00FE27F4">
        <w:t xml:space="preserve"> </w:t>
      </w:r>
      <w:r w:rsidRPr="00335FB6">
        <w:t>the state of manifestation of the divine Reality</w:t>
      </w:r>
      <w:r w:rsidR="00D92EEE">
        <w:t xml:space="preserve">.  </w:t>
      </w:r>
      <w:r w:rsidRPr="00335FB6">
        <w:t>Consider,</w:t>
      </w:r>
      <w:r w:rsidR="00FE27F4">
        <w:t xml:space="preserve"> </w:t>
      </w:r>
      <w:r w:rsidRPr="00335FB6">
        <w:t>for example, that thousands of vicissitudes may occur to the</w:t>
      </w:r>
      <w:r w:rsidR="00FE27F4">
        <w:t xml:space="preserve"> </w:t>
      </w:r>
      <w:r w:rsidRPr="00335FB6">
        <w:t>body of man of which the spirit remains wholly unaware</w:t>
      </w:r>
      <w:r w:rsidR="00D92EEE">
        <w:t xml:space="preserve">.  </w:t>
      </w:r>
      <w:r w:rsidRPr="00335FB6">
        <w:t>It</w:t>
      </w:r>
      <w:r w:rsidR="00FE27F4">
        <w:t xml:space="preserve"> </w:t>
      </w:r>
      <w:r w:rsidRPr="00335FB6">
        <w:t>is even possible for certain members of the body to be completely impaired and for the essence of the mind to remain</w:t>
      </w:r>
      <w:r w:rsidR="00FE27F4">
        <w:t xml:space="preserve"> </w:t>
      </w:r>
      <w:r w:rsidRPr="00335FB6">
        <w:t>unaffected</w:t>
      </w:r>
      <w:r w:rsidR="00D92EEE">
        <w:t xml:space="preserve">.  </w:t>
      </w:r>
      <w:r w:rsidRPr="00335FB6">
        <w:t>A garment may sustain a myriad rents and tears</w:t>
      </w:r>
      <w:r w:rsidR="00FE27F4">
        <w:t xml:space="preserve"> </w:t>
      </w:r>
      <w:r w:rsidRPr="00335FB6">
        <w:t>and the wearer may yet remain unharmed</w:t>
      </w:r>
      <w:r w:rsidR="00D92EEE">
        <w:t xml:space="preserve">.  </w:t>
      </w:r>
      <w:r w:rsidRPr="00335FB6">
        <w:t>Thus, the words</w:t>
      </w:r>
      <w:r w:rsidR="00FE27F4">
        <w:t xml:space="preserve"> </w:t>
      </w:r>
      <w:r w:rsidRPr="00335FB6">
        <w:t>of Bahá</w:t>
      </w:r>
      <w:r w:rsidR="00D92EEE">
        <w:t>’</w:t>
      </w:r>
      <w:r w:rsidRPr="00335FB6">
        <w:t>u</w:t>
      </w:r>
      <w:r w:rsidR="00D92EEE">
        <w:t>’</w:t>
      </w:r>
      <w:r w:rsidRPr="00335FB6">
        <w:t xml:space="preserve">lláh, </w:t>
      </w:r>
      <w:r w:rsidR="00D92EEE">
        <w:t>“</w:t>
      </w:r>
      <w:r w:rsidRPr="00335FB6">
        <w:t>I lay asleep when a breeze wafted over Me</w:t>
      </w:r>
      <w:r w:rsidR="00FE27F4">
        <w:t xml:space="preserve"> </w:t>
      </w:r>
      <w:r w:rsidRPr="00335FB6">
        <w:t>and roused Me from My slumber</w:t>
      </w:r>
      <w:r w:rsidR="00D92EEE">
        <w:t>”</w:t>
      </w:r>
      <w:r w:rsidRPr="00335FB6">
        <w:t>, refer to the body.</w:t>
      </w:r>
    </w:p>
    <w:p w14:paraId="69E68440" w14:textId="67E1D078" w:rsidR="005F45B8" w:rsidRPr="00335FB6" w:rsidRDefault="00905328" w:rsidP="00FE27F4">
      <w:pPr>
        <w:pStyle w:val="Textleftn"/>
      </w:pPr>
      <w:r>
        <w:t>7</w:t>
      </w:r>
      <w:r>
        <w:tab/>
      </w:r>
      <w:r w:rsidR="005F45B8" w:rsidRPr="00335FB6">
        <w:t>In the world of God there is no past, present, or future:</w:t>
      </w:r>
      <w:r w:rsidR="00FE27F4">
        <w:t xml:space="preserve">  </w:t>
      </w:r>
      <w:r w:rsidR="005F45B8" w:rsidRPr="00335FB6">
        <w:t>All of these are one</w:t>
      </w:r>
      <w:r w:rsidR="00D92EEE">
        <w:t xml:space="preserve">.  </w:t>
      </w:r>
      <w:r w:rsidR="005F45B8" w:rsidRPr="00335FB6">
        <w:t xml:space="preserve">So when Christ said, </w:t>
      </w:r>
      <w:r w:rsidR="00D92EEE">
        <w:t>“</w:t>
      </w:r>
      <w:r w:rsidR="005F45B8" w:rsidRPr="00335FB6">
        <w:t>In the beginning</w:t>
      </w:r>
      <w:r w:rsidR="00FE27F4">
        <w:t xml:space="preserve"> </w:t>
      </w:r>
      <w:r w:rsidR="005F45B8" w:rsidRPr="00335FB6">
        <w:t>was the Word,</w:t>
      </w:r>
      <w:r w:rsidR="00D92EEE">
        <w:t>”</w:t>
      </w:r>
      <w:r w:rsidR="005F45B8" w:rsidRPr="00335FB6">
        <w:t>[118]</w:t>
      </w:r>
      <w:r w:rsidR="00CD744B">
        <w:rPr>
          <w:rStyle w:val="EndnoteReference"/>
        </w:rPr>
        <w:endnoteReference w:id="154"/>
      </w:r>
      <w:r w:rsidR="005F45B8" w:rsidRPr="00335FB6">
        <w:t xml:space="preserve"> He meant that it was, is, and shall be; for in</w:t>
      </w:r>
      <w:r w:rsidR="00FE27F4">
        <w:t xml:space="preserve"> </w:t>
      </w:r>
      <w:r w:rsidR="005F45B8" w:rsidRPr="00335FB6">
        <w:t>the world of God there is no time</w:t>
      </w:r>
      <w:r w:rsidR="00D92EEE">
        <w:t xml:space="preserve">.  </w:t>
      </w:r>
      <w:r w:rsidR="005F45B8" w:rsidRPr="00335FB6">
        <w:t>Time holds sway over the</w:t>
      </w:r>
      <w:r w:rsidR="00FE27F4">
        <w:t xml:space="preserve"> </w:t>
      </w:r>
      <w:r w:rsidR="005F45B8" w:rsidRPr="00335FB6">
        <w:t>creatures but not over God</w:t>
      </w:r>
      <w:r w:rsidR="00D92EEE">
        <w:t xml:space="preserve">.  </w:t>
      </w:r>
      <w:r w:rsidR="005F45B8" w:rsidRPr="00335FB6">
        <w:t>So in the prayer where Christ</w:t>
      </w:r>
      <w:r w:rsidR="00FE27F4">
        <w:t xml:space="preserve"> </w:t>
      </w:r>
      <w:r w:rsidR="005F45B8" w:rsidRPr="00335FB6">
        <w:t xml:space="preserve">says, </w:t>
      </w:r>
      <w:r w:rsidR="00D92EEE">
        <w:t>“</w:t>
      </w:r>
      <w:r w:rsidR="005F45B8" w:rsidRPr="00335FB6">
        <w:t>Hallowed be Thy name</w:t>
      </w:r>
      <w:r w:rsidR="00D92EEE">
        <w:t>”</w:t>
      </w:r>
      <w:r w:rsidR="005F45B8" w:rsidRPr="00335FB6">
        <w:t>,[119]</w:t>
      </w:r>
      <w:r w:rsidR="004A4871">
        <w:rPr>
          <w:rStyle w:val="EndnoteReference"/>
        </w:rPr>
        <w:endnoteReference w:id="155"/>
      </w:r>
      <w:r w:rsidR="005F45B8" w:rsidRPr="00335FB6">
        <w:t xml:space="preserve"> the meaning is that Thy</w:t>
      </w:r>
      <w:r w:rsidR="00FE27F4">
        <w:t xml:space="preserve"> </w:t>
      </w:r>
      <w:r w:rsidR="005F45B8" w:rsidRPr="00335FB6">
        <w:t>name was, is, and shall be hallowed</w:t>
      </w:r>
      <w:r w:rsidR="00D92EEE">
        <w:t xml:space="preserve">.  </w:t>
      </w:r>
      <w:r w:rsidR="005F45B8" w:rsidRPr="00335FB6">
        <w:t>Again, morning, noon,</w:t>
      </w:r>
      <w:r w:rsidR="00FE27F4">
        <w:t xml:space="preserve"> </w:t>
      </w:r>
      <w:r w:rsidR="005F45B8" w:rsidRPr="00335FB6">
        <w:t>and evening exist in relation to the earth, but in the sun</w:t>
      </w:r>
      <w:r w:rsidR="00FE27F4">
        <w:t xml:space="preserve"> </w:t>
      </w:r>
      <w:r w:rsidR="005F45B8" w:rsidRPr="00335FB6">
        <w:t>there is neither morning, nor noon, nor evening.</w:t>
      </w:r>
    </w:p>
    <w:p w14:paraId="4B6C8DB3" w14:textId="1D4ECE0D" w:rsidR="00905F35" w:rsidRDefault="00905F35" w:rsidP="005F45B8"/>
    <w:p w14:paraId="02D1D63C" w14:textId="77777777" w:rsidR="001149E2" w:rsidRDefault="001149E2" w:rsidP="007A0A5B">
      <w:pPr>
        <w:sectPr w:rsidR="001149E2" w:rsidSect="001149E2">
          <w:headerReference w:type="default" r:id="rId69"/>
          <w:endnotePr>
            <w:numFmt w:val="decimal"/>
            <w:numRestart w:val="eachSect"/>
          </w:endnotePr>
          <w:pgSz w:w="7201" w:h="11510" w:code="189"/>
          <w:pgMar w:top="720" w:right="720" w:bottom="720" w:left="720" w:header="720" w:footer="567" w:gutter="357"/>
          <w:cols w:space="708"/>
          <w:noEndnote/>
          <w:titlePg/>
          <w:docGrid w:linePitch="272"/>
        </w:sectPr>
      </w:pPr>
    </w:p>
    <w:p w14:paraId="1E84EEEF" w14:textId="628FFE9A" w:rsidR="007A0A5B" w:rsidRPr="00B33BFC" w:rsidRDefault="001149E2" w:rsidP="007A0A5B">
      <w:r w:rsidRPr="00E40C58">
        <w:rPr>
          <w:sz w:val="12"/>
          <w:szCs w:val="12"/>
        </w:rPr>
        <w:lastRenderedPageBreak/>
        <w:fldChar w:fldCharType="begin"/>
      </w:r>
      <w:r w:rsidRPr="00E40C58">
        <w:rPr>
          <w:sz w:val="12"/>
          <w:szCs w:val="12"/>
        </w:rPr>
        <w:instrText xml:space="preserve"> TC  “</w:instrText>
      </w:r>
      <w:bookmarkStart w:id="329" w:name="_Toc419884999"/>
      <w:bookmarkStart w:id="330" w:name="_Toc419975995"/>
      <w:bookmarkStart w:id="331" w:name="_Toc158129558"/>
      <w:r w:rsidRPr="00E40C58">
        <w:rPr>
          <w:sz w:val="12"/>
          <w:szCs w:val="12"/>
        </w:rPr>
        <w:tab/>
      </w:r>
      <w:r>
        <w:rPr>
          <w:sz w:val="12"/>
          <w:szCs w:val="12"/>
        </w:rPr>
        <w:instrText>40</w:instrText>
      </w:r>
      <w:r w:rsidRPr="00E40C58">
        <w:rPr>
          <w:sz w:val="12"/>
          <w:szCs w:val="12"/>
        </w:rPr>
        <w:tab/>
      </w:r>
      <w:r w:rsidRPr="00855CB1">
        <w:rPr>
          <w:sz w:val="12"/>
          <w:szCs w:val="12"/>
        </w:rPr>
        <w:instrText>The knowledge of the</w:instrText>
      </w:r>
      <w:r>
        <w:rPr>
          <w:sz w:val="12"/>
          <w:szCs w:val="12"/>
        </w:rPr>
        <w:instrText xml:space="preserve"> </w:instrText>
      </w:r>
      <w:r w:rsidRPr="00855CB1">
        <w:rPr>
          <w:sz w:val="12"/>
          <w:szCs w:val="12"/>
        </w:rPr>
        <w:instrText>divine Manifestations</w:instrText>
      </w:r>
      <w:bookmarkEnd w:id="329"/>
      <w:bookmarkEnd w:id="33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3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CCF17AB" w14:textId="77777777" w:rsidR="007A0A5B" w:rsidRPr="00E40C58" w:rsidRDefault="007A0A5B" w:rsidP="00855CB1"/>
    <w:p w14:paraId="5FCBFAF2" w14:textId="77777777" w:rsidR="005F45B8" w:rsidRPr="00855CB1" w:rsidRDefault="005F45B8" w:rsidP="00855CB1">
      <w:pPr>
        <w:pStyle w:val="Myheadc"/>
        <w:rPr>
          <w:smallCaps/>
        </w:rPr>
      </w:pPr>
      <w:r w:rsidRPr="00335FB6">
        <w:t>40</w:t>
      </w:r>
      <w:r w:rsidRPr="00335FB6">
        <w:br/>
      </w:r>
      <w:r w:rsidRPr="001149E2">
        <w:t>T</w:t>
      </w:r>
      <w:r w:rsidR="00855CB1" w:rsidRPr="001149E2">
        <w:t>he knowledge of the</w:t>
      </w:r>
      <w:r w:rsidR="00855CB1" w:rsidRPr="001149E2">
        <w:br/>
        <w:t>divine Manifestations</w:t>
      </w:r>
    </w:p>
    <w:p w14:paraId="2F67119F" w14:textId="77777777" w:rsidR="005F45B8" w:rsidRPr="00335FB6" w:rsidRDefault="00FE27F4" w:rsidP="00FE27F4">
      <w:pPr>
        <w:pStyle w:val="Textleftn"/>
      </w:pPr>
      <w:r>
        <w:t>1</w:t>
      </w:r>
      <w:r>
        <w:tab/>
      </w:r>
      <w:r w:rsidR="00400FF0" w:rsidRPr="001149E2">
        <w:t>Question:</w:t>
      </w:r>
      <w:r w:rsidR="00D92EEE" w:rsidRPr="001149E2">
        <w:t xml:space="preserve">  </w:t>
      </w:r>
      <w:r w:rsidR="005F45B8" w:rsidRPr="001149E2">
        <w:t>W</w:t>
      </w:r>
      <w:r w:rsidR="00855CB1" w:rsidRPr="001149E2">
        <w:t>hat are</w:t>
      </w:r>
      <w:r w:rsidR="00855CB1" w:rsidRPr="00855CB1">
        <w:rPr>
          <w:smallCaps/>
        </w:rPr>
        <w:t xml:space="preserve"> </w:t>
      </w:r>
      <w:r w:rsidR="005F45B8" w:rsidRPr="00335FB6">
        <w:t>the limitations imposed upon</w:t>
      </w:r>
      <w:r>
        <w:t xml:space="preserve"> </w:t>
      </w:r>
      <w:r w:rsidR="005F45B8" w:rsidRPr="00335FB6">
        <w:t>the powers of the Manifestations of God and, in particular, upon Their knowledge?</w:t>
      </w:r>
    </w:p>
    <w:p w14:paraId="201BD655" w14:textId="77777777" w:rsidR="005F45B8" w:rsidRPr="00335FB6" w:rsidRDefault="00B57898" w:rsidP="00FE27F4">
      <w:pPr>
        <w:pStyle w:val="Textleftn"/>
      </w:pPr>
      <w:r>
        <w:t>2</w:t>
      </w:r>
      <w:r>
        <w:tab/>
      </w:r>
      <w:r w:rsidR="005F45B8" w:rsidRPr="00335FB6">
        <w:t>Answer</w:t>
      </w:r>
      <w:r w:rsidR="00D92EEE">
        <w:t xml:space="preserve">:  </w:t>
      </w:r>
      <w:r w:rsidR="005F45B8" w:rsidRPr="00335FB6">
        <w:t>Knowledge is of two kinds</w:t>
      </w:r>
      <w:r w:rsidR="00D92EEE">
        <w:t xml:space="preserve">:  </w:t>
      </w:r>
      <w:r w:rsidR="005F45B8" w:rsidRPr="00335FB6">
        <w:t>existential knowledge and formal knowledge, that is, intuitive knowledge</w:t>
      </w:r>
      <w:r w:rsidR="00FE27F4">
        <w:t xml:space="preserve"> </w:t>
      </w:r>
      <w:r w:rsidR="005F45B8" w:rsidRPr="00335FB6">
        <w:t>and conceptual knowledge.</w:t>
      </w:r>
    </w:p>
    <w:p w14:paraId="66FA3EFD" w14:textId="77777777" w:rsidR="005F45B8" w:rsidRPr="00335FB6" w:rsidRDefault="00FE27F4" w:rsidP="00FE27F4">
      <w:pPr>
        <w:pStyle w:val="Textleftn"/>
      </w:pPr>
      <w:r>
        <w:t>3</w:t>
      </w:r>
      <w:r>
        <w:tab/>
      </w:r>
      <w:r w:rsidR="005F45B8" w:rsidRPr="00335FB6">
        <w:t>The knowledge that people generally have of things</w:t>
      </w:r>
      <w:r>
        <w:t xml:space="preserve"> </w:t>
      </w:r>
      <w:r w:rsidR="005F45B8" w:rsidRPr="00335FB6">
        <w:t>consists in conceptualization and observation; that is, either</w:t>
      </w:r>
      <w:r>
        <w:t xml:space="preserve"> </w:t>
      </w:r>
      <w:r w:rsidR="005F45B8" w:rsidRPr="00335FB6">
        <w:t>the object is conceived through the rational faculty, or</w:t>
      </w:r>
      <w:r>
        <w:t xml:space="preserve"> </w:t>
      </w:r>
      <w:r w:rsidR="005F45B8" w:rsidRPr="00335FB6">
        <w:t>through its observation a form is produced in the mirror of</w:t>
      </w:r>
      <w:r>
        <w:t xml:space="preserve"> </w:t>
      </w:r>
      <w:r w:rsidR="005F45B8" w:rsidRPr="00335FB6">
        <w:t>the heart</w:t>
      </w:r>
      <w:r w:rsidR="00D92EEE">
        <w:t xml:space="preserve">.  </w:t>
      </w:r>
      <w:r w:rsidR="005F45B8" w:rsidRPr="00335FB6">
        <w:t>The scope of this knowledge is quite limited, as it</w:t>
      </w:r>
      <w:r>
        <w:t xml:space="preserve"> </w:t>
      </w:r>
      <w:r w:rsidR="005F45B8" w:rsidRPr="00335FB6">
        <w:t>is conditioned upon acquisition and attainment.</w:t>
      </w:r>
    </w:p>
    <w:p w14:paraId="294F4E06" w14:textId="77777777" w:rsidR="005F45B8" w:rsidRPr="00335FB6" w:rsidRDefault="00FE27F4" w:rsidP="00FE27F4">
      <w:pPr>
        <w:pStyle w:val="Textleftn"/>
      </w:pPr>
      <w:r>
        <w:t>4</w:t>
      </w:r>
      <w:r>
        <w:tab/>
      </w:r>
      <w:r w:rsidR="005F45B8" w:rsidRPr="00335FB6">
        <w:t>The other kind of knowledge, however, which is existential or intuitive knowledge, is like man</w:t>
      </w:r>
      <w:r w:rsidR="00D92EEE">
        <w:t>’</w:t>
      </w:r>
      <w:r w:rsidR="005F45B8" w:rsidRPr="00335FB6">
        <w:t>s knowledge and</w:t>
      </w:r>
      <w:r>
        <w:t xml:space="preserve"> </w:t>
      </w:r>
      <w:r w:rsidR="005F45B8" w:rsidRPr="00335FB6">
        <w:t>awareness of his own self.</w:t>
      </w:r>
    </w:p>
    <w:p w14:paraId="6270F50C" w14:textId="77777777" w:rsidR="005F45B8" w:rsidRPr="00335FB6" w:rsidRDefault="00FE27F4" w:rsidP="00FE27F4">
      <w:pPr>
        <w:pStyle w:val="Textleftn"/>
      </w:pPr>
      <w:r>
        <w:t>5</w:t>
      </w:r>
      <w:r>
        <w:tab/>
      </w:r>
      <w:r w:rsidR="005F45B8" w:rsidRPr="00335FB6">
        <w:t>For example, the mind and the spirit of man are aware</w:t>
      </w:r>
      <w:r>
        <w:t xml:space="preserve"> </w:t>
      </w:r>
      <w:r w:rsidR="005F45B8" w:rsidRPr="00335FB6">
        <w:t>of all his states and conditions, of all the parts and members of his body, and of all his physical sensations, as well as</w:t>
      </w:r>
      <w:r>
        <w:t xml:space="preserve"> </w:t>
      </w:r>
      <w:r w:rsidR="005F45B8" w:rsidRPr="00335FB6">
        <w:t>of his spiritual powers, perceptions, and conditions</w:t>
      </w:r>
      <w:r w:rsidR="00D92EEE">
        <w:t xml:space="preserve">.  </w:t>
      </w:r>
      <w:r w:rsidR="005F45B8" w:rsidRPr="00335FB6">
        <w:t>This is</w:t>
      </w:r>
      <w:r>
        <w:t xml:space="preserve"> </w:t>
      </w:r>
      <w:r w:rsidR="005F45B8" w:rsidRPr="00335FB6">
        <w:t>an existential knowledge through which man realizes his</w:t>
      </w:r>
      <w:r>
        <w:t xml:space="preserve"> </w:t>
      </w:r>
      <w:r w:rsidR="005F45B8" w:rsidRPr="00335FB6">
        <w:t>own condition</w:t>
      </w:r>
      <w:r w:rsidR="00D92EEE">
        <w:t xml:space="preserve">.  </w:t>
      </w:r>
      <w:r w:rsidR="005F45B8" w:rsidRPr="00335FB6">
        <w:t>He both senses and comprehends it, for the</w:t>
      </w:r>
    </w:p>
    <w:p w14:paraId="2275C865" w14:textId="77777777" w:rsidR="00905F35" w:rsidRDefault="00905F35" w:rsidP="005F45B8">
      <w:r w:rsidRPr="00335FB6">
        <w:br w:type="page"/>
      </w:r>
    </w:p>
    <w:p w14:paraId="1B9587E9" w14:textId="77777777" w:rsidR="005F45B8" w:rsidRPr="00335FB6" w:rsidRDefault="005F45B8" w:rsidP="00FE27F4">
      <w:pPr>
        <w:pStyle w:val="Textcts"/>
      </w:pPr>
      <w:r w:rsidRPr="00335FB6">
        <w:lastRenderedPageBreak/>
        <w:t>spirit encompasses the body and is aware of its sensations</w:t>
      </w:r>
      <w:r w:rsidR="00FE27F4">
        <w:t xml:space="preserve"> </w:t>
      </w:r>
      <w:r w:rsidRPr="00335FB6">
        <w:t>and powers</w:t>
      </w:r>
      <w:r w:rsidR="00D92EEE">
        <w:t xml:space="preserve">.  </w:t>
      </w:r>
      <w:r w:rsidRPr="00335FB6">
        <w:t>This knowledge is not the result of effort and</w:t>
      </w:r>
      <w:r w:rsidR="00FE27F4">
        <w:t xml:space="preserve"> </w:t>
      </w:r>
      <w:r w:rsidRPr="00335FB6">
        <w:t>acquisition</w:t>
      </w:r>
      <w:r w:rsidR="00D92EEE">
        <w:t xml:space="preserve">:  </w:t>
      </w:r>
      <w:r w:rsidRPr="00335FB6">
        <w:t>It is an existential matter; it is pure bounty.</w:t>
      </w:r>
    </w:p>
    <w:p w14:paraId="528BB87B" w14:textId="77777777" w:rsidR="005F45B8" w:rsidRPr="00335FB6" w:rsidRDefault="00CD0D1B" w:rsidP="00FE27F4">
      <w:pPr>
        <w:pStyle w:val="Textleftn"/>
      </w:pPr>
      <w:r>
        <w:t>6</w:t>
      </w:r>
      <w:r>
        <w:tab/>
      </w:r>
      <w:r w:rsidR="005F45B8" w:rsidRPr="00335FB6">
        <w:t>Since those sanctified realities, the universal Manifestations of God, encompass all created things both in their</w:t>
      </w:r>
      <w:r w:rsidR="00FE27F4">
        <w:t xml:space="preserve"> </w:t>
      </w:r>
      <w:r w:rsidR="005F45B8" w:rsidRPr="00335FB6">
        <w:t>essence and in their attributes, since They transcend and discover all existing realities, and since They are cognizant of</w:t>
      </w:r>
      <w:r w:rsidR="00FE27F4">
        <w:t xml:space="preserve"> </w:t>
      </w:r>
      <w:r w:rsidR="005F45B8" w:rsidRPr="00335FB6">
        <w:t>all things, it follows that Their knowledge is divine and not</w:t>
      </w:r>
      <w:r w:rsidR="00FE27F4">
        <w:t xml:space="preserve"> </w:t>
      </w:r>
      <w:r w:rsidR="005F45B8" w:rsidRPr="00335FB6">
        <w:t>acquired</w:t>
      </w:r>
      <w:r w:rsidR="002916EA">
        <w:t>—</w:t>
      </w:r>
      <w:r w:rsidR="005F45B8" w:rsidRPr="00335FB6">
        <w:t>that is, it is a heavenly grace and a divine discovery.</w:t>
      </w:r>
    </w:p>
    <w:p w14:paraId="5531216C" w14:textId="77777777" w:rsidR="005F45B8" w:rsidRPr="00335FB6" w:rsidRDefault="00CD0D1B" w:rsidP="00FE27F4">
      <w:pPr>
        <w:pStyle w:val="Textleftn"/>
      </w:pPr>
      <w:r>
        <w:t>7</w:t>
      </w:r>
      <w:r>
        <w:tab/>
      </w:r>
      <w:r w:rsidR="005F45B8" w:rsidRPr="00335FB6">
        <w:t>Let us provide an example merely to illustrate the point</w:t>
      </w:r>
      <w:r w:rsidR="005B1682">
        <w:t xml:space="preserve">.  </w:t>
      </w:r>
      <w:r w:rsidR="005F45B8" w:rsidRPr="00335FB6">
        <w:t>The noblest of all earthly beings is man</w:t>
      </w:r>
      <w:r w:rsidR="00D92EEE">
        <w:t xml:space="preserve">.  </w:t>
      </w:r>
      <w:r w:rsidR="005F45B8" w:rsidRPr="00335FB6">
        <w:t>In him are realized</w:t>
      </w:r>
      <w:r w:rsidR="00FE27F4">
        <w:t xml:space="preserve"> </w:t>
      </w:r>
      <w:r w:rsidR="005F45B8" w:rsidRPr="00335FB6">
        <w:t>the animal, the vegetable, and the mineral kingdoms; that</w:t>
      </w:r>
      <w:r w:rsidR="00FE27F4">
        <w:t xml:space="preserve"> </w:t>
      </w:r>
      <w:r w:rsidR="005F45B8" w:rsidRPr="00335FB6">
        <w:t>is, all these degrees are contained in him in such wise that</w:t>
      </w:r>
      <w:r w:rsidR="00FE27F4">
        <w:t xml:space="preserve"> </w:t>
      </w:r>
      <w:r w:rsidR="005F45B8" w:rsidRPr="00335FB6">
        <w:t>he is endowed with them all</w:t>
      </w:r>
      <w:r w:rsidR="00D92EEE">
        <w:t xml:space="preserve">.  </w:t>
      </w:r>
      <w:r w:rsidR="005F45B8" w:rsidRPr="00335FB6">
        <w:t>And, being endowed with all</w:t>
      </w:r>
      <w:r w:rsidR="00FE27F4">
        <w:t xml:space="preserve"> </w:t>
      </w:r>
      <w:r w:rsidR="005F45B8" w:rsidRPr="00335FB6">
        <w:t>these degrees and stations, he is informed of their mysteries</w:t>
      </w:r>
      <w:r w:rsidR="00FE27F4">
        <w:t xml:space="preserve"> </w:t>
      </w:r>
      <w:r w:rsidR="005F45B8" w:rsidRPr="00335FB6">
        <w:t>and aware of the secrets of their existence</w:t>
      </w:r>
      <w:r w:rsidR="00D92EEE">
        <w:t xml:space="preserve">.  </w:t>
      </w:r>
      <w:r w:rsidR="005F45B8" w:rsidRPr="00335FB6">
        <w:t>This is only an</w:t>
      </w:r>
      <w:r w:rsidR="00FE27F4">
        <w:t xml:space="preserve"> </w:t>
      </w:r>
      <w:r w:rsidR="005F45B8" w:rsidRPr="00335FB6">
        <w:t>example and not an exact analogy.</w:t>
      </w:r>
    </w:p>
    <w:p w14:paraId="58DC04CC" w14:textId="77777777" w:rsidR="005F45B8" w:rsidRPr="00335FB6" w:rsidRDefault="00CD0D1B" w:rsidP="00FE27F4">
      <w:pPr>
        <w:pStyle w:val="Textleftn"/>
      </w:pPr>
      <w:r>
        <w:t>8</w:t>
      </w:r>
      <w:r>
        <w:tab/>
      </w:r>
      <w:r w:rsidR="005F45B8" w:rsidRPr="00335FB6">
        <w:t>Briefly, the universal Manifestations of God are aware</w:t>
      </w:r>
      <w:r w:rsidR="00FE27F4">
        <w:t xml:space="preserve"> </w:t>
      </w:r>
      <w:r w:rsidR="005F45B8" w:rsidRPr="00335FB6">
        <w:t>of the truths underlying the mysteries of all created things,</w:t>
      </w:r>
      <w:r w:rsidR="00FE27F4">
        <w:t xml:space="preserve"> </w:t>
      </w:r>
      <w:r w:rsidR="005F45B8" w:rsidRPr="00335FB6">
        <w:t>and thus They found a religion that is based upon, and consonant with, the prevailing condition of humanity</w:t>
      </w:r>
      <w:r w:rsidR="00D92EEE">
        <w:t xml:space="preserve">.  </w:t>
      </w:r>
      <w:r w:rsidR="005F45B8" w:rsidRPr="00335FB6">
        <w:t>For religion consists in the necessary relationships deriving from</w:t>
      </w:r>
      <w:r w:rsidR="00FE27F4">
        <w:t xml:space="preserve"> </w:t>
      </w:r>
      <w:r w:rsidR="005F45B8" w:rsidRPr="00335FB6">
        <w:t>the realities of things</w:t>
      </w:r>
      <w:r w:rsidR="00D92EEE">
        <w:t xml:space="preserve">.  </w:t>
      </w:r>
      <w:r w:rsidR="005F45B8" w:rsidRPr="00335FB6">
        <w:t>If the Manifestation of God</w:t>
      </w:r>
      <w:r w:rsidR="002916EA">
        <w:t>—</w:t>
      </w:r>
      <w:r w:rsidR="005F45B8" w:rsidRPr="00335FB6">
        <w:t>the</w:t>
      </w:r>
      <w:r w:rsidR="00FE27F4">
        <w:t xml:space="preserve"> </w:t>
      </w:r>
      <w:r w:rsidR="005F45B8" w:rsidRPr="00335FB6">
        <w:t>divine Lawgiver</w:t>
      </w:r>
      <w:r w:rsidR="002916EA">
        <w:t>—</w:t>
      </w:r>
      <w:r w:rsidR="005F45B8" w:rsidRPr="00335FB6">
        <w:t>were not informed of the realities of</w:t>
      </w:r>
      <w:r w:rsidR="00FE27F4">
        <w:t xml:space="preserve"> </w:t>
      </w:r>
      <w:r w:rsidR="005F45B8" w:rsidRPr="00335FB6">
        <w:t>things, if He did not understand the necessary relationships</w:t>
      </w:r>
      <w:r w:rsidR="00FE27F4">
        <w:t xml:space="preserve"> </w:t>
      </w:r>
      <w:r w:rsidR="005F45B8" w:rsidRPr="00335FB6">
        <w:t>deriving from these realities, He would assuredly be incapable of establishing a religion consonant with the needs and</w:t>
      </w:r>
      <w:r w:rsidR="00FE27F4">
        <w:t xml:space="preserve"> </w:t>
      </w:r>
      <w:r w:rsidR="005F45B8" w:rsidRPr="00335FB6">
        <w:t>conditions of the time</w:t>
      </w:r>
      <w:r w:rsidR="00D92EEE">
        <w:t xml:space="preserve">.  </w:t>
      </w:r>
      <w:r w:rsidR="005F45B8" w:rsidRPr="00335FB6">
        <w:t>The Prophets of God, the universal</w:t>
      </w:r>
      <w:r w:rsidR="00FE27F4">
        <w:t xml:space="preserve"> </w:t>
      </w:r>
      <w:r w:rsidR="005F45B8" w:rsidRPr="00335FB6">
        <w:t>Manifestations, are even as skilled physicians; the world of</w:t>
      </w:r>
    </w:p>
    <w:p w14:paraId="0BB0FAC7" w14:textId="77777777" w:rsidR="00905F35" w:rsidRDefault="00905F35" w:rsidP="005F45B8">
      <w:r w:rsidRPr="00335FB6">
        <w:br w:type="page"/>
      </w:r>
    </w:p>
    <w:p w14:paraId="1F9150A7" w14:textId="77777777" w:rsidR="005F45B8" w:rsidRPr="00335FB6" w:rsidRDefault="005F45B8" w:rsidP="00FE27F4">
      <w:pPr>
        <w:pStyle w:val="Textcts"/>
      </w:pPr>
      <w:r w:rsidRPr="00335FB6">
        <w:lastRenderedPageBreak/>
        <w:t>being is as the body of man; and the divine religions are</w:t>
      </w:r>
      <w:r w:rsidR="00FE27F4">
        <w:t xml:space="preserve"> </w:t>
      </w:r>
      <w:r w:rsidRPr="00335FB6">
        <w:t>as the treatment and remedy</w:t>
      </w:r>
      <w:r w:rsidR="00D92EEE">
        <w:t xml:space="preserve">.  </w:t>
      </w:r>
      <w:r w:rsidRPr="00335FB6">
        <w:t>The physician must be fully</w:t>
      </w:r>
      <w:r w:rsidR="00FE27F4">
        <w:t xml:space="preserve"> </w:t>
      </w:r>
      <w:r w:rsidRPr="00335FB6">
        <w:t>aware and informed of all the parts and organs, the constitution and condition of the patient, in order to prescribe an</w:t>
      </w:r>
      <w:r w:rsidR="00FE27F4">
        <w:t xml:space="preserve"> </w:t>
      </w:r>
      <w:r w:rsidRPr="00335FB6">
        <w:t>effective remedy</w:t>
      </w:r>
      <w:r w:rsidR="00D92EEE">
        <w:t xml:space="preserve">.  </w:t>
      </w:r>
      <w:r w:rsidRPr="00335FB6">
        <w:t>Indeed, it is from the disease itself that the</w:t>
      </w:r>
      <w:r w:rsidR="00FE27F4">
        <w:t xml:space="preserve"> </w:t>
      </w:r>
      <w:r w:rsidRPr="00335FB6">
        <w:t>physician deduces the remedy, for he first diagnoses the ailment and then treats its underlying cause</w:t>
      </w:r>
      <w:r w:rsidR="00D92EEE">
        <w:t xml:space="preserve">.  </w:t>
      </w:r>
      <w:r w:rsidRPr="00335FB6">
        <w:t>Until the ailment</w:t>
      </w:r>
      <w:r w:rsidR="00FE27F4">
        <w:t xml:space="preserve"> </w:t>
      </w:r>
      <w:r w:rsidRPr="00335FB6">
        <w:t>is properly diagnosed, how can any treatment or remedy be</w:t>
      </w:r>
      <w:r w:rsidR="00FE27F4">
        <w:t xml:space="preserve"> </w:t>
      </w:r>
      <w:r w:rsidRPr="00335FB6">
        <w:t>prescribed</w:t>
      </w:r>
      <w:r w:rsidR="004D778E">
        <w:t xml:space="preserve">?  </w:t>
      </w:r>
      <w:r w:rsidRPr="00335FB6">
        <w:t>The physician must therefore have a thorough</w:t>
      </w:r>
      <w:r w:rsidR="00FE27F4">
        <w:t xml:space="preserve"> </w:t>
      </w:r>
      <w:r w:rsidRPr="00335FB6">
        <w:t>knowledge of the constitution, the parts, organs, and condition of the patient, and be likewise well acquainted with</w:t>
      </w:r>
      <w:r w:rsidR="00FE27F4">
        <w:t xml:space="preserve"> </w:t>
      </w:r>
      <w:r w:rsidRPr="00335FB6">
        <w:t>every disease and every remedy, in order to prescribe the</w:t>
      </w:r>
      <w:r w:rsidR="00FE27F4">
        <w:t xml:space="preserve"> </w:t>
      </w:r>
      <w:r w:rsidRPr="00335FB6">
        <w:t>appropriate cure.</w:t>
      </w:r>
    </w:p>
    <w:p w14:paraId="24CFDE87" w14:textId="77777777" w:rsidR="005F45B8" w:rsidRPr="00335FB6" w:rsidRDefault="00FE27F4" w:rsidP="00FE27F4">
      <w:pPr>
        <w:pStyle w:val="Textleftn"/>
      </w:pPr>
      <w:r>
        <w:t>9</w:t>
      </w:r>
      <w:r>
        <w:tab/>
      </w:r>
      <w:r w:rsidR="005F45B8" w:rsidRPr="00335FB6">
        <w:t>Religion, then, consists in the necessary relationships</w:t>
      </w:r>
      <w:r>
        <w:t xml:space="preserve"> </w:t>
      </w:r>
      <w:r w:rsidR="005F45B8" w:rsidRPr="00335FB6">
        <w:t>deriving from the reality of things</w:t>
      </w:r>
      <w:r w:rsidR="00D92EEE">
        <w:t xml:space="preserve">.  </w:t>
      </w:r>
      <w:r w:rsidR="005F45B8" w:rsidRPr="00335FB6">
        <w:t>The universal Manifestations of God, being aware of the mysteries of creation, are</w:t>
      </w:r>
      <w:r>
        <w:t xml:space="preserve"> </w:t>
      </w:r>
      <w:r w:rsidR="005F45B8" w:rsidRPr="00335FB6">
        <w:t>fully informed of these necessary relationships and establish</w:t>
      </w:r>
      <w:r>
        <w:t xml:space="preserve"> </w:t>
      </w:r>
      <w:r w:rsidR="005F45B8" w:rsidRPr="00335FB6">
        <w:t>them as the religion of God.</w:t>
      </w:r>
    </w:p>
    <w:p w14:paraId="55989BF0" w14:textId="0DF9A3B7" w:rsidR="00905F35" w:rsidRDefault="00905F35" w:rsidP="005F45B8"/>
    <w:p w14:paraId="53884637" w14:textId="77777777" w:rsidR="001149E2" w:rsidRDefault="001149E2" w:rsidP="00855CB1">
      <w:pPr>
        <w:sectPr w:rsidR="001149E2" w:rsidSect="001149E2">
          <w:headerReference w:type="default" r:id="rId7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AA3172F" w14:textId="02AF3887" w:rsidR="00855CB1" w:rsidRPr="00B33BFC" w:rsidRDefault="00944393" w:rsidP="00855CB1">
      <w:r w:rsidRPr="00E40C58">
        <w:rPr>
          <w:sz w:val="12"/>
          <w:szCs w:val="12"/>
        </w:rPr>
        <w:lastRenderedPageBreak/>
        <w:fldChar w:fldCharType="begin"/>
      </w:r>
      <w:r w:rsidRPr="00E40C58">
        <w:rPr>
          <w:sz w:val="12"/>
          <w:szCs w:val="12"/>
        </w:rPr>
        <w:instrText xml:space="preserve"> TC  “</w:instrText>
      </w:r>
      <w:bookmarkStart w:id="332" w:name="_Toc419885000"/>
      <w:bookmarkStart w:id="333" w:name="_Toc419975996"/>
      <w:bookmarkStart w:id="334" w:name="_Toc158129559"/>
      <w:r w:rsidRPr="00E40C58">
        <w:rPr>
          <w:sz w:val="12"/>
          <w:szCs w:val="12"/>
        </w:rPr>
        <w:tab/>
      </w:r>
      <w:r>
        <w:rPr>
          <w:sz w:val="12"/>
          <w:szCs w:val="12"/>
        </w:rPr>
        <w:instrText>41</w:instrText>
      </w:r>
      <w:r w:rsidRPr="00E40C58">
        <w:rPr>
          <w:sz w:val="12"/>
          <w:szCs w:val="12"/>
        </w:rPr>
        <w:tab/>
      </w:r>
      <w:r>
        <w:rPr>
          <w:sz w:val="12"/>
          <w:szCs w:val="12"/>
        </w:rPr>
        <w:instrText>Universal cycles</w:instrText>
      </w:r>
      <w:bookmarkEnd w:id="332"/>
      <w:bookmarkEnd w:id="33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3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DBD4D7A" w14:textId="59D1FB65" w:rsidR="00855CB1" w:rsidRPr="00E40C58" w:rsidRDefault="00E42B81" w:rsidP="00855CB1">
      <w:r w:rsidRPr="00E42B81">
        <w:rPr>
          <w:rStyle w:val="EndnoteReference"/>
          <w:color w:val="FFFFFF" w:themeColor="background1"/>
        </w:rPr>
        <w:endnoteReference w:customMarkFollows="1" w:id="156"/>
        <w:t>.</w:t>
      </w:r>
    </w:p>
    <w:p w14:paraId="22520E46" w14:textId="77777777" w:rsidR="005F45B8" w:rsidRPr="00855CB1" w:rsidRDefault="005F45B8" w:rsidP="00855CB1">
      <w:pPr>
        <w:pStyle w:val="Myheadc"/>
        <w:rPr>
          <w:smallCaps/>
        </w:rPr>
      </w:pPr>
      <w:r w:rsidRPr="00335FB6">
        <w:t>41</w:t>
      </w:r>
      <w:r w:rsidRPr="00335FB6">
        <w:br/>
      </w:r>
      <w:r w:rsidRPr="00944393">
        <w:t>U</w:t>
      </w:r>
      <w:r w:rsidR="00855CB1" w:rsidRPr="00944393">
        <w:t>niversal cycles</w:t>
      </w:r>
    </w:p>
    <w:p w14:paraId="40FA5BD0" w14:textId="77777777" w:rsidR="005F45B8" w:rsidRPr="00335FB6" w:rsidRDefault="00163DBB" w:rsidP="00FE27F4">
      <w:pPr>
        <w:pStyle w:val="Textleftn"/>
      </w:pPr>
      <w:r>
        <w:t>1</w:t>
      </w:r>
      <w:r>
        <w:tab/>
      </w:r>
      <w:r w:rsidR="00400FF0" w:rsidRPr="00944393">
        <w:t>Question:</w:t>
      </w:r>
      <w:r w:rsidR="00D92EEE" w:rsidRPr="00944393">
        <w:t xml:space="preserve">  </w:t>
      </w:r>
      <w:r w:rsidR="005F45B8" w:rsidRPr="00944393">
        <w:t>M</w:t>
      </w:r>
      <w:r w:rsidR="00CD0D1B" w:rsidRPr="00944393">
        <w:t>ention has</w:t>
      </w:r>
      <w:r w:rsidR="005F45B8" w:rsidRPr="00944393">
        <w:t xml:space="preserve"> </w:t>
      </w:r>
      <w:r w:rsidR="005F45B8" w:rsidRPr="00335FB6">
        <w:t>been made of universal</w:t>
      </w:r>
      <w:r w:rsidR="00FE27F4">
        <w:t xml:space="preserve"> </w:t>
      </w:r>
      <w:r w:rsidR="005F45B8" w:rsidRPr="00335FB6">
        <w:t>cycles which occur in the world of existence</w:t>
      </w:r>
      <w:r w:rsidR="00D92EEE">
        <w:t xml:space="preserve">.  </w:t>
      </w:r>
      <w:r w:rsidR="005F45B8" w:rsidRPr="00335FB6">
        <w:t>Please</w:t>
      </w:r>
      <w:r w:rsidR="00FE27F4">
        <w:t xml:space="preserve"> </w:t>
      </w:r>
      <w:r w:rsidR="005F45B8" w:rsidRPr="00335FB6">
        <w:t>explain the truth of this matter.</w:t>
      </w:r>
    </w:p>
    <w:p w14:paraId="5FA0FFDF" w14:textId="77777777" w:rsidR="005F45B8" w:rsidRPr="00335FB6" w:rsidRDefault="00163DBB" w:rsidP="00FE27F4">
      <w:pPr>
        <w:pStyle w:val="Textleftn"/>
      </w:pPr>
      <w:r>
        <w:t>2</w:t>
      </w:r>
      <w:r>
        <w:tab/>
      </w:r>
      <w:r w:rsidR="005F45B8" w:rsidRPr="00335FB6">
        <w:t>Answer</w:t>
      </w:r>
      <w:r w:rsidR="00D92EEE">
        <w:t xml:space="preserve">:  </w:t>
      </w:r>
      <w:r w:rsidR="005F45B8" w:rsidRPr="00335FB6">
        <w:t>Each of the luminous bodies of this limitless</w:t>
      </w:r>
      <w:r w:rsidR="00FE27F4">
        <w:t xml:space="preserve"> </w:t>
      </w:r>
      <w:r w:rsidR="005F45B8" w:rsidRPr="00335FB6">
        <w:t>firmament has its cycle of revolution, that period wherein it</w:t>
      </w:r>
      <w:r w:rsidR="00FE27F4">
        <w:t xml:space="preserve"> </w:t>
      </w:r>
      <w:r w:rsidR="005F45B8" w:rsidRPr="00335FB6">
        <w:t>completes the full circuit of its orbit before beginning a new</w:t>
      </w:r>
      <w:r w:rsidR="00FE27F4">
        <w:t xml:space="preserve"> </w:t>
      </w:r>
      <w:r w:rsidR="005F45B8" w:rsidRPr="00335FB6">
        <w:t>one</w:t>
      </w:r>
      <w:r w:rsidR="00D92EEE">
        <w:t xml:space="preserve">.  </w:t>
      </w:r>
      <w:r w:rsidR="005F45B8" w:rsidRPr="00335FB6">
        <w:t>The earth, for example, completes a revolution every</w:t>
      </w:r>
      <w:r w:rsidR="00FE27F4">
        <w:t xml:space="preserve"> </w:t>
      </w:r>
      <w:r w:rsidR="005F45B8" w:rsidRPr="00335FB6">
        <w:t>365 days, five hours, forty-eight minutes and a fraction, and</w:t>
      </w:r>
      <w:r w:rsidR="00FE27F4">
        <w:t xml:space="preserve"> </w:t>
      </w:r>
      <w:r w:rsidR="005F45B8" w:rsidRPr="00335FB6">
        <w:t>then begins anew along the same orbit</w:t>
      </w:r>
      <w:r w:rsidR="00D92EEE">
        <w:t xml:space="preserve">.  </w:t>
      </w:r>
      <w:r w:rsidR="005F45B8" w:rsidRPr="00335FB6">
        <w:t>In the same way, the</w:t>
      </w:r>
      <w:r w:rsidR="00FE27F4">
        <w:t xml:space="preserve"> </w:t>
      </w:r>
      <w:r w:rsidR="005F45B8" w:rsidRPr="00335FB6">
        <w:t>entire universe, whether with respect to the realm of nature</w:t>
      </w:r>
      <w:r w:rsidR="00FE27F4">
        <w:t xml:space="preserve"> </w:t>
      </w:r>
      <w:r w:rsidR="005F45B8" w:rsidRPr="00335FB6">
        <w:t>or the realm of man, proceeds through cycles of major</w:t>
      </w:r>
      <w:r w:rsidR="00FE27F4">
        <w:t xml:space="preserve"> </w:t>
      </w:r>
      <w:r w:rsidR="005F45B8" w:rsidRPr="00335FB6">
        <w:t>events and occurrences.</w:t>
      </w:r>
    </w:p>
    <w:p w14:paraId="3E84E887" w14:textId="77777777" w:rsidR="005F45B8" w:rsidRPr="00335FB6" w:rsidRDefault="00163DBB" w:rsidP="00FE27F4">
      <w:pPr>
        <w:pStyle w:val="Textleftn"/>
      </w:pPr>
      <w:r>
        <w:t>3</w:t>
      </w:r>
      <w:r>
        <w:tab/>
      </w:r>
      <w:r w:rsidR="005F45B8" w:rsidRPr="00335FB6">
        <w:t>When a cycle comes to a close, a new one is inaugurated, and the previous cycle, on account of the momentous</w:t>
      </w:r>
      <w:r w:rsidR="00FE27F4">
        <w:t xml:space="preserve"> </w:t>
      </w:r>
      <w:r w:rsidR="005F45B8" w:rsidRPr="00335FB6">
        <w:t>events which transpire, vanishes so entirely from memory as</w:t>
      </w:r>
      <w:r w:rsidR="00FE27F4">
        <w:t xml:space="preserve"> </w:t>
      </w:r>
      <w:r w:rsidR="005F45B8" w:rsidRPr="00335FB6">
        <w:t>to leave behind no record or trace</w:t>
      </w:r>
      <w:r w:rsidR="00D92EEE">
        <w:t xml:space="preserve">.  </w:t>
      </w:r>
      <w:r w:rsidR="005F45B8" w:rsidRPr="00335FB6">
        <w:t>Thus, as you are aware,</w:t>
      </w:r>
      <w:r w:rsidR="00FE27F4">
        <w:t xml:space="preserve"> </w:t>
      </w:r>
      <w:r w:rsidR="005F45B8" w:rsidRPr="00335FB6">
        <w:t>we have no record of twenty thousand years ago, even</w:t>
      </w:r>
      <w:r w:rsidR="00FE27F4">
        <w:t xml:space="preserve"> </w:t>
      </w:r>
      <w:r w:rsidR="005F45B8" w:rsidRPr="00335FB6">
        <w:t>though we established before through rational arguments</w:t>
      </w:r>
      <w:r w:rsidR="00FE27F4">
        <w:t xml:space="preserve"> </w:t>
      </w:r>
      <w:r w:rsidR="005F45B8" w:rsidRPr="00335FB6">
        <w:t>that life on this earth is very ancient</w:t>
      </w:r>
      <w:r w:rsidR="002916EA">
        <w:t>—</w:t>
      </w:r>
      <w:r w:rsidR="005F45B8" w:rsidRPr="00335FB6">
        <w:t>not one or two hundred thousand, or even one or two million years old</w:t>
      </w:r>
      <w:r w:rsidR="00D92EEE">
        <w:t xml:space="preserve">:  </w:t>
      </w:r>
      <w:r w:rsidR="005F45B8" w:rsidRPr="00335FB6">
        <w:t>It is</w:t>
      </w:r>
      <w:r w:rsidR="00FE27F4">
        <w:t xml:space="preserve"> </w:t>
      </w:r>
      <w:r w:rsidR="005F45B8" w:rsidRPr="00335FB6">
        <w:t>ancient indeed, and the records and traces of ancient times</w:t>
      </w:r>
      <w:r w:rsidR="00FE27F4">
        <w:t xml:space="preserve"> </w:t>
      </w:r>
      <w:r w:rsidR="005F45B8" w:rsidRPr="00335FB6">
        <w:t>have been entirely obliterated.</w:t>
      </w:r>
    </w:p>
    <w:p w14:paraId="0BD946B5" w14:textId="77777777" w:rsidR="00905F35" w:rsidRDefault="00905F35" w:rsidP="005F45B8">
      <w:r w:rsidRPr="00335FB6">
        <w:br w:type="page"/>
      </w:r>
    </w:p>
    <w:p w14:paraId="297A420E" w14:textId="23FFFCAC" w:rsidR="005F45B8" w:rsidRPr="00335FB6" w:rsidRDefault="00FE27F4" w:rsidP="00FE27F4">
      <w:pPr>
        <w:pStyle w:val="Textleftn"/>
      </w:pPr>
      <w:r>
        <w:lastRenderedPageBreak/>
        <w:t>4</w:t>
      </w:r>
      <w:r>
        <w:tab/>
      </w:r>
      <w:r w:rsidR="005F45B8" w:rsidRPr="00335FB6">
        <w:t>Each of the Manifestations of God has likewise a cycle</w:t>
      </w:r>
      <w:r>
        <w:t xml:space="preserve"> </w:t>
      </w:r>
      <w:r w:rsidR="005F45B8" w:rsidRPr="00335FB6">
        <w:t>wherein His religion and His law are in full force and effect</w:t>
      </w:r>
      <w:r w:rsidR="005B1682">
        <w:t xml:space="preserve">.  </w:t>
      </w:r>
      <w:r w:rsidR="005F45B8" w:rsidRPr="00335FB6">
        <w:t>When His cycle is ended through the advent of a new</w:t>
      </w:r>
      <w:r>
        <w:t xml:space="preserve"> </w:t>
      </w:r>
      <w:r w:rsidR="005F45B8" w:rsidRPr="00335FB6">
        <w:t>Manifestation, a new cycle begins</w:t>
      </w:r>
      <w:r w:rsidR="00D92EEE">
        <w:t xml:space="preserve">.  </w:t>
      </w:r>
      <w:r w:rsidR="005F45B8" w:rsidRPr="00335FB6">
        <w:t>Thus, cycles are inaugurated, concluded, and renewed, until a universal cycle is</w:t>
      </w:r>
      <w:r>
        <w:t xml:space="preserve"> </w:t>
      </w:r>
      <w:r w:rsidR="005F45B8" w:rsidRPr="00335FB6">
        <w:t>completed in the world of existence and momentous events</w:t>
      </w:r>
      <w:r>
        <w:t xml:space="preserve"> </w:t>
      </w:r>
      <w:r w:rsidR="005F45B8" w:rsidRPr="00335FB6">
        <w:t>transpire which efface every record and trace of the past;</w:t>
      </w:r>
      <w:r>
        <w:t xml:space="preserve"> </w:t>
      </w:r>
      <w:r w:rsidR="005F45B8" w:rsidRPr="00335FB6">
        <w:t>then a new universal cycle begins in the world, for the realm</w:t>
      </w:r>
      <w:r>
        <w:t xml:space="preserve"> </w:t>
      </w:r>
      <w:r w:rsidR="005F45B8" w:rsidRPr="00335FB6">
        <w:t>of existence has no beginning</w:t>
      </w:r>
      <w:r w:rsidR="00D92EEE">
        <w:t xml:space="preserve">.  </w:t>
      </w:r>
      <w:r w:rsidR="005F45B8" w:rsidRPr="00335FB6">
        <w:t>We have previously presented</w:t>
      </w:r>
      <w:r>
        <w:t xml:space="preserve"> </w:t>
      </w:r>
      <w:r w:rsidR="005F45B8" w:rsidRPr="00335FB6">
        <w:t>proofs and arguments concerning this subject, and there is</w:t>
      </w:r>
      <w:r>
        <w:t xml:space="preserve"> </w:t>
      </w:r>
      <w:r w:rsidR="005F45B8" w:rsidRPr="00335FB6">
        <w:t>no need for repetition.[120]</w:t>
      </w:r>
      <w:r w:rsidR="00A97E1A">
        <w:rPr>
          <w:rStyle w:val="EndnoteReference"/>
        </w:rPr>
        <w:endnoteReference w:id="157"/>
      </w:r>
    </w:p>
    <w:p w14:paraId="5244E4AF" w14:textId="77777777" w:rsidR="005F45B8" w:rsidRPr="00335FB6" w:rsidRDefault="00FE27F4" w:rsidP="00FE27F4">
      <w:pPr>
        <w:pStyle w:val="Textleftn"/>
      </w:pPr>
      <w:r>
        <w:t>5</w:t>
      </w:r>
      <w:r>
        <w:tab/>
      </w:r>
      <w:r w:rsidR="005F45B8" w:rsidRPr="00335FB6">
        <w:t>Briefly, our claim is that a universal cycle in the world</w:t>
      </w:r>
      <w:r>
        <w:t xml:space="preserve"> </w:t>
      </w:r>
      <w:r w:rsidR="005F45B8" w:rsidRPr="00335FB6">
        <w:t>of existence comprises a vast span of time and countless</w:t>
      </w:r>
      <w:r>
        <w:t xml:space="preserve"> </w:t>
      </w:r>
      <w:r w:rsidR="005F45B8" w:rsidRPr="00335FB6">
        <w:t>ages and epochs</w:t>
      </w:r>
      <w:r w:rsidR="00D92EEE">
        <w:t xml:space="preserve">.  </w:t>
      </w:r>
      <w:r w:rsidR="005F45B8" w:rsidRPr="00335FB6">
        <w:t>In such a cycle, the Manifestations of God</w:t>
      </w:r>
      <w:r>
        <w:t xml:space="preserve"> </w:t>
      </w:r>
      <w:r w:rsidR="005F45B8" w:rsidRPr="00335FB6">
        <w:t>shine forth in the visible realm until a universal and supreme</w:t>
      </w:r>
      <w:r>
        <w:t xml:space="preserve"> </w:t>
      </w:r>
      <w:r w:rsidR="005F45B8" w:rsidRPr="00335FB6">
        <w:t>Manifestation makes the world the focal centre of divine</w:t>
      </w:r>
      <w:r>
        <w:t xml:space="preserve"> </w:t>
      </w:r>
      <w:r w:rsidR="005F45B8" w:rsidRPr="00335FB6">
        <w:t>splendours and, through His revelation, brings it to the stage</w:t>
      </w:r>
      <w:r>
        <w:t xml:space="preserve"> </w:t>
      </w:r>
      <w:r w:rsidR="005F45B8" w:rsidRPr="00335FB6">
        <w:t>of maturity</w:t>
      </w:r>
      <w:r w:rsidR="00D92EEE">
        <w:t xml:space="preserve">.  </w:t>
      </w:r>
      <w:r w:rsidR="005F45B8" w:rsidRPr="00335FB6">
        <w:t>The duration of the cycle He ushers in is very</w:t>
      </w:r>
      <w:r>
        <w:t xml:space="preserve"> </w:t>
      </w:r>
      <w:r w:rsidR="005F45B8" w:rsidRPr="00335FB6">
        <w:t>long indeed</w:t>
      </w:r>
      <w:r w:rsidR="00D92EEE">
        <w:t xml:space="preserve">.  </w:t>
      </w:r>
      <w:r w:rsidR="005F45B8" w:rsidRPr="00335FB6">
        <w:t>Other Manifestations will arise in the course</w:t>
      </w:r>
      <w:r>
        <w:t xml:space="preserve"> </w:t>
      </w:r>
      <w:r w:rsidR="005F45B8" w:rsidRPr="00335FB6">
        <w:t>of that cycle under His shadow and will renew, according</w:t>
      </w:r>
      <w:r>
        <w:t xml:space="preserve"> </w:t>
      </w:r>
      <w:r w:rsidR="005F45B8" w:rsidRPr="00335FB6">
        <w:t>to the needs of the time, certain laws pertaining to material affairs and transactions, but They will remain under His</w:t>
      </w:r>
      <w:r>
        <w:t xml:space="preserve"> </w:t>
      </w:r>
      <w:r w:rsidR="005F45B8" w:rsidRPr="00335FB6">
        <w:t>shadow</w:t>
      </w:r>
      <w:r w:rsidR="00D92EEE">
        <w:t xml:space="preserve">.  </w:t>
      </w:r>
      <w:r w:rsidR="005F45B8" w:rsidRPr="00335FB6">
        <w:t>We are in the cycle which began with Adam and</w:t>
      </w:r>
      <w:r>
        <w:t xml:space="preserve"> </w:t>
      </w:r>
      <w:r w:rsidR="005F45B8" w:rsidRPr="00335FB6">
        <w:t>whose universal Manifestation is Bahá</w:t>
      </w:r>
      <w:r w:rsidR="00D92EEE">
        <w:t>’</w:t>
      </w:r>
      <w:r w:rsidR="005F45B8" w:rsidRPr="00335FB6">
        <w:t>u</w:t>
      </w:r>
      <w:r w:rsidR="00D92EEE">
        <w:t>’</w:t>
      </w:r>
      <w:r w:rsidR="005F45B8" w:rsidRPr="00335FB6">
        <w:t>lláh.</w:t>
      </w:r>
    </w:p>
    <w:p w14:paraId="3805DFFF" w14:textId="675BFC08" w:rsidR="00905F35" w:rsidRDefault="00905F35" w:rsidP="005F45B8"/>
    <w:p w14:paraId="1BE5CB51" w14:textId="77777777" w:rsidR="00944393" w:rsidRDefault="00944393" w:rsidP="00855CB1">
      <w:pPr>
        <w:sectPr w:rsidR="00944393" w:rsidSect="001149E2">
          <w:headerReference w:type="default" r:id="rId71"/>
          <w:endnotePr>
            <w:numFmt w:val="decimal"/>
            <w:numRestart w:val="eachSect"/>
          </w:endnotePr>
          <w:pgSz w:w="7201" w:h="11510" w:code="189"/>
          <w:pgMar w:top="720" w:right="720" w:bottom="720" w:left="720" w:header="720" w:footer="567" w:gutter="357"/>
          <w:cols w:space="708"/>
          <w:noEndnote/>
          <w:titlePg/>
          <w:docGrid w:linePitch="272"/>
        </w:sectPr>
      </w:pPr>
    </w:p>
    <w:p w14:paraId="546F0BFB" w14:textId="19E8C766" w:rsidR="00855CB1" w:rsidRPr="00B33BFC" w:rsidRDefault="00944393" w:rsidP="00855CB1">
      <w:r w:rsidRPr="00E40C58">
        <w:rPr>
          <w:sz w:val="12"/>
          <w:szCs w:val="12"/>
        </w:rPr>
        <w:lastRenderedPageBreak/>
        <w:fldChar w:fldCharType="begin"/>
      </w:r>
      <w:r w:rsidRPr="00E40C58">
        <w:rPr>
          <w:sz w:val="12"/>
          <w:szCs w:val="12"/>
        </w:rPr>
        <w:instrText xml:space="preserve"> TC  “</w:instrText>
      </w:r>
      <w:bookmarkStart w:id="335" w:name="_Toc419885001"/>
      <w:bookmarkStart w:id="336" w:name="_Toc419975997"/>
      <w:bookmarkStart w:id="337" w:name="_Toc158129560"/>
      <w:r w:rsidRPr="00E40C58">
        <w:rPr>
          <w:sz w:val="12"/>
          <w:szCs w:val="12"/>
        </w:rPr>
        <w:tab/>
      </w:r>
      <w:r>
        <w:rPr>
          <w:sz w:val="12"/>
          <w:szCs w:val="12"/>
        </w:rPr>
        <w:instrText>42</w:instrText>
      </w:r>
      <w:r w:rsidRPr="00E40C58">
        <w:rPr>
          <w:sz w:val="12"/>
          <w:szCs w:val="12"/>
        </w:rPr>
        <w:tab/>
      </w:r>
      <w:r w:rsidRPr="00341717">
        <w:rPr>
          <w:sz w:val="12"/>
          <w:szCs w:val="12"/>
        </w:rPr>
        <w:instrText>The power and perfections of</w:instrText>
      </w:r>
      <w:r>
        <w:rPr>
          <w:sz w:val="12"/>
          <w:szCs w:val="12"/>
        </w:rPr>
        <w:instrText xml:space="preserve"> </w:instrText>
      </w:r>
      <w:r w:rsidRPr="00341717">
        <w:rPr>
          <w:sz w:val="12"/>
          <w:szCs w:val="12"/>
        </w:rPr>
        <w:instrText>the divine</w:instrText>
      </w:r>
      <w:r>
        <w:rPr>
          <w:sz w:val="12"/>
          <w:szCs w:val="12"/>
        </w:rPr>
        <w:br/>
        <w:instrText>M</w:instrText>
      </w:r>
      <w:r w:rsidRPr="00341717">
        <w:rPr>
          <w:sz w:val="12"/>
          <w:szCs w:val="12"/>
        </w:rPr>
        <w:instrText>anifestations</w:instrText>
      </w:r>
      <w:bookmarkEnd w:id="335"/>
      <w:bookmarkEnd w:id="33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3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32B8DED" w14:textId="771782AD" w:rsidR="00855CB1" w:rsidRPr="00E40C58" w:rsidRDefault="0095099E" w:rsidP="00341717">
      <w:r w:rsidRPr="0095099E">
        <w:rPr>
          <w:rStyle w:val="EndnoteReference"/>
          <w:color w:val="FFFFFF" w:themeColor="background1"/>
        </w:rPr>
        <w:endnoteReference w:customMarkFollows="1" w:id="158"/>
        <w:t>.</w:t>
      </w:r>
    </w:p>
    <w:p w14:paraId="78F08C98" w14:textId="5A493596" w:rsidR="005F45B8" w:rsidRPr="00944393" w:rsidRDefault="005F45B8" w:rsidP="00944393">
      <w:pPr>
        <w:pStyle w:val="Myheadc"/>
      </w:pPr>
      <w:r w:rsidRPr="00335FB6">
        <w:t>42</w:t>
      </w:r>
      <w:r w:rsidRPr="00335FB6">
        <w:br/>
      </w:r>
      <w:r w:rsidRPr="00944393">
        <w:t>T</w:t>
      </w:r>
      <w:r w:rsidR="00341717" w:rsidRPr="00944393">
        <w:t>he power and perfections</w:t>
      </w:r>
      <w:r w:rsidR="00944393">
        <w:br/>
      </w:r>
      <w:r w:rsidR="00341717" w:rsidRPr="00944393">
        <w:t>of</w:t>
      </w:r>
      <w:r w:rsidR="00944393">
        <w:t xml:space="preserve"> </w:t>
      </w:r>
      <w:r w:rsidR="00341717" w:rsidRPr="00944393">
        <w:t>the divine Manifestations</w:t>
      </w:r>
    </w:p>
    <w:p w14:paraId="3F4E98B5" w14:textId="77777777" w:rsidR="005F45B8" w:rsidRPr="00335FB6" w:rsidRDefault="007E22AD" w:rsidP="00FE27F4">
      <w:pPr>
        <w:pStyle w:val="Textleftn"/>
      </w:pPr>
      <w:r>
        <w:t>1</w:t>
      </w:r>
      <w:r>
        <w:tab/>
      </w:r>
      <w:r w:rsidR="00400FF0" w:rsidRPr="00944393">
        <w:t>Question:</w:t>
      </w:r>
      <w:r w:rsidR="00D92EEE" w:rsidRPr="00944393">
        <w:t xml:space="preserve">  </w:t>
      </w:r>
      <w:r w:rsidR="005F45B8" w:rsidRPr="00944393">
        <w:t>H</w:t>
      </w:r>
      <w:r w:rsidRPr="00944393">
        <w:t>ow far</w:t>
      </w:r>
      <w:r w:rsidR="005F45B8" w:rsidRPr="00944393">
        <w:t xml:space="preserve"> </w:t>
      </w:r>
      <w:r w:rsidR="005F45B8" w:rsidRPr="00335FB6">
        <w:t>do the powers and the perfections of those Thrones of truth, the Manifestations of</w:t>
      </w:r>
      <w:r w:rsidR="00FE27F4">
        <w:t xml:space="preserve"> </w:t>
      </w:r>
      <w:r w:rsidR="005F45B8" w:rsidRPr="00335FB6">
        <w:t>God, extend, and what are the limits of Their influence?</w:t>
      </w:r>
    </w:p>
    <w:p w14:paraId="45452A66" w14:textId="77777777" w:rsidR="005F45B8" w:rsidRPr="00335FB6" w:rsidRDefault="007E22AD" w:rsidP="00FE27F4">
      <w:pPr>
        <w:pStyle w:val="Textleftn"/>
      </w:pPr>
      <w:r>
        <w:t>2</w:t>
      </w:r>
      <w:r>
        <w:tab/>
      </w:r>
      <w:r w:rsidR="005F45B8" w:rsidRPr="00335FB6">
        <w:t>Answer</w:t>
      </w:r>
      <w:r w:rsidR="00D92EEE">
        <w:t xml:space="preserve">:  </w:t>
      </w:r>
      <w:r w:rsidR="005F45B8" w:rsidRPr="00335FB6">
        <w:t>Consider the world of existence, that is, the</w:t>
      </w:r>
      <w:r w:rsidR="00FE27F4">
        <w:t xml:space="preserve"> </w:t>
      </w:r>
      <w:r w:rsidR="005F45B8" w:rsidRPr="00335FB6">
        <w:t>material creation</w:t>
      </w:r>
      <w:r w:rsidR="00D92EEE">
        <w:t xml:space="preserve">.  </w:t>
      </w:r>
      <w:r w:rsidR="005F45B8" w:rsidRPr="00335FB6">
        <w:t>The solar system is wrapped in darkness</w:t>
      </w:r>
      <w:r w:rsidR="00D92EEE">
        <w:t xml:space="preserve">.  </w:t>
      </w:r>
      <w:r w:rsidR="005F45B8" w:rsidRPr="00335FB6">
        <w:t>Within its circumference, the sun is the centre of all</w:t>
      </w:r>
      <w:r w:rsidR="00FE27F4">
        <w:t xml:space="preserve"> </w:t>
      </w:r>
      <w:r w:rsidR="005F45B8" w:rsidRPr="00335FB6">
        <w:t>light, and all the associated planets revolve around it and are</w:t>
      </w:r>
      <w:r w:rsidR="00FE27F4">
        <w:t xml:space="preserve"> </w:t>
      </w:r>
      <w:r w:rsidR="005F45B8" w:rsidRPr="00335FB6">
        <w:t>illumined by the outpourings of its bounty</w:t>
      </w:r>
      <w:r w:rsidR="00D92EEE">
        <w:t xml:space="preserve">.  </w:t>
      </w:r>
      <w:r w:rsidR="005F45B8" w:rsidRPr="00335FB6">
        <w:t>The sun is the</w:t>
      </w:r>
      <w:r w:rsidR="00FE27F4">
        <w:t xml:space="preserve"> </w:t>
      </w:r>
      <w:r w:rsidR="005F45B8" w:rsidRPr="00335FB6">
        <w:t>source of life and light, and is the cause of the growth and</w:t>
      </w:r>
      <w:r w:rsidR="00FE27F4">
        <w:t xml:space="preserve"> </w:t>
      </w:r>
      <w:r w:rsidR="005F45B8" w:rsidRPr="00335FB6">
        <w:t>development of all things within the solar system</w:t>
      </w:r>
      <w:r w:rsidR="00D92EEE">
        <w:t xml:space="preserve">.  </w:t>
      </w:r>
      <w:r w:rsidR="005F45B8" w:rsidRPr="00335FB6">
        <w:t>Were the</w:t>
      </w:r>
      <w:r w:rsidR="00FE27F4">
        <w:t xml:space="preserve"> </w:t>
      </w:r>
      <w:r w:rsidR="005F45B8" w:rsidRPr="00335FB6">
        <w:t>bounty of the sun to cease, no living thing could continue</w:t>
      </w:r>
      <w:r w:rsidR="00FE27F4">
        <w:t xml:space="preserve"> </w:t>
      </w:r>
      <w:r w:rsidR="005F45B8" w:rsidRPr="00335FB6">
        <w:t>to exist therein</w:t>
      </w:r>
      <w:r w:rsidR="00D92EEE">
        <w:t xml:space="preserve">:  </w:t>
      </w:r>
      <w:r w:rsidR="005F45B8" w:rsidRPr="00335FB6">
        <w:t>All things would grow dark and be reduced</w:t>
      </w:r>
      <w:r w:rsidR="00FE27F4">
        <w:t xml:space="preserve"> </w:t>
      </w:r>
      <w:r w:rsidR="005F45B8" w:rsidRPr="00335FB6">
        <w:t>to naught</w:t>
      </w:r>
      <w:r w:rsidR="00D92EEE">
        <w:t xml:space="preserve">.  </w:t>
      </w:r>
      <w:r w:rsidR="005F45B8" w:rsidRPr="00335FB6">
        <w:t>It is therefore clear and evident that the sun is the</w:t>
      </w:r>
      <w:r w:rsidR="00FE27F4">
        <w:t xml:space="preserve"> </w:t>
      </w:r>
      <w:r w:rsidR="005F45B8" w:rsidRPr="00335FB6">
        <w:t>centre of all light and the source of the life of all things in</w:t>
      </w:r>
      <w:r w:rsidR="00FE27F4">
        <w:t xml:space="preserve"> </w:t>
      </w:r>
      <w:r w:rsidR="005F45B8" w:rsidRPr="00335FB6">
        <w:t>the solar system.</w:t>
      </w:r>
    </w:p>
    <w:p w14:paraId="0978724F" w14:textId="77777777" w:rsidR="005F45B8" w:rsidRPr="00335FB6" w:rsidRDefault="007E22AD" w:rsidP="00FE27F4">
      <w:pPr>
        <w:pStyle w:val="Textleftn"/>
      </w:pPr>
      <w:r>
        <w:t>3</w:t>
      </w:r>
      <w:r>
        <w:tab/>
      </w:r>
      <w:r w:rsidR="005F45B8" w:rsidRPr="00335FB6">
        <w:t>In like manner, the holy Manifestations of God are the</w:t>
      </w:r>
      <w:r w:rsidR="00FE27F4">
        <w:t xml:space="preserve"> </w:t>
      </w:r>
      <w:r w:rsidR="005F45B8" w:rsidRPr="00335FB6">
        <w:t>focal Centres of the light of truth, the Wellsprings of the</w:t>
      </w:r>
      <w:r w:rsidR="00FE27F4">
        <w:t xml:space="preserve"> </w:t>
      </w:r>
      <w:r w:rsidR="005F45B8" w:rsidRPr="00335FB6">
        <w:t>hidden mysteries, and the Source of the effusions of divine</w:t>
      </w:r>
      <w:r w:rsidR="00FE27F4">
        <w:t xml:space="preserve"> </w:t>
      </w:r>
      <w:r w:rsidR="005F45B8" w:rsidRPr="00335FB6">
        <w:t>love</w:t>
      </w:r>
      <w:r w:rsidR="00D92EEE">
        <w:t xml:space="preserve">.  </w:t>
      </w:r>
      <w:r w:rsidR="005F45B8" w:rsidRPr="00335FB6">
        <w:t>They cast Their effulgence upon the realm of hearts</w:t>
      </w:r>
      <w:r w:rsidR="00FE27F4">
        <w:t xml:space="preserve"> </w:t>
      </w:r>
      <w:r w:rsidR="005F45B8" w:rsidRPr="00335FB6">
        <w:t>and minds and bestow grace everlasting upon the world</w:t>
      </w:r>
      <w:r w:rsidR="00FE27F4">
        <w:t xml:space="preserve"> </w:t>
      </w:r>
      <w:r w:rsidR="005F45B8" w:rsidRPr="00335FB6">
        <w:t>of the spirits</w:t>
      </w:r>
      <w:r w:rsidR="00D92EEE">
        <w:t xml:space="preserve">.  </w:t>
      </w:r>
      <w:r w:rsidR="005F45B8" w:rsidRPr="00335FB6">
        <w:t>They confer spiritual life and shine with the</w:t>
      </w:r>
    </w:p>
    <w:p w14:paraId="6CC5FFB6" w14:textId="77777777" w:rsidR="00905F35" w:rsidRDefault="00905F35" w:rsidP="005F45B8">
      <w:r w:rsidRPr="00335FB6">
        <w:br w:type="page"/>
      </w:r>
    </w:p>
    <w:p w14:paraId="02EFE01B" w14:textId="305FB06E" w:rsidR="005F45B8" w:rsidRPr="00335FB6" w:rsidRDefault="005F45B8" w:rsidP="00FE27F4">
      <w:pPr>
        <w:pStyle w:val="Textcts"/>
      </w:pPr>
      <w:r w:rsidRPr="00335FB6">
        <w:lastRenderedPageBreak/>
        <w:t>splendour of inner truths and meanings</w:t>
      </w:r>
      <w:r w:rsidR="00D92EEE">
        <w:t xml:space="preserve">.  </w:t>
      </w:r>
      <w:r w:rsidRPr="00335FB6">
        <w:t>The enlightenment</w:t>
      </w:r>
      <w:r w:rsidR="00FE27F4">
        <w:t xml:space="preserve"> </w:t>
      </w:r>
      <w:r w:rsidRPr="00335FB6">
        <w:t>of the realm of thought proceeds from those Centres of</w:t>
      </w:r>
      <w:r w:rsidR="00FE27F4">
        <w:t xml:space="preserve"> </w:t>
      </w:r>
      <w:r w:rsidRPr="00335FB6">
        <w:t>light and Exponents of mysteries</w:t>
      </w:r>
      <w:r w:rsidR="00D92EEE">
        <w:t xml:space="preserve">.  </w:t>
      </w:r>
      <w:r w:rsidRPr="00335FB6">
        <w:t>Were it not for the grace</w:t>
      </w:r>
      <w:r w:rsidR="00FE27F4">
        <w:t xml:space="preserve"> </w:t>
      </w:r>
      <w:r w:rsidRPr="00335FB6">
        <w:t>of the revelation and instruction of those sanctified Beings,</w:t>
      </w:r>
      <w:r w:rsidR="00FE27F4">
        <w:t xml:space="preserve"> </w:t>
      </w:r>
      <w:r w:rsidRPr="00335FB6">
        <w:t>the world of souls and the realm of thought would become</w:t>
      </w:r>
      <w:r w:rsidR="00FE27F4">
        <w:t xml:space="preserve"> </w:t>
      </w:r>
      <w:r w:rsidRPr="00335FB6">
        <w:t>darkness upon darkness</w:t>
      </w:r>
      <w:r w:rsidR="00D92EEE">
        <w:t xml:space="preserve">.  </w:t>
      </w:r>
      <w:r w:rsidRPr="00335FB6">
        <w:t>Were it not for the sound and true</w:t>
      </w:r>
      <w:r w:rsidR="00FE27F4">
        <w:t xml:space="preserve"> </w:t>
      </w:r>
      <w:r w:rsidRPr="00335FB6">
        <w:t>teachings of those Exponents of mysteries, the human world</w:t>
      </w:r>
      <w:r w:rsidR="00FE27F4">
        <w:t xml:space="preserve"> </w:t>
      </w:r>
      <w:r w:rsidRPr="00335FB6">
        <w:t>would become the arena of animal characteristics and qualities, all existence would become a vanishing illusion, and</w:t>
      </w:r>
      <w:r w:rsidR="00FE27F4">
        <w:t xml:space="preserve"> </w:t>
      </w:r>
      <w:r w:rsidRPr="00335FB6">
        <w:t>true life would be lost</w:t>
      </w:r>
      <w:r w:rsidR="00D92EEE">
        <w:t xml:space="preserve">.  </w:t>
      </w:r>
      <w:r w:rsidRPr="00335FB6">
        <w:t>That is why it is said in the Gospel:</w:t>
      </w:r>
      <w:r w:rsidR="00FE27F4">
        <w:t xml:space="preserve">  </w:t>
      </w:r>
      <w:r w:rsidR="00D92EEE">
        <w:t>“</w:t>
      </w:r>
      <w:r w:rsidRPr="00335FB6">
        <w:t>In the beginning was the Word</w:t>
      </w:r>
      <w:r w:rsidR="00D92EEE">
        <w:t>”</w:t>
      </w:r>
      <w:r w:rsidRPr="00335FB6">
        <w:t>; that is, it was the source</w:t>
      </w:r>
      <w:r w:rsidR="00FE27F4">
        <w:t xml:space="preserve"> </w:t>
      </w:r>
      <w:r w:rsidRPr="00335FB6">
        <w:t>of all life.[121]</w:t>
      </w:r>
      <w:r w:rsidR="00E42B81">
        <w:rPr>
          <w:rStyle w:val="EndnoteReference"/>
        </w:rPr>
        <w:endnoteReference w:id="159"/>
      </w:r>
    </w:p>
    <w:p w14:paraId="4775305E" w14:textId="77777777" w:rsidR="005F45B8" w:rsidRPr="00335FB6" w:rsidRDefault="00FE27F4" w:rsidP="00FE27F4">
      <w:pPr>
        <w:pStyle w:val="Textleftn"/>
      </w:pPr>
      <w:r>
        <w:t>4</w:t>
      </w:r>
      <w:r>
        <w:tab/>
      </w:r>
      <w:r w:rsidR="005F45B8" w:rsidRPr="00335FB6">
        <w:t>Now consider the pervasive influence of the sun upon</w:t>
      </w:r>
      <w:r>
        <w:t xml:space="preserve"> </w:t>
      </w:r>
      <w:r w:rsidR="005F45B8" w:rsidRPr="00335FB6">
        <w:t>all earthly beings, and behold what visible effects and outcomes result from its proximity or remoteness, its rising or</w:t>
      </w:r>
      <w:r>
        <w:t xml:space="preserve"> </w:t>
      </w:r>
      <w:r w:rsidR="005F45B8" w:rsidRPr="00335FB6">
        <w:t>setting</w:t>
      </w:r>
      <w:r w:rsidR="00D92EEE">
        <w:t xml:space="preserve">.  </w:t>
      </w:r>
      <w:r w:rsidR="005F45B8" w:rsidRPr="00335FB6">
        <w:t>At one time it is autumn, at another it is spring</w:t>
      </w:r>
      <w:r w:rsidR="00D92EEE">
        <w:t xml:space="preserve">.  </w:t>
      </w:r>
      <w:r w:rsidR="005F45B8" w:rsidRPr="00335FB6">
        <w:t>At</w:t>
      </w:r>
      <w:r>
        <w:t xml:space="preserve"> </w:t>
      </w:r>
      <w:r w:rsidR="005F45B8" w:rsidRPr="00335FB6">
        <w:t>one time it is summer, at another it is winter</w:t>
      </w:r>
      <w:r w:rsidR="00D92EEE">
        <w:t xml:space="preserve">.  </w:t>
      </w:r>
      <w:r w:rsidR="005F45B8" w:rsidRPr="00335FB6">
        <w:t>When the</w:t>
      </w:r>
      <w:r>
        <w:t xml:space="preserve"> </w:t>
      </w:r>
      <w:r w:rsidR="005F45B8" w:rsidRPr="00335FB6">
        <w:t>sun crosses the equinox, the life-giving spring appears in all</w:t>
      </w:r>
      <w:r>
        <w:t xml:space="preserve"> </w:t>
      </w:r>
      <w:r w:rsidR="005F45B8" w:rsidRPr="00335FB6">
        <w:t>its splendour, and when it reaches the summer solstice, the</w:t>
      </w:r>
      <w:r>
        <w:t xml:space="preserve"> </w:t>
      </w:r>
      <w:r w:rsidR="005F45B8" w:rsidRPr="00335FB6">
        <w:t>fruits attain their full maturity, grains and plants yield their</w:t>
      </w:r>
      <w:r>
        <w:t xml:space="preserve"> </w:t>
      </w:r>
      <w:r w:rsidR="005F45B8" w:rsidRPr="00335FB6">
        <w:t>produce, and earthly things attain the plenitude of their</w:t>
      </w:r>
      <w:r>
        <w:t xml:space="preserve"> </w:t>
      </w:r>
      <w:r w:rsidR="005F45B8" w:rsidRPr="00335FB6">
        <w:t>growth and development.</w:t>
      </w:r>
    </w:p>
    <w:p w14:paraId="75CD67B4" w14:textId="77777777" w:rsidR="005F45B8" w:rsidRPr="00335FB6" w:rsidRDefault="00FE27F4" w:rsidP="00FE27F4">
      <w:pPr>
        <w:pStyle w:val="Textleftn"/>
      </w:pPr>
      <w:r>
        <w:t>5</w:t>
      </w:r>
      <w:r>
        <w:tab/>
      </w:r>
      <w:r w:rsidR="005F45B8" w:rsidRPr="00335FB6">
        <w:t>In like manner, when the holy Manifestation of God,</w:t>
      </w:r>
      <w:r>
        <w:t xml:space="preserve"> </w:t>
      </w:r>
      <w:r w:rsidR="005F45B8" w:rsidRPr="00335FB6">
        <w:t>Who is the Sun of the world of creation, casts His splendour upon the world of hearts, minds, and spirits, a spiritual springtime is ushered in and a new life is unveiled</w:t>
      </w:r>
      <w:r w:rsidR="00D92EEE">
        <w:t xml:space="preserve">.  </w:t>
      </w:r>
      <w:r w:rsidR="005F45B8" w:rsidRPr="00335FB6">
        <w:t>The</w:t>
      </w:r>
      <w:r>
        <w:t xml:space="preserve"> </w:t>
      </w:r>
      <w:r w:rsidR="005F45B8" w:rsidRPr="00335FB6">
        <w:t>power of the matchless springtide appears and its marvellous</w:t>
      </w:r>
      <w:r>
        <w:t xml:space="preserve"> </w:t>
      </w:r>
      <w:r w:rsidR="005F45B8" w:rsidRPr="00335FB6">
        <w:t>gifts are beheld</w:t>
      </w:r>
      <w:r w:rsidR="00D92EEE">
        <w:t xml:space="preserve">.  </w:t>
      </w:r>
      <w:r w:rsidR="005F45B8" w:rsidRPr="00335FB6">
        <w:t>Thus you observe that, with the advent of</w:t>
      </w:r>
      <w:r>
        <w:t xml:space="preserve"> </w:t>
      </w:r>
      <w:r w:rsidR="005F45B8" w:rsidRPr="00335FB6">
        <w:t>each of the Manifestations of God, astonishing progress was</w:t>
      </w:r>
    </w:p>
    <w:p w14:paraId="64106843" w14:textId="77777777" w:rsidR="00905F35" w:rsidRDefault="00905F35" w:rsidP="005F45B8">
      <w:r w:rsidRPr="00335FB6">
        <w:br w:type="page"/>
      </w:r>
    </w:p>
    <w:p w14:paraId="647CC68D" w14:textId="77777777" w:rsidR="005F45B8" w:rsidRPr="00335FB6" w:rsidRDefault="005F45B8" w:rsidP="00FE27F4">
      <w:pPr>
        <w:pStyle w:val="Textcts"/>
      </w:pPr>
      <w:r w:rsidRPr="00335FB6">
        <w:lastRenderedPageBreak/>
        <w:t>attained in the realm of human minds, thoughts, and spirits</w:t>
      </w:r>
      <w:r w:rsidR="005B1682">
        <w:t xml:space="preserve">.  </w:t>
      </w:r>
      <w:r w:rsidRPr="00335FB6">
        <w:t>Consider, for example, the progress that has been achieved</w:t>
      </w:r>
      <w:r w:rsidR="00FE27F4">
        <w:t xml:space="preserve"> </w:t>
      </w:r>
      <w:r w:rsidRPr="00335FB6">
        <w:t>in this divine age in the world of minds and thoughts</w:t>
      </w:r>
      <w:r>
        <w:t>—</w:t>
      </w:r>
      <w:r w:rsidRPr="00335FB6">
        <w:t>and</w:t>
      </w:r>
      <w:r w:rsidR="00FE27F4">
        <w:t xml:space="preserve"> </w:t>
      </w:r>
      <w:r w:rsidRPr="00335FB6">
        <w:t>this is only the beginning of the dawn</w:t>
      </w:r>
      <w:r w:rsidR="004D778E">
        <w:t xml:space="preserve">!  </w:t>
      </w:r>
      <w:r w:rsidRPr="00335FB6">
        <w:t>Erelong you will</w:t>
      </w:r>
      <w:r w:rsidR="00FE27F4">
        <w:t xml:space="preserve"> </w:t>
      </w:r>
      <w:r w:rsidRPr="00335FB6">
        <w:t>witness how these renewed bounties and heavenly teachings have flooded this darksome world with their light and</w:t>
      </w:r>
      <w:r w:rsidR="00FE27F4">
        <w:t xml:space="preserve"> </w:t>
      </w:r>
      <w:r w:rsidRPr="00335FB6">
        <w:t>transformed this sorrow-laden realm into the all-highest</w:t>
      </w:r>
      <w:r w:rsidR="00FE27F4">
        <w:t xml:space="preserve"> </w:t>
      </w:r>
      <w:r w:rsidRPr="00335FB6">
        <w:t>Paradise.</w:t>
      </w:r>
    </w:p>
    <w:p w14:paraId="21DA04DD" w14:textId="77777777" w:rsidR="005F45B8" w:rsidRPr="00335FB6" w:rsidRDefault="007E22AD" w:rsidP="00FE27F4">
      <w:pPr>
        <w:pStyle w:val="Textleftn"/>
      </w:pPr>
      <w:r>
        <w:t>6</w:t>
      </w:r>
      <w:r>
        <w:tab/>
      </w:r>
      <w:r w:rsidR="005F45B8" w:rsidRPr="00335FB6">
        <w:t>Were we to fully explain the influence and bounties of</w:t>
      </w:r>
      <w:r w:rsidR="00FE27F4">
        <w:t xml:space="preserve"> </w:t>
      </w:r>
      <w:r w:rsidR="005F45B8" w:rsidRPr="00335FB6">
        <w:t>each of the Manifestations of God, it would take a very long</w:t>
      </w:r>
      <w:r w:rsidR="00FE27F4">
        <w:t xml:space="preserve"> </w:t>
      </w:r>
      <w:r w:rsidR="005F45B8" w:rsidRPr="00335FB6">
        <w:t>time</w:t>
      </w:r>
      <w:r w:rsidR="00D92EEE">
        <w:t xml:space="preserve">.  </w:t>
      </w:r>
      <w:r w:rsidR="005F45B8" w:rsidRPr="00335FB6">
        <w:t>Ponder and reflect upon it yourself in order to grasp</w:t>
      </w:r>
      <w:r w:rsidR="00FE27F4">
        <w:t xml:space="preserve"> </w:t>
      </w:r>
      <w:r w:rsidR="005F45B8" w:rsidRPr="00335FB6">
        <w:t>the truth of the matter.</w:t>
      </w:r>
    </w:p>
    <w:p w14:paraId="43F94C81" w14:textId="59227814" w:rsidR="00905F35" w:rsidRDefault="00905F35" w:rsidP="005F45B8"/>
    <w:p w14:paraId="415D62B9" w14:textId="77777777" w:rsidR="00944393" w:rsidRDefault="00944393" w:rsidP="00341717">
      <w:pPr>
        <w:sectPr w:rsidR="00944393" w:rsidSect="001149E2">
          <w:headerReference w:type="default" r:id="rId72"/>
          <w:endnotePr>
            <w:numFmt w:val="decimal"/>
            <w:numRestart w:val="eachSect"/>
          </w:endnotePr>
          <w:pgSz w:w="7201" w:h="11510" w:code="189"/>
          <w:pgMar w:top="720" w:right="720" w:bottom="720" w:left="720" w:header="720" w:footer="567" w:gutter="357"/>
          <w:cols w:space="708"/>
          <w:noEndnote/>
          <w:titlePg/>
          <w:docGrid w:linePitch="272"/>
        </w:sectPr>
      </w:pPr>
    </w:p>
    <w:p w14:paraId="4DF8CFDF" w14:textId="4803F6D6" w:rsidR="00341717" w:rsidRPr="00B33BFC" w:rsidRDefault="00944393" w:rsidP="00341717">
      <w:r w:rsidRPr="00E40C58">
        <w:rPr>
          <w:sz w:val="12"/>
          <w:szCs w:val="12"/>
        </w:rPr>
        <w:lastRenderedPageBreak/>
        <w:fldChar w:fldCharType="begin"/>
      </w:r>
      <w:r w:rsidRPr="00E40C58">
        <w:rPr>
          <w:sz w:val="12"/>
          <w:szCs w:val="12"/>
        </w:rPr>
        <w:instrText xml:space="preserve"> TC  “</w:instrText>
      </w:r>
      <w:bookmarkStart w:id="338" w:name="_Toc419885002"/>
      <w:bookmarkStart w:id="339" w:name="_Toc419975998"/>
      <w:bookmarkStart w:id="340" w:name="_Toc158129561"/>
      <w:r w:rsidRPr="00E40C58">
        <w:rPr>
          <w:sz w:val="12"/>
          <w:szCs w:val="12"/>
        </w:rPr>
        <w:tab/>
      </w:r>
      <w:r>
        <w:rPr>
          <w:sz w:val="12"/>
          <w:szCs w:val="12"/>
        </w:rPr>
        <w:instrText>43</w:instrText>
      </w:r>
      <w:r w:rsidRPr="00E40C58">
        <w:rPr>
          <w:sz w:val="12"/>
          <w:szCs w:val="12"/>
        </w:rPr>
        <w:tab/>
      </w:r>
      <w:r w:rsidRPr="00341717">
        <w:rPr>
          <w:sz w:val="12"/>
          <w:szCs w:val="12"/>
        </w:rPr>
        <w:instrText xml:space="preserve">The </w:instrText>
      </w:r>
      <w:r>
        <w:rPr>
          <w:sz w:val="12"/>
          <w:szCs w:val="12"/>
        </w:rPr>
        <w:instrText>two kinds of Prophets</w:instrText>
      </w:r>
      <w:bookmarkEnd w:id="338"/>
      <w:bookmarkEnd w:id="33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4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D4B8423" w14:textId="71B63CB1" w:rsidR="00341717" w:rsidRPr="00E40C58" w:rsidRDefault="00CC2F2A" w:rsidP="00EC7FC0">
      <w:r w:rsidRPr="00CC2F2A">
        <w:rPr>
          <w:rStyle w:val="EndnoteReference"/>
          <w:color w:val="FFFFFF" w:themeColor="background1"/>
        </w:rPr>
        <w:endnoteReference w:customMarkFollows="1" w:id="160"/>
        <w:t>.</w:t>
      </w:r>
    </w:p>
    <w:p w14:paraId="351922A9" w14:textId="77777777" w:rsidR="005F45B8" w:rsidRPr="00944393" w:rsidRDefault="005F45B8" w:rsidP="00EC7FC0">
      <w:pPr>
        <w:pStyle w:val="Myheadc"/>
      </w:pPr>
      <w:r w:rsidRPr="00335FB6">
        <w:t>43</w:t>
      </w:r>
      <w:r w:rsidRPr="00335FB6">
        <w:br/>
      </w:r>
      <w:r w:rsidRPr="00944393">
        <w:t>T</w:t>
      </w:r>
      <w:r w:rsidR="00EC7FC0" w:rsidRPr="00944393">
        <w:t>he two kinds of Prophets</w:t>
      </w:r>
    </w:p>
    <w:p w14:paraId="20536F1C" w14:textId="77777777" w:rsidR="005F45B8" w:rsidRPr="00335FB6" w:rsidRDefault="00FE27F4" w:rsidP="00FE27F4">
      <w:pPr>
        <w:pStyle w:val="Textleftn"/>
      </w:pPr>
      <w:r>
        <w:t>1</w:t>
      </w:r>
      <w:r>
        <w:tab/>
      </w:r>
      <w:r w:rsidR="00400FF0" w:rsidRPr="00944393">
        <w:t>Question:</w:t>
      </w:r>
      <w:r w:rsidR="00D92EEE" w:rsidRPr="00944393">
        <w:t xml:space="preserve">  </w:t>
      </w:r>
      <w:r w:rsidR="005F45B8" w:rsidRPr="00944393">
        <w:t>H</w:t>
      </w:r>
      <w:r w:rsidR="00EC7FC0" w:rsidRPr="00944393">
        <w:t>ow many</w:t>
      </w:r>
      <w:r w:rsidR="00EC7FC0" w:rsidRPr="00EC7FC0">
        <w:rPr>
          <w:smallCaps/>
        </w:rPr>
        <w:t xml:space="preserve"> </w:t>
      </w:r>
      <w:r w:rsidR="005F45B8" w:rsidRPr="00335FB6">
        <w:t>kinds of Prophets are there</w:t>
      </w:r>
      <w:r>
        <w:t xml:space="preserve"> </w:t>
      </w:r>
      <w:r w:rsidR="005F45B8" w:rsidRPr="00335FB6">
        <w:t>in general?</w:t>
      </w:r>
    </w:p>
    <w:p w14:paraId="3BDA441D" w14:textId="77777777" w:rsidR="005F45B8" w:rsidRPr="00335FB6" w:rsidRDefault="00FE27F4" w:rsidP="00FE27F4">
      <w:pPr>
        <w:pStyle w:val="Textleftn"/>
      </w:pPr>
      <w:r>
        <w:t>2</w:t>
      </w:r>
      <w:r>
        <w:tab/>
      </w:r>
      <w:r w:rsidR="005F45B8" w:rsidRPr="00335FB6">
        <w:t>Answer</w:t>
      </w:r>
      <w:r w:rsidR="00D92EEE">
        <w:t xml:space="preserve">:  </w:t>
      </w:r>
      <w:r w:rsidR="005F45B8" w:rsidRPr="00335FB6">
        <w:t>Prophets are in general of two kinds</w:t>
      </w:r>
      <w:r w:rsidR="00D92EEE">
        <w:t xml:space="preserve">.  </w:t>
      </w:r>
      <w:r w:rsidR="005F45B8" w:rsidRPr="00335FB6">
        <w:t>Some are</w:t>
      </w:r>
      <w:r>
        <w:t xml:space="preserve"> </w:t>
      </w:r>
      <w:r w:rsidR="005F45B8" w:rsidRPr="00335FB6">
        <w:t>independent Prophets Who are followed, while others are</w:t>
      </w:r>
      <w:r>
        <w:t xml:space="preserve"> </w:t>
      </w:r>
      <w:r w:rsidR="005F45B8" w:rsidRPr="00335FB6">
        <w:t>not independent and are themselves followers.</w:t>
      </w:r>
    </w:p>
    <w:p w14:paraId="3F73D631" w14:textId="77777777" w:rsidR="005F45B8" w:rsidRPr="00335FB6" w:rsidRDefault="00FE27F4" w:rsidP="00FE27F4">
      <w:pPr>
        <w:pStyle w:val="Textleftn"/>
      </w:pPr>
      <w:r>
        <w:t>3</w:t>
      </w:r>
      <w:r>
        <w:tab/>
      </w:r>
      <w:r w:rsidR="005F45B8" w:rsidRPr="00335FB6">
        <w:t>The independent Prophets are each the Author of a</w:t>
      </w:r>
      <w:r>
        <w:t xml:space="preserve"> </w:t>
      </w:r>
      <w:r w:rsidR="005F45B8" w:rsidRPr="00335FB6">
        <w:t>divine religion and the Founder of a new Dispensation</w:t>
      </w:r>
      <w:r w:rsidR="00D92EEE">
        <w:t xml:space="preserve">.  </w:t>
      </w:r>
      <w:r w:rsidR="005F45B8" w:rsidRPr="00335FB6">
        <w:t>At</w:t>
      </w:r>
      <w:r>
        <w:t xml:space="preserve"> </w:t>
      </w:r>
      <w:r w:rsidR="005F45B8" w:rsidRPr="00335FB6">
        <w:t>Their advent the world is clothed in a new attire, a new</w:t>
      </w:r>
      <w:r>
        <w:t xml:space="preserve"> </w:t>
      </w:r>
      <w:r w:rsidR="005F45B8" w:rsidRPr="00335FB6">
        <w:t>religion is established, and a new Book revealed</w:t>
      </w:r>
      <w:r w:rsidR="00D92EEE">
        <w:t xml:space="preserve">.  </w:t>
      </w:r>
      <w:r w:rsidR="005F45B8" w:rsidRPr="00335FB6">
        <w:t>These</w:t>
      </w:r>
      <w:r>
        <w:t xml:space="preserve"> </w:t>
      </w:r>
      <w:r w:rsidR="005F45B8" w:rsidRPr="00335FB6">
        <w:t>Prophets acquire the outpouring grace of the divine Reality</w:t>
      </w:r>
      <w:r>
        <w:t xml:space="preserve"> </w:t>
      </w:r>
      <w:r w:rsidR="005F45B8" w:rsidRPr="00335FB6">
        <w:t>without an intermediary</w:t>
      </w:r>
      <w:r w:rsidR="00D92EEE">
        <w:t xml:space="preserve">.  </w:t>
      </w:r>
      <w:r w:rsidR="005F45B8" w:rsidRPr="00335FB6">
        <w:t>Their radiance is an essential radiance like that of the sun, which is luminous in and of itself</w:t>
      </w:r>
      <w:r>
        <w:t xml:space="preserve"> </w:t>
      </w:r>
      <w:r w:rsidR="005F45B8" w:rsidRPr="00335FB6">
        <w:t>and whose luminosity is an essential requirement rather</w:t>
      </w:r>
      <w:r>
        <w:t xml:space="preserve"> </w:t>
      </w:r>
      <w:r w:rsidR="005F45B8" w:rsidRPr="00335FB6">
        <w:t>than being acquired from another star</w:t>
      </w:r>
      <w:r w:rsidR="00D92EEE">
        <w:t xml:space="preserve">:  </w:t>
      </w:r>
      <w:r w:rsidR="005F45B8" w:rsidRPr="00335FB6">
        <w:t>They are like the sun</w:t>
      </w:r>
      <w:r>
        <w:t xml:space="preserve"> </w:t>
      </w:r>
      <w:r w:rsidR="005F45B8" w:rsidRPr="00335FB6">
        <w:t>and not the moon</w:t>
      </w:r>
      <w:r w:rsidR="00D92EEE">
        <w:t xml:space="preserve">.  </w:t>
      </w:r>
      <w:r w:rsidR="005F45B8" w:rsidRPr="00335FB6">
        <w:t>These Daysprings of the morn of Divine</w:t>
      </w:r>
      <w:r>
        <w:t xml:space="preserve"> </w:t>
      </w:r>
      <w:r w:rsidR="005F45B8" w:rsidRPr="00335FB6">
        <w:t>Unity are the fountainheads of divine grace and the mirrors</w:t>
      </w:r>
      <w:r>
        <w:t xml:space="preserve"> </w:t>
      </w:r>
      <w:r w:rsidR="005F45B8" w:rsidRPr="00335FB6">
        <w:t>of the Essence of Reality.</w:t>
      </w:r>
    </w:p>
    <w:p w14:paraId="59ECDE7B" w14:textId="77777777" w:rsidR="005F45B8" w:rsidRPr="00335FB6" w:rsidRDefault="00B57898" w:rsidP="00FE27F4">
      <w:pPr>
        <w:pStyle w:val="Textleftn"/>
      </w:pPr>
      <w:r>
        <w:t>4</w:t>
      </w:r>
      <w:r>
        <w:tab/>
      </w:r>
      <w:r w:rsidR="005F45B8" w:rsidRPr="00335FB6">
        <w:t>The other kind of Prophets are followers and promulgators, for their station is contingent rather than independent</w:t>
      </w:r>
      <w:r w:rsidR="005B1682">
        <w:t xml:space="preserve">.  </w:t>
      </w:r>
      <w:r w:rsidR="005F45B8" w:rsidRPr="00335FB6">
        <w:t>They acquire divine grace from the independent Prophets and seek the light of guidance from the reality of universal prophethood</w:t>
      </w:r>
      <w:r w:rsidR="00D92EEE">
        <w:t xml:space="preserve">.  </w:t>
      </w:r>
      <w:r w:rsidR="005F45B8" w:rsidRPr="00335FB6">
        <w:t>They are like the moon, which is not</w:t>
      </w:r>
    </w:p>
    <w:p w14:paraId="6F1FF5DD" w14:textId="77777777" w:rsidR="005F45B8" w:rsidRPr="00335FB6" w:rsidRDefault="005F45B8" w:rsidP="005F45B8">
      <w:r w:rsidRPr="00335FB6">
        <w:br w:type="page"/>
      </w:r>
    </w:p>
    <w:p w14:paraId="38280FAE" w14:textId="77777777" w:rsidR="005F45B8" w:rsidRPr="00B90229" w:rsidRDefault="005F45B8" w:rsidP="00FE27F4">
      <w:pPr>
        <w:pStyle w:val="Textcts"/>
      </w:pPr>
      <w:r w:rsidRPr="00B90229">
        <w:lastRenderedPageBreak/>
        <w:t>luminous and radiant in and of itself but which receives its</w:t>
      </w:r>
      <w:r w:rsidR="00FE27F4">
        <w:t xml:space="preserve"> </w:t>
      </w:r>
      <w:r w:rsidRPr="00B90229">
        <w:t>light from the sun.</w:t>
      </w:r>
    </w:p>
    <w:p w14:paraId="73EE4B5E" w14:textId="77777777" w:rsidR="005F45B8" w:rsidRPr="00B90229" w:rsidRDefault="007E22AD" w:rsidP="00FE27F4">
      <w:pPr>
        <w:pStyle w:val="Textleftn"/>
      </w:pPr>
      <w:r>
        <w:t>5</w:t>
      </w:r>
      <w:r>
        <w:tab/>
      </w:r>
      <w:r w:rsidR="005F45B8" w:rsidRPr="00B90229">
        <w:t xml:space="preserve">The universal Prophets Who have appeared independently include Abraham, Moses, Christ, </w:t>
      </w:r>
      <w:r w:rsidR="002916EA" w:rsidRPr="00D1660A">
        <w:t>Mu</w:t>
      </w:r>
      <w:r w:rsidR="002916EA">
        <w:t>ḥ</w:t>
      </w:r>
      <w:r w:rsidR="002916EA" w:rsidRPr="00D1660A">
        <w:t>ammad</w:t>
      </w:r>
      <w:r w:rsidR="005F45B8" w:rsidRPr="00B90229">
        <w:t>, the</w:t>
      </w:r>
      <w:r w:rsidR="00FE27F4">
        <w:t xml:space="preserve"> </w:t>
      </w:r>
      <w:r w:rsidR="005F45B8" w:rsidRPr="00B90229">
        <w:t>Báb, and Bahá</w:t>
      </w:r>
      <w:r w:rsidR="00D92EEE">
        <w:t>’</w:t>
      </w:r>
      <w:r w:rsidR="005F45B8" w:rsidRPr="00B90229">
        <w:t>u</w:t>
      </w:r>
      <w:r w:rsidR="00D92EEE">
        <w:t>’</w:t>
      </w:r>
      <w:r w:rsidR="005F45B8" w:rsidRPr="00B90229">
        <w:t>lláh</w:t>
      </w:r>
      <w:r w:rsidR="00D92EEE">
        <w:t xml:space="preserve">.  </w:t>
      </w:r>
      <w:r w:rsidR="005F45B8" w:rsidRPr="00B90229">
        <w:t>The second kind, which consists of</w:t>
      </w:r>
      <w:r w:rsidR="00FE27F4">
        <w:t xml:space="preserve"> </w:t>
      </w:r>
      <w:r w:rsidR="005F45B8" w:rsidRPr="00B90229">
        <w:t>followers and promulgators, includes Solomon, David, Isaiah, Jeremiah, and Ezekiel</w:t>
      </w:r>
      <w:r w:rsidR="00D92EEE">
        <w:t xml:space="preserve">.  </w:t>
      </w:r>
      <w:r w:rsidR="005F45B8" w:rsidRPr="00B90229">
        <w:t>For the independent Prophets</w:t>
      </w:r>
      <w:r w:rsidR="00FE27F4">
        <w:t xml:space="preserve"> </w:t>
      </w:r>
      <w:r w:rsidR="005F45B8" w:rsidRPr="00B90229">
        <w:t>are founders; that is, They establish a new religion, recreate</w:t>
      </w:r>
      <w:r w:rsidR="00FE27F4">
        <w:t xml:space="preserve"> </w:t>
      </w:r>
      <w:r w:rsidR="005F45B8" w:rsidRPr="00B90229">
        <w:t>the souls, regenerate the morals of society, and promulgate</w:t>
      </w:r>
      <w:r w:rsidR="00FE27F4">
        <w:t xml:space="preserve"> </w:t>
      </w:r>
      <w:r w:rsidR="005F45B8" w:rsidRPr="00B90229">
        <w:t>a new way of life and a new standard of conduct</w:t>
      </w:r>
      <w:r w:rsidR="00D92EEE">
        <w:t xml:space="preserve">.  </w:t>
      </w:r>
      <w:r w:rsidR="005F45B8" w:rsidRPr="00B90229">
        <w:t>Through</w:t>
      </w:r>
      <w:r w:rsidR="00FE27F4">
        <w:t xml:space="preserve"> </w:t>
      </w:r>
      <w:r w:rsidR="005F45B8" w:rsidRPr="00B90229">
        <w:t>Them a new Dispensation appears and a new religion is</w:t>
      </w:r>
      <w:r w:rsidR="00FE27F4">
        <w:t xml:space="preserve"> </w:t>
      </w:r>
      <w:r w:rsidR="005F45B8" w:rsidRPr="00B90229">
        <w:t>inaugurated</w:t>
      </w:r>
      <w:r w:rsidR="00D92EEE">
        <w:t xml:space="preserve">.  </w:t>
      </w:r>
      <w:r w:rsidR="005F45B8" w:rsidRPr="00B90229">
        <w:t>Their advent is even as the springtime, when all</w:t>
      </w:r>
      <w:r w:rsidR="00FE27F4">
        <w:t xml:space="preserve"> </w:t>
      </w:r>
      <w:r w:rsidR="005F45B8" w:rsidRPr="00B90229">
        <w:t>earthly things don a new garment and find a new life.</w:t>
      </w:r>
    </w:p>
    <w:p w14:paraId="17CE4817" w14:textId="77777777" w:rsidR="005F45B8" w:rsidRPr="00B90229" w:rsidRDefault="007E22AD" w:rsidP="00FE27F4">
      <w:pPr>
        <w:pStyle w:val="Textleftn"/>
      </w:pPr>
      <w:r>
        <w:t>6</w:t>
      </w:r>
      <w:r>
        <w:tab/>
      </w:r>
      <w:r w:rsidR="005F45B8" w:rsidRPr="00B90229">
        <w:t>As to the second kind of Prophets, who are followers,</w:t>
      </w:r>
      <w:r w:rsidR="00FE27F4">
        <w:t xml:space="preserve"> </w:t>
      </w:r>
      <w:r w:rsidR="005F45B8" w:rsidRPr="00B90229">
        <w:t>they promulgate the religion of God, spread His Faith, and</w:t>
      </w:r>
      <w:r w:rsidR="00FE27F4">
        <w:t xml:space="preserve"> </w:t>
      </w:r>
      <w:r w:rsidR="005F45B8" w:rsidRPr="00B90229">
        <w:t>proclaim His Word</w:t>
      </w:r>
      <w:r w:rsidR="00D92EEE">
        <w:t xml:space="preserve">.  </w:t>
      </w:r>
      <w:r w:rsidR="005F45B8" w:rsidRPr="00B90229">
        <w:t>They have no power or authority of</w:t>
      </w:r>
      <w:r w:rsidR="00FE27F4">
        <w:t xml:space="preserve"> </w:t>
      </w:r>
      <w:r w:rsidR="005F45B8" w:rsidRPr="00B90229">
        <w:t>their own, but derive theirs from the independent Prophets.</w:t>
      </w:r>
    </w:p>
    <w:p w14:paraId="5FB06668" w14:textId="77777777" w:rsidR="005F45B8" w:rsidRPr="00B90229" w:rsidRDefault="007E22AD" w:rsidP="00FE27F4">
      <w:pPr>
        <w:pStyle w:val="Textleftn"/>
      </w:pPr>
      <w:r>
        <w:t>7</w:t>
      </w:r>
      <w:r>
        <w:tab/>
      </w:r>
      <w:r w:rsidR="005F45B8" w:rsidRPr="00B90229">
        <w:t>Question</w:t>
      </w:r>
      <w:r w:rsidR="00D92EEE">
        <w:t xml:space="preserve">:  </w:t>
      </w:r>
      <w:r w:rsidR="005F45B8" w:rsidRPr="00B90229">
        <w:t>To which category do Buddha and Confucius</w:t>
      </w:r>
      <w:r w:rsidR="00FE27F4">
        <w:t xml:space="preserve"> </w:t>
      </w:r>
      <w:r w:rsidR="005F45B8" w:rsidRPr="00B90229">
        <w:t>belong?</w:t>
      </w:r>
    </w:p>
    <w:p w14:paraId="0D558BA3" w14:textId="77777777" w:rsidR="005F45B8" w:rsidRPr="00B90229" w:rsidRDefault="007E22AD" w:rsidP="00FE27F4">
      <w:pPr>
        <w:pStyle w:val="Textleftn"/>
      </w:pPr>
      <w:r>
        <w:t>8</w:t>
      </w:r>
      <w:r>
        <w:tab/>
      </w:r>
      <w:r w:rsidR="005F45B8" w:rsidRPr="00B90229">
        <w:t>Answer</w:t>
      </w:r>
      <w:r w:rsidR="00D92EEE">
        <w:t xml:space="preserve">:  </w:t>
      </w:r>
      <w:r w:rsidR="005F45B8" w:rsidRPr="00B90229">
        <w:t>Buddha also established a new religion and</w:t>
      </w:r>
      <w:r w:rsidR="00FE27F4">
        <w:t xml:space="preserve"> </w:t>
      </w:r>
      <w:r w:rsidR="005F45B8" w:rsidRPr="00B90229">
        <w:t>Confucius renewed the ancient conduct and morals, but the</w:t>
      </w:r>
      <w:r w:rsidR="00FE27F4">
        <w:t xml:space="preserve"> </w:t>
      </w:r>
      <w:r w:rsidR="005F45B8" w:rsidRPr="00B90229">
        <w:t>original precepts have been entirely changed and their followers no longer adhere to the original pattern of belief and</w:t>
      </w:r>
      <w:r w:rsidR="00FE27F4">
        <w:t xml:space="preserve"> </w:t>
      </w:r>
      <w:r w:rsidR="005F45B8" w:rsidRPr="00B90229">
        <w:t>worship</w:t>
      </w:r>
      <w:r w:rsidR="00D92EEE">
        <w:t xml:space="preserve">.  </w:t>
      </w:r>
      <w:r w:rsidR="005F45B8" w:rsidRPr="00B90229">
        <w:t>The founder of Buddhism was a precious Being</w:t>
      </w:r>
      <w:r w:rsidR="00FE27F4">
        <w:t xml:space="preserve"> </w:t>
      </w:r>
      <w:r w:rsidR="005F45B8" w:rsidRPr="00B90229">
        <w:t>Who established the oneness of God, but later His original</w:t>
      </w:r>
      <w:r w:rsidR="00FE27F4">
        <w:t xml:space="preserve"> </w:t>
      </w:r>
      <w:r w:rsidR="005F45B8" w:rsidRPr="00B90229">
        <w:t>precepts were gradually forgotten and displaced by primitive customs and rituals, until in the end it led to the worship of statues and images.</w:t>
      </w:r>
    </w:p>
    <w:p w14:paraId="25DA9640" w14:textId="77777777" w:rsidR="005F45B8" w:rsidRDefault="005F45B8" w:rsidP="005F45B8">
      <w:r w:rsidRPr="00B90229">
        <w:br w:type="page"/>
      </w:r>
    </w:p>
    <w:p w14:paraId="4DC2EB44" w14:textId="5AD26E48" w:rsidR="005F45B8" w:rsidRPr="00B90229" w:rsidRDefault="00FE27F4" w:rsidP="00FE27F4">
      <w:pPr>
        <w:pStyle w:val="Textleftn"/>
      </w:pPr>
      <w:r>
        <w:lastRenderedPageBreak/>
        <w:t>9</w:t>
      </w:r>
      <w:r>
        <w:tab/>
      </w:r>
      <w:r w:rsidR="005F45B8" w:rsidRPr="00B90229">
        <w:t>Consider, for example, that Christ admonished the people time and again to heed the Ten Commandments of the</w:t>
      </w:r>
      <w:r>
        <w:t xml:space="preserve"> </w:t>
      </w:r>
      <w:r w:rsidR="005F45B8" w:rsidRPr="00B90229">
        <w:t>Torah and insisted upon their strict observance</w:t>
      </w:r>
      <w:r w:rsidR="00D92EEE">
        <w:t xml:space="preserve">.  </w:t>
      </w:r>
      <w:r w:rsidR="005F45B8" w:rsidRPr="00B90229">
        <w:t>Now, one</w:t>
      </w:r>
      <w:r>
        <w:t xml:space="preserve"> </w:t>
      </w:r>
      <w:r w:rsidR="005F45B8" w:rsidRPr="00B90229">
        <w:t>of the Ten Commandments forbids the worship of images</w:t>
      </w:r>
      <w:r>
        <w:t xml:space="preserve"> </w:t>
      </w:r>
      <w:r w:rsidR="005F45B8" w:rsidRPr="00B90229">
        <w:t>and statues.[122]</w:t>
      </w:r>
      <w:r w:rsidR="0095099E">
        <w:rPr>
          <w:rStyle w:val="EndnoteReference"/>
        </w:rPr>
        <w:endnoteReference w:id="161"/>
      </w:r>
      <w:r w:rsidR="005F45B8" w:rsidRPr="00B90229">
        <w:t xml:space="preserve">  Yet today there are a myriad images and statues in the churches of certain Christian denominations</w:t>
      </w:r>
      <w:r w:rsidR="00D92EEE">
        <w:t xml:space="preserve">.  </w:t>
      </w:r>
      <w:r w:rsidR="005F45B8" w:rsidRPr="00B90229">
        <w:t>It</w:t>
      </w:r>
      <w:r>
        <w:t xml:space="preserve"> </w:t>
      </w:r>
      <w:r w:rsidR="005F45B8" w:rsidRPr="00B90229">
        <w:t>is clear and evident, then, that the religion of God does not</w:t>
      </w:r>
      <w:r>
        <w:t xml:space="preserve"> </w:t>
      </w:r>
      <w:r w:rsidR="005F45B8" w:rsidRPr="00B90229">
        <w:t>preserve its original precepts among the people, but that</w:t>
      </w:r>
      <w:r>
        <w:t xml:space="preserve"> </w:t>
      </w:r>
      <w:r w:rsidR="005F45B8" w:rsidRPr="00B90229">
        <w:t>it is gradually changed and altered to the point of being</w:t>
      </w:r>
      <w:r>
        <w:t xml:space="preserve"> </w:t>
      </w:r>
      <w:r w:rsidR="005F45B8" w:rsidRPr="00B90229">
        <w:t>entirely effaced, and thus a new Manifestation appears and</w:t>
      </w:r>
      <w:r>
        <w:t xml:space="preserve"> </w:t>
      </w:r>
      <w:r w:rsidR="005F45B8" w:rsidRPr="00B90229">
        <w:t>a new religion is established</w:t>
      </w:r>
      <w:r w:rsidR="00D92EEE">
        <w:t xml:space="preserve">.  </w:t>
      </w:r>
      <w:r w:rsidR="005F45B8" w:rsidRPr="00B90229">
        <w:t>For if the former religion had</w:t>
      </w:r>
      <w:r>
        <w:t xml:space="preserve"> </w:t>
      </w:r>
      <w:r w:rsidR="005F45B8" w:rsidRPr="00B90229">
        <w:t>not been changed and altered, there would be no need</w:t>
      </w:r>
      <w:r>
        <w:t xml:space="preserve"> </w:t>
      </w:r>
      <w:r w:rsidR="005F45B8" w:rsidRPr="00B90229">
        <w:t>for renewal.</w:t>
      </w:r>
    </w:p>
    <w:p w14:paraId="49C87D9F" w14:textId="77777777" w:rsidR="005F45B8" w:rsidRPr="00B90229" w:rsidRDefault="00FE27F4" w:rsidP="00FE27F4">
      <w:pPr>
        <w:pStyle w:val="Textleftn"/>
      </w:pPr>
      <w:r>
        <w:t>10</w:t>
      </w:r>
      <w:r>
        <w:tab/>
      </w:r>
      <w:r w:rsidR="005F45B8" w:rsidRPr="00B90229">
        <w:t>In the beginning, this tree was full of vitality and laden</w:t>
      </w:r>
      <w:r>
        <w:t xml:space="preserve"> </w:t>
      </w:r>
      <w:r w:rsidR="005F45B8" w:rsidRPr="00B90229">
        <w:t>with blossoms and fruit, but gradually it grew old, spent, and</w:t>
      </w:r>
      <w:r>
        <w:t xml:space="preserve"> </w:t>
      </w:r>
      <w:r w:rsidR="005F45B8" w:rsidRPr="00B90229">
        <w:t>barren, until it entirely withered and decayed</w:t>
      </w:r>
      <w:r w:rsidR="00D92EEE">
        <w:t xml:space="preserve">.  </w:t>
      </w:r>
      <w:r w:rsidR="005F45B8" w:rsidRPr="00B90229">
        <w:t>That is why</w:t>
      </w:r>
      <w:r>
        <w:t xml:space="preserve"> </w:t>
      </w:r>
      <w:r w:rsidR="005F45B8" w:rsidRPr="00B90229">
        <w:t>the True Gardener will again plant a tender sapling of the</w:t>
      </w:r>
      <w:r>
        <w:t xml:space="preserve"> </w:t>
      </w:r>
      <w:r w:rsidR="005F45B8" w:rsidRPr="00B90229">
        <w:t>same stock, that it may grow and develop day by day, extend</w:t>
      </w:r>
      <w:r>
        <w:t xml:space="preserve"> </w:t>
      </w:r>
      <w:r w:rsidR="005F45B8" w:rsidRPr="00B90229">
        <w:t>its sheltering shade in this heavenly garden, and yield its</w:t>
      </w:r>
      <w:r>
        <w:t xml:space="preserve"> </w:t>
      </w:r>
      <w:r w:rsidR="005F45B8" w:rsidRPr="00B90229">
        <w:t>prized fruit</w:t>
      </w:r>
      <w:r w:rsidR="00D92EEE">
        <w:t xml:space="preserve">.  </w:t>
      </w:r>
      <w:r w:rsidR="005F45B8" w:rsidRPr="00B90229">
        <w:t>So it is with the divine religions</w:t>
      </w:r>
      <w:r w:rsidR="00D92EEE">
        <w:t xml:space="preserve">:  </w:t>
      </w:r>
      <w:r w:rsidR="005F45B8" w:rsidRPr="00B90229">
        <w:t>With the passage of time, their original precepts are altered, their underlying truth entirely vanishes, their spirit departs, doctrinal</w:t>
      </w:r>
      <w:r>
        <w:t xml:space="preserve"> </w:t>
      </w:r>
      <w:r w:rsidR="005F45B8" w:rsidRPr="00B90229">
        <w:t>innovations spring up, and they become a body without a</w:t>
      </w:r>
      <w:r>
        <w:t xml:space="preserve"> </w:t>
      </w:r>
      <w:r w:rsidR="005F45B8" w:rsidRPr="00B90229">
        <w:t>soul</w:t>
      </w:r>
      <w:r w:rsidR="00D92EEE">
        <w:t xml:space="preserve">.  </w:t>
      </w:r>
      <w:r w:rsidR="005F45B8" w:rsidRPr="00B90229">
        <w:t>That is why they are renewed.</w:t>
      </w:r>
    </w:p>
    <w:p w14:paraId="2B882883" w14:textId="77777777" w:rsidR="005F45B8" w:rsidRPr="00B90229" w:rsidRDefault="00FE27F4" w:rsidP="00FE27F4">
      <w:pPr>
        <w:pStyle w:val="Textleftn"/>
      </w:pPr>
      <w:r>
        <w:t>11</w:t>
      </w:r>
      <w:r>
        <w:tab/>
      </w:r>
      <w:r w:rsidR="005F45B8" w:rsidRPr="00B90229">
        <w:t>Our meaning is that the followers of Buddha and Confucius now worship images and statues and have become</w:t>
      </w:r>
      <w:r>
        <w:t xml:space="preserve"> </w:t>
      </w:r>
      <w:r w:rsidR="005F45B8" w:rsidRPr="00B90229">
        <w:t>entirely unaware of the oneness of God, believing instead</w:t>
      </w:r>
      <w:r>
        <w:t xml:space="preserve"> </w:t>
      </w:r>
      <w:r w:rsidR="005F45B8" w:rsidRPr="00B90229">
        <w:t>in imaginary gods, as did the ancient Greeks</w:t>
      </w:r>
      <w:r w:rsidR="00D92EEE">
        <w:t xml:space="preserve">.  </w:t>
      </w:r>
      <w:r w:rsidR="005F45B8" w:rsidRPr="00B90229">
        <w:t>But such were</w:t>
      </w:r>
    </w:p>
    <w:p w14:paraId="2186E4B6" w14:textId="77777777" w:rsidR="00905F35" w:rsidRDefault="00905F35" w:rsidP="005F45B8">
      <w:r w:rsidRPr="00B90229">
        <w:br w:type="page"/>
      </w:r>
    </w:p>
    <w:p w14:paraId="4F00D9A8" w14:textId="77777777" w:rsidR="005F45B8" w:rsidRPr="00B90229" w:rsidRDefault="005F45B8" w:rsidP="00FE27F4">
      <w:pPr>
        <w:pStyle w:val="Textcts"/>
      </w:pPr>
      <w:r w:rsidRPr="00B90229">
        <w:lastRenderedPageBreak/>
        <w:t>not their original precepts; indeed, their original precepts</w:t>
      </w:r>
      <w:r w:rsidR="00FE27F4">
        <w:t xml:space="preserve"> </w:t>
      </w:r>
      <w:r w:rsidRPr="00B90229">
        <w:t>and conduct were entirely different.</w:t>
      </w:r>
    </w:p>
    <w:p w14:paraId="6EAADD11" w14:textId="77777777" w:rsidR="005F45B8" w:rsidRPr="00B90229" w:rsidRDefault="007E22AD" w:rsidP="00FE27F4">
      <w:pPr>
        <w:pStyle w:val="Textleftn"/>
      </w:pPr>
      <w:r>
        <w:t>12</w:t>
      </w:r>
      <w:r>
        <w:tab/>
      </w:r>
      <w:r w:rsidR="005F45B8" w:rsidRPr="00B90229">
        <w:t>Again, consider to what an extent the original precepts</w:t>
      </w:r>
      <w:r w:rsidR="00FE27F4">
        <w:t xml:space="preserve"> </w:t>
      </w:r>
      <w:r w:rsidR="005F45B8" w:rsidRPr="00B90229">
        <w:t>of the Christian religion have been forgotten and how</w:t>
      </w:r>
      <w:r w:rsidR="00FE27F4">
        <w:t xml:space="preserve"> </w:t>
      </w:r>
      <w:r w:rsidR="005F45B8" w:rsidRPr="00B90229">
        <w:t>many doctrinal innovations have sprung up</w:t>
      </w:r>
      <w:r w:rsidR="00D92EEE">
        <w:t xml:space="preserve">.  </w:t>
      </w:r>
      <w:r w:rsidR="005F45B8" w:rsidRPr="00B90229">
        <w:t>For example,</w:t>
      </w:r>
      <w:r w:rsidR="00FE27F4">
        <w:t xml:space="preserve"> </w:t>
      </w:r>
      <w:r w:rsidR="005F45B8" w:rsidRPr="00B90229">
        <w:t>Christ forbade violence and revenge and enjoined instead</w:t>
      </w:r>
      <w:r w:rsidR="00FE27F4">
        <w:t xml:space="preserve"> </w:t>
      </w:r>
      <w:r w:rsidR="005F45B8" w:rsidRPr="00B90229">
        <w:t>that evil and injury be met with benevolence and loving</w:t>
      </w:r>
      <w:r w:rsidR="00B57898">
        <w:t>-</w:t>
      </w:r>
      <w:r w:rsidR="005F45B8" w:rsidRPr="00B90229">
        <w:t>kindness</w:t>
      </w:r>
      <w:r w:rsidR="00D92EEE">
        <w:t xml:space="preserve">.  </w:t>
      </w:r>
      <w:r w:rsidR="005F45B8" w:rsidRPr="00B90229">
        <w:t>But observe how many bloody wars have taken</w:t>
      </w:r>
      <w:r w:rsidR="00FE27F4">
        <w:t xml:space="preserve"> </w:t>
      </w:r>
      <w:r w:rsidR="005F45B8" w:rsidRPr="00B90229">
        <w:t>place among the Christian nations themselves and how</w:t>
      </w:r>
      <w:r w:rsidR="00FE27F4">
        <w:t xml:space="preserve"> </w:t>
      </w:r>
      <w:r w:rsidR="005F45B8" w:rsidRPr="00B90229">
        <w:t>much oppression, cruelty, rapacity, and bloodthirstiness have</w:t>
      </w:r>
      <w:r w:rsidR="00FE27F4">
        <w:t xml:space="preserve"> </w:t>
      </w:r>
      <w:r w:rsidR="005F45B8" w:rsidRPr="00B90229">
        <w:t>resulted therefrom</w:t>
      </w:r>
      <w:r w:rsidR="004D778E">
        <w:t xml:space="preserve">!  </w:t>
      </w:r>
      <w:r w:rsidR="005F45B8" w:rsidRPr="00B90229">
        <w:t>Indeed, many of these wars were carried</w:t>
      </w:r>
      <w:r w:rsidR="00FE27F4">
        <w:t xml:space="preserve"> </w:t>
      </w:r>
      <w:r w:rsidR="005F45B8" w:rsidRPr="00B90229">
        <w:t>out at the behest of the popes</w:t>
      </w:r>
      <w:r w:rsidR="00D92EEE">
        <w:t xml:space="preserve">.  </w:t>
      </w:r>
      <w:r w:rsidR="005F45B8" w:rsidRPr="00B90229">
        <w:t>It is therefore abundantly</w:t>
      </w:r>
      <w:r w:rsidR="00FE27F4">
        <w:t xml:space="preserve"> </w:t>
      </w:r>
      <w:r w:rsidR="005F45B8" w:rsidRPr="00B90229">
        <w:t>clear that, with the passage of time, religions are entirely</w:t>
      </w:r>
      <w:r w:rsidR="00FE27F4">
        <w:t xml:space="preserve"> </w:t>
      </w:r>
      <w:r w:rsidR="005F45B8" w:rsidRPr="00B90229">
        <w:t>changed and altered, and hence they are renewed.</w:t>
      </w:r>
    </w:p>
    <w:p w14:paraId="2BEFC99E" w14:textId="69F59649" w:rsidR="00905F35" w:rsidRDefault="00905F35" w:rsidP="005F45B8"/>
    <w:p w14:paraId="6A8A5235" w14:textId="77777777" w:rsidR="00944393" w:rsidRDefault="00944393" w:rsidP="00EC7FC0">
      <w:pPr>
        <w:sectPr w:rsidR="00944393" w:rsidSect="00944393">
          <w:headerReference w:type="default" r:id="rId73"/>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916705E" w14:textId="26E86C9D" w:rsidR="00EC7FC0" w:rsidRPr="00B33BFC" w:rsidRDefault="000771F5" w:rsidP="000771F5">
      <w:r w:rsidRPr="00660A86">
        <w:rPr>
          <w:sz w:val="12"/>
          <w:szCs w:val="12"/>
        </w:rPr>
        <w:lastRenderedPageBreak/>
        <w:fldChar w:fldCharType="begin"/>
      </w:r>
      <w:r w:rsidRPr="00660A86">
        <w:rPr>
          <w:sz w:val="12"/>
          <w:szCs w:val="12"/>
        </w:rPr>
        <w:instrText xml:space="preserve"> TC </w:instrText>
      </w:r>
      <w:bookmarkStart w:id="341" w:name="_Toc419889490"/>
      <w:bookmarkStart w:id="342" w:name="_Toc419893968"/>
      <w:bookmarkStart w:id="343" w:name="_Toc419894065"/>
      <w:bookmarkStart w:id="344" w:name="_Toc419894192"/>
      <w:bookmarkStart w:id="345" w:name="_Toc419894539"/>
      <w:bookmarkStart w:id="346" w:name="_Toc419895167"/>
      <w:bookmarkStart w:id="347" w:name="_Toc419895266"/>
      <w:bookmarkStart w:id="348" w:name="_Toc419895364"/>
      <w:bookmarkStart w:id="349" w:name="_Toc419895462"/>
      <w:bookmarkStart w:id="350" w:name="_Toc419895560"/>
      <w:bookmarkStart w:id="351" w:name="_Toc419895658"/>
      <w:bookmarkStart w:id="352" w:name="_Toc419895756"/>
      <w:bookmarkStart w:id="353" w:name="_Toc419975999"/>
      <w:bookmarkStart w:id="354" w:name="_Toc158129562"/>
      <w:r>
        <w:rPr>
          <w:sz w:val="12"/>
          <w:szCs w:val="12"/>
        </w:rPr>
        <w:instrText>.</w:instrTex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660A86">
        <w:rPr>
          <w:sz w:val="12"/>
          <w:szCs w:val="12"/>
        </w:rPr>
        <w:instrText xml:space="preserve"> \l 2 </w:instrText>
      </w:r>
      <w:r w:rsidRPr="00660A86">
        <w:rPr>
          <w:sz w:val="12"/>
          <w:szCs w:val="12"/>
        </w:rPr>
        <w:fldChar w:fldCharType="end"/>
      </w:r>
      <w:r w:rsidR="00944393" w:rsidRPr="00E40C58">
        <w:rPr>
          <w:sz w:val="12"/>
          <w:szCs w:val="12"/>
        </w:rPr>
        <w:fldChar w:fldCharType="begin"/>
      </w:r>
      <w:r w:rsidR="00944393" w:rsidRPr="00E40C58">
        <w:rPr>
          <w:sz w:val="12"/>
          <w:szCs w:val="12"/>
        </w:rPr>
        <w:instrText xml:space="preserve"> TC  “</w:instrText>
      </w:r>
      <w:bookmarkStart w:id="355" w:name="_Toc419885003"/>
      <w:bookmarkStart w:id="356" w:name="_Toc419976000"/>
      <w:bookmarkStart w:id="357" w:name="_Toc158129563"/>
      <w:r w:rsidR="00944393" w:rsidRPr="00E40C58">
        <w:rPr>
          <w:sz w:val="12"/>
          <w:szCs w:val="12"/>
        </w:rPr>
        <w:tab/>
      </w:r>
      <w:r w:rsidR="00944393">
        <w:rPr>
          <w:sz w:val="12"/>
          <w:szCs w:val="12"/>
        </w:rPr>
        <w:instrText>44</w:instrText>
      </w:r>
      <w:r w:rsidR="00944393" w:rsidRPr="00E40C58">
        <w:rPr>
          <w:sz w:val="12"/>
          <w:szCs w:val="12"/>
        </w:rPr>
        <w:tab/>
      </w:r>
      <w:r w:rsidR="00944393" w:rsidRPr="00EC7FC0">
        <w:rPr>
          <w:sz w:val="12"/>
          <w:szCs w:val="12"/>
        </w:rPr>
        <w:instrText>The rebukes addressed by God</w:instrText>
      </w:r>
      <w:r w:rsidR="00944393">
        <w:rPr>
          <w:sz w:val="12"/>
          <w:szCs w:val="12"/>
        </w:rPr>
        <w:instrText xml:space="preserve"> </w:instrText>
      </w:r>
      <w:r w:rsidR="00944393" w:rsidRPr="00EC7FC0">
        <w:rPr>
          <w:sz w:val="12"/>
          <w:szCs w:val="12"/>
        </w:rPr>
        <w:instrText>to the</w:instrText>
      </w:r>
      <w:r>
        <w:rPr>
          <w:sz w:val="12"/>
          <w:szCs w:val="12"/>
        </w:rPr>
        <w:br/>
      </w:r>
      <w:r w:rsidR="00944393" w:rsidRPr="00EC7FC0">
        <w:rPr>
          <w:sz w:val="12"/>
          <w:szCs w:val="12"/>
        </w:rPr>
        <w:instrText>Prophets</w:instrText>
      </w:r>
      <w:bookmarkEnd w:id="355"/>
      <w:bookmarkEnd w:id="35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5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00944393" w:rsidRPr="00E40C58">
        <w:rPr>
          <w:sz w:val="12"/>
          <w:szCs w:val="12"/>
        </w:rPr>
        <w:instrText xml:space="preserve"> </w:instrText>
      </w:r>
      <w:r w:rsidR="00944393" w:rsidRPr="00E40C58">
        <w:rPr>
          <w:sz w:val="12"/>
          <w:szCs w:val="12"/>
        </w:rPr>
        <w:fldChar w:fldCharType="end"/>
      </w:r>
    </w:p>
    <w:p w14:paraId="5CE181F1" w14:textId="4C70573F" w:rsidR="00EC7FC0" w:rsidRPr="00E40C58" w:rsidRDefault="00A97F9F" w:rsidP="00EC7FC0">
      <w:r w:rsidRPr="00A97F9F">
        <w:rPr>
          <w:rStyle w:val="EndnoteReference"/>
          <w:color w:val="FFFFFF" w:themeColor="background1"/>
        </w:rPr>
        <w:endnoteReference w:customMarkFollows="1" w:id="162"/>
        <w:t>.</w:t>
      </w:r>
    </w:p>
    <w:p w14:paraId="5242D271" w14:textId="2953CFE1" w:rsidR="005F45B8" w:rsidRPr="00944393" w:rsidRDefault="005F45B8" w:rsidP="00944393">
      <w:pPr>
        <w:pStyle w:val="Myheadc"/>
      </w:pPr>
      <w:r w:rsidRPr="00B90229">
        <w:t>44</w:t>
      </w:r>
      <w:r w:rsidRPr="00B90229">
        <w:br/>
      </w:r>
      <w:r w:rsidRPr="00944393">
        <w:t>T</w:t>
      </w:r>
      <w:r w:rsidR="00EC7FC0" w:rsidRPr="00944393">
        <w:t>he rebukes addressed</w:t>
      </w:r>
      <w:r w:rsidR="00944393">
        <w:br/>
      </w:r>
      <w:r w:rsidR="00EC7FC0" w:rsidRPr="00944393">
        <w:t>by</w:t>
      </w:r>
      <w:r w:rsidR="00944393">
        <w:t xml:space="preserve"> </w:t>
      </w:r>
      <w:r w:rsidR="00EC7FC0" w:rsidRPr="00944393">
        <w:t>God</w:t>
      </w:r>
      <w:r w:rsidR="00944393">
        <w:t xml:space="preserve"> </w:t>
      </w:r>
      <w:r w:rsidR="00EC7FC0" w:rsidRPr="00944393">
        <w:t>to the Prophets</w:t>
      </w:r>
    </w:p>
    <w:p w14:paraId="6890155C" w14:textId="77777777" w:rsidR="005F45B8" w:rsidRPr="00B90229" w:rsidRDefault="00FE27F4" w:rsidP="00FE27F4">
      <w:pPr>
        <w:pStyle w:val="Textleftn"/>
      </w:pPr>
      <w:r>
        <w:t>1</w:t>
      </w:r>
      <w:r>
        <w:tab/>
      </w:r>
      <w:r w:rsidR="00400FF0" w:rsidRPr="00944393">
        <w:t>Question:</w:t>
      </w:r>
      <w:r w:rsidR="00D92EEE" w:rsidRPr="00944393">
        <w:t xml:space="preserve">  </w:t>
      </w:r>
      <w:r w:rsidR="005F45B8" w:rsidRPr="00944393">
        <w:t>C</w:t>
      </w:r>
      <w:r w:rsidR="00EC7FC0" w:rsidRPr="00944393">
        <w:t>ertain words</w:t>
      </w:r>
      <w:r w:rsidR="00EC7FC0" w:rsidRPr="00EC7FC0">
        <w:rPr>
          <w:smallCaps/>
        </w:rPr>
        <w:t xml:space="preserve"> </w:t>
      </w:r>
      <w:r w:rsidR="005F45B8" w:rsidRPr="00B90229">
        <w:t>of rebuke have been</w:t>
      </w:r>
      <w:r>
        <w:t xml:space="preserve"> </w:t>
      </w:r>
      <w:r w:rsidR="005F45B8" w:rsidRPr="00B90229">
        <w:t>addressed to the Prophets of God in the Sacred Scriptures</w:t>
      </w:r>
      <w:r w:rsidR="00D92EEE">
        <w:t xml:space="preserve">.  </w:t>
      </w:r>
      <w:r w:rsidR="005F45B8" w:rsidRPr="00B90229">
        <w:t>To whom are they addressed and to whom do they</w:t>
      </w:r>
      <w:r>
        <w:t xml:space="preserve"> </w:t>
      </w:r>
      <w:r w:rsidR="005F45B8" w:rsidRPr="00B90229">
        <w:t>ultimately refer?</w:t>
      </w:r>
    </w:p>
    <w:p w14:paraId="7A90623B" w14:textId="77777777" w:rsidR="005F45B8" w:rsidRPr="00B90229" w:rsidRDefault="00FE27F4" w:rsidP="00FE27F4">
      <w:pPr>
        <w:pStyle w:val="Textleftn"/>
      </w:pPr>
      <w:r>
        <w:t>2</w:t>
      </w:r>
      <w:r>
        <w:tab/>
      </w:r>
      <w:r w:rsidR="005F45B8" w:rsidRPr="00B90229">
        <w:t>Answer</w:t>
      </w:r>
      <w:r w:rsidR="00D92EEE">
        <w:t xml:space="preserve">:  </w:t>
      </w:r>
      <w:r w:rsidR="005F45B8" w:rsidRPr="00B90229">
        <w:t>Every divine utterance that takes the form of a</w:t>
      </w:r>
      <w:r>
        <w:t xml:space="preserve"> </w:t>
      </w:r>
      <w:r w:rsidR="005F45B8" w:rsidRPr="00B90229">
        <w:t>rebuke, though it be outwardly addressed to the Prophets of</w:t>
      </w:r>
      <w:r>
        <w:t xml:space="preserve"> </w:t>
      </w:r>
      <w:r w:rsidR="005F45B8" w:rsidRPr="00B90229">
        <w:t>God, is in reality directed to Their followers</w:t>
      </w:r>
      <w:r w:rsidR="00D92EEE">
        <w:t xml:space="preserve">.  </w:t>
      </w:r>
      <w:r w:rsidR="005F45B8" w:rsidRPr="00B90229">
        <w:t>The wisdom of</w:t>
      </w:r>
      <w:r>
        <w:t xml:space="preserve"> </w:t>
      </w:r>
      <w:r w:rsidR="005F45B8" w:rsidRPr="00B90229">
        <w:t>this is naught but unalloyed mercy, that the people might not</w:t>
      </w:r>
      <w:r>
        <w:t xml:space="preserve"> </w:t>
      </w:r>
      <w:r w:rsidR="005F45B8" w:rsidRPr="00B90229">
        <w:t>be dismayed, disheartened, or burdened by such reproaches</w:t>
      </w:r>
      <w:r>
        <w:t xml:space="preserve"> </w:t>
      </w:r>
      <w:r w:rsidR="005F45B8" w:rsidRPr="00B90229">
        <w:t>and rebukes</w:t>
      </w:r>
      <w:r w:rsidR="00D92EEE">
        <w:t xml:space="preserve">.  </w:t>
      </w:r>
      <w:r w:rsidR="005F45B8" w:rsidRPr="00B90229">
        <w:t>These words are therefore outwardly addressed</w:t>
      </w:r>
      <w:r>
        <w:t xml:space="preserve"> </w:t>
      </w:r>
      <w:r w:rsidR="005F45B8" w:rsidRPr="00B90229">
        <w:t>to the Prophets, but, even so, they are inwardly intended for</w:t>
      </w:r>
      <w:r>
        <w:t xml:space="preserve"> </w:t>
      </w:r>
      <w:r w:rsidR="005F45B8" w:rsidRPr="00B90229">
        <w:t>the followers and not for the Messenger.</w:t>
      </w:r>
    </w:p>
    <w:p w14:paraId="10155C49" w14:textId="77777777" w:rsidR="005F45B8" w:rsidRPr="00B90229" w:rsidRDefault="00FE27F4" w:rsidP="00FE27F4">
      <w:pPr>
        <w:pStyle w:val="Textleftn"/>
      </w:pPr>
      <w:r>
        <w:t>3</w:t>
      </w:r>
      <w:r>
        <w:tab/>
      </w:r>
      <w:r w:rsidR="005F45B8" w:rsidRPr="00B90229">
        <w:t>Moreover, the mighty and sovereign monarch of a land</w:t>
      </w:r>
      <w:r>
        <w:t xml:space="preserve"> </w:t>
      </w:r>
      <w:r w:rsidR="005F45B8" w:rsidRPr="00B90229">
        <w:t>represents all who inhabit that land; that is, whatsoever he</w:t>
      </w:r>
      <w:r>
        <w:t xml:space="preserve"> </w:t>
      </w:r>
      <w:r w:rsidR="005F45B8" w:rsidRPr="00B90229">
        <w:t>may utter is the word of all, and whatsoever covenant he</w:t>
      </w:r>
      <w:r>
        <w:t xml:space="preserve"> </w:t>
      </w:r>
      <w:r w:rsidR="005F45B8" w:rsidRPr="00B90229">
        <w:t>may conclude is the covenant of all, for the will and purpose of all his subjects is subsumed in his own</w:t>
      </w:r>
      <w:r w:rsidR="00D92EEE">
        <w:t xml:space="preserve">.  </w:t>
      </w:r>
      <w:r w:rsidR="005F45B8" w:rsidRPr="00B90229">
        <w:t>Likewise,</w:t>
      </w:r>
      <w:r>
        <w:t xml:space="preserve"> </w:t>
      </w:r>
      <w:r w:rsidR="005F45B8" w:rsidRPr="00B90229">
        <w:t>every Prophet is the representative of the entire body of His</w:t>
      </w:r>
      <w:r>
        <w:t xml:space="preserve"> </w:t>
      </w:r>
      <w:r w:rsidR="005F45B8" w:rsidRPr="00B90229">
        <w:t>followers</w:t>
      </w:r>
      <w:r w:rsidR="00D92EEE">
        <w:t xml:space="preserve">.  </w:t>
      </w:r>
      <w:r w:rsidR="005F45B8" w:rsidRPr="00B90229">
        <w:t>Therefore, the covenant that God makes with</w:t>
      </w:r>
      <w:r>
        <w:t xml:space="preserve"> </w:t>
      </w:r>
      <w:r w:rsidR="005F45B8" w:rsidRPr="00B90229">
        <w:t>Him and the words that He addresses to Him apply to all</w:t>
      </w:r>
      <w:r>
        <w:t xml:space="preserve"> </w:t>
      </w:r>
      <w:r w:rsidR="005F45B8" w:rsidRPr="00B90229">
        <w:t>His people.</w:t>
      </w:r>
    </w:p>
    <w:p w14:paraId="1E8210E6" w14:textId="77777777" w:rsidR="00905F35" w:rsidRDefault="00905F35" w:rsidP="005F45B8">
      <w:r w:rsidRPr="00B90229">
        <w:br w:type="page"/>
      </w:r>
    </w:p>
    <w:p w14:paraId="7ECEF9C1" w14:textId="0C7EE32F" w:rsidR="005F45B8" w:rsidRPr="00B90229" w:rsidRDefault="007E22AD" w:rsidP="00FE27F4">
      <w:pPr>
        <w:pStyle w:val="Textleftn"/>
      </w:pPr>
      <w:r>
        <w:lastRenderedPageBreak/>
        <w:t>4</w:t>
      </w:r>
      <w:r>
        <w:tab/>
      </w:r>
      <w:r w:rsidR="005F45B8" w:rsidRPr="00B90229">
        <w:t>Now, the divine reproach and rebuke tends to burden</w:t>
      </w:r>
      <w:r w:rsidR="00FE27F4">
        <w:t xml:space="preserve"> </w:t>
      </w:r>
      <w:r w:rsidR="005F45B8" w:rsidRPr="00B90229">
        <w:t>and afflict the hearts of the people, and the consummate</w:t>
      </w:r>
      <w:r w:rsidR="00FE27F4">
        <w:t xml:space="preserve"> </w:t>
      </w:r>
      <w:r w:rsidR="005F45B8" w:rsidRPr="00B90229">
        <w:t>wisdom of God demands, therefore, such a form of address</w:t>
      </w:r>
      <w:r w:rsidR="005B1682">
        <w:t xml:space="preserve">.  </w:t>
      </w:r>
      <w:r w:rsidR="005F45B8" w:rsidRPr="00B90229">
        <w:t>For example, it appears from the Torah itself that the Israelites rebelled against Moses, saying</w:t>
      </w:r>
      <w:r w:rsidR="00D92EEE">
        <w:t>:  “</w:t>
      </w:r>
      <w:r w:rsidR="005F45B8" w:rsidRPr="00B90229">
        <w:t>We cannot fight the</w:t>
      </w:r>
      <w:r w:rsidR="00FE27F4">
        <w:t xml:space="preserve"> </w:t>
      </w:r>
      <w:r w:rsidR="005F45B8" w:rsidRPr="00B90229">
        <w:t>Amalekites, for they are mighty, fierce, and courageous.</w:t>
      </w:r>
      <w:r w:rsidR="00D92EEE">
        <w:t>”</w:t>
      </w:r>
      <w:r w:rsidR="00FE27F4">
        <w:t xml:space="preserve">  </w:t>
      </w:r>
      <w:r w:rsidR="005F45B8" w:rsidRPr="00B90229">
        <w:t>God then spoke with rebuke to Moses and Aaron, although</w:t>
      </w:r>
      <w:r w:rsidR="00FE27F4">
        <w:t xml:space="preserve"> </w:t>
      </w:r>
      <w:r w:rsidR="005F45B8" w:rsidRPr="00B90229">
        <w:t>Moses was in complete obedience and not in rebellion.[123]</w:t>
      </w:r>
      <w:r w:rsidR="00CC2F2A">
        <w:rPr>
          <w:rStyle w:val="EndnoteReference"/>
        </w:rPr>
        <w:endnoteReference w:id="163"/>
      </w:r>
      <w:r w:rsidR="00CC2F2A">
        <w:t xml:space="preserve"> </w:t>
      </w:r>
      <w:r w:rsidR="00FE27F4">
        <w:t xml:space="preserve"> </w:t>
      </w:r>
      <w:r w:rsidR="005F45B8" w:rsidRPr="00B90229">
        <w:t>Surely such a glorious Being, Who is the channel of God</w:t>
      </w:r>
      <w:r w:rsidR="00D92EEE">
        <w:t>’</w:t>
      </w:r>
      <w:r w:rsidR="005F45B8" w:rsidRPr="00B90229">
        <w:t>s</w:t>
      </w:r>
      <w:r w:rsidR="00FE27F4">
        <w:t xml:space="preserve"> </w:t>
      </w:r>
      <w:r w:rsidR="005F45B8" w:rsidRPr="00B90229">
        <w:t>grace and the champion of His law, must be obedient to the</w:t>
      </w:r>
      <w:r w:rsidR="00FE27F4">
        <w:t xml:space="preserve"> </w:t>
      </w:r>
      <w:r w:rsidR="005F45B8" w:rsidRPr="00B90229">
        <w:t>divine command.</w:t>
      </w:r>
    </w:p>
    <w:p w14:paraId="655055C6" w14:textId="77777777" w:rsidR="005F45B8" w:rsidRPr="00B90229" w:rsidRDefault="007E22AD" w:rsidP="00FE27F4">
      <w:pPr>
        <w:pStyle w:val="Textleftn"/>
      </w:pPr>
      <w:r>
        <w:t>5</w:t>
      </w:r>
      <w:r>
        <w:tab/>
      </w:r>
      <w:r w:rsidR="005F45B8" w:rsidRPr="00B90229">
        <w:t>These holy Souls are like the leaves of a tree which are</w:t>
      </w:r>
      <w:r w:rsidR="00FE27F4">
        <w:t xml:space="preserve"> </w:t>
      </w:r>
      <w:r w:rsidR="005F45B8" w:rsidRPr="00B90229">
        <w:t>stirred into motion by the breeze and not of Their own</w:t>
      </w:r>
      <w:r w:rsidR="00FE27F4">
        <w:t xml:space="preserve"> </w:t>
      </w:r>
      <w:r w:rsidR="005F45B8" w:rsidRPr="00B90229">
        <w:t>accord, for They are attracted by the breaths of the love of</w:t>
      </w:r>
      <w:r w:rsidR="00FE27F4">
        <w:t xml:space="preserve"> </w:t>
      </w:r>
      <w:r w:rsidR="005F45B8" w:rsidRPr="00B90229">
        <w:t>God and have forsaken Their own will</w:t>
      </w:r>
      <w:r w:rsidR="00D92EEE">
        <w:t xml:space="preserve">.  </w:t>
      </w:r>
      <w:r w:rsidR="005F45B8" w:rsidRPr="00B90229">
        <w:t>Their word is the</w:t>
      </w:r>
      <w:r w:rsidR="00FE27F4">
        <w:t xml:space="preserve"> </w:t>
      </w:r>
      <w:r w:rsidR="005F45B8" w:rsidRPr="00B90229">
        <w:t>word of God; Their commandment is the commandment</w:t>
      </w:r>
      <w:r w:rsidR="00FE27F4">
        <w:t xml:space="preserve"> </w:t>
      </w:r>
      <w:r w:rsidR="005F45B8" w:rsidRPr="00B90229">
        <w:t>of God; Their prohibition is the prohibition of God</w:t>
      </w:r>
      <w:r w:rsidR="00D92EEE">
        <w:t xml:space="preserve">.  </w:t>
      </w:r>
      <w:r w:rsidR="005F45B8" w:rsidRPr="00B90229">
        <w:t>They</w:t>
      </w:r>
      <w:r w:rsidR="00FE27F4">
        <w:t xml:space="preserve"> </w:t>
      </w:r>
      <w:r w:rsidR="005F45B8" w:rsidRPr="00B90229">
        <w:t>are even as this glass globe whose light comes from the flame</w:t>
      </w:r>
      <w:r w:rsidR="00FE27F4">
        <w:t xml:space="preserve"> </w:t>
      </w:r>
      <w:r w:rsidR="005F45B8" w:rsidRPr="00B90229">
        <w:t>of the lamp</w:t>
      </w:r>
      <w:r w:rsidR="00D92EEE">
        <w:t xml:space="preserve">.  </w:t>
      </w:r>
      <w:r w:rsidR="005F45B8" w:rsidRPr="00B90229">
        <w:t>Although the light appears to emanate from</w:t>
      </w:r>
      <w:r w:rsidR="00FE27F4">
        <w:t xml:space="preserve"> </w:t>
      </w:r>
      <w:r w:rsidR="005F45B8" w:rsidRPr="00B90229">
        <w:t>the glass, in reality it proceeds from the flame</w:t>
      </w:r>
      <w:r w:rsidR="00D92EEE">
        <w:t xml:space="preserve">.  </w:t>
      </w:r>
      <w:r w:rsidR="005F45B8" w:rsidRPr="00B90229">
        <w:t>Similarly, the</w:t>
      </w:r>
      <w:r w:rsidR="00FE27F4">
        <w:t xml:space="preserve"> </w:t>
      </w:r>
      <w:r w:rsidR="005F45B8" w:rsidRPr="00B90229">
        <w:t>movement and repose of the Prophets of God, Who are His</w:t>
      </w:r>
      <w:r w:rsidR="00FE27F4">
        <w:t xml:space="preserve"> </w:t>
      </w:r>
      <w:r w:rsidR="005F45B8" w:rsidRPr="00B90229">
        <w:t>Manifestations, proceed from revelation and not from mere</w:t>
      </w:r>
      <w:r w:rsidR="00FE27F4">
        <w:t xml:space="preserve"> </w:t>
      </w:r>
      <w:r w:rsidR="005F45B8" w:rsidRPr="00B90229">
        <w:t>human whim</w:t>
      </w:r>
      <w:r w:rsidR="00D92EEE">
        <w:t xml:space="preserve">.  </w:t>
      </w:r>
      <w:r w:rsidR="005F45B8" w:rsidRPr="00B90229">
        <w:t>Were it not so, how could the Prophet act as</w:t>
      </w:r>
      <w:r w:rsidR="00FE27F4">
        <w:t xml:space="preserve"> </w:t>
      </w:r>
      <w:r w:rsidR="005F45B8" w:rsidRPr="00B90229">
        <w:t>a faithful representative and chosen envoy of God</w:t>
      </w:r>
      <w:r w:rsidR="004D778E">
        <w:t xml:space="preserve">?  </w:t>
      </w:r>
      <w:r w:rsidR="005F45B8" w:rsidRPr="00B90229">
        <w:t>How</w:t>
      </w:r>
      <w:r w:rsidR="00FE27F4">
        <w:t xml:space="preserve"> </w:t>
      </w:r>
      <w:r w:rsidR="005F45B8" w:rsidRPr="00B90229">
        <w:t>could He promulgate God</w:t>
      </w:r>
      <w:r w:rsidR="00D92EEE">
        <w:t>’</w:t>
      </w:r>
      <w:r w:rsidR="005F45B8" w:rsidRPr="00B90229">
        <w:t>s commandments and prohibitions</w:t>
      </w:r>
      <w:r w:rsidR="004D778E">
        <w:t xml:space="preserve">?  </w:t>
      </w:r>
      <w:r w:rsidR="005F45B8" w:rsidRPr="00B90229">
        <w:t>All the shortcomings ascribed to the Manifestations</w:t>
      </w:r>
      <w:r w:rsidR="00FE27F4">
        <w:t xml:space="preserve"> </w:t>
      </w:r>
      <w:r w:rsidR="005F45B8" w:rsidRPr="00B90229">
        <w:t>of God in the Sacred Scriptures must therefore be understood in this light.</w:t>
      </w:r>
    </w:p>
    <w:p w14:paraId="55F78616" w14:textId="77777777" w:rsidR="005F45B8" w:rsidRPr="00B90229" w:rsidRDefault="007E22AD" w:rsidP="00FE27F4">
      <w:pPr>
        <w:pStyle w:val="Textleftn"/>
      </w:pPr>
      <w:r>
        <w:t>6</w:t>
      </w:r>
      <w:r>
        <w:tab/>
      </w:r>
      <w:r w:rsidR="005F45B8" w:rsidRPr="00B90229">
        <w:t>Praise be to God that you have come here and met the</w:t>
      </w:r>
    </w:p>
    <w:p w14:paraId="13DFEF2F" w14:textId="77777777" w:rsidR="00905F35" w:rsidRDefault="00905F35" w:rsidP="005F45B8">
      <w:r w:rsidRPr="00B90229">
        <w:br w:type="page"/>
      </w:r>
    </w:p>
    <w:p w14:paraId="10E794DA" w14:textId="77777777" w:rsidR="005F45B8" w:rsidRPr="00B90229" w:rsidRDefault="005F45B8" w:rsidP="00FE27F4">
      <w:pPr>
        <w:pStyle w:val="Textcts"/>
      </w:pPr>
      <w:r w:rsidRPr="00B90229">
        <w:lastRenderedPageBreak/>
        <w:t>servants of God</w:t>
      </w:r>
      <w:r w:rsidR="004D778E">
        <w:t xml:space="preserve">!  </w:t>
      </w:r>
      <w:r w:rsidRPr="00B90229">
        <w:t>Have you inhaled from them aught save</w:t>
      </w:r>
      <w:r w:rsidR="00FE27F4">
        <w:t xml:space="preserve"> </w:t>
      </w:r>
      <w:r w:rsidRPr="00B90229">
        <w:t>the fragrance of the good-pleasure of the Lord</w:t>
      </w:r>
      <w:r w:rsidR="004D778E">
        <w:t xml:space="preserve">?  </w:t>
      </w:r>
      <w:r w:rsidRPr="00B90229">
        <w:t>Indeed, no</w:t>
      </w:r>
      <w:r w:rsidR="005B1682">
        <w:t xml:space="preserve">!  </w:t>
      </w:r>
      <w:r w:rsidRPr="00B90229">
        <w:t>You have seen with your own eyes how they strive night</w:t>
      </w:r>
      <w:r w:rsidR="00FE27F4">
        <w:t xml:space="preserve"> </w:t>
      </w:r>
      <w:r w:rsidRPr="00B90229">
        <w:t>and day to no other end but to exalt the Word of God, to</w:t>
      </w:r>
      <w:r w:rsidR="00FE27F4">
        <w:t xml:space="preserve"> </w:t>
      </w:r>
      <w:r w:rsidRPr="00B90229">
        <w:t>foster the education of the souls, to rehabilitate the fortunes</w:t>
      </w:r>
      <w:r w:rsidR="00FE27F4">
        <w:t xml:space="preserve"> </w:t>
      </w:r>
      <w:r w:rsidRPr="00B90229">
        <w:t>of mankind, to ensure spiritual progress, to promote universal peace, to show forth kindliness and goodwill to all</w:t>
      </w:r>
      <w:r w:rsidR="00FE27F4">
        <w:t xml:space="preserve"> </w:t>
      </w:r>
      <w:r w:rsidRPr="00B90229">
        <w:t>peoples and nations, to sacrifice themselves for the common</w:t>
      </w:r>
      <w:r w:rsidR="00FE27F4">
        <w:t xml:space="preserve"> </w:t>
      </w:r>
      <w:r w:rsidRPr="00B90229">
        <w:t>good, to forsake their own material advantage, and to promote the virtues of the world of humanity.</w:t>
      </w:r>
    </w:p>
    <w:p w14:paraId="1F461A35" w14:textId="77777777" w:rsidR="005F45B8" w:rsidRPr="00B90229" w:rsidRDefault="00FE27F4" w:rsidP="00FE27F4">
      <w:pPr>
        <w:pStyle w:val="Textleftn"/>
      </w:pPr>
      <w:r>
        <w:t>7</w:t>
      </w:r>
      <w:r>
        <w:tab/>
      </w:r>
      <w:r w:rsidR="005F45B8" w:rsidRPr="00B90229">
        <w:t>Let us return to our subject</w:t>
      </w:r>
      <w:r w:rsidR="00D92EEE">
        <w:t xml:space="preserve">.  </w:t>
      </w:r>
      <w:r w:rsidR="005F45B8" w:rsidRPr="00B90229">
        <w:t>In the Torah it is said in</w:t>
      </w:r>
      <w:r>
        <w:t xml:space="preserve"> </w:t>
      </w:r>
      <w:r w:rsidR="005F45B8" w:rsidRPr="00B90229">
        <w:t>Isaiah 48:12</w:t>
      </w:r>
      <w:r w:rsidR="00D92EEE">
        <w:t>:  “</w:t>
      </w:r>
      <w:r w:rsidR="005F45B8" w:rsidRPr="00B90229">
        <w:t>Hearken unto Me, O Jacob and Israel, My</w:t>
      </w:r>
      <w:r>
        <w:t xml:space="preserve"> </w:t>
      </w:r>
      <w:r w:rsidR="005F45B8" w:rsidRPr="00B90229">
        <w:t>called; I am He; I am the first, I also am the last</w:t>
      </w:r>
      <w:r w:rsidR="00204667">
        <w:t xml:space="preserve">.”  </w:t>
      </w:r>
      <w:r w:rsidR="005F45B8" w:rsidRPr="00B90229">
        <w:t>It is evident that the intended meaning is not Jacob who was called</w:t>
      </w:r>
      <w:r>
        <w:t xml:space="preserve"> </w:t>
      </w:r>
      <w:r w:rsidR="005F45B8" w:rsidRPr="00B90229">
        <w:t>Israel, but the Israelites</w:t>
      </w:r>
      <w:r w:rsidR="00D92EEE">
        <w:t xml:space="preserve">.  </w:t>
      </w:r>
      <w:r w:rsidR="005F45B8" w:rsidRPr="00B90229">
        <w:t>Also in Isaiah 43:1 it is said</w:t>
      </w:r>
      <w:r w:rsidR="00D92EEE">
        <w:t>:  “</w:t>
      </w:r>
      <w:r w:rsidR="005F45B8" w:rsidRPr="00B90229">
        <w:t>But</w:t>
      </w:r>
      <w:r>
        <w:t xml:space="preserve"> </w:t>
      </w:r>
      <w:r w:rsidR="005F45B8" w:rsidRPr="00B90229">
        <w:t>now thus saith the Lord that created thee, O Jacob, and He</w:t>
      </w:r>
      <w:r>
        <w:t xml:space="preserve"> </w:t>
      </w:r>
      <w:r w:rsidR="005F45B8" w:rsidRPr="00B90229">
        <w:t>that formed thee, O Israel, Fear not</w:t>
      </w:r>
      <w:r w:rsidR="00D92EEE">
        <w:t xml:space="preserve">:  </w:t>
      </w:r>
      <w:r w:rsidR="005F45B8" w:rsidRPr="00B90229">
        <w:t>for I have redeemed</w:t>
      </w:r>
      <w:r>
        <w:t xml:space="preserve"> </w:t>
      </w:r>
      <w:r w:rsidR="005F45B8" w:rsidRPr="00B90229">
        <w:t>thee, I have called thee by thy name; thou art Mine.</w:t>
      </w:r>
      <w:r w:rsidR="00D92EEE">
        <w:t>”</w:t>
      </w:r>
    </w:p>
    <w:p w14:paraId="5F6820C5" w14:textId="77777777" w:rsidR="005F45B8" w:rsidRPr="00B90229" w:rsidRDefault="00FE27F4" w:rsidP="00FE27F4">
      <w:pPr>
        <w:pStyle w:val="Textleftn"/>
      </w:pPr>
      <w:r>
        <w:t>8</w:t>
      </w:r>
      <w:r>
        <w:tab/>
      </w:r>
      <w:r w:rsidR="005F45B8" w:rsidRPr="00B90229">
        <w:t>Furthermore, in Numbers 20:23</w:t>
      </w:r>
      <w:r w:rsidR="005F45B8">
        <w:t>–</w:t>
      </w:r>
      <w:r w:rsidR="005F45B8" w:rsidRPr="00B90229">
        <w:t>4 it is said</w:t>
      </w:r>
      <w:r w:rsidR="00D92EEE">
        <w:t>:  “</w:t>
      </w:r>
      <w:r w:rsidR="005F45B8" w:rsidRPr="00B90229">
        <w:t>And the</w:t>
      </w:r>
      <w:r>
        <w:t xml:space="preserve"> </w:t>
      </w:r>
      <w:r w:rsidR="005F45B8" w:rsidRPr="00B90229">
        <w:t>Lord spake unto Moses and Aaron in mount Hor, by the</w:t>
      </w:r>
      <w:r>
        <w:t xml:space="preserve"> </w:t>
      </w:r>
      <w:r w:rsidR="005F45B8" w:rsidRPr="00B90229">
        <w:t>coast of the land of Edom, saying, Aaron shall be gathered</w:t>
      </w:r>
      <w:r>
        <w:t xml:space="preserve"> </w:t>
      </w:r>
      <w:r w:rsidR="005F45B8" w:rsidRPr="00B90229">
        <w:t>unto his people</w:t>
      </w:r>
      <w:r w:rsidR="00D92EEE">
        <w:t xml:space="preserve">:  </w:t>
      </w:r>
      <w:r w:rsidR="005F45B8" w:rsidRPr="00B90229">
        <w:t>for he shall not enter into the land which</w:t>
      </w:r>
      <w:r>
        <w:t xml:space="preserve"> </w:t>
      </w:r>
      <w:r w:rsidR="005F45B8" w:rsidRPr="00B90229">
        <w:t>I have given unto the children of Israel, because ye rebelled</w:t>
      </w:r>
      <w:r>
        <w:t xml:space="preserve"> </w:t>
      </w:r>
      <w:r w:rsidR="005F45B8" w:rsidRPr="00B90229">
        <w:t>against My word at the water of Meribah</w:t>
      </w:r>
      <w:r w:rsidR="00D92EEE">
        <w:t>”</w:t>
      </w:r>
      <w:r w:rsidR="005F45B8" w:rsidRPr="00B90229">
        <w:t>; and in 20:13:</w:t>
      </w:r>
      <w:r>
        <w:t xml:space="preserve"> </w:t>
      </w:r>
      <w:r w:rsidR="00D92EEE">
        <w:t>“</w:t>
      </w:r>
      <w:r w:rsidR="005F45B8" w:rsidRPr="00B90229">
        <w:t>This is the water of Meribah; because the children of Israel</w:t>
      </w:r>
      <w:r>
        <w:t xml:space="preserve"> </w:t>
      </w:r>
      <w:r w:rsidR="005F45B8" w:rsidRPr="00B90229">
        <w:t>strove with the Lord, and He was sanctified in them.</w:t>
      </w:r>
      <w:r w:rsidR="00D92EEE">
        <w:t>”</w:t>
      </w:r>
    </w:p>
    <w:p w14:paraId="38BE0447" w14:textId="77777777" w:rsidR="005F45B8" w:rsidRPr="00B90229" w:rsidRDefault="00FE27F4" w:rsidP="00FE27F4">
      <w:pPr>
        <w:pStyle w:val="Textleftn"/>
      </w:pPr>
      <w:r>
        <w:t>9</w:t>
      </w:r>
      <w:r>
        <w:tab/>
      </w:r>
      <w:r w:rsidR="005F45B8" w:rsidRPr="00B90229">
        <w:t>Observe that it was the people of Israel who had rebelled,</w:t>
      </w:r>
      <w:r>
        <w:t xml:space="preserve"> </w:t>
      </w:r>
      <w:r w:rsidR="005F45B8" w:rsidRPr="00B90229">
        <w:t>but the reproach was outwardly addressed to Aaron and</w:t>
      </w:r>
      <w:r>
        <w:t xml:space="preserve"> </w:t>
      </w:r>
      <w:r w:rsidR="005F45B8" w:rsidRPr="00B90229">
        <w:t>Moses, as it is said in Deuteronomy 3:26</w:t>
      </w:r>
      <w:r w:rsidR="00D92EEE">
        <w:t>:  “</w:t>
      </w:r>
      <w:r w:rsidR="005F45B8" w:rsidRPr="00B90229">
        <w:t>But the Lord was</w:t>
      </w:r>
    </w:p>
    <w:p w14:paraId="6CB6E20B" w14:textId="77777777" w:rsidR="00905F35" w:rsidRDefault="00905F35" w:rsidP="005F45B8">
      <w:r w:rsidRPr="00B90229">
        <w:br w:type="page"/>
      </w:r>
    </w:p>
    <w:p w14:paraId="3F0AC06C" w14:textId="77777777" w:rsidR="005F45B8" w:rsidRPr="00B90229" w:rsidRDefault="005F45B8" w:rsidP="00237E37">
      <w:pPr>
        <w:pStyle w:val="Textcts"/>
      </w:pPr>
      <w:r w:rsidRPr="00B90229">
        <w:lastRenderedPageBreak/>
        <w:t>wroth with me for your sakes, and would not hear me</w:t>
      </w:r>
      <w:r w:rsidR="00D92EEE">
        <w:t xml:space="preserve">:  </w:t>
      </w:r>
      <w:r w:rsidRPr="00B90229">
        <w:t>and</w:t>
      </w:r>
      <w:r w:rsidR="00237E37">
        <w:t xml:space="preserve"> </w:t>
      </w:r>
      <w:r w:rsidRPr="00B90229">
        <w:t>the Lord said unto me, Let it suffice thee; speak no more</w:t>
      </w:r>
      <w:r w:rsidR="00237E37">
        <w:t xml:space="preserve"> </w:t>
      </w:r>
      <w:r w:rsidRPr="00B90229">
        <w:t>unto Me of this matter.</w:t>
      </w:r>
      <w:r w:rsidR="00D92EEE">
        <w:t>”</w:t>
      </w:r>
    </w:p>
    <w:p w14:paraId="1A84D5F7" w14:textId="77777777" w:rsidR="005F45B8" w:rsidRPr="00B90229" w:rsidRDefault="007E22AD" w:rsidP="00237E37">
      <w:pPr>
        <w:pStyle w:val="Textleftn"/>
      </w:pPr>
      <w:r>
        <w:t>10</w:t>
      </w:r>
      <w:r>
        <w:tab/>
      </w:r>
      <w:r w:rsidR="005F45B8" w:rsidRPr="00B90229">
        <w:t>Now, this reproach and rebuke was in reality addressed</w:t>
      </w:r>
      <w:r w:rsidR="00237E37">
        <w:t xml:space="preserve"> </w:t>
      </w:r>
      <w:r w:rsidR="005F45B8" w:rsidRPr="00B90229">
        <w:t>to the children of Israel, who, on account of their rebellion</w:t>
      </w:r>
      <w:r w:rsidR="00237E37">
        <w:t xml:space="preserve"> </w:t>
      </w:r>
      <w:r w:rsidR="005F45B8" w:rsidRPr="00B90229">
        <w:t>against the commandments of God, were made to dwell for</w:t>
      </w:r>
      <w:r w:rsidR="00237E37">
        <w:t xml:space="preserve"> </w:t>
      </w:r>
      <w:r w:rsidR="005F45B8" w:rsidRPr="00B90229">
        <w:t>a long period in the barren desert beyond the Jordan, until</w:t>
      </w:r>
      <w:r w:rsidR="00237E37">
        <w:t xml:space="preserve"> </w:t>
      </w:r>
      <w:r w:rsidR="005F45B8" w:rsidRPr="00B90229">
        <w:t>the time of Joshua</w:t>
      </w:r>
      <w:r w:rsidR="00D92EEE">
        <w:t xml:space="preserve">.  </w:t>
      </w:r>
      <w:r w:rsidR="005F45B8" w:rsidRPr="00B90229">
        <w:t>This reproach and rebuke appeared to be</w:t>
      </w:r>
      <w:r w:rsidR="00237E37">
        <w:t xml:space="preserve"> </w:t>
      </w:r>
      <w:r w:rsidR="005F45B8" w:rsidRPr="00B90229">
        <w:t>addressed to Moses and Aaron, but in reality it was directed</w:t>
      </w:r>
      <w:r w:rsidR="00237E37">
        <w:t xml:space="preserve"> </w:t>
      </w:r>
      <w:r w:rsidR="005F45B8" w:rsidRPr="00B90229">
        <w:t>to the people of Israel.</w:t>
      </w:r>
    </w:p>
    <w:p w14:paraId="75111954" w14:textId="12637E32" w:rsidR="005F45B8" w:rsidRPr="00B90229" w:rsidRDefault="007E22AD" w:rsidP="00237E37">
      <w:pPr>
        <w:pStyle w:val="Textleftn"/>
      </w:pPr>
      <w:r>
        <w:t>11</w:t>
      </w:r>
      <w:r>
        <w:tab/>
      </w:r>
      <w:r w:rsidR="005F45B8" w:rsidRPr="00B90229">
        <w:t>Similarly, in the Qur</w:t>
      </w:r>
      <w:r w:rsidR="00D92EEE">
        <w:t>’</w:t>
      </w:r>
      <w:r w:rsidR="005F45B8" w:rsidRPr="00B90229">
        <w:t xml:space="preserve">án it is said to </w:t>
      </w:r>
      <w:r w:rsidR="002916EA" w:rsidRPr="00D1660A">
        <w:t>Mu</w:t>
      </w:r>
      <w:r w:rsidR="002916EA">
        <w:t>ḥ</w:t>
      </w:r>
      <w:r w:rsidR="002916EA" w:rsidRPr="00D1660A">
        <w:t>ammad</w:t>
      </w:r>
      <w:r w:rsidR="00D92EEE">
        <w:t>:  “</w:t>
      </w:r>
      <w:r w:rsidR="005F45B8" w:rsidRPr="00B90229">
        <w:t>We</w:t>
      </w:r>
      <w:r w:rsidR="00237E37">
        <w:t xml:space="preserve"> </w:t>
      </w:r>
      <w:r w:rsidR="005F45B8" w:rsidRPr="00B90229">
        <w:t>have granted thee a manifest victory, that God may forgive</w:t>
      </w:r>
      <w:r w:rsidR="00237E37">
        <w:t xml:space="preserve"> </w:t>
      </w:r>
      <w:r w:rsidR="005F45B8" w:rsidRPr="00B90229">
        <w:t>thee thy past and future sins.</w:t>
      </w:r>
      <w:r w:rsidR="00D92EEE">
        <w:t>”</w:t>
      </w:r>
      <w:r w:rsidR="005F45B8" w:rsidRPr="00B90229">
        <w:t>[124]</w:t>
      </w:r>
      <w:r w:rsidR="00A97F9F">
        <w:rPr>
          <w:rStyle w:val="EndnoteReference"/>
        </w:rPr>
        <w:endnoteReference w:id="164"/>
      </w:r>
      <w:r w:rsidR="005F45B8" w:rsidRPr="00B90229">
        <w:t xml:space="preserve">  Now, these words, though</w:t>
      </w:r>
      <w:r w:rsidR="00237E37">
        <w:t xml:space="preserve"> </w:t>
      </w:r>
      <w:r w:rsidR="005F45B8" w:rsidRPr="00B90229">
        <w:t xml:space="preserve">apparently addressed to </w:t>
      </w:r>
      <w:r w:rsidR="002916EA" w:rsidRPr="00D1660A">
        <w:t>Mu</w:t>
      </w:r>
      <w:r w:rsidR="002916EA">
        <w:t>ḥ</w:t>
      </w:r>
      <w:r w:rsidR="002916EA" w:rsidRPr="00D1660A">
        <w:t>ammad</w:t>
      </w:r>
      <w:r w:rsidR="005F45B8" w:rsidRPr="00B90229">
        <w:t>, were in reality meant</w:t>
      </w:r>
      <w:r w:rsidR="00237E37">
        <w:t xml:space="preserve"> </w:t>
      </w:r>
      <w:r w:rsidR="005F45B8" w:rsidRPr="00B90229">
        <w:t>for all His people; and this proceeds from the consummate</w:t>
      </w:r>
      <w:r w:rsidR="00237E37">
        <w:t xml:space="preserve"> </w:t>
      </w:r>
      <w:r w:rsidR="005F45B8" w:rsidRPr="00B90229">
        <w:t>wisdom of God, as we said previously, so that hearts might</w:t>
      </w:r>
      <w:r w:rsidR="00237E37">
        <w:t xml:space="preserve"> </w:t>
      </w:r>
      <w:r w:rsidR="005F45B8" w:rsidRPr="00B90229">
        <w:t>not be troubled, perplexed, or dismayed.</w:t>
      </w:r>
    </w:p>
    <w:p w14:paraId="2C0598FD" w14:textId="0447EDB1" w:rsidR="005F45B8" w:rsidRPr="00B90229" w:rsidRDefault="007E22AD" w:rsidP="00237E37">
      <w:pPr>
        <w:pStyle w:val="Textleftn"/>
      </w:pPr>
      <w:r>
        <w:t>12</w:t>
      </w:r>
      <w:r>
        <w:tab/>
      </w:r>
      <w:r w:rsidR="005F45B8" w:rsidRPr="00B90229">
        <w:t>How often have the Prophets of God and His universal</w:t>
      </w:r>
      <w:r w:rsidR="00237E37">
        <w:t xml:space="preserve"> </w:t>
      </w:r>
      <w:r w:rsidR="005F45B8" w:rsidRPr="00B90229">
        <w:t>Manifestations confessed in Their prayers to Their sins and</w:t>
      </w:r>
      <w:r w:rsidR="00237E37">
        <w:t xml:space="preserve"> </w:t>
      </w:r>
      <w:r w:rsidR="005F45B8" w:rsidRPr="00B90229">
        <w:t>shortcomings</w:t>
      </w:r>
      <w:r w:rsidR="004D778E">
        <w:t xml:space="preserve">!  </w:t>
      </w:r>
      <w:r w:rsidR="005F45B8" w:rsidRPr="00B90229">
        <w:t>This is only to instruct other souls, to inspire</w:t>
      </w:r>
      <w:r w:rsidR="00237E37">
        <w:t xml:space="preserve"> </w:t>
      </w:r>
      <w:r w:rsidR="005F45B8" w:rsidRPr="00B90229">
        <w:t>and encourage them to be humble and submissive before</w:t>
      </w:r>
      <w:r w:rsidR="00237E37">
        <w:t xml:space="preserve"> </w:t>
      </w:r>
      <w:r w:rsidR="005F45B8" w:rsidRPr="00B90229">
        <w:t>God, and to acknowledge their own sins and shortcomings</w:t>
      </w:r>
      <w:r w:rsidR="005B1682">
        <w:t xml:space="preserve">.  </w:t>
      </w:r>
      <w:r w:rsidR="005F45B8" w:rsidRPr="00B90229">
        <w:t>For these holy Souls are sanctified above every sin and freed</w:t>
      </w:r>
      <w:r w:rsidR="00237E37">
        <w:t xml:space="preserve"> </w:t>
      </w:r>
      <w:r w:rsidR="005F45B8" w:rsidRPr="00B90229">
        <w:t>from every fault</w:t>
      </w:r>
      <w:r w:rsidR="00D92EEE">
        <w:t xml:space="preserve">.  </w:t>
      </w:r>
      <w:r w:rsidR="005F45B8" w:rsidRPr="00B90229">
        <w:t>For example, it is said in the Gospel that a</w:t>
      </w:r>
      <w:r w:rsidR="00237E37">
        <w:t xml:space="preserve"> </w:t>
      </w:r>
      <w:r w:rsidR="005F45B8" w:rsidRPr="00B90229">
        <w:t xml:space="preserve">man came to Christ and called Him </w:t>
      </w:r>
      <w:r w:rsidR="00D92EEE">
        <w:t>“</w:t>
      </w:r>
      <w:r w:rsidR="005F45B8" w:rsidRPr="00B90229">
        <w:t>Good Master</w:t>
      </w:r>
      <w:r w:rsidR="00D92EEE">
        <w:t xml:space="preserve">”.  </w:t>
      </w:r>
      <w:r w:rsidR="005F45B8" w:rsidRPr="00B90229">
        <w:t>Christ</w:t>
      </w:r>
      <w:r w:rsidR="00237E37">
        <w:t xml:space="preserve"> </w:t>
      </w:r>
      <w:r w:rsidR="005F45B8" w:rsidRPr="00B90229">
        <w:t xml:space="preserve">answered, </w:t>
      </w:r>
      <w:r w:rsidR="00D92EEE">
        <w:t>“</w:t>
      </w:r>
      <w:r w:rsidR="005F45B8" w:rsidRPr="00B90229">
        <w:t>Why callest thou me good? there is none good</w:t>
      </w:r>
      <w:r w:rsidR="00237E37">
        <w:t xml:space="preserve"> </w:t>
      </w:r>
      <w:r w:rsidR="005F45B8" w:rsidRPr="00B90229">
        <w:t>but one, that is, God.</w:t>
      </w:r>
      <w:r w:rsidR="00D92EEE">
        <w:t>”</w:t>
      </w:r>
      <w:r w:rsidR="005F45B8" w:rsidRPr="00B90229">
        <w:t>[125]</w:t>
      </w:r>
      <w:r w:rsidR="00E320F0">
        <w:rPr>
          <w:rStyle w:val="EndnoteReference"/>
        </w:rPr>
        <w:endnoteReference w:id="165"/>
      </w:r>
      <w:r w:rsidR="005F45B8" w:rsidRPr="00B90229">
        <w:t xml:space="preserve">  Now, this did not mean</w:t>
      </w:r>
      <w:r w:rsidR="002916EA">
        <w:t>—</w:t>
      </w:r>
      <w:r w:rsidR="005F45B8" w:rsidRPr="00B90229">
        <w:t>God forbid!</w:t>
      </w:r>
      <w:r w:rsidR="002916EA">
        <w:t>—</w:t>
      </w:r>
      <w:r w:rsidR="005F45B8" w:rsidRPr="00B90229">
        <w:t>that Christ was a sinner, but rather His intention was</w:t>
      </w:r>
      <w:r w:rsidR="00237E37">
        <w:t xml:space="preserve"> </w:t>
      </w:r>
      <w:r w:rsidR="005F45B8" w:rsidRPr="00B90229">
        <w:t>to teach humility, lowliness, meekness, and modesty to the</w:t>
      </w:r>
    </w:p>
    <w:p w14:paraId="6DCAE3EB" w14:textId="77777777" w:rsidR="00905F35" w:rsidRDefault="00905F35" w:rsidP="005F45B8">
      <w:r w:rsidRPr="00B90229">
        <w:br w:type="page"/>
      </w:r>
    </w:p>
    <w:p w14:paraId="1B96AF8D" w14:textId="77777777" w:rsidR="005F45B8" w:rsidRPr="00B90229" w:rsidRDefault="005F45B8" w:rsidP="00237E37">
      <w:pPr>
        <w:pStyle w:val="Textcts"/>
      </w:pPr>
      <w:r w:rsidRPr="00B90229">
        <w:lastRenderedPageBreak/>
        <w:t>man He was addressing</w:t>
      </w:r>
      <w:r w:rsidR="00D92EEE">
        <w:t xml:space="preserve">.  </w:t>
      </w:r>
      <w:r w:rsidRPr="00B90229">
        <w:t>These blessed Souls are light, and</w:t>
      </w:r>
      <w:r w:rsidR="00237E37">
        <w:t xml:space="preserve"> </w:t>
      </w:r>
      <w:r w:rsidRPr="00B90229">
        <w:t>light cannot be united with darkness</w:t>
      </w:r>
      <w:r w:rsidR="00D92EEE">
        <w:t xml:space="preserve">.  </w:t>
      </w:r>
      <w:r w:rsidRPr="00B90229">
        <w:t>They are life everlasting, and life cannot be gathered in with death</w:t>
      </w:r>
      <w:r w:rsidR="00D92EEE">
        <w:t xml:space="preserve">.  </w:t>
      </w:r>
      <w:r w:rsidRPr="00B90229">
        <w:t>They are</w:t>
      </w:r>
      <w:r w:rsidR="00237E37">
        <w:t xml:space="preserve"> </w:t>
      </w:r>
      <w:r w:rsidRPr="00B90229">
        <w:t>guidance, and guidance cannot be brought together with</w:t>
      </w:r>
      <w:r w:rsidR="00237E37">
        <w:t xml:space="preserve"> </w:t>
      </w:r>
      <w:r w:rsidRPr="00B90229">
        <w:t>waywardness</w:t>
      </w:r>
      <w:r w:rsidR="00D92EEE">
        <w:t xml:space="preserve">.  </w:t>
      </w:r>
      <w:r w:rsidRPr="00B90229">
        <w:t>They are the very essence of obedience, and</w:t>
      </w:r>
      <w:r w:rsidR="00237E37">
        <w:t xml:space="preserve"> </w:t>
      </w:r>
      <w:r w:rsidRPr="00B90229">
        <w:t>obedience cannot join hands with rebellion.</w:t>
      </w:r>
    </w:p>
    <w:p w14:paraId="7ED96D64" w14:textId="77777777" w:rsidR="005F45B8" w:rsidRPr="00B90229" w:rsidRDefault="00237E37" w:rsidP="00237E37">
      <w:pPr>
        <w:pStyle w:val="Textleftn"/>
      </w:pPr>
      <w:r>
        <w:t>13</w:t>
      </w:r>
      <w:r>
        <w:tab/>
      </w:r>
      <w:r w:rsidR="005F45B8" w:rsidRPr="00B90229">
        <w:t>In brief, our meaning is that the rebukes recorded in the</w:t>
      </w:r>
      <w:r>
        <w:t xml:space="preserve"> </w:t>
      </w:r>
      <w:r w:rsidR="005F45B8" w:rsidRPr="00B90229">
        <w:t>Sacred Scriptures, though outwardly addressed to the Prophets—the Manifestations of God—are in reality intended for</w:t>
      </w:r>
      <w:r>
        <w:t xml:space="preserve"> </w:t>
      </w:r>
      <w:r w:rsidR="005F45B8" w:rsidRPr="00B90229">
        <w:t>the people</w:t>
      </w:r>
      <w:r w:rsidR="00D92EEE">
        <w:t xml:space="preserve">.  </w:t>
      </w:r>
      <w:r w:rsidR="005F45B8" w:rsidRPr="00B90229">
        <w:t>Were you to peruse the Bible, this matter would</w:t>
      </w:r>
      <w:r>
        <w:t xml:space="preserve"> </w:t>
      </w:r>
      <w:r w:rsidR="005F45B8" w:rsidRPr="00B90229">
        <w:t>become clear and evident.</w:t>
      </w:r>
    </w:p>
    <w:p w14:paraId="764685DE" w14:textId="7DF8C129" w:rsidR="00905F35" w:rsidRDefault="00905F35" w:rsidP="005F45B8"/>
    <w:p w14:paraId="53A3699C" w14:textId="77777777" w:rsidR="008D5346" w:rsidRDefault="008D5346" w:rsidP="00EC7FC0">
      <w:pPr>
        <w:sectPr w:rsidR="008D5346" w:rsidSect="00944393">
          <w:headerReference w:type="default" r:id="rId7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0A8A8F43" w14:textId="12F2B0AD" w:rsidR="00EC7FC0" w:rsidRPr="00B33BFC" w:rsidRDefault="008D5346" w:rsidP="00EC7FC0">
      <w:r w:rsidRPr="00E40C58">
        <w:rPr>
          <w:sz w:val="12"/>
          <w:szCs w:val="12"/>
        </w:rPr>
        <w:lastRenderedPageBreak/>
        <w:fldChar w:fldCharType="begin"/>
      </w:r>
      <w:r w:rsidRPr="00E40C58">
        <w:rPr>
          <w:sz w:val="12"/>
          <w:szCs w:val="12"/>
        </w:rPr>
        <w:instrText xml:space="preserve"> TC  “</w:instrText>
      </w:r>
      <w:bookmarkStart w:id="358" w:name="_Toc419885004"/>
      <w:bookmarkStart w:id="359" w:name="_Toc419976001"/>
      <w:bookmarkStart w:id="360" w:name="_Toc158129564"/>
      <w:r w:rsidRPr="00E40C58">
        <w:rPr>
          <w:sz w:val="12"/>
          <w:szCs w:val="12"/>
        </w:rPr>
        <w:tab/>
      </w:r>
      <w:r>
        <w:rPr>
          <w:sz w:val="12"/>
          <w:szCs w:val="12"/>
        </w:rPr>
        <w:instrText>45</w:instrText>
      </w:r>
      <w:r w:rsidRPr="00E40C58">
        <w:rPr>
          <w:sz w:val="12"/>
          <w:szCs w:val="12"/>
        </w:rPr>
        <w:tab/>
      </w:r>
      <w:r w:rsidRPr="00EC7FC0">
        <w:rPr>
          <w:sz w:val="12"/>
          <w:szCs w:val="12"/>
        </w:rPr>
        <w:instrText xml:space="preserve">The </w:instrText>
      </w:r>
      <w:r>
        <w:rPr>
          <w:sz w:val="12"/>
          <w:szCs w:val="12"/>
        </w:rPr>
        <w:instrText>Most Great Infallibility</w:instrText>
      </w:r>
      <w:bookmarkEnd w:id="358"/>
      <w:bookmarkEnd w:id="35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36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0A6A954" w14:textId="541006B4" w:rsidR="00EC7FC0" w:rsidRPr="00E40C58" w:rsidRDefault="00550A4C" w:rsidP="006B7C95">
      <w:r w:rsidRPr="00550A4C">
        <w:rPr>
          <w:rStyle w:val="EndnoteReference"/>
          <w:color w:val="FFFFFF" w:themeColor="background1"/>
        </w:rPr>
        <w:endnoteReference w:customMarkFollows="1" w:id="166"/>
        <w:t>.</w:t>
      </w:r>
    </w:p>
    <w:p w14:paraId="14BAA088" w14:textId="77777777" w:rsidR="005F45B8" w:rsidRPr="008D5346" w:rsidRDefault="005F45B8" w:rsidP="006B7C95">
      <w:pPr>
        <w:pStyle w:val="Myheadc"/>
      </w:pPr>
      <w:r w:rsidRPr="00B90229">
        <w:t>45</w:t>
      </w:r>
      <w:r w:rsidRPr="00B90229">
        <w:br/>
      </w:r>
      <w:r w:rsidRPr="008D5346">
        <w:t>T</w:t>
      </w:r>
      <w:r w:rsidR="006B7C95" w:rsidRPr="008D5346">
        <w:t>he Most Great Infallibility</w:t>
      </w:r>
    </w:p>
    <w:p w14:paraId="56AD50E8" w14:textId="7882D84C" w:rsidR="005F45B8" w:rsidRPr="00B90229" w:rsidRDefault="007E22AD" w:rsidP="00237E37">
      <w:pPr>
        <w:pStyle w:val="Textleftn"/>
      </w:pPr>
      <w:r>
        <w:t>1</w:t>
      </w:r>
      <w:r>
        <w:tab/>
      </w:r>
      <w:r w:rsidR="005F45B8" w:rsidRPr="008D5346">
        <w:t>I</w:t>
      </w:r>
      <w:r w:rsidR="006B7C95" w:rsidRPr="008D5346">
        <w:t>t is said</w:t>
      </w:r>
      <w:r w:rsidR="005F45B8" w:rsidRPr="008D5346">
        <w:t xml:space="preserve"> in</w:t>
      </w:r>
      <w:r w:rsidR="005F45B8" w:rsidRPr="00B90229">
        <w:t xml:space="preserve"> the blessed verse</w:t>
      </w:r>
      <w:r w:rsidR="00D92EEE">
        <w:t>:  “</w:t>
      </w:r>
      <w:r w:rsidR="005F45B8" w:rsidRPr="00B90229">
        <w:t>He Who is the Dawning</w:t>
      </w:r>
      <w:r w:rsidR="00B57898">
        <w:t>-</w:t>
      </w:r>
      <w:r w:rsidR="005F45B8" w:rsidRPr="00B90229">
        <w:t>place of God</w:t>
      </w:r>
      <w:r w:rsidR="00D92EEE">
        <w:t>’</w:t>
      </w:r>
      <w:r w:rsidR="005F45B8" w:rsidRPr="00B90229">
        <w:t>s Cause hath no partner in the Most Great</w:t>
      </w:r>
      <w:r w:rsidR="00237E37">
        <w:t xml:space="preserve"> </w:t>
      </w:r>
      <w:r w:rsidR="005F45B8" w:rsidRPr="00B90229">
        <w:t>Infallibility</w:t>
      </w:r>
      <w:r w:rsidR="00D92EEE">
        <w:t xml:space="preserve">.  </w:t>
      </w:r>
      <w:r w:rsidR="005F45B8" w:rsidRPr="00B90229">
        <w:t>He it is Who, in the kingdom of creation, is</w:t>
      </w:r>
      <w:r w:rsidR="00237E37">
        <w:t xml:space="preserve"> </w:t>
      </w:r>
      <w:r w:rsidR="005F45B8" w:rsidRPr="00B90229">
        <w:t xml:space="preserve">the Manifestation of </w:t>
      </w:r>
      <w:r w:rsidR="006B7C38">
        <w:t>‘</w:t>
      </w:r>
      <w:r w:rsidR="005F45B8" w:rsidRPr="00B90229">
        <w:t>He doeth whatsoever He willeth</w:t>
      </w:r>
      <w:r w:rsidR="00D92EEE">
        <w:t>’</w:t>
      </w:r>
      <w:r w:rsidR="005B1682">
        <w:t xml:space="preserve">.  </w:t>
      </w:r>
      <w:r w:rsidR="005F45B8" w:rsidRPr="00B90229">
        <w:t>God hath reserved this distinction unto His own Self, and</w:t>
      </w:r>
      <w:r w:rsidR="00237E37">
        <w:t xml:space="preserve"> </w:t>
      </w:r>
      <w:r w:rsidR="005F45B8" w:rsidRPr="00B90229">
        <w:t>ordained for none a share in so sublime and transcendent a</w:t>
      </w:r>
      <w:r w:rsidR="00237E37">
        <w:t xml:space="preserve"> </w:t>
      </w:r>
      <w:r w:rsidR="005F45B8" w:rsidRPr="00B90229">
        <w:t>station.</w:t>
      </w:r>
      <w:r w:rsidR="00D92EEE">
        <w:t>”</w:t>
      </w:r>
      <w:r w:rsidR="005F45B8" w:rsidRPr="00B90229">
        <w:t>[126]</w:t>
      </w:r>
      <w:r w:rsidR="000F1D8F">
        <w:rPr>
          <w:rStyle w:val="EndnoteReference"/>
        </w:rPr>
        <w:endnoteReference w:id="167"/>
      </w:r>
    </w:p>
    <w:p w14:paraId="5205AEE8" w14:textId="77777777" w:rsidR="005F45B8" w:rsidRPr="00B90229" w:rsidRDefault="007E22AD" w:rsidP="00237E37">
      <w:pPr>
        <w:pStyle w:val="Textleftn"/>
      </w:pPr>
      <w:r w:rsidRPr="007E22AD">
        <w:t>2</w:t>
      </w:r>
      <w:r w:rsidRPr="007E22AD">
        <w:tab/>
      </w:r>
      <w:r w:rsidR="005F45B8" w:rsidRPr="007E22AD">
        <w:t>Know that infallibility is of two kinds</w:t>
      </w:r>
      <w:r w:rsidR="00D92EEE" w:rsidRPr="007E22AD">
        <w:t xml:space="preserve">:  </w:t>
      </w:r>
      <w:r w:rsidR="005F45B8" w:rsidRPr="007E22AD">
        <w:t>infallibility in</w:t>
      </w:r>
      <w:r w:rsidR="00237E37">
        <w:t xml:space="preserve"> </w:t>
      </w:r>
      <w:r w:rsidR="005F45B8" w:rsidRPr="00B90229">
        <w:t>essence and infallibility as an attribute</w:t>
      </w:r>
      <w:r w:rsidR="00D92EEE">
        <w:t xml:space="preserve">.  </w:t>
      </w:r>
      <w:r w:rsidR="005F45B8" w:rsidRPr="00B90229">
        <w:t>The same holds true</w:t>
      </w:r>
      <w:r w:rsidR="00237E37">
        <w:t xml:space="preserve"> </w:t>
      </w:r>
      <w:r w:rsidR="005F45B8" w:rsidRPr="00B90229">
        <w:t>of all other names and attributes</w:t>
      </w:r>
      <w:r w:rsidR="00D92EEE">
        <w:t xml:space="preserve">:  </w:t>
      </w:r>
      <w:r w:rsidR="005F45B8" w:rsidRPr="00B90229">
        <w:t>For example, there is the</w:t>
      </w:r>
      <w:r w:rsidR="00237E37">
        <w:t xml:space="preserve"> </w:t>
      </w:r>
      <w:r w:rsidR="005F45B8" w:rsidRPr="00B90229">
        <w:t>knowledge of the essence of a thing and the knowledge of</w:t>
      </w:r>
      <w:r w:rsidR="00237E37">
        <w:t xml:space="preserve"> </w:t>
      </w:r>
      <w:r w:rsidR="005F45B8" w:rsidRPr="00B90229">
        <w:t>its attributes</w:t>
      </w:r>
      <w:r w:rsidR="00D92EEE">
        <w:t xml:space="preserve">.  </w:t>
      </w:r>
      <w:r w:rsidR="005F45B8" w:rsidRPr="00B90229">
        <w:t>Infallibility in essence is confined to the universal Manifestations of God; for infallibility is an essential</w:t>
      </w:r>
      <w:r w:rsidR="00237E37">
        <w:t xml:space="preserve"> </w:t>
      </w:r>
      <w:r w:rsidR="005F45B8" w:rsidRPr="00B90229">
        <w:t>requirement of Their reality, and the essential requirement</w:t>
      </w:r>
      <w:r w:rsidR="00237E37">
        <w:t xml:space="preserve"> </w:t>
      </w:r>
      <w:r w:rsidR="005F45B8" w:rsidRPr="00B90229">
        <w:t>of a thing is inseparable from the thing itself</w:t>
      </w:r>
      <w:r w:rsidR="00D92EEE">
        <w:t xml:space="preserve">.  </w:t>
      </w:r>
      <w:r w:rsidR="005F45B8" w:rsidRPr="00B90229">
        <w:t>The rays are an</w:t>
      </w:r>
      <w:r w:rsidR="00237E37">
        <w:t xml:space="preserve"> </w:t>
      </w:r>
      <w:r w:rsidR="005F45B8" w:rsidRPr="00B90229">
        <w:t>essential requirement of the sun and are inseparable from it;</w:t>
      </w:r>
      <w:r w:rsidR="00237E37">
        <w:t xml:space="preserve"> </w:t>
      </w:r>
      <w:r w:rsidR="005F45B8" w:rsidRPr="00B90229">
        <w:t>knowledge is an essential requirement of God and is inseparable from Him; power is an essential requirement of God</w:t>
      </w:r>
      <w:r w:rsidR="00237E37">
        <w:t xml:space="preserve"> </w:t>
      </w:r>
      <w:r w:rsidR="005F45B8" w:rsidRPr="00B90229">
        <w:t>and is likewise inseparable from Him</w:t>
      </w:r>
      <w:r w:rsidR="00D92EEE">
        <w:t xml:space="preserve">.  </w:t>
      </w:r>
      <w:r w:rsidR="005F45B8" w:rsidRPr="00B90229">
        <w:t>If it were possible to</w:t>
      </w:r>
      <w:r w:rsidR="00237E37">
        <w:t xml:space="preserve"> </w:t>
      </w:r>
      <w:r w:rsidR="005F45B8" w:rsidRPr="00B90229">
        <w:t>separate these from Him, He would not be God</w:t>
      </w:r>
      <w:r w:rsidR="00D92EEE">
        <w:t xml:space="preserve">.  </w:t>
      </w:r>
      <w:r w:rsidR="005F45B8" w:rsidRPr="00B90229">
        <w:t>If the rays</w:t>
      </w:r>
      <w:r w:rsidR="00237E37">
        <w:t xml:space="preserve"> </w:t>
      </w:r>
      <w:r w:rsidR="005F45B8" w:rsidRPr="00B90229">
        <w:t>could be separated from the sun, it would not be the sun</w:t>
      </w:r>
      <w:r w:rsidR="005B1682">
        <w:t xml:space="preserve">.  </w:t>
      </w:r>
      <w:r w:rsidR="005F45B8" w:rsidRPr="00B90229">
        <w:t>Therefore, were one to imagine the Most Great Infallibility</w:t>
      </w:r>
    </w:p>
    <w:p w14:paraId="3F13DB8A" w14:textId="77777777" w:rsidR="00905F35" w:rsidRDefault="00905F35" w:rsidP="005F45B8">
      <w:r w:rsidRPr="00B90229">
        <w:br w:type="page"/>
      </w:r>
    </w:p>
    <w:p w14:paraId="77DA0E21" w14:textId="77777777" w:rsidR="005F45B8" w:rsidRPr="00B90229" w:rsidRDefault="005F45B8" w:rsidP="00237E37">
      <w:pPr>
        <w:pStyle w:val="Textcts"/>
      </w:pPr>
      <w:r w:rsidRPr="00B90229">
        <w:lastRenderedPageBreak/>
        <w:t>being separated from the universal Manifestation of God,</w:t>
      </w:r>
      <w:r w:rsidR="00237E37">
        <w:t xml:space="preserve"> </w:t>
      </w:r>
      <w:r w:rsidRPr="00B90229">
        <w:t>He would not be a universal Manifestation and would lack</w:t>
      </w:r>
      <w:r w:rsidR="00237E37">
        <w:t xml:space="preserve"> </w:t>
      </w:r>
      <w:r w:rsidRPr="00B90229">
        <w:t>essential perfection.</w:t>
      </w:r>
    </w:p>
    <w:p w14:paraId="035CEF65" w14:textId="56F12D70" w:rsidR="005F45B8" w:rsidRPr="00B90229" w:rsidRDefault="00237E37" w:rsidP="00F42869">
      <w:pPr>
        <w:pStyle w:val="Textleftn"/>
      </w:pPr>
      <w:r>
        <w:t>3</w:t>
      </w:r>
      <w:r>
        <w:tab/>
      </w:r>
      <w:r w:rsidR="005F45B8" w:rsidRPr="00B90229">
        <w:t>But infallibility as an attribute is not an essential requirement; rather, it is a ray of the gift of infallibility which shines</w:t>
      </w:r>
      <w:r>
        <w:t xml:space="preserve"> </w:t>
      </w:r>
      <w:r w:rsidR="005F45B8" w:rsidRPr="00B90229">
        <w:t>from the Sun of Truth upon certain hearts and grants them</w:t>
      </w:r>
      <w:r>
        <w:t xml:space="preserve"> </w:t>
      </w:r>
      <w:r w:rsidR="005F45B8" w:rsidRPr="00B90229">
        <w:t>a share and portion thereof</w:t>
      </w:r>
      <w:r w:rsidR="00D92EEE">
        <w:t xml:space="preserve">.  </w:t>
      </w:r>
      <w:r w:rsidR="005F45B8" w:rsidRPr="00B90229">
        <w:t>Although these souls are not</w:t>
      </w:r>
      <w:r>
        <w:t xml:space="preserve"> </w:t>
      </w:r>
      <w:r w:rsidR="005F45B8" w:rsidRPr="00B90229">
        <w:t>essentially infallible, yet they are under the care, protection,</w:t>
      </w:r>
      <w:r>
        <w:t xml:space="preserve"> </w:t>
      </w:r>
      <w:r w:rsidR="005F45B8" w:rsidRPr="00B90229">
        <w:t>and unerring guidance of God</w:t>
      </w:r>
      <w:r w:rsidR="002916EA">
        <w:t>—</w:t>
      </w:r>
      <w:r w:rsidR="005F45B8" w:rsidRPr="00B90229">
        <w:t>which is to say, God guards</w:t>
      </w:r>
      <w:r>
        <w:t xml:space="preserve"> </w:t>
      </w:r>
      <w:r w:rsidR="005F45B8" w:rsidRPr="00B90229">
        <w:t>them from error</w:t>
      </w:r>
      <w:r w:rsidR="00D92EEE">
        <w:t xml:space="preserve">.  </w:t>
      </w:r>
      <w:r w:rsidR="005F45B8" w:rsidRPr="00B90229">
        <w:t>Thus there have been many sanctified</w:t>
      </w:r>
      <w:r>
        <w:t xml:space="preserve"> </w:t>
      </w:r>
      <w:r w:rsidR="005F45B8" w:rsidRPr="00B90229">
        <w:t>souls who were not themselves the Daysprings of the Most</w:t>
      </w:r>
      <w:r>
        <w:t xml:space="preserve"> </w:t>
      </w:r>
      <w:r w:rsidR="005F45B8" w:rsidRPr="00B90229">
        <w:t>Great Infallibility, but who have nevertheless been guarded</w:t>
      </w:r>
      <w:r>
        <w:t xml:space="preserve"> </w:t>
      </w:r>
      <w:r w:rsidR="005F45B8" w:rsidRPr="00B90229">
        <w:t>and preserved from error under the shadow of divine care</w:t>
      </w:r>
      <w:r>
        <w:t xml:space="preserve"> </w:t>
      </w:r>
      <w:r w:rsidR="005F45B8" w:rsidRPr="00B90229">
        <w:t>and protection</w:t>
      </w:r>
      <w:r w:rsidR="00D92EEE">
        <w:t xml:space="preserve">.  </w:t>
      </w:r>
      <w:r w:rsidR="005F45B8" w:rsidRPr="00B90229">
        <w:t>For they were the channels of divine grace</w:t>
      </w:r>
      <w:r>
        <w:t xml:space="preserve"> </w:t>
      </w:r>
      <w:r w:rsidR="005F45B8" w:rsidRPr="00B90229">
        <w:t>between God and man, and if God did not preserve them</w:t>
      </w:r>
      <w:r>
        <w:t xml:space="preserve"> </w:t>
      </w:r>
      <w:r w:rsidR="005F45B8" w:rsidRPr="00B90229">
        <w:t>from error they would have led all the faithful to fall likewise into error, which would have wholly undermined the</w:t>
      </w:r>
      <w:r>
        <w:t xml:space="preserve"> </w:t>
      </w:r>
      <w:r w:rsidR="005F45B8" w:rsidRPr="00B90229">
        <w:t>foundations of the religion of God and which would be</w:t>
      </w:r>
      <w:r>
        <w:t xml:space="preserve"> </w:t>
      </w:r>
      <w:r w:rsidR="005F45B8" w:rsidRPr="00B90229">
        <w:t>unbefitting and unworthy of His exalted Reality.</w:t>
      </w:r>
    </w:p>
    <w:p w14:paraId="1F589C48" w14:textId="77777777" w:rsidR="005F45B8" w:rsidRPr="00B90229" w:rsidRDefault="00237E37" w:rsidP="00237E37">
      <w:pPr>
        <w:pStyle w:val="Textleftn"/>
      </w:pPr>
      <w:r>
        <w:t>4</w:t>
      </w:r>
      <w:r>
        <w:tab/>
      </w:r>
      <w:r w:rsidR="005F45B8" w:rsidRPr="00B90229">
        <w:t>To summarize, infallibility in essence is confined to the</w:t>
      </w:r>
      <w:r>
        <w:t xml:space="preserve"> </w:t>
      </w:r>
      <w:r w:rsidR="005F45B8" w:rsidRPr="00B90229">
        <w:t>universal Manifestations of God, and infallibility as an attribute is conferred upon sanctified souls</w:t>
      </w:r>
      <w:r w:rsidR="00D92EEE">
        <w:t xml:space="preserve">.  </w:t>
      </w:r>
      <w:r w:rsidR="005F45B8" w:rsidRPr="00B90229">
        <w:t>For instance, the</w:t>
      </w:r>
      <w:r>
        <w:t xml:space="preserve"> </w:t>
      </w:r>
      <w:r w:rsidR="005F45B8" w:rsidRPr="00B90229">
        <w:t>Universal House of Justice, if it be established under the</w:t>
      </w:r>
      <w:r>
        <w:t xml:space="preserve"> </w:t>
      </w:r>
      <w:r w:rsidR="005F45B8" w:rsidRPr="00B90229">
        <w:t>necessary conditions</w:t>
      </w:r>
      <w:r w:rsidR="002916EA">
        <w:t>—</w:t>
      </w:r>
      <w:r w:rsidR="005F45B8" w:rsidRPr="00B90229">
        <w:t>that is, if it be elected by the entire</w:t>
      </w:r>
      <w:r>
        <w:t xml:space="preserve"> </w:t>
      </w:r>
      <w:r w:rsidR="005F45B8" w:rsidRPr="00B90229">
        <w:t>community</w:t>
      </w:r>
      <w:r w:rsidR="002916EA">
        <w:t>—</w:t>
      </w:r>
      <w:r w:rsidR="005F45B8" w:rsidRPr="00B90229">
        <w:t>that House of Justice will be under the protection and unerring guidance of God</w:t>
      </w:r>
      <w:r w:rsidR="00D92EEE">
        <w:t xml:space="preserve">.  </w:t>
      </w:r>
      <w:r w:rsidR="005F45B8" w:rsidRPr="00B90229">
        <w:t>Should that House</w:t>
      </w:r>
      <w:r>
        <w:t xml:space="preserve"> </w:t>
      </w:r>
      <w:r w:rsidR="005F45B8" w:rsidRPr="00B90229">
        <w:t>of Justice decide, either unanimously or by a majority, upon</w:t>
      </w:r>
      <w:r>
        <w:t xml:space="preserve"> </w:t>
      </w:r>
      <w:r w:rsidR="005F45B8" w:rsidRPr="00B90229">
        <w:t>a matter that is not explicitly recorded in the Book, that</w:t>
      </w:r>
      <w:r>
        <w:t xml:space="preserve"> </w:t>
      </w:r>
      <w:r w:rsidR="005F45B8" w:rsidRPr="00B90229">
        <w:t>decision and command will be guarded from error</w:t>
      </w:r>
      <w:r w:rsidR="00D92EEE">
        <w:t xml:space="preserve">.  </w:t>
      </w:r>
      <w:r w:rsidR="005F45B8" w:rsidRPr="00B90229">
        <w:t>Now,</w:t>
      </w:r>
    </w:p>
    <w:p w14:paraId="25703E8A" w14:textId="77777777" w:rsidR="00905F35" w:rsidRDefault="00905F35" w:rsidP="005F45B8">
      <w:r w:rsidRPr="00B90229">
        <w:br w:type="page"/>
      </w:r>
    </w:p>
    <w:p w14:paraId="5E1BF971" w14:textId="77777777" w:rsidR="005F45B8" w:rsidRPr="00B90229" w:rsidRDefault="005F45B8" w:rsidP="00237E37">
      <w:pPr>
        <w:pStyle w:val="Textcts"/>
      </w:pPr>
      <w:r w:rsidRPr="00B90229">
        <w:lastRenderedPageBreak/>
        <w:t>the members of the House of Justice are not essentially</w:t>
      </w:r>
      <w:r w:rsidR="00237E37">
        <w:t xml:space="preserve"> </w:t>
      </w:r>
      <w:r w:rsidRPr="00B90229">
        <w:t>infallible as individuals, but the body of the House of Justice</w:t>
      </w:r>
      <w:r w:rsidR="00237E37">
        <w:t xml:space="preserve"> </w:t>
      </w:r>
      <w:r w:rsidRPr="00B90229">
        <w:t>is under the protection and unerring guidance of God</w:t>
      </w:r>
      <w:r w:rsidR="00D92EEE">
        <w:t xml:space="preserve">:  </w:t>
      </w:r>
      <w:r w:rsidRPr="00B90229">
        <w:t>This</w:t>
      </w:r>
      <w:r w:rsidR="00237E37">
        <w:t xml:space="preserve"> </w:t>
      </w:r>
      <w:r w:rsidRPr="00B90229">
        <w:t>is called conferred infallibility.</w:t>
      </w:r>
    </w:p>
    <w:p w14:paraId="723D3E90" w14:textId="77777777" w:rsidR="005F45B8" w:rsidRPr="00B90229" w:rsidRDefault="00801FCE" w:rsidP="00237E37">
      <w:pPr>
        <w:pStyle w:val="Textleftn"/>
      </w:pPr>
      <w:r>
        <w:t>5</w:t>
      </w:r>
      <w:r>
        <w:tab/>
      </w:r>
      <w:r w:rsidR="005F45B8" w:rsidRPr="00B90229">
        <w:t>Briefly, Bahá</w:t>
      </w:r>
      <w:r w:rsidR="00D92EEE">
        <w:t>’</w:t>
      </w:r>
      <w:r w:rsidR="005F45B8" w:rsidRPr="00B90229">
        <w:t>u</w:t>
      </w:r>
      <w:r w:rsidR="00D92EEE">
        <w:t>’</w:t>
      </w:r>
      <w:r w:rsidR="005F45B8" w:rsidRPr="00B90229">
        <w:t xml:space="preserve">lláh says that </w:t>
      </w:r>
      <w:r w:rsidR="00D92EEE">
        <w:t>“</w:t>
      </w:r>
      <w:r w:rsidR="005F45B8" w:rsidRPr="00B90229">
        <w:t>He Who is the Dawning</w:t>
      </w:r>
      <w:r w:rsidR="005F45B8">
        <w:t>-</w:t>
      </w:r>
      <w:r w:rsidR="005F45B8" w:rsidRPr="00B90229">
        <w:t>place of God</w:t>
      </w:r>
      <w:r w:rsidR="00D92EEE">
        <w:t>’</w:t>
      </w:r>
      <w:r w:rsidR="005F45B8" w:rsidRPr="00B90229">
        <w:t>s Cause</w:t>
      </w:r>
      <w:r w:rsidR="00D92EEE">
        <w:t>”</w:t>
      </w:r>
      <w:r w:rsidR="005F45B8" w:rsidRPr="00B90229">
        <w:t xml:space="preserve"> is the manifestation of </w:t>
      </w:r>
      <w:r w:rsidR="00D92EEE">
        <w:t>“</w:t>
      </w:r>
      <w:r w:rsidR="005F45B8" w:rsidRPr="00B90229">
        <w:t>He doeth</w:t>
      </w:r>
      <w:r w:rsidR="00237E37">
        <w:t xml:space="preserve"> </w:t>
      </w:r>
      <w:r w:rsidR="005F45B8" w:rsidRPr="00B90229">
        <w:t>whatsoever He willeth</w:t>
      </w:r>
      <w:r w:rsidR="00D92EEE">
        <w:t>”</w:t>
      </w:r>
      <w:r w:rsidR="005F45B8" w:rsidRPr="00B90229">
        <w:t>, that this station is reserved to that</w:t>
      </w:r>
      <w:r w:rsidR="00237E37">
        <w:t xml:space="preserve"> </w:t>
      </w:r>
      <w:r w:rsidR="005F45B8" w:rsidRPr="00B90229">
        <w:t>sanctified Being, and that others receive no share of this</w:t>
      </w:r>
      <w:r w:rsidR="00237E37">
        <w:t xml:space="preserve"> </w:t>
      </w:r>
      <w:r w:rsidR="005F45B8" w:rsidRPr="00B90229">
        <w:t>essential perfection</w:t>
      </w:r>
      <w:r w:rsidR="00D92EEE">
        <w:t xml:space="preserve">.  </w:t>
      </w:r>
      <w:r w:rsidR="005F45B8" w:rsidRPr="00B90229">
        <w:t>That is, since the essential infallibility</w:t>
      </w:r>
      <w:r w:rsidR="00237E37">
        <w:t xml:space="preserve"> </w:t>
      </w:r>
      <w:r w:rsidR="005F45B8" w:rsidRPr="00B90229">
        <w:t>of the universal Manifestations of God has been established,</w:t>
      </w:r>
      <w:r w:rsidR="00237E37">
        <w:t xml:space="preserve"> </w:t>
      </w:r>
      <w:r w:rsidR="005F45B8" w:rsidRPr="00B90229">
        <w:t>whatsoever proceeds from Them is identical with the truth</w:t>
      </w:r>
      <w:r w:rsidR="00237E37">
        <w:t xml:space="preserve"> </w:t>
      </w:r>
      <w:r w:rsidR="005F45B8" w:rsidRPr="00B90229">
        <w:t>and conformable to reality</w:t>
      </w:r>
      <w:r w:rsidR="00D92EEE">
        <w:t xml:space="preserve">.  </w:t>
      </w:r>
      <w:r w:rsidR="005F45B8" w:rsidRPr="00B90229">
        <w:t>They are not under the shadow</w:t>
      </w:r>
      <w:r w:rsidR="00237E37">
        <w:t xml:space="preserve"> </w:t>
      </w:r>
      <w:r w:rsidR="005F45B8" w:rsidRPr="00B90229">
        <w:t>of the former religion</w:t>
      </w:r>
      <w:r w:rsidR="00D92EEE">
        <w:t xml:space="preserve">.  </w:t>
      </w:r>
      <w:r w:rsidR="005F45B8" w:rsidRPr="00B90229">
        <w:t>Whatsoever They say is the utterance</w:t>
      </w:r>
      <w:r w:rsidR="00237E37">
        <w:t xml:space="preserve"> </w:t>
      </w:r>
      <w:r w:rsidR="005F45B8" w:rsidRPr="00B90229">
        <w:t>of God, and whatsoever They do is a righteous deed, and to</w:t>
      </w:r>
      <w:r w:rsidR="00237E37">
        <w:t xml:space="preserve"> </w:t>
      </w:r>
      <w:r w:rsidR="005F45B8" w:rsidRPr="00B90229">
        <w:t>no believer is given the right to object; rather must he show</w:t>
      </w:r>
      <w:r w:rsidR="00237E37">
        <w:t xml:space="preserve"> </w:t>
      </w:r>
      <w:r w:rsidR="005F45B8" w:rsidRPr="00B90229">
        <w:t>forth absolute submission in this regard, for the Manifestation of God acts with consummate wisdom, and human</w:t>
      </w:r>
      <w:r w:rsidR="00237E37">
        <w:t xml:space="preserve"> </w:t>
      </w:r>
      <w:r w:rsidR="005F45B8" w:rsidRPr="00B90229">
        <w:t>minds may be incapable of grasping the hidden wisdom of</w:t>
      </w:r>
      <w:r w:rsidR="00237E37">
        <w:t xml:space="preserve"> </w:t>
      </w:r>
      <w:r w:rsidR="005F45B8" w:rsidRPr="00B90229">
        <w:t>certain matters</w:t>
      </w:r>
      <w:r w:rsidR="00D92EEE">
        <w:t xml:space="preserve">.  </w:t>
      </w:r>
      <w:r w:rsidR="005F45B8" w:rsidRPr="00B90229">
        <w:t>Therefore, whatsoever the universal Manifestation of God says and does is the very essence of wisdom</w:t>
      </w:r>
      <w:r w:rsidR="00237E37">
        <w:t xml:space="preserve"> </w:t>
      </w:r>
      <w:r w:rsidR="005F45B8" w:rsidRPr="00B90229">
        <w:t>and conformable to reality.</w:t>
      </w:r>
    </w:p>
    <w:p w14:paraId="32960456" w14:textId="77777777" w:rsidR="005F45B8" w:rsidRPr="00B90229" w:rsidRDefault="00801FCE" w:rsidP="00237E37">
      <w:pPr>
        <w:pStyle w:val="Textleftn"/>
      </w:pPr>
      <w:r>
        <w:t>6</w:t>
      </w:r>
      <w:r>
        <w:tab/>
      </w:r>
      <w:r w:rsidR="005F45B8" w:rsidRPr="00B90229">
        <w:t>Now, if certain souls fail to grasp the mysteries concealed</w:t>
      </w:r>
      <w:r w:rsidR="00237E37">
        <w:t xml:space="preserve"> </w:t>
      </w:r>
      <w:r w:rsidR="005F45B8" w:rsidRPr="00B90229">
        <w:t>within a given commandment or action of the True One,</w:t>
      </w:r>
      <w:r w:rsidR="00237E37">
        <w:t xml:space="preserve"> </w:t>
      </w:r>
      <w:r w:rsidR="005F45B8" w:rsidRPr="00B90229">
        <w:t xml:space="preserve">they should raise no objection, for the universal Manifestation of God </w:t>
      </w:r>
      <w:r w:rsidR="00D92EEE">
        <w:t>“</w:t>
      </w:r>
      <w:r w:rsidR="005F45B8" w:rsidRPr="00B90229">
        <w:t>doeth whatsoever He willeth</w:t>
      </w:r>
      <w:r w:rsidR="00D92EEE">
        <w:t xml:space="preserve">”.  </w:t>
      </w:r>
      <w:r w:rsidR="005F45B8" w:rsidRPr="00B90229">
        <w:t>How often has</w:t>
      </w:r>
      <w:r w:rsidR="00237E37">
        <w:t xml:space="preserve"> </w:t>
      </w:r>
      <w:r w:rsidR="005F45B8" w:rsidRPr="00B90229">
        <w:t>it happened that a wise, accomplished, and sagacious person took a course of action, and those who were incapable</w:t>
      </w:r>
      <w:r w:rsidR="00237E37">
        <w:t xml:space="preserve"> </w:t>
      </w:r>
      <w:r w:rsidR="005F45B8" w:rsidRPr="00B90229">
        <w:t>of grasping its wisdom objected and questioned why he</w:t>
      </w:r>
      <w:r w:rsidR="00237E37">
        <w:t xml:space="preserve"> </w:t>
      </w:r>
      <w:r w:rsidR="005F45B8" w:rsidRPr="00B90229">
        <w:t>said or did thus</w:t>
      </w:r>
      <w:r w:rsidR="00D92EEE">
        <w:t xml:space="preserve">.  </w:t>
      </w:r>
      <w:r w:rsidR="005F45B8" w:rsidRPr="00B90229">
        <w:t>This objection is prompted by ignorance,</w:t>
      </w:r>
    </w:p>
    <w:p w14:paraId="403131FB" w14:textId="77777777" w:rsidR="00905F35" w:rsidRDefault="00905F35" w:rsidP="005F45B8">
      <w:r w:rsidRPr="00B90229">
        <w:br w:type="page"/>
      </w:r>
    </w:p>
    <w:p w14:paraId="3A5742C0" w14:textId="77777777" w:rsidR="005F45B8" w:rsidRPr="00B90229" w:rsidRDefault="005F45B8" w:rsidP="00237E37">
      <w:pPr>
        <w:pStyle w:val="Textcts"/>
      </w:pPr>
      <w:r w:rsidRPr="00B90229">
        <w:lastRenderedPageBreak/>
        <w:t>and the wisdom of that wise man is free and sanctified</w:t>
      </w:r>
      <w:r w:rsidR="00237E37">
        <w:t xml:space="preserve"> </w:t>
      </w:r>
      <w:r w:rsidRPr="00B90229">
        <w:t>from error.</w:t>
      </w:r>
    </w:p>
    <w:p w14:paraId="40A88E0D" w14:textId="77777777" w:rsidR="005F45B8" w:rsidRPr="00B90229" w:rsidRDefault="00237E37" w:rsidP="00237E37">
      <w:pPr>
        <w:pStyle w:val="Textleftn"/>
      </w:pPr>
      <w:r>
        <w:t>7</w:t>
      </w:r>
      <w:r>
        <w:tab/>
      </w:r>
      <w:r w:rsidR="005F45B8" w:rsidRPr="00B90229">
        <w:t xml:space="preserve">In like manner, a skilled physician </w:t>
      </w:r>
      <w:r w:rsidR="00D92EEE">
        <w:t>“</w:t>
      </w:r>
      <w:r w:rsidR="005F45B8" w:rsidRPr="00B90229">
        <w:t>doeth whatsoever</w:t>
      </w:r>
      <w:r>
        <w:t xml:space="preserve"> </w:t>
      </w:r>
      <w:r w:rsidR="005F45B8" w:rsidRPr="00B90229">
        <w:t>he willeth</w:t>
      </w:r>
      <w:r w:rsidR="00D92EEE">
        <w:t>”</w:t>
      </w:r>
      <w:r w:rsidR="005F45B8" w:rsidRPr="00B90229">
        <w:t xml:space="preserve"> in treating the patient, and the latter has no</w:t>
      </w:r>
      <w:r>
        <w:t xml:space="preserve"> </w:t>
      </w:r>
      <w:r w:rsidR="005F45B8" w:rsidRPr="00B90229">
        <w:t>right to object</w:t>
      </w:r>
      <w:r w:rsidR="00D92EEE">
        <w:t xml:space="preserve">.  </w:t>
      </w:r>
      <w:r w:rsidR="005F45B8" w:rsidRPr="00B90229">
        <w:t>Whatsoever the physician may say or do,</w:t>
      </w:r>
      <w:r>
        <w:t xml:space="preserve"> </w:t>
      </w:r>
      <w:r w:rsidR="005F45B8" w:rsidRPr="00B90229">
        <w:t>the same is sound and true, and he must be regarded by</w:t>
      </w:r>
      <w:r>
        <w:t xml:space="preserve"> </w:t>
      </w:r>
      <w:r w:rsidR="005F45B8" w:rsidRPr="00B90229">
        <w:t xml:space="preserve">all as the embodiment of </w:t>
      </w:r>
      <w:r w:rsidR="00D92EEE">
        <w:t>“</w:t>
      </w:r>
      <w:r w:rsidR="005F45B8" w:rsidRPr="00B90229">
        <w:t xml:space="preserve">He doeth whatsoever He willeth, and ordaineth whatsoever He </w:t>
      </w:r>
      <w:r w:rsidR="005F45B8" w:rsidRPr="00546D0F">
        <w:t>pleaseth</w:t>
      </w:r>
      <w:r w:rsidR="00204667">
        <w:t xml:space="preserve">.”  </w:t>
      </w:r>
      <w:r w:rsidR="005F45B8" w:rsidRPr="00546D0F">
        <w:t>The physician</w:t>
      </w:r>
      <w:r>
        <w:t xml:space="preserve"> </w:t>
      </w:r>
      <w:r w:rsidR="005F45B8" w:rsidRPr="00B90229">
        <w:t>will doubtless prescribe remedies that are at variance with</w:t>
      </w:r>
      <w:r>
        <w:t xml:space="preserve"> </w:t>
      </w:r>
      <w:r w:rsidR="005F45B8" w:rsidRPr="00B90229">
        <w:t>popular notions, but is it permissible for those who have</w:t>
      </w:r>
      <w:r>
        <w:t xml:space="preserve"> </w:t>
      </w:r>
      <w:r w:rsidR="005F45B8" w:rsidRPr="00B90229">
        <w:t>no knowledge of science and medicine to object</w:t>
      </w:r>
      <w:r w:rsidR="004D778E">
        <w:t xml:space="preserve">?  </w:t>
      </w:r>
      <w:r w:rsidR="005F45B8" w:rsidRPr="00B90229">
        <w:t>No, by</w:t>
      </w:r>
      <w:r>
        <w:t xml:space="preserve"> </w:t>
      </w:r>
      <w:r w:rsidR="005F45B8" w:rsidRPr="00B90229">
        <w:t>God</w:t>
      </w:r>
      <w:r w:rsidR="004D778E">
        <w:t xml:space="preserve">!  </w:t>
      </w:r>
      <w:r w:rsidR="005F45B8" w:rsidRPr="00B90229">
        <w:t>On the contrary, they must all acquiesce and follow</w:t>
      </w:r>
      <w:r>
        <w:t xml:space="preserve"> </w:t>
      </w:r>
      <w:r w:rsidR="005F45B8" w:rsidRPr="00B90229">
        <w:t>whatsoever the skilled physician prescribes</w:t>
      </w:r>
      <w:r w:rsidR="00D92EEE">
        <w:t xml:space="preserve">.  </w:t>
      </w:r>
      <w:r w:rsidR="005F45B8" w:rsidRPr="00B90229">
        <w:t>Thus, the skilled</w:t>
      </w:r>
      <w:r>
        <w:t xml:space="preserve"> </w:t>
      </w:r>
      <w:r w:rsidR="005F45B8" w:rsidRPr="00B90229">
        <w:t xml:space="preserve">physician </w:t>
      </w:r>
      <w:r w:rsidR="00D92EEE">
        <w:t>“</w:t>
      </w:r>
      <w:r w:rsidR="005F45B8" w:rsidRPr="00B90229">
        <w:t>doeth whatsoever he willeth</w:t>
      </w:r>
      <w:r w:rsidR="00D92EEE">
        <w:t>”</w:t>
      </w:r>
      <w:r w:rsidR="005F45B8" w:rsidRPr="00B90229">
        <w:t>, and the patients</w:t>
      </w:r>
      <w:r>
        <w:t xml:space="preserve"> </w:t>
      </w:r>
      <w:r w:rsidR="005F45B8" w:rsidRPr="00B90229">
        <w:t>have no share in this station</w:t>
      </w:r>
      <w:r w:rsidR="00D92EEE">
        <w:t xml:space="preserve">.  </w:t>
      </w:r>
      <w:r w:rsidR="005F45B8" w:rsidRPr="00B90229">
        <w:t>First, the skill of the physician</w:t>
      </w:r>
      <w:r>
        <w:t xml:space="preserve"> </w:t>
      </w:r>
      <w:r w:rsidR="005F45B8" w:rsidRPr="00B90229">
        <w:t xml:space="preserve">must be ascertained, and once this has been done, he </w:t>
      </w:r>
      <w:r w:rsidR="00D92EEE">
        <w:t>“</w:t>
      </w:r>
      <w:r w:rsidR="005F45B8" w:rsidRPr="00B90229">
        <w:t>doeth</w:t>
      </w:r>
      <w:r>
        <w:t xml:space="preserve"> </w:t>
      </w:r>
      <w:r w:rsidR="005F45B8" w:rsidRPr="00B90229">
        <w:t>whatsoever he willeth</w:t>
      </w:r>
      <w:r w:rsidR="00D92EEE">
        <w:t>”</w:t>
      </w:r>
      <w:r w:rsidR="005F45B8" w:rsidRPr="00B90229">
        <w:t>.</w:t>
      </w:r>
    </w:p>
    <w:p w14:paraId="1D5E5B72" w14:textId="77777777" w:rsidR="005F45B8" w:rsidRPr="00B90229" w:rsidRDefault="00237E37" w:rsidP="00237E37">
      <w:pPr>
        <w:pStyle w:val="Textleftn"/>
      </w:pPr>
      <w:r>
        <w:t>8</w:t>
      </w:r>
      <w:r>
        <w:tab/>
      </w:r>
      <w:r w:rsidR="005F45B8" w:rsidRPr="00B90229">
        <w:t>Likewise, a general who is unrivalled in the art of war</w:t>
      </w:r>
      <w:r>
        <w:t xml:space="preserve"> </w:t>
      </w:r>
      <w:r w:rsidR="00D92EEE">
        <w:t>“</w:t>
      </w:r>
      <w:r w:rsidR="005F45B8" w:rsidRPr="00B90229">
        <w:t>doeth whatsoever he willeth</w:t>
      </w:r>
      <w:r w:rsidR="00D92EEE">
        <w:t>”</w:t>
      </w:r>
      <w:r w:rsidR="005F45B8" w:rsidRPr="00B90229">
        <w:t xml:space="preserve"> in all that he says or commands, and the same holds true of the ship</w:t>
      </w:r>
      <w:r w:rsidR="00D92EEE">
        <w:t>’</w:t>
      </w:r>
      <w:r w:rsidR="005F45B8" w:rsidRPr="00B90229">
        <w:t>s captain who</w:t>
      </w:r>
      <w:r>
        <w:t xml:space="preserve"> </w:t>
      </w:r>
      <w:r w:rsidR="005F45B8" w:rsidRPr="00B90229">
        <w:t>masters the art of seafaring, and of the True Educator Who</w:t>
      </w:r>
      <w:r>
        <w:t xml:space="preserve"> </w:t>
      </w:r>
      <w:r w:rsidR="005F45B8" w:rsidRPr="00B90229">
        <w:t>possesses all human perfections</w:t>
      </w:r>
      <w:r w:rsidR="00D92EEE">
        <w:t xml:space="preserve">:  </w:t>
      </w:r>
      <w:r w:rsidR="005F45B8" w:rsidRPr="00B90229">
        <w:t>They do whatsoever they</w:t>
      </w:r>
      <w:r>
        <w:t xml:space="preserve"> </w:t>
      </w:r>
      <w:r w:rsidR="005F45B8" w:rsidRPr="00B90229">
        <w:t>will in all that they say and command.</w:t>
      </w:r>
    </w:p>
    <w:p w14:paraId="47E6EC45" w14:textId="77777777" w:rsidR="005F45B8" w:rsidRPr="00B90229" w:rsidRDefault="00237E37" w:rsidP="00237E37">
      <w:pPr>
        <w:pStyle w:val="Textleftn"/>
      </w:pPr>
      <w:r>
        <w:t>9</w:t>
      </w:r>
      <w:r>
        <w:tab/>
      </w:r>
      <w:r w:rsidR="005F45B8" w:rsidRPr="00B90229">
        <w:t xml:space="preserve">In sum, the meaning of </w:t>
      </w:r>
      <w:r w:rsidR="00D92EEE">
        <w:t>“</w:t>
      </w:r>
      <w:r w:rsidR="005F45B8" w:rsidRPr="00B90229">
        <w:t>He doeth whatsoever He willeth</w:t>
      </w:r>
      <w:r w:rsidR="00D92EEE">
        <w:t>”</w:t>
      </w:r>
      <w:r w:rsidR="005F45B8" w:rsidRPr="00B90229">
        <w:t xml:space="preserve"> is that if the Manifestation of God issues a command,</w:t>
      </w:r>
      <w:r>
        <w:t xml:space="preserve"> </w:t>
      </w:r>
      <w:r w:rsidR="005F45B8" w:rsidRPr="00B90229">
        <w:t>enforces a law, or performs an action whose wisdom His</w:t>
      </w:r>
      <w:r>
        <w:t xml:space="preserve"> </w:t>
      </w:r>
      <w:r w:rsidR="005F45B8" w:rsidRPr="00B90229">
        <w:t>followers cannot grasp, they should not think for a moment</w:t>
      </w:r>
      <w:r>
        <w:t xml:space="preserve"> </w:t>
      </w:r>
      <w:r w:rsidR="005F45B8" w:rsidRPr="00B90229">
        <w:t>of questioning His words or actions</w:t>
      </w:r>
      <w:r w:rsidR="00D92EEE">
        <w:t xml:space="preserve">.  </w:t>
      </w:r>
      <w:r w:rsidR="005F45B8" w:rsidRPr="00B90229">
        <w:t>All souls are under the</w:t>
      </w:r>
      <w:r>
        <w:t xml:space="preserve"> </w:t>
      </w:r>
      <w:r w:rsidR="005F45B8" w:rsidRPr="00B90229">
        <w:t>shadow of the universal Manifestation, must submit to the</w:t>
      </w:r>
    </w:p>
    <w:p w14:paraId="0102F454" w14:textId="77777777" w:rsidR="00905F35" w:rsidRDefault="00905F35" w:rsidP="005F45B8">
      <w:r w:rsidRPr="00B90229">
        <w:br w:type="page"/>
      </w:r>
    </w:p>
    <w:p w14:paraId="6963E526" w14:textId="77777777" w:rsidR="005F45B8" w:rsidRPr="00B90229" w:rsidRDefault="005F45B8" w:rsidP="00237E37">
      <w:pPr>
        <w:pStyle w:val="Textcts"/>
      </w:pPr>
      <w:r w:rsidRPr="00B90229">
        <w:lastRenderedPageBreak/>
        <w:t>authority of the religion of God, and are not to deviate so</w:t>
      </w:r>
      <w:r w:rsidR="00237E37">
        <w:t xml:space="preserve"> </w:t>
      </w:r>
      <w:r w:rsidRPr="00B90229">
        <w:t>much as a hairsbreadth</w:t>
      </w:r>
      <w:r w:rsidR="00D92EEE">
        <w:t xml:space="preserve">.  </w:t>
      </w:r>
      <w:r w:rsidRPr="00B90229">
        <w:t>Rather, they must conform their</w:t>
      </w:r>
      <w:r w:rsidR="00237E37">
        <w:t xml:space="preserve"> </w:t>
      </w:r>
      <w:r w:rsidRPr="00B90229">
        <w:t>every act and deed to the religion of God, and should they</w:t>
      </w:r>
      <w:r w:rsidR="00237E37">
        <w:t xml:space="preserve"> </w:t>
      </w:r>
      <w:r w:rsidRPr="00B90229">
        <w:t>deviate from it they will be reproved and held accountable</w:t>
      </w:r>
      <w:r w:rsidR="00237E37">
        <w:t xml:space="preserve"> </w:t>
      </w:r>
      <w:r w:rsidRPr="00B90229">
        <w:t>before God</w:t>
      </w:r>
      <w:r w:rsidR="00D92EEE">
        <w:t xml:space="preserve">.  </w:t>
      </w:r>
      <w:r w:rsidRPr="00B90229">
        <w:t xml:space="preserve">It is certain that they have no share of the station </w:t>
      </w:r>
      <w:r w:rsidR="00D92EEE">
        <w:t>“</w:t>
      </w:r>
      <w:r w:rsidRPr="00B90229">
        <w:t>He doeth whatsoever He willeth</w:t>
      </w:r>
      <w:r w:rsidR="00D92EEE">
        <w:t>”</w:t>
      </w:r>
      <w:r w:rsidRPr="00B90229">
        <w:t>, for it is confined to</w:t>
      </w:r>
      <w:r w:rsidR="00237E37">
        <w:t xml:space="preserve"> </w:t>
      </w:r>
      <w:r w:rsidRPr="00B90229">
        <w:t>the universal Manifestation of God.</w:t>
      </w:r>
    </w:p>
    <w:p w14:paraId="385ACA35" w14:textId="77777777" w:rsidR="005F45B8" w:rsidRPr="00B90229" w:rsidRDefault="00801FCE" w:rsidP="00237E37">
      <w:pPr>
        <w:pStyle w:val="Textleftn"/>
      </w:pPr>
      <w:r>
        <w:t>10</w:t>
      </w:r>
      <w:r>
        <w:tab/>
      </w:r>
      <w:r w:rsidR="005F45B8" w:rsidRPr="00B90229">
        <w:t>Thus Christ</w:t>
      </w:r>
      <w:r w:rsidR="002916EA">
        <w:t>—</w:t>
      </w:r>
      <w:r w:rsidR="005F45B8" w:rsidRPr="00B90229">
        <w:t>may my soul be a sacrifice for His sake!</w:t>
      </w:r>
      <w:r w:rsidR="00A34ECB">
        <w:t>—</w:t>
      </w:r>
      <w:r w:rsidR="005F45B8" w:rsidRPr="00B90229">
        <w:t xml:space="preserve">was the embodiment of the words </w:t>
      </w:r>
      <w:r w:rsidR="00D92EEE">
        <w:t>“</w:t>
      </w:r>
      <w:r w:rsidR="005F45B8" w:rsidRPr="00B90229">
        <w:t>He doeth whatsoever</w:t>
      </w:r>
      <w:r w:rsidR="00237E37">
        <w:t xml:space="preserve"> </w:t>
      </w:r>
      <w:r w:rsidR="005F45B8" w:rsidRPr="00B90229">
        <w:t>He willeth</w:t>
      </w:r>
      <w:r w:rsidR="00D92EEE">
        <w:t>”</w:t>
      </w:r>
      <w:r w:rsidR="005F45B8" w:rsidRPr="00B90229">
        <w:t>, but His disciples had no share of this station, for</w:t>
      </w:r>
      <w:r w:rsidR="00237E37">
        <w:t xml:space="preserve"> </w:t>
      </w:r>
      <w:r w:rsidR="005F45B8" w:rsidRPr="00B90229">
        <w:t>they abided under His shadow and were not granted leave</w:t>
      </w:r>
      <w:r w:rsidR="00237E37">
        <w:t xml:space="preserve"> </w:t>
      </w:r>
      <w:r w:rsidR="005F45B8" w:rsidRPr="00B90229">
        <w:t>to deviate from His will and command.</w:t>
      </w:r>
    </w:p>
    <w:p w14:paraId="0E0C2BAC" w14:textId="1312E4B5" w:rsidR="00B202E3" w:rsidRDefault="00B202E3" w:rsidP="005F45B8"/>
    <w:p w14:paraId="6CDCB383" w14:textId="77777777" w:rsidR="008D5346" w:rsidRDefault="008D5346" w:rsidP="00B202E3">
      <w:pPr>
        <w:sectPr w:rsidR="008D5346" w:rsidSect="008D5346">
          <w:headerReference w:type="default" r:id="rId75"/>
          <w:endnotePr>
            <w:numFmt w:val="decimal"/>
            <w:numRestart w:val="eachSect"/>
          </w:endnotePr>
          <w:pgSz w:w="7201" w:h="11510" w:code="189"/>
          <w:pgMar w:top="720" w:right="720" w:bottom="720" w:left="720" w:header="720" w:footer="567" w:gutter="357"/>
          <w:cols w:space="708"/>
          <w:noEndnote/>
          <w:titlePg/>
          <w:docGrid w:linePitch="272"/>
        </w:sectPr>
      </w:pPr>
    </w:p>
    <w:p w14:paraId="03F425DA" w14:textId="529A8E58" w:rsidR="00B202E3" w:rsidRDefault="008D5346" w:rsidP="000771F5">
      <w:r w:rsidRPr="00B202E3">
        <w:rPr>
          <w:sz w:val="12"/>
          <w:szCs w:val="12"/>
        </w:rPr>
        <w:lastRenderedPageBreak/>
        <w:fldChar w:fldCharType="begin"/>
      </w:r>
      <w:r w:rsidRPr="00B202E3">
        <w:rPr>
          <w:sz w:val="12"/>
          <w:szCs w:val="12"/>
        </w:rPr>
        <w:instrText xml:space="preserve"> TC  </w:instrText>
      </w:r>
      <w:r w:rsidRPr="00B202E3">
        <w:rPr>
          <w:sz w:val="12"/>
          <w:szCs w:val="12"/>
          <w:u w:val="single"/>
        </w:rPr>
        <w:instrText>"</w:instrText>
      </w:r>
      <w:bookmarkStart w:id="361" w:name="_Toc419801881"/>
      <w:bookmarkStart w:id="362" w:name="_Toc419801981"/>
      <w:bookmarkStart w:id="363" w:name="_Toc419802003"/>
      <w:bookmarkStart w:id="364" w:name="_Toc419802092"/>
      <w:bookmarkStart w:id="365" w:name="_Toc419802178"/>
      <w:bookmarkStart w:id="366" w:name="_Toc419802549"/>
      <w:bookmarkStart w:id="367" w:name="_Toc419802579"/>
      <w:bookmarkStart w:id="368" w:name="_Toc419802879"/>
      <w:bookmarkStart w:id="369" w:name="_Toc419803612"/>
      <w:bookmarkStart w:id="370" w:name="_Toc419803846"/>
      <w:bookmarkStart w:id="371" w:name="_Toc419883615"/>
      <w:bookmarkStart w:id="372" w:name="_Toc419884200"/>
      <w:bookmarkStart w:id="373" w:name="_Toc419884256"/>
      <w:bookmarkStart w:id="374" w:name="_Toc419884366"/>
      <w:bookmarkStart w:id="375" w:name="_Toc419884524"/>
      <w:bookmarkStart w:id="376" w:name="_Toc419885005"/>
      <w:bookmarkStart w:id="377" w:name="_Toc419885771"/>
      <w:bookmarkStart w:id="378" w:name="_Toc419885881"/>
      <w:bookmarkStart w:id="379" w:name="_Toc419886227"/>
      <w:bookmarkStart w:id="380" w:name="_Toc419886283"/>
      <w:bookmarkStart w:id="381" w:name="_Toc419887149"/>
      <w:bookmarkStart w:id="382" w:name="_Toc419887404"/>
      <w:bookmarkStart w:id="383" w:name="_Toc419887476"/>
      <w:bookmarkStart w:id="384" w:name="_Toc419887531"/>
      <w:bookmarkStart w:id="385" w:name="_Toc419887586"/>
      <w:bookmarkStart w:id="386" w:name="_Toc419887645"/>
      <w:bookmarkStart w:id="387" w:name="_Toc419887715"/>
      <w:bookmarkStart w:id="388" w:name="_Toc419887770"/>
      <w:bookmarkStart w:id="389" w:name="_Toc419887825"/>
      <w:bookmarkStart w:id="390" w:name="_Toc419887880"/>
      <w:bookmarkStart w:id="391" w:name="_Toc419887935"/>
      <w:bookmarkStart w:id="392" w:name="_Toc419889052"/>
      <w:bookmarkStart w:id="393" w:name="_Toc419889167"/>
      <w:bookmarkStart w:id="394" w:name="_Toc419889493"/>
      <w:bookmarkStart w:id="395" w:name="_Toc419893971"/>
      <w:bookmarkStart w:id="396" w:name="_Toc419894068"/>
      <w:bookmarkStart w:id="397" w:name="_Toc419894195"/>
      <w:bookmarkStart w:id="398" w:name="_Toc419894542"/>
      <w:bookmarkStart w:id="399" w:name="_Toc419895170"/>
      <w:bookmarkStart w:id="400" w:name="_Toc419895269"/>
      <w:bookmarkStart w:id="401" w:name="_Toc419895367"/>
      <w:bookmarkStart w:id="402" w:name="_Toc419895465"/>
      <w:bookmarkStart w:id="403" w:name="_Toc419895563"/>
      <w:bookmarkStart w:id="404" w:name="_Toc419895661"/>
      <w:bookmarkStart w:id="405" w:name="_Toc419895759"/>
      <w:bookmarkStart w:id="406" w:name="_Toc419976002"/>
      <w:bookmarkStart w:id="407" w:name="_Toc158120683"/>
      <w:bookmarkStart w:id="408" w:name="_Toc158120783"/>
      <w:bookmarkStart w:id="409" w:name="_Toc158120883"/>
      <w:bookmarkStart w:id="410" w:name="_Toc158120981"/>
      <w:bookmarkStart w:id="411" w:name="_Toc158121081"/>
      <w:bookmarkStart w:id="412" w:name="_Toc158121183"/>
      <w:bookmarkStart w:id="413" w:name="_Toc158121282"/>
      <w:bookmarkStart w:id="414" w:name="_Toc158121383"/>
      <w:bookmarkStart w:id="415" w:name="_Toc158121483"/>
      <w:bookmarkStart w:id="416" w:name="_Toc158129367"/>
      <w:bookmarkStart w:id="417" w:name="_Toc158129466"/>
      <w:bookmarkStart w:id="418" w:name="_Toc158129565"/>
      <w:r w:rsidRPr="000771F5">
        <w:rPr>
          <w:sz w:val="12"/>
          <w:szCs w:val="12"/>
          <w:u w:val="single"/>
        </w:rPr>
        <w:instrText>Part 4</w:instrText>
      </w:r>
      <w:r>
        <w:rPr>
          <w:sz w:val="12"/>
          <w:szCs w:val="12"/>
        </w:rPr>
        <w:br/>
      </w:r>
      <w:r w:rsidRPr="00B202E3">
        <w:rPr>
          <w:i/>
          <w:iCs/>
          <w:sz w:val="12"/>
          <w:szCs w:val="12"/>
        </w:rPr>
        <w:instrText>On the origin, powers, and</w:instrText>
      </w:r>
      <w:r w:rsidRPr="00B202E3">
        <w:rPr>
          <w:i/>
          <w:iCs/>
          <w:sz w:val="12"/>
          <w:szCs w:val="12"/>
        </w:rPr>
        <w:br/>
        <w:instrText>conditions of man</w:instrTex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B202E3">
        <w:rPr>
          <w:sz w:val="12"/>
          <w:szCs w:val="12"/>
        </w:rPr>
        <w:instrText xml:space="preserve">" \l 1 </w:instrText>
      </w:r>
      <w:r w:rsidRPr="00B202E3">
        <w:rPr>
          <w:sz w:val="12"/>
          <w:szCs w:val="12"/>
        </w:rPr>
        <w:fldChar w:fldCharType="end"/>
      </w:r>
    </w:p>
    <w:p w14:paraId="69DFA5A5" w14:textId="77777777" w:rsidR="008D5346" w:rsidRDefault="008D5346" w:rsidP="00B202E3"/>
    <w:p w14:paraId="43E28AED" w14:textId="77777777" w:rsidR="008D5346" w:rsidRDefault="008D5346" w:rsidP="00B202E3"/>
    <w:p w14:paraId="64F873B9" w14:textId="77777777" w:rsidR="008D5346" w:rsidRDefault="008D5346" w:rsidP="00B202E3"/>
    <w:p w14:paraId="485CD0CB" w14:textId="77777777" w:rsidR="00B202E3" w:rsidRPr="00B202E3" w:rsidRDefault="00B202E3" w:rsidP="00B202E3"/>
    <w:p w14:paraId="2BC2E938" w14:textId="3CAE56BD" w:rsidR="00B202E3" w:rsidRDefault="00B202E3" w:rsidP="008D5346">
      <w:pPr>
        <w:pStyle w:val="Myheadc"/>
        <w:spacing w:after="0"/>
      </w:pPr>
      <w:r w:rsidRPr="0038613E">
        <w:t>P</w:t>
      </w:r>
      <w:r w:rsidRPr="000771F5">
        <w:t>art</w:t>
      </w:r>
      <w:r w:rsidRPr="0038613E">
        <w:t xml:space="preserve"> </w:t>
      </w:r>
      <w:r>
        <w:t>4</w:t>
      </w:r>
    </w:p>
    <w:p w14:paraId="020B0DD8" w14:textId="1ECD1514" w:rsidR="008D5346" w:rsidRPr="008D5346" w:rsidRDefault="008D5346" w:rsidP="008D5346">
      <w:pPr>
        <w:jc w:val="center"/>
      </w:pPr>
      <w:r w:rsidRPr="008D5346">
        <w:t>______________________</w:t>
      </w:r>
    </w:p>
    <w:p w14:paraId="6F79CB47" w14:textId="77777777" w:rsidR="00B202E3" w:rsidRPr="00B202E3" w:rsidRDefault="00B202E3" w:rsidP="00B202E3">
      <w:pPr>
        <w:pStyle w:val="Myheadc"/>
        <w:rPr>
          <w:i/>
          <w:iCs/>
        </w:rPr>
      </w:pPr>
      <w:r w:rsidRPr="00B202E3">
        <w:rPr>
          <w:i/>
          <w:iCs/>
        </w:rPr>
        <w:t>On the origin, powers, and</w:t>
      </w:r>
      <w:r w:rsidRPr="00B202E3">
        <w:rPr>
          <w:i/>
          <w:iCs/>
        </w:rPr>
        <w:br/>
        <w:t>conditions of man</w:t>
      </w:r>
    </w:p>
    <w:p w14:paraId="61D79BFA" w14:textId="77777777" w:rsidR="008D5346" w:rsidRDefault="008D5346" w:rsidP="005F45B8"/>
    <w:p w14:paraId="20F7FB78" w14:textId="77777777" w:rsidR="008D5346" w:rsidRDefault="008D5346" w:rsidP="005F45B8">
      <w:pPr>
        <w:sectPr w:rsidR="008D5346" w:rsidSect="008D534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8DABC91" w14:textId="0FE4D742" w:rsidR="005250AD" w:rsidRPr="00B33BFC" w:rsidRDefault="008D5346" w:rsidP="005250AD">
      <w:r w:rsidRPr="00E40C58">
        <w:rPr>
          <w:sz w:val="12"/>
          <w:szCs w:val="12"/>
        </w:rPr>
        <w:lastRenderedPageBreak/>
        <w:fldChar w:fldCharType="begin"/>
      </w:r>
      <w:r w:rsidRPr="00E40C58">
        <w:rPr>
          <w:sz w:val="12"/>
          <w:szCs w:val="12"/>
        </w:rPr>
        <w:instrText xml:space="preserve"> TC  “</w:instrText>
      </w:r>
      <w:bookmarkStart w:id="419" w:name="_Toc419885006"/>
      <w:bookmarkStart w:id="420" w:name="_Toc419976003"/>
      <w:bookmarkStart w:id="421" w:name="_Toc158129566"/>
      <w:r w:rsidRPr="00E40C58">
        <w:rPr>
          <w:sz w:val="12"/>
          <w:szCs w:val="12"/>
        </w:rPr>
        <w:tab/>
      </w:r>
      <w:r>
        <w:rPr>
          <w:sz w:val="12"/>
          <w:szCs w:val="12"/>
        </w:rPr>
        <w:instrText>46</w:instrText>
      </w:r>
      <w:r w:rsidRPr="00E40C58">
        <w:rPr>
          <w:sz w:val="12"/>
          <w:szCs w:val="12"/>
        </w:rPr>
        <w:tab/>
      </w:r>
      <w:r w:rsidRPr="008D5346">
        <w:rPr>
          <w:sz w:val="12"/>
          <w:szCs w:val="12"/>
        </w:rPr>
        <w:instrText>Evolution and the true nature of man</w:instrText>
      </w:r>
      <w:bookmarkEnd w:id="419"/>
      <w:bookmarkEnd w:id="42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2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A80CDEF" w14:textId="5FCEA663" w:rsidR="005250AD" w:rsidRPr="00E40C58" w:rsidRDefault="00641B47" w:rsidP="005250AD">
      <w:r w:rsidRPr="00641B47">
        <w:rPr>
          <w:rStyle w:val="EndnoteReference"/>
          <w:color w:val="FFFFFF" w:themeColor="background1"/>
        </w:rPr>
        <w:endnoteReference w:customMarkFollows="1" w:id="168"/>
        <w:t>.</w:t>
      </w:r>
    </w:p>
    <w:p w14:paraId="7A6919B2" w14:textId="60E4C450" w:rsidR="005F45B8" w:rsidRPr="008D5346" w:rsidRDefault="005F45B8" w:rsidP="008D5346">
      <w:pPr>
        <w:pStyle w:val="Myheadc"/>
      </w:pPr>
      <w:r w:rsidRPr="00B90229">
        <w:t>46</w:t>
      </w:r>
      <w:r w:rsidRPr="00B90229">
        <w:br/>
      </w:r>
      <w:r w:rsidRPr="008D5346">
        <w:t>E</w:t>
      </w:r>
      <w:r w:rsidR="005250AD" w:rsidRPr="008D5346">
        <w:t>volution and the</w:t>
      </w:r>
      <w:r w:rsidR="008D5346">
        <w:br/>
      </w:r>
      <w:r w:rsidR="005250AD" w:rsidRPr="008D5346">
        <w:t>true</w:t>
      </w:r>
      <w:r w:rsidR="008D5346">
        <w:t xml:space="preserve"> </w:t>
      </w:r>
      <w:r w:rsidR="005250AD" w:rsidRPr="008D5346">
        <w:t>nature of man</w:t>
      </w:r>
    </w:p>
    <w:p w14:paraId="2D0BB3A2" w14:textId="5DB0A39F" w:rsidR="005F45B8" w:rsidRPr="00B90229" w:rsidRDefault="00237E37" w:rsidP="00237E37">
      <w:pPr>
        <w:pStyle w:val="Textleftn"/>
      </w:pPr>
      <w:r>
        <w:t>1</w:t>
      </w:r>
      <w:r>
        <w:tab/>
      </w:r>
      <w:r w:rsidR="005F45B8" w:rsidRPr="008D5346">
        <w:t>W</w:t>
      </w:r>
      <w:r w:rsidR="005250AD" w:rsidRPr="008D5346">
        <w:t>e now come</w:t>
      </w:r>
      <w:r w:rsidR="005F45B8" w:rsidRPr="008D5346">
        <w:t xml:space="preserve"> to </w:t>
      </w:r>
      <w:r w:rsidR="005F45B8" w:rsidRPr="00B90229">
        <w:t>the question of the transformation of species and the evolutionary development</w:t>
      </w:r>
      <w:r>
        <w:t xml:space="preserve"> </w:t>
      </w:r>
      <w:r w:rsidR="005F45B8" w:rsidRPr="00B90229">
        <w:t>of organs, that is, whether man has come from the animal kingdom.[127]</w:t>
      </w:r>
      <w:r w:rsidR="00550A4C">
        <w:rPr>
          <w:rStyle w:val="EndnoteReference"/>
        </w:rPr>
        <w:endnoteReference w:id="169"/>
      </w:r>
    </w:p>
    <w:p w14:paraId="34F70BF8" w14:textId="1C7079A6" w:rsidR="005F45B8" w:rsidRPr="00B90229" w:rsidRDefault="00237E37" w:rsidP="00237E37">
      <w:pPr>
        <w:pStyle w:val="Textleftn"/>
      </w:pPr>
      <w:r>
        <w:t>2</w:t>
      </w:r>
      <w:r>
        <w:tab/>
      </w:r>
      <w:r w:rsidR="005F45B8" w:rsidRPr="00B90229">
        <w:t>This idea has entrenched itself in the minds of certain</w:t>
      </w:r>
      <w:r>
        <w:t xml:space="preserve"> </w:t>
      </w:r>
      <w:r w:rsidR="005F45B8" w:rsidRPr="00B90229">
        <w:t>European philosophers, and it is very difficult now to make</w:t>
      </w:r>
      <w:r>
        <w:t xml:space="preserve"> </w:t>
      </w:r>
      <w:r w:rsidR="005F45B8" w:rsidRPr="00B90229">
        <w:t>its falsity understood; but in the future it will become clear</w:t>
      </w:r>
      <w:r>
        <w:t xml:space="preserve"> </w:t>
      </w:r>
      <w:r w:rsidR="005F45B8" w:rsidRPr="00B90229">
        <w:t>and evident, and the European philosophers will themselves</w:t>
      </w:r>
      <w:r>
        <w:t xml:space="preserve"> </w:t>
      </w:r>
      <w:r w:rsidR="005F45B8" w:rsidRPr="00B90229">
        <w:t>recognize it</w:t>
      </w:r>
      <w:r w:rsidR="00D92EEE">
        <w:t xml:space="preserve">.  </w:t>
      </w:r>
      <w:r w:rsidR="005F45B8" w:rsidRPr="00B90229">
        <w:t>For in reality it is an evident error</w:t>
      </w:r>
      <w:r w:rsidR="00D92EEE">
        <w:t xml:space="preserve">.  </w:t>
      </w:r>
      <w:r w:rsidR="005F45B8" w:rsidRPr="00B90229">
        <w:t>When one</w:t>
      </w:r>
      <w:r>
        <w:t xml:space="preserve"> </w:t>
      </w:r>
      <w:r w:rsidR="005F45B8" w:rsidRPr="00B90229">
        <w:t>examines creation with a penetrating eye, when one grasps</w:t>
      </w:r>
      <w:r>
        <w:t xml:space="preserve"> </w:t>
      </w:r>
      <w:r w:rsidR="005F45B8" w:rsidRPr="00B90229">
        <w:t>the intricacies of created things and witnesses the condition,</w:t>
      </w:r>
      <w:r>
        <w:t xml:space="preserve"> </w:t>
      </w:r>
      <w:r w:rsidR="005F45B8" w:rsidRPr="00B90229">
        <w:t>the order, and the completeness of the world of existence,</w:t>
      </w:r>
      <w:r>
        <w:t xml:space="preserve"> </w:t>
      </w:r>
      <w:r w:rsidR="005F45B8" w:rsidRPr="00B90229">
        <w:t xml:space="preserve">one is convinced of the truth that </w:t>
      </w:r>
      <w:r w:rsidR="00D92EEE">
        <w:t>“</w:t>
      </w:r>
      <w:r w:rsidR="005F45B8" w:rsidRPr="00B90229">
        <w:t>there is naught in creation more wondrous than that which already exists</w:t>
      </w:r>
      <w:r w:rsidR="00D92EEE">
        <w:t>”</w:t>
      </w:r>
      <w:r w:rsidR="005F45B8" w:rsidRPr="00B90229">
        <w:t>.[128]</w:t>
      </w:r>
      <w:r w:rsidR="00477C64">
        <w:rPr>
          <w:rStyle w:val="EndnoteReference"/>
        </w:rPr>
        <w:endnoteReference w:id="170"/>
      </w:r>
      <w:r w:rsidR="005F45B8" w:rsidRPr="00B90229">
        <w:t xml:space="preserve">  For</w:t>
      </w:r>
      <w:r>
        <w:t xml:space="preserve"> </w:t>
      </w:r>
      <w:r w:rsidR="005F45B8" w:rsidRPr="00B90229">
        <w:t>all existing things, whether on earth or in the heavens, even</w:t>
      </w:r>
      <w:r>
        <w:t xml:space="preserve"> </w:t>
      </w:r>
      <w:r w:rsidR="005F45B8" w:rsidRPr="00B90229">
        <w:t>this limitless firmament and all that it contains, have been</w:t>
      </w:r>
      <w:r>
        <w:t xml:space="preserve"> </w:t>
      </w:r>
      <w:r w:rsidR="005F45B8" w:rsidRPr="00B90229">
        <w:t>most befittingly created, arranged, composed, ordered, and</w:t>
      </w:r>
      <w:r>
        <w:t xml:space="preserve"> </w:t>
      </w:r>
      <w:r w:rsidR="005F45B8" w:rsidRPr="00B90229">
        <w:t>completed, and suffer no imperfection</w:t>
      </w:r>
      <w:r w:rsidR="00D92EEE">
        <w:t xml:space="preserve">.  </w:t>
      </w:r>
      <w:r w:rsidR="005F45B8" w:rsidRPr="00B90229">
        <w:t>To such an extent</w:t>
      </w:r>
      <w:r>
        <w:t xml:space="preserve"> </w:t>
      </w:r>
      <w:r w:rsidR="005F45B8" w:rsidRPr="00B90229">
        <w:t>is this true that if all beings were to become pure intelligence and to reflect until the end that has no end, they</w:t>
      </w:r>
    </w:p>
    <w:p w14:paraId="0492F2D4" w14:textId="77777777" w:rsidR="00905F35" w:rsidRDefault="00905F35" w:rsidP="005F45B8">
      <w:r w:rsidRPr="00B90229">
        <w:br w:type="page"/>
      </w:r>
    </w:p>
    <w:p w14:paraId="147A584E" w14:textId="77777777" w:rsidR="005F45B8" w:rsidRPr="00B90229" w:rsidRDefault="005F45B8" w:rsidP="00237E37">
      <w:pPr>
        <w:pStyle w:val="Textcts"/>
      </w:pPr>
      <w:r w:rsidRPr="00B90229">
        <w:lastRenderedPageBreak/>
        <w:t>could not possibly imagine anything better than that which</w:t>
      </w:r>
      <w:r w:rsidR="00237E37">
        <w:t xml:space="preserve"> </w:t>
      </w:r>
      <w:r w:rsidRPr="00B90229">
        <w:t>already exists.</w:t>
      </w:r>
    </w:p>
    <w:p w14:paraId="349A5F09" w14:textId="77777777" w:rsidR="005F45B8" w:rsidRPr="00B90229" w:rsidRDefault="00F84965" w:rsidP="00237E37">
      <w:pPr>
        <w:pStyle w:val="Textleftn"/>
      </w:pPr>
      <w:r>
        <w:t>3</w:t>
      </w:r>
      <w:r>
        <w:tab/>
      </w:r>
      <w:r w:rsidR="005F45B8" w:rsidRPr="00B90229">
        <w:t>If in the past, however, the creation had lacked such completeness and adornment, if it had been in an inferior state,</w:t>
      </w:r>
      <w:r w:rsidR="00237E37">
        <w:t xml:space="preserve"> </w:t>
      </w:r>
      <w:r w:rsidR="005F45B8" w:rsidRPr="00B90229">
        <w:t>then existence would have necessarily been wanting and</w:t>
      </w:r>
      <w:r w:rsidR="00237E37">
        <w:t xml:space="preserve"> </w:t>
      </w:r>
      <w:r w:rsidR="005F45B8" w:rsidRPr="00B90229">
        <w:t>imperfect and, as such, incomplete</w:t>
      </w:r>
      <w:r w:rsidR="00D92EEE">
        <w:t xml:space="preserve">.  </w:t>
      </w:r>
      <w:r w:rsidR="005F45B8" w:rsidRPr="00B90229">
        <w:t>This matter requires the</w:t>
      </w:r>
      <w:r w:rsidR="00237E37">
        <w:t xml:space="preserve"> </w:t>
      </w:r>
      <w:r w:rsidR="005F45B8" w:rsidRPr="00B90229">
        <w:t>utmost attention and thought</w:t>
      </w:r>
      <w:r w:rsidR="00D92EEE">
        <w:t xml:space="preserve">.  </w:t>
      </w:r>
      <w:r w:rsidR="005F45B8" w:rsidRPr="00B90229">
        <w:t>Imagine, for example, the</w:t>
      </w:r>
      <w:r w:rsidR="00237E37">
        <w:t xml:space="preserve"> </w:t>
      </w:r>
      <w:r w:rsidR="005F45B8" w:rsidRPr="00B90229">
        <w:t>entire contingent world</w:t>
      </w:r>
      <w:r w:rsidR="002916EA">
        <w:t>—</w:t>
      </w:r>
      <w:r w:rsidR="005F45B8" w:rsidRPr="00B90229">
        <w:t>the realm of existence</w:t>
      </w:r>
      <w:r w:rsidR="002916EA">
        <w:t>—</w:t>
      </w:r>
      <w:r w:rsidR="005F45B8" w:rsidRPr="00B90229">
        <w:t>as resembling the body of man</w:t>
      </w:r>
      <w:r w:rsidR="00D92EEE">
        <w:t xml:space="preserve">.  </w:t>
      </w:r>
      <w:r w:rsidR="005F45B8" w:rsidRPr="00B90229">
        <w:t>If the composition, the arrangement,</w:t>
      </w:r>
      <w:r w:rsidR="00237E37">
        <w:t xml:space="preserve"> </w:t>
      </w:r>
      <w:r w:rsidR="005F45B8" w:rsidRPr="00B90229">
        <w:t>the completeness, the beauty, and the perfection which now</w:t>
      </w:r>
      <w:r w:rsidR="00237E37">
        <w:t xml:space="preserve"> </w:t>
      </w:r>
      <w:r w:rsidR="005F45B8" w:rsidRPr="00B90229">
        <w:t>exist in the human body were in any way different, the</w:t>
      </w:r>
      <w:r w:rsidR="00237E37">
        <w:t xml:space="preserve"> </w:t>
      </w:r>
      <w:r w:rsidR="005F45B8" w:rsidRPr="00B90229">
        <w:t>result would be imperfection itself.</w:t>
      </w:r>
    </w:p>
    <w:p w14:paraId="213CA6AD" w14:textId="77777777" w:rsidR="005F45B8" w:rsidRPr="00B90229" w:rsidRDefault="00F84965" w:rsidP="00237E37">
      <w:pPr>
        <w:pStyle w:val="Textleftn"/>
      </w:pPr>
      <w:r>
        <w:t>4</w:t>
      </w:r>
      <w:r>
        <w:tab/>
      </w:r>
      <w:r w:rsidR="005F45B8" w:rsidRPr="00B90229">
        <w:t>So if we were to imagine a time when man belonged</w:t>
      </w:r>
      <w:r w:rsidR="00237E37">
        <w:t xml:space="preserve"> </w:t>
      </w:r>
      <w:r w:rsidR="005F45B8" w:rsidRPr="00B90229">
        <w:t>to the animal kingdom, that is, when he was merely an</w:t>
      </w:r>
      <w:r w:rsidR="00237E37">
        <w:t xml:space="preserve"> </w:t>
      </w:r>
      <w:r w:rsidR="005F45B8" w:rsidRPr="00B90229">
        <w:t>animal, existence would have been imperfect</w:t>
      </w:r>
      <w:r w:rsidR="00D92EEE">
        <w:t xml:space="preserve">.  </w:t>
      </w:r>
      <w:r w:rsidR="005F45B8" w:rsidRPr="00B90229">
        <w:t>This means</w:t>
      </w:r>
      <w:r w:rsidR="00237E37">
        <w:t xml:space="preserve"> </w:t>
      </w:r>
      <w:r w:rsidR="005F45B8" w:rsidRPr="00B90229">
        <w:t>that there would have been no man, and this chief member,</w:t>
      </w:r>
      <w:r w:rsidR="00237E37">
        <w:t xml:space="preserve"> </w:t>
      </w:r>
      <w:r w:rsidR="005F45B8" w:rsidRPr="00B90229">
        <w:t>which in the body of the world is like the mind and the</w:t>
      </w:r>
      <w:r w:rsidR="00237E37">
        <w:t xml:space="preserve"> </w:t>
      </w:r>
      <w:r w:rsidR="005F45B8" w:rsidRPr="00B90229">
        <w:t>brain in a human being, would have been lacking, and the</w:t>
      </w:r>
      <w:r w:rsidR="00237E37">
        <w:t xml:space="preserve"> </w:t>
      </w:r>
      <w:r w:rsidR="005F45B8" w:rsidRPr="00B90229">
        <w:t>world would thus have been utterly imperfect</w:t>
      </w:r>
      <w:r w:rsidR="00D92EEE">
        <w:t xml:space="preserve">.  </w:t>
      </w:r>
      <w:r w:rsidR="005F45B8" w:rsidRPr="00B90229">
        <w:t>This is sufficient proof in itself that if there had been a time when man</w:t>
      </w:r>
      <w:r w:rsidR="00237E37">
        <w:t xml:space="preserve"> </w:t>
      </w:r>
      <w:r w:rsidR="005F45B8" w:rsidRPr="00B90229">
        <w:t>belonged to the animal realm, the completeness of existence</w:t>
      </w:r>
      <w:r w:rsidR="00237E37">
        <w:t xml:space="preserve"> </w:t>
      </w:r>
      <w:r w:rsidR="005F45B8" w:rsidRPr="00B90229">
        <w:t>would have been destroyed; for man is the chief member of</w:t>
      </w:r>
      <w:r w:rsidR="00237E37">
        <w:t xml:space="preserve"> </w:t>
      </w:r>
      <w:r w:rsidR="005F45B8" w:rsidRPr="00B90229">
        <w:t>the body of this world, and a body without its chief member is undoubtedly imperfect</w:t>
      </w:r>
      <w:r w:rsidR="00D92EEE">
        <w:t xml:space="preserve">.  </w:t>
      </w:r>
      <w:r w:rsidR="005F45B8" w:rsidRPr="00B90229">
        <w:t>We regard man as the chief</w:t>
      </w:r>
      <w:r w:rsidR="00237E37">
        <w:t xml:space="preserve"> </w:t>
      </w:r>
      <w:r w:rsidR="005F45B8" w:rsidRPr="00B90229">
        <w:t>member because, among all created things, he encompasses</w:t>
      </w:r>
      <w:r w:rsidR="00237E37">
        <w:t xml:space="preserve"> </w:t>
      </w:r>
      <w:r w:rsidR="005F45B8" w:rsidRPr="00B90229">
        <w:t>all the perfections of existence.</w:t>
      </w:r>
    </w:p>
    <w:p w14:paraId="2ED2FC7C" w14:textId="77777777" w:rsidR="005F45B8" w:rsidRPr="00B90229" w:rsidRDefault="00F84965" w:rsidP="00237E37">
      <w:pPr>
        <w:pStyle w:val="Textleftn"/>
      </w:pPr>
      <w:r>
        <w:t>5</w:t>
      </w:r>
      <w:r>
        <w:tab/>
      </w:r>
      <w:r w:rsidR="005F45B8" w:rsidRPr="00B90229">
        <w:t xml:space="preserve">Now, what we mean by </w:t>
      </w:r>
      <w:r w:rsidR="00D92EEE">
        <w:t>“</w:t>
      </w:r>
      <w:r w:rsidR="005F45B8" w:rsidRPr="00B90229">
        <w:t>man</w:t>
      </w:r>
      <w:r w:rsidR="00D92EEE">
        <w:t>”</w:t>
      </w:r>
      <w:r w:rsidR="005F45B8" w:rsidRPr="00B90229">
        <w:t xml:space="preserve"> is the complete human</w:t>
      </w:r>
      <w:r w:rsidR="00237E37">
        <w:t xml:space="preserve"> </w:t>
      </w:r>
      <w:r w:rsidR="005F45B8" w:rsidRPr="00B90229">
        <w:t>being, the foremost person in the world, who is the sum of</w:t>
      </w:r>
      <w:r w:rsidR="00237E37">
        <w:t xml:space="preserve"> </w:t>
      </w:r>
      <w:r w:rsidR="005F45B8" w:rsidRPr="00B90229">
        <w:t>all spiritual and material perfections, and who is like the sun</w:t>
      </w:r>
    </w:p>
    <w:p w14:paraId="6F2CFF61" w14:textId="77777777" w:rsidR="00905F35" w:rsidRDefault="00905F35" w:rsidP="005F45B8">
      <w:r w:rsidRPr="00B90229">
        <w:br w:type="page"/>
      </w:r>
    </w:p>
    <w:p w14:paraId="2C4E2061" w14:textId="77777777" w:rsidR="005F45B8" w:rsidRPr="00B90229" w:rsidRDefault="005F45B8" w:rsidP="00237E37">
      <w:pPr>
        <w:pStyle w:val="Textcts"/>
      </w:pPr>
      <w:r w:rsidRPr="00B90229">
        <w:lastRenderedPageBreak/>
        <w:t>among all created things</w:t>
      </w:r>
      <w:r w:rsidR="00D92EEE">
        <w:t xml:space="preserve">.  </w:t>
      </w:r>
      <w:r w:rsidRPr="00B90229">
        <w:t>Imagine, then, a time when the</w:t>
      </w:r>
      <w:r w:rsidR="00237E37">
        <w:t xml:space="preserve"> </w:t>
      </w:r>
      <w:r w:rsidRPr="00B90229">
        <w:t>sun did not exist as such, in other words, when the sun was</w:t>
      </w:r>
      <w:r w:rsidR="00237E37">
        <w:t xml:space="preserve"> </w:t>
      </w:r>
      <w:r w:rsidRPr="00B90229">
        <w:t>merely another celestial body</w:t>
      </w:r>
      <w:r w:rsidR="00D92EEE">
        <w:t xml:space="preserve">.  </w:t>
      </w:r>
      <w:r w:rsidRPr="00B90229">
        <w:t>Undoubtedly, at such a time</w:t>
      </w:r>
      <w:r w:rsidR="00237E37">
        <w:t xml:space="preserve"> </w:t>
      </w:r>
      <w:r w:rsidRPr="00B90229">
        <w:t>the relationships between existing things would have been</w:t>
      </w:r>
      <w:r w:rsidR="00237E37">
        <w:t xml:space="preserve"> </w:t>
      </w:r>
      <w:r w:rsidRPr="00B90229">
        <w:t>disrupted</w:t>
      </w:r>
      <w:r w:rsidR="00D92EEE">
        <w:t xml:space="preserve">.  </w:t>
      </w:r>
      <w:r w:rsidRPr="00B90229">
        <w:t>How can such a thing be imagined</w:t>
      </w:r>
      <w:r w:rsidR="004D778E">
        <w:t xml:space="preserve">?  </w:t>
      </w:r>
      <w:r w:rsidRPr="00B90229">
        <w:t>Were one</w:t>
      </w:r>
      <w:r w:rsidR="00237E37">
        <w:t xml:space="preserve"> </w:t>
      </w:r>
      <w:r w:rsidRPr="00B90229">
        <w:t>to carefully examine the world of existence, this argument</w:t>
      </w:r>
      <w:r w:rsidR="00237E37">
        <w:t xml:space="preserve"> </w:t>
      </w:r>
      <w:r w:rsidRPr="00B90229">
        <w:t>alone would suffice.</w:t>
      </w:r>
    </w:p>
    <w:p w14:paraId="4C3CF1B2" w14:textId="77777777" w:rsidR="005F45B8" w:rsidRPr="00B90229" w:rsidRDefault="00237E37" w:rsidP="00237E37">
      <w:pPr>
        <w:pStyle w:val="Textleftn"/>
      </w:pPr>
      <w:r>
        <w:t>6</w:t>
      </w:r>
      <w:r>
        <w:tab/>
      </w:r>
      <w:r w:rsidR="005F45B8" w:rsidRPr="00B90229">
        <w:t>Let us give another, more subtle proof</w:t>
      </w:r>
      <w:r w:rsidR="00D92EEE">
        <w:t xml:space="preserve">:  </w:t>
      </w:r>
      <w:r w:rsidR="005F45B8" w:rsidRPr="00B90229">
        <w:t>The innumerable created things that are found in the world of existence—be they man, animal, plant, or mineral</w:t>
      </w:r>
      <w:r w:rsidR="002916EA">
        <w:t>—</w:t>
      </w:r>
      <w:r w:rsidR="005F45B8" w:rsidRPr="00B90229">
        <w:t>must each</w:t>
      </w:r>
      <w:r>
        <w:t xml:space="preserve"> </w:t>
      </w:r>
      <w:r w:rsidR="005F45B8" w:rsidRPr="00B90229">
        <w:t>be composed of elements</w:t>
      </w:r>
      <w:r w:rsidR="00D92EEE">
        <w:t xml:space="preserve">.  </w:t>
      </w:r>
      <w:r w:rsidR="005F45B8" w:rsidRPr="00B90229">
        <w:t>There is no doubt that the completeness seen in each and every thing arises, by divine</w:t>
      </w:r>
      <w:r>
        <w:t xml:space="preserve"> </w:t>
      </w:r>
      <w:r w:rsidR="005F45B8" w:rsidRPr="00B90229">
        <w:t>creation, from the component elements, their appropriate</w:t>
      </w:r>
      <w:r>
        <w:t xml:space="preserve"> </w:t>
      </w:r>
      <w:r w:rsidR="005F45B8" w:rsidRPr="00B90229">
        <w:t>combination, their proportionate measure, the manner</w:t>
      </w:r>
      <w:r>
        <w:t xml:space="preserve"> </w:t>
      </w:r>
      <w:r w:rsidR="005F45B8" w:rsidRPr="00B90229">
        <w:t>of their composition, and the influence of other created</w:t>
      </w:r>
      <w:r>
        <w:t xml:space="preserve"> </w:t>
      </w:r>
      <w:r w:rsidR="005F45B8" w:rsidRPr="00B90229">
        <w:t>things</w:t>
      </w:r>
      <w:r w:rsidR="00D92EEE">
        <w:t xml:space="preserve">.  </w:t>
      </w:r>
      <w:r w:rsidR="005F45B8" w:rsidRPr="00B90229">
        <w:t>For all beings are linked together like a chain; and</w:t>
      </w:r>
      <w:r>
        <w:t xml:space="preserve"> </w:t>
      </w:r>
      <w:r w:rsidR="005F45B8" w:rsidRPr="00B90229">
        <w:t>mutual aid, assistance, and interaction are among their</w:t>
      </w:r>
      <w:r>
        <w:t xml:space="preserve"> </w:t>
      </w:r>
      <w:r w:rsidR="005F45B8" w:rsidRPr="00B90229">
        <w:t>intrinsic properties and are the cause of their formation,</w:t>
      </w:r>
      <w:r>
        <w:t xml:space="preserve"> </w:t>
      </w:r>
      <w:r w:rsidR="005F45B8" w:rsidRPr="00B90229">
        <w:t>development, and growth</w:t>
      </w:r>
      <w:r w:rsidR="00D92EEE">
        <w:t xml:space="preserve">.  </w:t>
      </w:r>
      <w:r w:rsidR="005F45B8" w:rsidRPr="00B90229">
        <w:t>It is established through numerous proofs and arguments that every single thing has an</w:t>
      </w:r>
      <w:r>
        <w:t xml:space="preserve"> </w:t>
      </w:r>
      <w:r w:rsidR="005F45B8" w:rsidRPr="00B90229">
        <w:t>effect and influence upon every other, either independently or through a causal chain</w:t>
      </w:r>
      <w:r w:rsidR="00D92EEE">
        <w:t xml:space="preserve">.  </w:t>
      </w:r>
      <w:r w:rsidR="005F45B8" w:rsidRPr="00B90229">
        <w:t>In sum, the completeness</w:t>
      </w:r>
      <w:r>
        <w:t xml:space="preserve"> </w:t>
      </w:r>
      <w:r w:rsidR="005F45B8" w:rsidRPr="00B90229">
        <w:t>of each and every thing</w:t>
      </w:r>
      <w:r w:rsidR="002916EA">
        <w:t>—</w:t>
      </w:r>
      <w:r w:rsidR="005F45B8" w:rsidRPr="00B90229">
        <w:t>that is, the completeness which</w:t>
      </w:r>
      <w:r>
        <w:t xml:space="preserve"> </w:t>
      </w:r>
      <w:r w:rsidR="005F45B8" w:rsidRPr="00B90229">
        <w:t>you now see in man, or in other beings, with regard to their</w:t>
      </w:r>
      <w:r>
        <w:t xml:space="preserve"> </w:t>
      </w:r>
      <w:r w:rsidR="005F45B8" w:rsidRPr="00B90229">
        <w:t>parts, members, and powers</w:t>
      </w:r>
      <w:r w:rsidR="002916EA">
        <w:t>—</w:t>
      </w:r>
      <w:r w:rsidR="005F45B8" w:rsidRPr="00B90229">
        <w:t>arises from their component</w:t>
      </w:r>
      <w:r>
        <w:t xml:space="preserve"> </w:t>
      </w:r>
      <w:r w:rsidR="005F45B8" w:rsidRPr="00B90229">
        <w:t>elements, their quantities and measures, the manner of their</w:t>
      </w:r>
      <w:r>
        <w:t xml:space="preserve"> </w:t>
      </w:r>
      <w:r w:rsidR="005F45B8" w:rsidRPr="00B90229">
        <w:t>combination, and their mutual action, interaction, and influence</w:t>
      </w:r>
      <w:r w:rsidR="00D92EEE">
        <w:t xml:space="preserve">.  </w:t>
      </w:r>
      <w:r w:rsidR="005F45B8" w:rsidRPr="00B90229">
        <w:t>When all these are brought together, then man comes</w:t>
      </w:r>
      <w:r>
        <w:t xml:space="preserve"> </w:t>
      </w:r>
      <w:r w:rsidR="005F45B8" w:rsidRPr="00B90229">
        <w:t>into existence.</w:t>
      </w:r>
    </w:p>
    <w:p w14:paraId="591105F1" w14:textId="77777777" w:rsidR="00905F35" w:rsidRDefault="00905F35" w:rsidP="005F45B8">
      <w:r w:rsidRPr="00B90229">
        <w:br w:type="page"/>
      </w:r>
    </w:p>
    <w:p w14:paraId="7D1DC4F1" w14:textId="77777777" w:rsidR="005F45B8" w:rsidRPr="00B90229" w:rsidRDefault="00933C38" w:rsidP="00237E37">
      <w:pPr>
        <w:pStyle w:val="Textleftn"/>
      </w:pPr>
      <w:r>
        <w:lastRenderedPageBreak/>
        <w:t>7</w:t>
      </w:r>
      <w:r>
        <w:tab/>
      </w:r>
      <w:r w:rsidR="005F45B8" w:rsidRPr="00B90229">
        <w:t>As the completeness of man stems entirely from the</w:t>
      </w:r>
      <w:r w:rsidR="00237E37">
        <w:t xml:space="preserve"> </w:t>
      </w:r>
      <w:r w:rsidR="005F45B8" w:rsidRPr="00B90229">
        <w:t>component elements, their measure, their manner of combination, and the mutual action and interaction of other</w:t>
      </w:r>
      <w:r w:rsidR="00237E37">
        <w:t xml:space="preserve"> </w:t>
      </w:r>
      <w:r w:rsidR="005F45B8" w:rsidRPr="00B90229">
        <w:t>beings</w:t>
      </w:r>
      <w:r w:rsidR="002916EA">
        <w:t>—</w:t>
      </w:r>
      <w:r w:rsidR="005F45B8" w:rsidRPr="00B90229">
        <w:t>and since man was produced ten or a hundred</w:t>
      </w:r>
      <w:r w:rsidR="00237E37">
        <w:t xml:space="preserve"> </w:t>
      </w:r>
      <w:r w:rsidR="005F45B8" w:rsidRPr="00B90229">
        <w:t>thousand years ago from the same earthly elements, with</w:t>
      </w:r>
      <w:r w:rsidR="00237E37">
        <w:t xml:space="preserve"> </w:t>
      </w:r>
      <w:r w:rsidR="005F45B8" w:rsidRPr="00B90229">
        <w:t>the same measures and quantities, the same manner of composition and combination, and the same interactions with</w:t>
      </w:r>
      <w:r w:rsidR="00237E37">
        <w:t xml:space="preserve"> </w:t>
      </w:r>
      <w:r w:rsidR="005F45B8" w:rsidRPr="00B90229">
        <w:t>other beings</w:t>
      </w:r>
      <w:r w:rsidR="002916EA">
        <w:t>—</w:t>
      </w:r>
      <w:r w:rsidR="005F45B8" w:rsidRPr="00B90229">
        <w:t>it follows that man was exactly the same</w:t>
      </w:r>
      <w:r w:rsidR="00237E37">
        <w:t xml:space="preserve"> </w:t>
      </w:r>
      <w:r w:rsidR="005F45B8" w:rsidRPr="00B90229">
        <w:t>then as exists now</w:t>
      </w:r>
      <w:r w:rsidR="00D92EEE">
        <w:t xml:space="preserve">.  </w:t>
      </w:r>
      <w:r w:rsidR="005F45B8" w:rsidRPr="00B90229">
        <w:t>This is a self-evident truth and cannot be</w:t>
      </w:r>
      <w:r w:rsidR="00237E37">
        <w:t xml:space="preserve"> </w:t>
      </w:r>
      <w:r w:rsidR="005F45B8" w:rsidRPr="00B90229">
        <w:t>doubted</w:t>
      </w:r>
      <w:r w:rsidR="00D92EEE">
        <w:t xml:space="preserve">.  </w:t>
      </w:r>
      <w:r w:rsidR="005F45B8" w:rsidRPr="00B90229">
        <w:t>And if a thousand million years hence, the component elements of man are brought together, measured out</w:t>
      </w:r>
      <w:r w:rsidR="00237E37">
        <w:t xml:space="preserve"> </w:t>
      </w:r>
      <w:r w:rsidR="005F45B8" w:rsidRPr="00B90229">
        <w:t>in the same proportion, combined in the same manner, and</w:t>
      </w:r>
      <w:r w:rsidR="00237E37">
        <w:t xml:space="preserve"> </w:t>
      </w:r>
      <w:r w:rsidR="005F45B8" w:rsidRPr="00B90229">
        <w:t>subjected to the same interaction with other beings, exactly</w:t>
      </w:r>
      <w:r w:rsidR="00237E37">
        <w:t xml:space="preserve"> </w:t>
      </w:r>
      <w:r w:rsidR="005F45B8" w:rsidRPr="00B90229">
        <w:t>the same man will come into existence</w:t>
      </w:r>
      <w:r w:rsidR="00D92EEE">
        <w:t xml:space="preserve">.  </w:t>
      </w:r>
      <w:r w:rsidR="005F45B8" w:rsidRPr="00B90229">
        <w:t>For example, if a</w:t>
      </w:r>
      <w:r w:rsidR="00237E37">
        <w:t xml:space="preserve"> </w:t>
      </w:r>
      <w:r w:rsidR="005F45B8" w:rsidRPr="00B90229">
        <w:t>hundred thousand years hence one were to bring together</w:t>
      </w:r>
      <w:r w:rsidR="00237E37">
        <w:t xml:space="preserve"> </w:t>
      </w:r>
      <w:r w:rsidR="005F45B8" w:rsidRPr="00B90229">
        <w:t>oil, flame, wick, lamp, and a lighter of the lamp</w:t>
      </w:r>
      <w:r w:rsidR="002916EA">
        <w:t>—</w:t>
      </w:r>
      <w:r w:rsidR="005F45B8" w:rsidRPr="00B90229">
        <w:t>briefly, if</w:t>
      </w:r>
      <w:r w:rsidR="00237E37">
        <w:t xml:space="preserve"> </w:t>
      </w:r>
      <w:r w:rsidR="005F45B8" w:rsidRPr="00B90229">
        <w:t>all that is needed now be combined then</w:t>
      </w:r>
      <w:r w:rsidR="002916EA">
        <w:t>—</w:t>
      </w:r>
      <w:r w:rsidR="005F45B8" w:rsidRPr="00B90229">
        <w:t>exactly the same</w:t>
      </w:r>
      <w:r w:rsidR="00237E37">
        <w:t xml:space="preserve"> </w:t>
      </w:r>
      <w:r w:rsidR="005F45B8" w:rsidRPr="00B90229">
        <w:t>lamp will be produced.</w:t>
      </w:r>
    </w:p>
    <w:p w14:paraId="7A193BF2" w14:textId="77777777" w:rsidR="005F45B8" w:rsidRPr="00B90229" w:rsidRDefault="00933C38" w:rsidP="00237E37">
      <w:pPr>
        <w:pStyle w:val="Textleftn"/>
      </w:pPr>
      <w:r>
        <w:t>8</w:t>
      </w:r>
      <w:r>
        <w:tab/>
      </w:r>
      <w:r w:rsidR="005F45B8" w:rsidRPr="00B90229">
        <w:t>This matter is evident and these arguments conclusive</w:t>
      </w:r>
      <w:r w:rsidR="005B1682">
        <w:t xml:space="preserve">.  </w:t>
      </w:r>
      <w:r w:rsidR="005F45B8" w:rsidRPr="00B90229">
        <w:t>But those which the European philosophers have adduced</w:t>
      </w:r>
      <w:r w:rsidR="00237E37">
        <w:t xml:space="preserve"> </w:t>
      </w:r>
      <w:r w:rsidR="005F45B8" w:rsidRPr="00B90229">
        <w:t>are speculative and inconclusive.</w:t>
      </w:r>
    </w:p>
    <w:p w14:paraId="351DB06C" w14:textId="0F1D5B16" w:rsidR="00905F35" w:rsidRDefault="00905F35" w:rsidP="005F45B8"/>
    <w:p w14:paraId="3E5D2AC4" w14:textId="77777777" w:rsidR="008D5346" w:rsidRDefault="008D5346" w:rsidP="00D17A34">
      <w:pPr>
        <w:sectPr w:rsidR="008D5346" w:rsidSect="008D5346">
          <w:headerReference w:type="default" r:id="rId7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4F05DC4D" w14:textId="2604BCB5" w:rsidR="00D17A34" w:rsidRPr="00B33BFC" w:rsidRDefault="008D5346" w:rsidP="00D17A34">
      <w:r w:rsidRPr="00E40C58">
        <w:rPr>
          <w:sz w:val="12"/>
          <w:szCs w:val="12"/>
        </w:rPr>
        <w:lastRenderedPageBreak/>
        <w:fldChar w:fldCharType="begin"/>
      </w:r>
      <w:r w:rsidRPr="00E40C58">
        <w:rPr>
          <w:sz w:val="12"/>
          <w:szCs w:val="12"/>
        </w:rPr>
        <w:instrText xml:space="preserve"> TC  “</w:instrText>
      </w:r>
      <w:bookmarkStart w:id="422" w:name="_Toc419885007"/>
      <w:bookmarkStart w:id="423" w:name="_Toc419976004"/>
      <w:bookmarkStart w:id="424" w:name="_Toc158129567"/>
      <w:r w:rsidRPr="00E40C58">
        <w:rPr>
          <w:sz w:val="12"/>
          <w:szCs w:val="12"/>
        </w:rPr>
        <w:tab/>
      </w:r>
      <w:r>
        <w:rPr>
          <w:sz w:val="12"/>
          <w:szCs w:val="12"/>
        </w:rPr>
        <w:instrText>47</w:instrText>
      </w:r>
      <w:r w:rsidRPr="00E40C58">
        <w:rPr>
          <w:sz w:val="12"/>
          <w:szCs w:val="12"/>
        </w:rPr>
        <w:tab/>
      </w:r>
      <w:r w:rsidRPr="002A298B">
        <w:rPr>
          <w:sz w:val="12"/>
          <w:szCs w:val="12"/>
        </w:rPr>
        <w:instrText>The origin of the universe and</w:instrText>
      </w:r>
      <w:r>
        <w:rPr>
          <w:sz w:val="12"/>
          <w:szCs w:val="12"/>
        </w:rPr>
        <w:instrText xml:space="preserve"> </w:instrText>
      </w:r>
      <w:r w:rsidRPr="002A298B">
        <w:rPr>
          <w:sz w:val="12"/>
          <w:szCs w:val="12"/>
        </w:rPr>
        <w:instrText>the evolution</w:instrText>
      </w:r>
      <w:r>
        <w:rPr>
          <w:sz w:val="12"/>
          <w:szCs w:val="12"/>
        </w:rPr>
        <w:br/>
      </w:r>
      <w:r w:rsidRPr="002A298B">
        <w:rPr>
          <w:sz w:val="12"/>
          <w:szCs w:val="12"/>
        </w:rPr>
        <w:instrText>of man</w:instrText>
      </w:r>
      <w:bookmarkEnd w:id="422"/>
      <w:bookmarkEnd w:id="42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2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EE1513D" w14:textId="3B6507CE" w:rsidR="00D17A34" w:rsidRPr="00E40C58" w:rsidRDefault="00D66950" w:rsidP="002A298B">
      <w:r w:rsidRPr="00D66950">
        <w:rPr>
          <w:rStyle w:val="EndnoteReference"/>
          <w:color w:val="FFFFFF" w:themeColor="background1"/>
        </w:rPr>
        <w:endnoteReference w:customMarkFollows="1" w:id="171"/>
        <w:t>.</w:t>
      </w:r>
    </w:p>
    <w:p w14:paraId="14F64DC8" w14:textId="0E7466F2" w:rsidR="005F45B8" w:rsidRPr="008D5346" w:rsidRDefault="005F45B8" w:rsidP="008D5346">
      <w:pPr>
        <w:pStyle w:val="Myheadc"/>
      </w:pPr>
      <w:r w:rsidRPr="00B90229">
        <w:t>47</w:t>
      </w:r>
      <w:r w:rsidRPr="00B90229">
        <w:br/>
      </w:r>
      <w:r w:rsidRPr="008D5346">
        <w:t>T</w:t>
      </w:r>
      <w:r w:rsidR="00D17A34" w:rsidRPr="008D5346">
        <w:t>he origin of the universe</w:t>
      </w:r>
      <w:r w:rsidR="008D5346">
        <w:br/>
      </w:r>
      <w:r w:rsidR="00D17A34" w:rsidRPr="008D5346">
        <w:t>and</w:t>
      </w:r>
      <w:r w:rsidR="008D5346">
        <w:t xml:space="preserve"> </w:t>
      </w:r>
      <w:r w:rsidR="00D17A34" w:rsidRPr="008D5346">
        <w:t>the evolution of man</w:t>
      </w:r>
    </w:p>
    <w:p w14:paraId="4812A31C" w14:textId="77777777" w:rsidR="005F45B8" w:rsidRPr="00B90229" w:rsidRDefault="00237E37" w:rsidP="00237E37">
      <w:pPr>
        <w:pStyle w:val="Textleftn"/>
      </w:pPr>
      <w:r>
        <w:t>1</w:t>
      </w:r>
      <w:r>
        <w:tab/>
      </w:r>
      <w:r w:rsidR="005F45B8" w:rsidRPr="008D5346">
        <w:t>K</w:t>
      </w:r>
      <w:r w:rsidR="002A298B" w:rsidRPr="008D5346">
        <w:t>now that it</w:t>
      </w:r>
      <w:r w:rsidR="005F45B8" w:rsidRPr="008D5346">
        <w:t xml:space="preserve"> i</w:t>
      </w:r>
      <w:r w:rsidR="005F45B8" w:rsidRPr="00B90229">
        <w:t>s one of the most abstruse questions</w:t>
      </w:r>
      <w:r>
        <w:t xml:space="preserve"> </w:t>
      </w:r>
      <w:r w:rsidR="005F45B8" w:rsidRPr="00B90229">
        <w:t>of divinity that the world of existence</w:t>
      </w:r>
      <w:r w:rsidR="002916EA">
        <w:t>—</w:t>
      </w:r>
      <w:r w:rsidR="005F45B8" w:rsidRPr="00B90229">
        <w:t>that is, this</w:t>
      </w:r>
      <w:r>
        <w:t xml:space="preserve"> </w:t>
      </w:r>
      <w:r w:rsidR="005F45B8" w:rsidRPr="00B90229">
        <w:t>endless universe</w:t>
      </w:r>
      <w:r w:rsidR="002916EA">
        <w:t>—</w:t>
      </w:r>
      <w:r w:rsidR="005F45B8" w:rsidRPr="00B90229">
        <w:t>has no beginning.</w:t>
      </w:r>
    </w:p>
    <w:p w14:paraId="0E083E85" w14:textId="4B2A23A2" w:rsidR="005F45B8" w:rsidRPr="00B90229" w:rsidRDefault="00237E37" w:rsidP="00237E37">
      <w:pPr>
        <w:pStyle w:val="Textleftn"/>
      </w:pPr>
      <w:r>
        <w:t>2</w:t>
      </w:r>
      <w:r>
        <w:tab/>
      </w:r>
      <w:r w:rsidR="005F45B8" w:rsidRPr="00B90229">
        <w:t>We have already explained that the very names and attributes of Divinity require the existence of created things</w:t>
      </w:r>
      <w:r w:rsidR="005B1682">
        <w:t xml:space="preserve">.  </w:t>
      </w:r>
      <w:r w:rsidR="005F45B8" w:rsidRPr="00B90229">
        <w:t>Although a detailed explanation of this matter was already</w:t>
      </w:r>
      <w:r>
        <w:t xml:space="preserve"> </w:t>
      </w:r>
      <w:r w:rsidR="005F45B8" w:rsidRPr="00B90229">
        <w:t>provided,[129]</w:t>
      </w:r>
      <w:r w:rsidR="002068D1">
        <w:rPr>
          <w:rStyle w:val="EndnoteReference"/>
        </w:rPr>
        <w:endnoteReference w:id="172"/>
      </w:r>
      <w:r w:rsidR="005F45B8" w:rsidRPr="00B90229">
        <w:t xml:space="preserve"> a brief mention will again be made here</w:t>
      </w:r>
      <w:r w:rsidR="00D92EEE">
        <w:t xml:space="preserve">.  </w:t>
      </w:r>
      <w:r w:rsidR="005F45B8" w:rsidRPr="00B90229">
        <w:t>Know</w:t>
      </w:r>
      <w:r>
        <w:t xml:space="preserve"> </w:t>
      </w:r>
      <w:r w:rsidR="005F45B8" w:rsidRPr="00B90229">
        <w:t>that a lord without vassals cannot be imagined; a sovereign</w:t>
      </w:r>
      <w:r>
        <w:t xml:space="preserve"> </w:t>
      </w:r>
      <w:r w:rsidR="005F45B8" w:rsidRPr="00B90229">
        <w:t>without subjects cannot exist; a teacher without pupils cannot be designated; a creator without a creation is impossible;</w:t>
      </w:r>
      <w:r>
        <w:t xml:space="preserve"> </w:t>
      </w:r>
      <w:r w:rsidR="005F45B8" w:rsidRPr="00B90229">
        <w:t>a provider without those provided for is inconceivable</w:t>
      </w:r>
      <w:r w:rsidR="00A34ECB">
        <w:t>—</w:t>
      </w:r>
      <w:r w:rsidR="005F45B8" w:rsidRPr="00B90229">
        <w:t>since all the divine names and attributes call for the existence of created things</w:t>
      </w:r>
      <w:r w:rsidR="00D92EEE">
        <w:t xml:space="preserve">.  </w:t>
      </w:r>
      <w:r w:rsidR="005F45B8" w:rsidRPr="00B90229">
        <w:t>If we were to imagine a time when</w:t>
      </w:r>
      <w:r>
        <w:t xml:space="preserve"> </w:t>
      </w:r>
      <w:r w:rsidR="005F45B8" w:rsidRPr="00B90229">
        <w:t>created things did not exist, it would be tantamount to</w:t>
      </w:r>
      <w:r>
        <w:t xml:space="preserve"> </w:t>
      </w:r>
      <w:r w:rsidR="005F45B8" w:rsidRPr="00B90229">
        <w:t>denying the divinity of God.</w:t>
      </w:r>
    </w:p>
    <w:p w14:paraId="6D532385" w14:textId="77777777" w:rsidR="005F45B8" w:rsidRPr="00B90229" w:rsidRDefault="00B57898" w:rsidP="00237E37">
      <w:pPr>
        <w:pStyle w:val="Textleftn"/>
      </w:pPr>
      <w:r>
        <w:t>3</w:t>
      </w:r>
      <w:r>
        <w:tab/>
      </w:r>
      <w:r w:rsidR="005F45B8" w:rsidRPr="00B90229">
        <w:t>Apart from this, absolute non-existence lacks the capacity to attain existence</w:t>
      </w:r>
      <w:r w:rsidR="00D92EEE">
        <w:t xml:space="preserve">.  </w:t>
      </w:r>
      <w:r w:rsidR="005F45B8" w:rsidRPr="00B90229">
        <w:t>If the universe were pure nothingness, existence could not have been realized</w:t>
      </w:r>
      <w:r w:rsidR="00D92EEE">
        <w:t xml:space="preserve">.  </w:t>
      </w:r>
      <w:r w:rsidR="005F45B8" w:rsidRPr="00B90229">
        <w:t>Thus, as that</w:t>
      </w:r>
      <w:r w:rsidR="00237E37">
        <w:t xml:space="preserve"> </w:t>
      </w:r>
      <w:r w:rsidR="005F45B8" w:rsidRPr="00B90229">
        <w:t>Essence of Oneness, or divine Being, is eternal and everlasting</w:t>
      </w:r>
      <w:r w:rsidR="002916EA">
        <w:t>—</w:t>
      </w:r>
      <w:r w:rsidR="005F45B8" w:rsidRPr="00B90229">
        <w:t>that is, as it has neither beginning nor end</w:t>
      </w:r>
      <w:r w:rsidR="002916EA">
        <w:t>—</w:t>
      </w:r>
      <w:r w:rsidR="005F45B8" w:rsidRPr="00B90229">
        <w:t>it follows</w:t>
      </w:r>
      <w:r w:rsidR="00237E37">
        <w:t xml:space="preserve"> </w:t>
      </w:r>
      <w:r w:rsidR="005F45B8" w:rsidRPr="00B90229">
        <w:t>that the world of existence, this endless universe, likewise</w:t>
      </w:r>
    </w:p>
    <w:p w14:paraId="29868FCB" w14:textId="77777777" w:rsidR="00905F35" w:rsidRDefault="00905F35" w:rsidP="005F45B8">
      <w:r w:rsidRPr="00B90229">
        <w:br w:type="page"/>
      </w:r>
    </w:p>
    <w:p w14:paraId="2A471692" w14:textId="77777777" w:rsidR="005F45B8" w:rsidRPr="00B90229" w:rsidRDefault="005F45B8" w:rsidP="00237E37">
      <w:pPr>
        <w:pStyle w:val="Textcts"/>
      </w:pPr>
      <w:r w:rsidRPr="00B90229">
        <w:lastRenderedPageBreak/>
        <w:t>has no beginning</w:t>
      </w:r>
      <w:r w:rsidR="00D92EEE">
        <w:t xml:space="preserve">.  </w:t>
      </w:r>
      <w:r w:rsidRPr="00B90229">
        <w:t>To be sure, it is possible for some part of</w:t>
      </w:r>
      <w:r w:rsidR="00237E37">
        <w:t xml:space="preserve"> </w:t>
      </w:r>
      <w:r w:rsidRPr="00B90229">
        <w:t>creation</w:t>
      </w:r>
      <w:r w:rsidR="002916EA">
        <w:t>—</w:t>
      </w:r>
      <w:r w:rsidRPr="00B90229">
        <w:t>one of the celestial globes</w:t>
      </w:r>
      <w:r w:rsidR="002916EA">
        <w:t>—</w:t>
      </w:r>
      <w:r w:rsidRPr="00B90229">
        <w:t>to be newly formed</w:t>
      </w:r>
      <w:r w:rsidR="00237E37">
        <w:t xml:space="preserve"> </w:t>
      </w:r>
      <w:r w:rsidRPr="00B90229">
        <w:t>or to disintegrate, but the other countless globes would continue to exist and the world of existence itself would not be</w:t>
      </w:r>
      <w:r w:rsidR="00237E37">
        <w:t xml:space="preserve"> </w:t>
      </w:r>
      <w:r w:rsidRPr="00B90229">
        <w:t>disrupted or destroyed</w:t>
      </w:r>
      <w:r w:rsidR="00D92EEE">
        <w:t xml:space="preserve">.  </w:t>
      </w:r>
      <w:r w:rsidRPr="00B90229">
        <w:t>On the contrary, its existence is perpetual and unchanging</w:t>
      </w:r>
      <w:r w:rsidR="00D92EEE">
        <w:t xml:space="preserve">.  </w:t>
      </w:r>
      <w:r w:rsidRPr="00B90229">
        <w:t>Now, as each globe has a beginning,</w:t>
      </w:r>
      <w:r w:rsidR="00237E37">
        <w:t xml:space="preserve"> </w:t>
      </w:r>
      <w:r w:rsidRPr="00B90229">
        <w:t>it must inevitably have an end as well, since every composition, whether universal or particular, must of necessity be</w:t>
      </w:r>
      <w:r w:rsidR="00237E37">
        <w:t xml:space="preserve"> </w:t>
      </w:r>
      <w:r w:rsidRPr="00B90229">
        <w:t>decomposed</w:t>
      </w:r>
      <w:r w:rsidR="00D92EEE">
        <w:t xml:space="preserve">.  </w:t>
      </w:r>
      <w:r w:rsidRPr="00B90229">
        <w:t>At most, some disintegrate quickly and others</w:t>
      </w:r>
      <w:r w:rsidR="00237E37">
        <w:t xml:space="preserve"> </w:t>
      </w:r>
      <w:r w:rsidRPr="00B90229">
        <w:t>slowly, but it is impossible for something that is composed</w:t>
      </w:r>
      <w:r w:rsidR="00237E37">
        <w:t xml:space="preserve"> </w:t>
      </w:r>
      <w:r w:rsidRPr="00B90229">
        <w:t>not to ultimately decompose.</w:t>
      </w:r>
    </w:p>
    <w:p w14:paraId="04399EE2" w14:textId="77777777" w:rsidR="005F45B8" w:rsidRPr="00B90229" w:rsidRDefault="00A541E4" w:rsidP="00237E37">
      <w:pPr>
        <w:pStyle w:val="Textleftn"/>
      </w:pPr>
      <w:r>
        <w:t>4</w:t>
      </w:r>
      <w:r>
        <w:tab/>
      </w:r>
      <w:r w:rsidR="005F45B8" w:rsidRPr="00B90229">
        <w:t>We must know, then, what each one of the great existent</w:t>
      </w:r>
      <w:r w:rsidR="00237E37">
        <w:t xml:space="preserve"> </w:t>
      </w:r>
      <w:r w:rsidR="005F45B8" w:rsidRPr="00B90229">
        <w:t>things was in the beginning</w:t>
      </w:r>
      <w:r w:rsidR="00D92EEE">
        <w:t xml:space="preserve">.  </w:t>
      </w:r>
      <w:r w:rsidR="005F45B8" w:rsidRPr="00B90229">
        <w:t>There is no doubt that initially</w:t>
      </w:r>
      <w:r w:rsidR="00237E37">
        <w:t xml:space="preserve"> </w:t>
      </w:r>
      <w:r w:rsidR="005F45B8" w:rsidRPr="00B90229">
        <w:t>there was a single origin</w:t>
      </w:r>
      <w:r w:rsidR="00D92EEE">
        <w:t xml:space="preserve">:  </w:t>
      </w:r>
      <w:r w:rsidR="005F45B8" w:rsidRPr="00B90229">
        <w:t>There cannot have been two origins</w:t>
      </w:r>
      <w:r w:rsidR="00D92EEE">
        <w:t xml:space="preserve">.  </w:t>
      </w:r>
      <w:r w:rsidR="005F45B8" w:rsidRPr="00B90229">
        <w:t>For the origin of all numbers is one and not two; the</w:t>
      </w:r>
      <w:r w:rsidR="00237E37">
        <w:t xml:space="preserve"> </w:t>
      </w:r>
      <w:r w:rsidR="005F45B8" w:rsidRPr="00B90229">
        <w:t>number two is itself in need of an origin</w:t>
      </w:r>
      <w:r w:rsidR="00D92EEE">
        <w:t xml:space="preserve">.  </w:t>
      </w:r>
      <w:r w:rsidR="005F45B8" w:rsidRPr="00B90229">
        <w:t>It is therefore</w:t>
      </w:r>
      <w:r w:rsidR="00237E37">
        <w:t xml:space="preserve"> </w:t>
      </w:r>
      <w:r w:rsidR="005F45B8" w:rsidRPr="00B90229">
        <w:t>evident that originally matter was one, and that one matter</w:t>
      </w:r>
      <w:r w:rsidR="00237E37">
        <w:t xml:space="preserve"> </w:t>
      </w:r>
      <w:r w:rsidR="005F45B8" w:rsidRPr="00B90229">
        <w:t>appeared in a different form in each element</w:t>
      </w:r>
      <w:r w:rsidR="00D92EEE">
        <w:t xml:space="preserve">.  </w:t>
      </w:r>
      <w:r w:rsidR="005F45B8" w:rsidRPr="00B90229">
        <w:t>Thus various</w:t>
      </w:r>
      <w:r w:rsidR="00237E37">
        <w:t xml:space="preserve"> </w:t>
      </w:r>
      <w:r w:rsidR="005F45B8" w:rsidRPr="00B90229">
        <w:t>forms appeared, and as they appeared, they each assumed an</w:t>
      </w:r>
      <w:r w:rsidR="00237E37">
        <w:t xml:space="preserve"> </w:t>
      </w:r>
      <w:r w:rsidR="005F45B8" w:rsidRPr="00B90229">
        <w:t>independent form and became a specific element</w:t>
      </w:r>
      <w:r w:rsidR="00D92EEE">
        <w:t xml:space="preserve">.  </w:t>
      </w:r>
      <w:r w:rsidR="005F45B8" w:rsidRPr="00B90229">
        <w:t>But this</w:t>
      </w:r>
      <w:r w:rsidR="00237E37">
        <w:t xml:space="preserve"> </w:t>
      </w:r>
      <w:r w:rsidR="005F45B8" w:rsidRPr="00B90229">
        <w:t>distinction attained its full completion and realization only</w:t>
      </w:r>
      <w:r w:rsidR="00237E37">
        <w:t xml:space="preserve"> </w:t>
      </w:r>
      <w:r w:rsidR="005F45B8" w:rsidRPr="00B90229">
        <w:t>after a very long time</w:t>
      </w:r>
      <w:r w:rsidR="00D92EEE">
        <w:t xml:space="preserve">.  </w:t>
      </w:r>
      <w:r w:rsidR="005F45B8" w:rsidRPr="00B90229">
        <w:t>Then these elements were composed,</w:t>
      </w:r>
      <w:r w:rsidR="00237E37">
        <w:t xml:space="preserve"> </w:t>
      </w:r>
      <w:r w:rsidR="005F45B8" w:rsidRPr="00B90229">
        <w:t>arranged, and combined in infinite forms; in other words,</w:t>
      </w:r>
      <w:r w:rsidR="00237E37">
        <w:t xml:space="preserve"> </w:t>
      </w:r>
      <w:r w:rsidR="005F45B8" w:rsidRPr="00B90229">
        <w:t>from the composition and combination of these elements</w:t>
      </w:r>
      <w:r w:rsidR="00237E37">
        <w:t xml:space="preserve"> </w:t>
      </w:r>
      <w:r w:rsidR="005F45B8" w:rsidRPr="00B90229">
        <w:t>countless beings appeared.</w:t>
      </w:r>
    </w:p>
    <w:p w14:paraId="3190EE4A" w14:textId="77777777" w:rsidR="005F45B8" w:rsidRPr="00B90229" w:rsidRDefault="00A541E4" w:rsidP="00237E37">
      <w:pPr>
        <w:pStyle w:val="Textleftn"/>
      </w:pPr>
      <w:r>
        <w:t>5</w:t>
      </w:r>
      <w:r>
        <w:tab/>
      </w:r>
      <w:r w:rsidR="005F45B8" w:rsidRPr="00B90229">
        <w:t>This composition and arrangement arose, through the</w:t>
      </w:r>
      <w:r w:rsidR="00237E37">
        <w:t xml:space="preserve"> </w:t>
      </w:r>
      <w:r w:rsidR="005F45B8" w:rsidRPr="00B90229">
        <w:t>wisdom of God and His ancient might, from one natural order</w:t>
      </w:r>
      <w:r w:rsidR="00D92EEE">
        <w:t xml:space="preserve">.  </w:t>
      </w:r>
      <w:r w:rsidR="005F45B8" w:rsidRPr="00B90229">
        <w:t>Thus, as this composition and combination has</w:t>
      </w:r>
      <w:r w:rsidR="00237E37">
        <w:t xml:space="preserve"> </w:t>
      </w:r>
      <w:r w:rsidR="005F45B8" w:rsidRPr="00B90229">
        <w:t>been produced according to a natural order, with perfect</w:t>
      </w:r>
    </w:p>
    <w:p w14:paraId="20124A7A" w14:textId="77777777" w:rsidR="00905F35" w:rsidRDefault="00905F35" w:rsidP="005F45B8">
      <w:r w:rsidRPr="00B90229">
        <w:br w:type="page"/>
      </w:r>
    </w:p>
    <w:p w14:paraId="78BFE9A2" w14:textId="77777777" w:rsidR="005F45B8" w:rsidRPr="00B90229" w:rsidRDefault="005F45B8" w:rsidP="00237E37">
      <w:pPr>
        <w:pStyle w:val="Textcts"/>
      </w:pPr>
      <w:r w:rsidRPr="00B90229">
        <w:lastRenderedPageBreak/>
        <w:t>soundness, following a consummate wisdom, and subject to</w:t>
      </w:r>
      <w:r w:rsidR="00237E37">
        <w:t xml:space="preserve"> </w:t>
      </w:r>
      <w:r w:rsidRPr="00B90229">
        <w:t>a universal law, it is clear that it is a divine creation and not</w:t>
      </w:r>
      <w:r w:rsidR="00237E37">
        <w:t xml:space="preserve"> </w:t>
      </w:r>
      <w:r w:rsidRPr="00B90229">
        <w:t>an accidental composition and arrangement</w:t>
      </w:r>
      <w:r w:rsidR="00D92EEE">
        <w:t xml:space="preserve">.  </w:t>
      </w:r>
      <w:r w:rsidRPr="00B90229">
        <w:t>That is why</w:t>
      </w:r>
      <w:r w:rsidR="00237E37">
        <w:t xml:space="preserve"> </w:t>
      </w:r>
      <w:r w:rsidRPr="00B90229">
        <w:t>from every natural composition a living thing comes into</w:t>
      </w:r>
      <w:r w:rsidR="00237E37">
        <w:t xml:space="preserve"> </w:t>
      </w:r>
      <w:r w:rsidRPr="00B90229">
        <w:t>existence, but from a chance composition no living thing</w:t>
      </w:r>
      <w:r w:rsidR="00237E37">
        <w:t xml:space="preserve"> </w:t>
      </w:r>
      <w:r w:rsidRPr="00B90229">
        <w:t>will appear</w:t>
      </w:r>
      <w:r w:rsidR="00D92EEE">
        <w:t xml:space="preserve">.  </w:t>
      </w:r>
      <w:r w:rsidRPr="00B90229">
        <w:t>So, for example, if man, with all his astuteness</w:t>
      </w:r>
      <w:r w:rsidR="00237E37">
        <w:t xml:space="preserve"> </w:t>
      </w:r>
      <w:r w:rsidRPr="00B90229">
        <w:t>and intelligence, were to gather together and combine certain elements, a living being will not be brought into existence as it would not be according to the natural order</w:t>
      </w:r>
      <w:r w:rsidR="00D92EEE">
        <w:t xml:space="preserve">.  </w:t>
      </w:r>
      <w:r w:rsidRPr="00B90229">
        <w:t>This</w:t>
      </w:r>
      <w:r w:rsidR="00237E37">
        <w:t xml:space="preserve"> </w:t>
      </w:r>
      <w:r w:rsidRPr="00B90229">
        <w:t>is the answer to the implicit question that might arise, that</w:t>
      </w:r>
      <w:r w:rsidR="00237E37">
        <w:t xml:space="preserve"> </w:t>
      </w:r>
      <w:r w:rsidRPr="00B90229">
        <w:t>since these beings come into existence through the composition and combination of these elements, then can we not</w:t>
      </w:r>
      <w:r w:rsidR="00237E37">
        <w:t xml:space="preserve"> </w:t>
      </w:r>
      <w:r w:rsidRPr="00B90229">
        <w:t>also gather together and combine the very same elements</w:t>
      </w:r>
      <w:r w:rsidR="00237E37">
        <w:t xml:space="preserve"> </w:t>
      </w:r>
      <w:r w:rsidRPr="00B90229">
        <w:t>and thus create a living thing</w:t>
      </w:r>
      <w:r w:rsidR="004D778E">
        <w:t xml:space="preserve">?  </w:t>
      </w:r>
      <w:r w:rsidRPr="00B90229">
        <w:t>This idea is mistaken; for the</w:t>
      </w:r>
      <w:r w:rsidR="00237E37">
        <w:t xml:space="preserve"> </w:t>
      </w:r>
      <w:r w:rsidRPr="00B90229">
        <w:t>original composition is a divine composition, and the combination is produced by God according to the natural order,</w:t>
      </w:r>
      <w:r w:rsidR="00237E37">
        <w:t xml:space="preserve"> </w:t>
      </w:r>
      <w:r w:rsidRPr="00B90229">
        <w:t>and it is for this reason that a living being is created from</w:t>
      </w:r>
      <w:r w:rsidR="00237E37">
        <w:t xml:space="preserve"> </w:t>
      </w:r>
      <w:r w:rsidRPr="00B90229">
        <w:t>this composition and an existence is realized</w:t>
      </w:r>
      <w:r w:rsidR="00D92EEE">
        <w:t xml:space="preserve">.  </w:t>
      </w:r>
      <w:r w:rsidRPr="00B90229">
        <w:t>But a composition made by man produces nothing because man cannot</w:t>
      </w:r>
      <w:r w:rsidR="00237E37">
        <w:t xml:space="preserve"> </w:t>
      </w:r>
      <w:r w:rsidRPr="00B90229">
        <w:t>create life.</w:t>
      </w:r>
    </w:p>
    <w:p w14:paraId="7572D858" w14:textId="77777777" w:rsidR="005F45B8" w:rsidRPr="00B90229" w:rsidRDefault="00237E37" w:rsidP="00237E37">
      <w:pPr>
        <w:pStyle w:val="Textleftn"/>
      </w:pPr>
      <w:r>
        <w:t>6</w:t>
      </w:r>
      <w:r>
        <w:tab/>
      </w:r>
      <w:r w:rsidR="005F45B8" w:rsidRPr="00B90229">
        <w:t>Briefly, we have said that from the composition of the</w:t>
      </w:r>
      <w:r>
        <w:t xml:space="preserve"> </w:t>
      </w:r>
      <w:r w:rsidR="005F45B8" w:rsidRPr="00B90229">
        <w:t>elements; from their combination, manner, and proportion; and from their interaction with other beings countless</w:t>
      </w:r>
      <w:r>
        <w:t xml:space="preserve"> </w:t>
      </w:r>
      <w:r w:rsidR="005F45B8" w:rsidRPr="00B90229">
        <w:t>forms and realities and innumerable beings have come to</w:t>
      </w:r>
      <w:r>
        <w:t xml:space="preserve"> </w:t>
      </w:r>
      <w:r w:rsidR="005F45B8" w:rsidRPr="00B90229">
        <w:t>exist</w:t>
      </w:r>
      <w:r w:rsidR="00D92EEE">
        <w:t xml:space="preserve">.  </w:t>
      </w:r>
      <w:r w:rsidR="005F45B8" w:rsidRPr="00B90229">
        <w:t>But it is clear that this terrestrial globe in its present</w:t>
      </w:r>
      <w:r>
        <w:t xml:space="preserve"> </w:t>
      </w:r>
      <w:r w:rsidR="005F45B8" w:rsidRPr="00B90229">
        <w:t>form did not come into existence all at once, but that this</w:t>
      </w:r>
      <w:r>
        <w:t xml:space="preserve"> </w:t>
      </w:r>
      <w:r w:rsidR="005F45B8" w:rsidRPr="00B90229">
        <w:t>universal existent gradually traversed different stages until it</w:t>
      </w:r>
      <w:r>
        <w:t xml:space="preserve"> </w:t>
      </w:r>
      <w:r w:rsidR="005F45B8" w:rsidRPr="00B90229">
        <w:t>appeared in its present completeness</w:t>
      </w:r>
      <w:r w:rsidR="00D92EEE">
        <w:t xml:space="preserve">.  </w:t>
      </w:r>
      <w:r w:rsidR="005F45B8" w:rsidRPr="00B90229">
        <w:t>Universal existences</w:t>
      </w:r>
      <w:r>
        <w:t xml:space="preserve"> </w:t>
      </w:r>
      <w:r w:rsidR="005F45B8" w:rsidRPr="00B90229">
        <w:t>can be likened and compared to particular ones, for both</w:t>
      </w:r>
    </w:p>
    <w:p w14:paraId="51E2A8C5" w14:textId="77777777" w:rsidR="00905F35" w:rsidRDefault="00905F35" w:rsidP="005F45B8">
      <w:r w:rsidRPr="00B90229">
        <w:br w:type="page"/>
      </w:r>
    </w:p>
    <w:p w14:paraId="7F7170B1" w14:textId="77777777" w:rsidR="0001248F" w:rsidRPr="006571D8" w:rsidRDefault="0001248F" w:rsidP="00237E37">
      <w:pPr>
        <w:pStyle w:val="Textcts"/>
      </w:pPr>
      <w:r w:rsidRPr="006571D8">
        <w:lastRenderedPageBreak/>
        <w:t>are subject to one natural order, one universal law, and one</w:t>
      </w:r>
      <w:r w:rsidR="00237E37">
        <w:t xml:space="preserve"> </w:t>
      </w:r>
      <w:r w:rsidRPr="006571D8">
        <w:t>divine arrangement.  For instance, you will find the smallest</w:t>
      </w:r>
      <w:r w:rsidR="00237E37">
        <w:t xml:space="preserve"> </w:t>
      </w:r>
      <w:r w:rsidRPr="006571D8">
        <w:t>atoms to be similar in their general structure to the greatest entities in the universe, and it is clear that they have</w:t>
      </w:r>
      <w:r w:rsidR="00237E37">
        <w:t xml:space="preserve"> </w:t>
      </w:r>
      <w:r w:rsidRPr="006571D8">
        <w:t>proceeded from one laboratory of might according to one</w:t>
      </w:r>
      <w:r w:rsidR="00237E37">
        <w:t xml:space="preserve"> </w:t>
      </w:r>
      <w:r w:rsidRPr="006571D8">
        <w:t>natural order and one universal law, and can therefore be</w:t>
      </w:r>
      <w:r w:rsidR="00237E37">
        <w:t xml:space="preserve"> </w:t>
      </w:r>
      <w:r w:rsidRPr="006571D8">
        <w:t>compared to one another.</w:t>
      </w:r>
    </w:p>
    <w:p w14:paraId="3DFD426B" w14:textId="77777777" w:rsidR="0001248F" w:rsidRPr="006571D8" w:rsidRDefault="0001248F" w:rsidP="00237E37">
      <w:pPr>
        <w:pStyle w:val="Textleftn"/>
      </w:pPr>
      <w:r w:rsidRPr="006571D8">
        <w:t>7</w:t>
      </w:r>
      <w:r w:rsidRPr="006571D8">
        <w:tab/>
        <w:t>For example, the human embryo grows and develops</w:t>
      </w:r>
      <w:r w:rsidR="00237E37">
        <w:t xml:space="preserve"> </w:t>
      </w:r>
      <w:r w:rsidRPr="006571D8">
        <w:t>gradually in the womb of its mother and assumes different forms and conditions until it reaches maturity with</w:t>
      </w:r>
      <w:r w:rsidR="00237E37">
        <w:t xml:space="preserve"> </w:t>
      </w:r>
      <w:r w:rsidRPr="006571D8">
        <w:t>the utmost beauty and appears in a consummate form</w:t>
      </w:r>
      <w:r w:rsidR="00237E37">
        <w:t xml:space="preserve"> </w:t>
      </w:r>
      <w:r w:rsidRPr="006571D8">
        <w:t>with the utmost grace.  In like manner, the seed of this</w:t>
      </w:r>
      <w:r w:rsidR="00237E37">
        <w:t xml:space="preserve"> </w:t>
      </w:r>
      <w:r w:rsidRPr="006571D8">
        <w:t>flower which you see before you was, in the beginning,</w:t>
      </w:r>
      <w:r w:rsidR="00237E37">
        <w:t xml:space="preserve"> </w:t>
      </w:r>
      <w:r w:rsidRPr="006571D8">
        <w:t>a small and insignificant thing, but it grew and developed</w:t>
      </w:r>
      <w:r w:rsidR="00237E37">
        <w:t xml:space="preserve"> </w:t>
      </w:r>
      <w:r w:rsidRPr="006571D8">
        <w:t>in the womb of the earth and assumed different forms</w:t>
      </w:r>
      <w:r w:rsidR="00237E37">
        <w:t xml:space="preserve"> </w:t>
      </w:r>
      <w:r w:rsidRPr="006571D8">
        <w:t>until it appeared with such perfect vitality and grace in</w:t>
      </w:r>
      <w:r w:rsidR="00237E37">
        <w:t xml:space="preserve"> </w:t>
      </w:r>
      <w:r w:rsidRPr="006571D8">
        <w:t>this degree.  It is likewise clear and evident that this terrestrial globe came to exist, grow, and develop in the matrix</w:t>
      </w:r>
      <w:r w:rsidR="00237E37">
        <w:t xml:space="preserve"> </w:t>
      </w:r>
      <w:r w:rsidRPr="006571D8">
        <w:t>of the universe and assumed different forms and conditions until it gradually attained its present completeness,</w:t>
      </w:r>
      <w:r w:rsidR="00237E37">
        <w:t xml:space="preserve"> </w:t>
      </w:r>
      <w:r w:rsidRPr="006571D8">
        <w:t>became adorned with countless beings, and appeared in</w:t>
      </w:r>
      <w:r w:rsidR="00237E37">
        <w:t xml:space="preserve"> </w:t>
      </w:r>
      <w:r w:rsidRPr="006571D8">
        <w:t>such a consummate form.</w:t>
      </w:r>
    </w:p>
    <w:p w14:paraId="37E9D01F" w14:textId="77777777" w:rsidR="0001248F" w:rsidRPr="006571D8" w:rsidRDefault="0001248F" w:rsidP="00237E37">
      <w:pPr>
        <w:pStyle w:val="Textleftn"/>
      </w:pPr>
      <w:r w:rsidRPr="006571D8">
        <w:t>8</w:t>
      </w:r>
      <w:r w:rsidRPr="006571D8">
        <w:tab/>
        <w:t>It is therefore evident that the original matter, which is</w:t>
      </w:r>
      <w:r w:rsidR="00237E37">
        <w:t xml:space="preserve"> </w:t>
      </w:r>
      <w:r w:rsidRPr="006571D8">
        <w:t>like unto the embryo, initially took the form of composed</w:t>
      </w:r>
      <w:r w:rsidR="00237E37">
        <w:t xml:space="preserve"> </w:t>
      </w:r>
      <w:r w:rsidRPr="006571D8">
        <w:t>and combined elements, and that composition gradually</w:t>
      </w:r>
      <w:r w:rsidR="00237E37">
        <w:t xml:space="preserve"> </w:t>
      </w:r>
      <w:r w:rsidRPr="006571D8">
        <w:t>grew and developed over a myriad ages and centuries, passing from one shape and form to another until, through the</w:t>
      </w:r>
      <w:r w:rsidR="00237E37">
        <w:t xml:space="preserve"> </w:t>
      </w:r>
      <w:r w:rsidRPr="006571D8">
        <w:t>consummate wisdom of God, it appeared with such completeness, order, arrangement, and soundness.</w:t>
      </w:r>
    </w:p>
    <w:p w14:paraId="1FE21985" w14:textId="77777777" w:rsidR="0001248F" w:rsidRDefault="0001248F">
      <w:pPr>
        <w:widowControl/>
        <w:kinsoku/>
        <w:overflowPunct/>
        <w:textAlignment w:val="auto"/>
      </w:pPr>
      <w:r>
        <w:br w:type="page"/>
      </w:r>
    </w:p>
    <w:p w14:paraId="3FF9B824" w14:textId="62B0A3FB" w:rsidR="005F45B8" w:rsidRPr="00B90229" w:rsidRDefault="00237E37" w:rsidP="00237E37">
      <w:pPr>
        <w:pStyle w:val="Textleftn"/>
      </w:pPr>
      <w:r>
        <w:lastRenderedPageBreak/>
        <w:t>9</w:t>
      </w:r>
      <w:r>
        <w:tab/>
      </w:r>
      <w:r w:rsidR="005F45B8" w:rsidRPr="00B90229">
        <w:t>Let us return to our subject</w:t>
      </w:r>
      <w:r w:rsidR="00D92EEE">
        <w:t xml:space="preserve">.  </w:t>
      </w:r>
      <w:r w:rsidR="005F45B8" w:rsidRPr="00B90229">
        <w:t>From the beginning of existence in the womb of the terrestrial globe, man gradually</w:t>
      </w:r>
      <w:r>
        <w:t xml:space="preserve"> </w:t>
      </w:r>
      <w:r w:rsidR="005F45B8" w:rsidRPr="00B90229">
        <w:t>grew and developed like the embryo in the womb of its</w:t>
      </w:r>
      <w:r>
        <w:t xml:space="preserve"> </w:t>
      </w:r>
      <w:r w:rsidR="005F45B8" w:rsidRPr="00B90229">
        <w:t>mother, and passed from one shape and form to another</w:t>
      </w:r>
      <w:r>
        <w:t xml:space="preserve"> </w:t>
      </w:r>
      <w:r w:rsidR="005F45B8" w:rsidRPr="00B90229">
        <w:t>until he appeared with this beauty and perfection, this power</w:t>
      </w:r>
      <w:r>
        <w:t xml:space="preserve"> </w:t>
      </w:r>
      <w:r w:rsidR="005F45B8" w:rsidRPr="00B90229">
        <w:t>and constitution</w:t>
      </w:r>
      <w:r w:rsidR="00D92EEE">
        <w:t xml:space="preserve">.  </w:t>
      </w:r>
      <w:r w:rsidR="005F45B8" w:rsidRPr="00B90229">
        <w:t>It is certain that initially he did not possess</w:t>
      </w:r>
      <w:r>
        <w:t xml:space="preserve"> </w:t>
      </w:r>
      <w:r w:rsidR="005F45B8" w:rsidRPr="00B90229">
        <w:t>such loveliness, grace, and refinement, and that he has only</w:t>
      </w:r>
      <w:r>
        <w:t xml:space="preserve"> </w:t>
      </w:r>
      <w:r w:rsidR="005F45B8" w:rsidRPr="00B90229">
        <w:t>gradually attained such form, disposition, comeliness, and</w:t>
      </w:r>
      <w:r>
        <w:t xml:space="preserve"> </w:t>
      </w:r>
      <w:r w:rsidR="005F45B8" w:rsidRPr="00B90229">
        <w:t>grace</w:t>
      </w:r>
      <w:r w:rsidR="00D92EEE">
        <w:t xml:space="preserve">.  </w:t>
      </w:r>
      <w:r w:rsidR="005F45B8" w:rsidRPr="00B90229">
        <w:t>There is no doubt that, like the embryo in the womb</w:t>
      </w:r>
      <w:r>
        <w:t xml:space="preserve"> </w:t>
      </w:r>
      <w:r w:rsidR="005F45B8" w:rsidRPr="00B90229">
        <w:t>of the mother, the embryo of humankind did not appear</w:t>
      </w:r>
      <w:r>
        <w:t xml:space="preserve"> </w:t>
      </w:r>
      <w:r w:rsidR="005F45B8" w:rsidRPr="00B90229">
        <w:t>all at once in this form and become the embodiment of</w:t>
      </w:r>
      <w:r>
        <w:t xml:space="preserve"> </w:t>
      </w:r>
      <w:r w:rsidR="005F45B8" w:rsidRPr="00B90229">
        <w:t xml:space="preserve">the words </w:t>
      </w:r>
      <w:r w:rsidR="00D92EEE">
        <w:t>“</w:t>
      </w:r>
      <w:r w:rsidR="005F45B8" w:rsidRPr="00B90229">
        <w:t>Hallowed be the Lord, the most excellent of all</w:t>
      </w:r>
      <w:r>
        <w:t xml:space="preserve"> </w:t>
      </w:r>
      <w:r w:rsidR="005F45B8" w:rsidRPr="00B90229">
        <w:t>creators!</w:t>
      </w:r>
      <w:r w:rsidR="00D92EEE">
        <w:t>”</w:t>
      </w:r>
      <w:r w:rsidR="005F45B8" w:rsidRPr="00B90229">
        <w:t>[130]</w:t>
      </w:r>
      <w:r w:rsidR="00D66950">
        <w:rPr>
          <w:rStyle w:val="EndnoteReference"/>
        </w:rPr>
        <w:endnoteReference w:id="173"/>
      </w:r>
      <w:r w:rsidR="005F45B8" w:rsidRPr="00B90229">
        <w:t xml:space="preserve">  Rather, it gradually attained various conditions</w:t>
      </w:r>
      <w:r>
        <w:t xml:space="preserve"> </w:t>
      </w:r>
      <w:r w:rsidR="005F45B8" w:rsidRPr="00B90229">
        <w:t>and assumed divers forms until it attained this appearance</w:t>
      </w:r>
      <w:r>
        <w:t xml:space="preserve"> </w:t>
      </w:r>
      <w:r w:rsidR="005F45B8" w:rsidRPr="00B90229">
        <w:t>and beauty, this perfection, refinement, and grace</w:t>
      </w:r>
      <w:r w:rsidR="00D92EEE">
        <w:t xml:space="preserve">.  </w:t>
      </w:r>
      <w:r w:rsidR="005F45B8" w:rsidRPr="00B90229">
        <w:t>It is therefore clear and evident that the growth and development of</w:t>
      </w:r>
      <w:r>
        <w:t xml:space="preserve"> </w:t>
      </w:r>
      <w:r w:rsidR="005F45B8" w:rsidRPr="00B90229">
        <w:t>man on this planet unto his present completeness, even as</w:t>
      </w:r>
      <w:r>
        <w:t xml:space="preserve"> </w:t>
      </w:r>
      <w:r w:rsidR="005F45B8" w:rsidRPr="00B90229">
        <w:t>the growth and development of the embryo in the womb of</w:t>
      </w:r>
      <w:r>
        <w:t xml:space="preserve"> </w:t>
      </w:r>
      <w:r w:rsidR="005F45B8" w:rsidRPr="00B90229">
        <w:t>the mother, has been by degrees and through passing from</w:t>
      </w:r>
      <w:r>
        <w:t xml:space="preserve"> </w:t>
      </w:r>
      <w:r w:rsidR="005F45B8" w:rsidRPr="00B90229">
        <w:t>state to state, and from one shape and form to another, for</w:t>
      </w:r>
      <w:r>
        <w:t xml:space="preserve"> </w:t>
      </w:r>
      <w:r w:rsidR="005F45B8" w:rsidRPr="00B90229">
        <w:t>this is according to the requirements of the universal order</w:t>
      </w:r>
      <w:r>
        <w:t xml:space="preserve"> </w:t>
      </w:r>
      <w:r w:rsidR="005F45B8" w:rsidRPr="00B90229">
        <w:t>and the divine law.</w:t>
      </w:r>
    </w:p>
    <w:p w14:paraId="6A1A1916" w14:textId="77777777" w:rsidR="005F45B8" w:rsidRPr="00B90229" w:rsidRDefault="00237E37" w:rsidP="00237E37">
      <w:pPr>
        <w:pStyle w:val="Textleftn"/>
      </w:pPr>
      <w:r>
        <w:t>10</w:t>
      </w:r>
      <w:r>
        <w:tab/>
      </w:r>
      <w:r w:rsidR="005F45B8" w:rsidRPr="00B90229">
        <w:t>That is, the human embryo assumes different conditions</w:t>
      </w:r>
      <w:r>
        <w:t xml:space="preserve"> </w:t>
      </w:r>
      <w:r w:rsidR="005F45B8" w:rsidRPr="00B90229">
        <w:t>and traverses numerous stages until it reaches that form in</w:t>
      </w:r>
      <w:r>
        <w:t xml:space="preserve"> </w:t>
      </w:r>
      <w:r w:rsidR="005F45B8" w:rsidRPr="00B90229">
        <w:t xml:space="preserve">which it manifests the reality of the words </w:t>
      </w:r>
      <w:r w:rsidR="00D92EEE">
        <w:t>“</w:t>
      </w:r>
      <w:r w:rsidR="005F45B8" w:rsidRPr="00B90229">
        <w:t>Hallowed be the</w:t>
      </w:r>
      <w:r>
        <w:t xml:space="preserve"> </w:t>
      </w:r>
      <w:r w:rsidR="005F45B8" w:rsidRPr="00B90229">
        <w:t>Lord, the most excellent of all creators!</w:t>
      </w:r>
      <w:r w:rsidR="00D92EEE">
        <w:t>”</w:t>
      </w:r>
      <w:r w:rsidR="005F45B8" w:rsidRPr="00B90229">
        <w:t xml:space="preserve"> and shows forth</w:t>
      </w:r>
      <w:r>
        <w:t xml:space="preserve"> </w:t>
      </w:r>
      <w:r w:rsidR="005F45B8" w:rsidRPr="00B90229">
        <w:t>the signs of full development and maturity</w:t>
      </w:r>
      <w:r w:rsidR="00D92EEE">
        <w:t xml:space="preserve">.  </w:t>
      </w:r>
      <w:r w:rsidR="005F45B8" w:rsidRPr="00B90229">
        <w:t>In like manner, from the beginning of man</w:t>
      </w:r>
      <w:r w:rsidR="00D92EEE">
        <w:t>’</w:t>
      </w:r>
      <w:r w:rsidR="005F45B8" w:rsidRPr="00B90229">
        <w:t>s existence on this planet</w:t>
      </w:r>
      <w:r>
        <w:t xml:space="preserve"> </w:t>
      </w:r>
      <w:r w:rsidR="005F45B8" w:rsidRPr="00B90229">
        <w:t>until he assumed his present shape, form, and condition, a</w:t>
      </w:r>
    </w:p>
    <w:p w14:paraId="0641634C" w14:textId="77777777" w:rsidR="00905F35" w:rsidRDefault="00905F35" w:rsidP="005F45B8">
      <w:r w:rsidRPr="00B90229">
        <w:br w:type="page"/>
      </w:r>
    </w:p>
    <w:p w14:paraId="158B0938" w14:textId="77777777" w:rsidR="005F45B8" w:rsidRPr="00B90229" w:rsidRDefault="005F45B8" w:rsidP="00237E37">
      <w:pPr>
        <w:pStyle w:val="Textcts"/>
      </w:pPr>
      <w:r w:rsidRPr="00B90229">
        <w:lastRenderedPageBreak/>
        <w:t>long time must have elapsed, and he must have traversed</w:t>
      </w:r>
      <w:r w:rsidR="00237E37">
        <w:t xml:space="preserve"> </w:t>
      </w:r>
      <w:r w:rsidRPr="00B90229">
        <w:t>many stages before reaching his present condition</w:t>
      </w:r>
      <w:r w:rsidR="00D92EEE">
        <w:t xml:space="preserve">.  </w:t>
      </w:r>
      <w:r w:rsidRPr="00B90229">
        <w:t>But from</w:t>
      </w:r>
      <w:r w:rsidR="00237E37">
        <w:t xml:space="preserve"> </w:t>
      </w:r>
      <w:r w:rsidRPr="00B90229">
        <w:t>the beginning of his existence man has been a distinct species</w:t>
      </w:r>
      <w:r w:rsidR="00D92EEE">
        <w:t xml:space="preserve">.  </w:t>
      </w:r>
      <w:r w:rsidRPr="00B90229">
        <w:t>This is similar to the embryo of man in the womb of</w:t>
      </w:r>
      <w:r w:rsidR="00237E37">
        <w:t xml:space="preserve"> </w:t>
      </w:r>
      <w:r w:rsidRPr="00B90229">
        <w:t>the mother</w:t>
      </w:r>
      <w:r w:rsidR="00D92EEE">
        <w:t xml:space="preserve">:  </w:t>
      </w:r>
      <w:r w:rsidRPr="00B90229">
        <w:t>It possesses at first a strange appearance; then</w:t>
      </w:r>
      <w:r w:rsidR="00237E37">
        <w:t xml:space="preserve"> </w:t>
      </w:r>
      <w:r w:rsidRPr="00B90229">
        <w:t>this body passes from shape to shape and from form to</w:t>
      </w:r>
      <w:r w:rsidR="00237E37">
        <w:t xml:space="preserve"> </w:t>
      </w:r>
      <w:r w:rsidRPr="00B90229">
        <w:t>form until it appears in the utmost beauty and perfection</w:t>
      </w:r>
      <w:r w:rsidR="005B1682">
        <w:t xml:space="preserve">.  </w:t>
      </w:r>
      <w:r w:rsidRPr="00B90229">
        <w:t>But even when it possesses, in the womb of the mother, a</w:t>
      </w:r>
      <w:r w:rsidR="00237E37">
        <w:t xml:space="preserve"> </w:t>
      </w:r>
      <w:r w:rsidRPr="00B90229">
        <w:t>strange form entirely different from its present shape and</w:t>
      </w:r>
      <w:r w:rsidR="00237E37">
        <w:t xml:space="preserve"> </w:t>
      </w:r>
      <w:r w:rsidRPr="00B90229">
        <w:t>appearance, it is the embryo of a distinct species and not of</w:t>
      </w:r>
      <w:r w:rsidR="00237E37">
        <w:t xml:space="preserve"> </w:t>
      </w:r>
      <w:r w:rsidRPr="00B90229">
        <w:t>an animal</w:t>
      </w:r>
      <w:r w:rsidR="00D92EEE">
        <w:t xml:space="preserve">:  </w:t>
      </w:r>
      <w:r w:rsidRPr="00B90229">
        <w:t>The essence of the species and the innate reality</w:t>
      </w:r>
      <w:r w:rsidR="00237E37">
        <w:t xml:space="preserve"> </w:t>
      </w:r>
      <w:r w:rsidRPr="00B90229">
        <w:t>undergo no transformation at all.</w:t>
      </w:r>
    </w:p>
    <w:p w14:paraId="11ED5C13" w14:textId="77777777" w:rsidR="005F45B8" w:rsidRPr="00B90229" w:rsidRDefault="00A541E4" w:rsidP="00237E37">
      <w:pPr>
        <w:pStyle w:val="Textleftn"/>
      </w:pPr>
      <w:r>
        <w:t>11</w:t>
      </w:r>
      <w:r>
        <w:tab/>
      </w:r>
      <w:r w:rsidR="005F45B8" w:rsidRPr="00B90229">
        <w:t>Now, were one to establish the existence of vestigial</w:t>
      </w:r>
      <w:r w:rsidR="00237E37">
        <w:t xml:space="preserve"> </w:t>
      </w:r>
      <w:r w:rsidR="005F45B8" w:rsidRPr="00B90229">
        <w:t>organs, this would not disprove the independence and originality of the species</w:t>
      </w:r>
      <w:r w:rsidR="00D92EEE">
        <w:t xml:space="preserve">.  </w:t>
      </w:r>
      <w:r w:rsidR="005F45B8" w:rsidRPr="00B90229">
        <w:t>At most it would prove that the form,</w:t>
      </w:r>
      <w:r w:rsidR="00237E37">
        <w:t xml:space="preserve"> </w:t>
      </w:r>
      <w:r w:rsidR="005F45B8" w:rsidRPr="00B90229">
        <w:t>appearance, and organs of man have evolved over time</w:t>
      </w:r>
      <w:r w:rsidR="00D92EEE">
        <w:t xml:space="preserve">.  </w:t>
      </w:r>
      <w:r w:rsidR="005F45B8" w:rsidRPr="00B90229">
        <w:t>But</w:t>
      </w:r>
      <w:r w:rsidR="00237E37">
        <w:t xml:space="preserve"> </w:t>
      </w:r>
      <w:r w:rsidR="005F45B8" w:rsidRPr="00B90229">
        <w:t>man has always been a distinct species; he has been man, not</w:t>
      </w:r>
      <w:r w:rsidR="00237E37">
        <w:t xml:space="preserve"> </w:t>
      </w:r>
      <w:r w:rsidR="005F45B8" w:rsidRPr="00B90229">
        <w:t>an animal</w:t>
      </w:r>
      <w:r w:rsidR="00D92EEE">
        <w:t xml:space="preserve">.  </w:t>
      </w:r>
      <w:r w:rsidR="005F45B8" w:rsidRPr="00B90229">
        <w:t>Consider</w:t>
      </w:r>
      <w:r w:rsidR="00D92EEE">
        <w:t xml:space="preserve">:  </w:t>
      </w:r>
      <w:r w:rsidR="005F45B8" w:rsidRPr="00B90229">
        <w:t>If the embryo of man in the womb of</w:t>
      </w:r>
      <w:r w:rsidR="00237E37">
        <w:t xml:space="preserve"> </w:t>
      </w:r>
      <w:r w:rsidR="005F45B8" w:rsidRPr="00B90229">
        <w:t>the mother passes from one form to another which in no</w:t>
      </w:r>
      <w:r w:rsidR="00237E37">
        <w:t xml:space="preserve"> </w:t>
      </w:r>
      <w:r w:rsidR="005F45B8" w:rsidRPr="00B90229">
        <w:t>way resembles the former, is this a proof that the essence of</w:t>
      </w:r>
      <w:r w:rsidR="00237E37">
        <w:t xml:space="preserve"> </w:t>
      </w:r>
      <w:r w:rsidR="005F45B8" w:rsidRPr="00B90229">
        <w:t>the species has undergone transformation</w:t>
      </w:r>
      <w:r w:rsidR="004D778E">
        <w:t xml:space="preserve">?  </w:t>
      </w:r>
      <w:r w:rsidR="005F45B8" w:rsidRPr="00B90229">
        <w:t>That it was at first</w:t>
      </w:r>
      <w:r w:rsidR="00237E37">
        <w:t xml:space="preserve"> </w:t>
      </w:r>
      <w:r w:rsidR="005F45B8" w:rsidRPr="00B90229">
        <w:t>an animal and that its organs developed and evolved until</w:t>
      </w:r>
      <w:r w:rsidR="00237E37">
        <w:t xml:space="preserve"> </w:t>
      </w:r>
      <w:r w:rsidR="005F45B8" w:rsidRPr="00B90229">
        <w:t>it became a man</w:t>
      </w:r>
      <w:r w:rsidR="004D778E">
        <w:t xml:space="preserve">?  </w:t>
      </w:r>
      <w:r w:rsidR="005F45B8" w:rsidRPr="00B90229">
        <w:t>No, by God</w:t>
      </w:r>
      <w:r w:rsidR="004D778E">
        <w:t xml:space="preserve">!  </w:t>
      </w:r>
      <w:r w:rsidR="005F45B8" w:rsidRPr="00B90229">
        <w:t>How feeble and unfounded</w:t>
      </w:r>
      <w:r w:rsidR="00237E37">
        <w:t xml:space="preserve"> </w:t>
      </w:r>
      <w:r w:rsidR="005F45B8" w:rsidRPr="00B90229">
        <w:t>is this thought</w:t>
      </w:r>
      <w:r w:rsidR="004D778E">
        <w:t xml:space="preserve">!  </w:t>
      </w:r>
      <w:r w:rsidR="005F45B8" w:rsidRPr="00B90229">
        <w:t>For the originality of the human species</w:t>
      </w:r>
      <w:r w:rsidR="00237E37">
        <w:t xml:space="preserve"> </w:t>
      </w:r>
      <w:r w:rsidR="005F45B8" w:rsidRPr="00B90229">
        <w:t>and the independence of the essence of man are clear</w:t>
      </w:r>
      <w:r w:rsidR="00237E37">
        <w:t xml:space="preserve"> </w:t>
      </w:r>
      <w:r w:rsidR="005F45B8" w:rsidRPr="00B90229">
        <w:t>and evident.</w:t>
      </w:r>
    </w:p>
    <w:p w14:paraId="59F1F741" w14:textId="71CE9D9D" w:rsidR="00905F35" w:rsidRDefault="00905F35" w:rsidP="005F45B8"/>
    <w:p w14:paraId="6942A007" w14:textId="77777777" w:rsidR="00005D8D" w:rsidRDefault="00005D8D" w:rsidP="008449E0">
      <w:pPr>
        <w:sectPr w:rsidR="00005D8D" w:rsidSect="008D5346">
          <w:headerReference w:type="default" r:id="rId77"/>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2A754DA" w14:textId="01318BC7" w:rsidR="008449E0" w:rsidRPr="00B33BFC" w:rsidRDefault="00005D8D" w:rsidP="008449E0">
      <w:r w:rsidRPr="00E40C58">
        <w:rPr>
          <w:sz w:val="12"/>
          <w:szCs w:val="12"/>
        </w:rPr>
        <w:lastRenderedPageBreak/>
        <w:fldChar w:fldCharType="begin"/>
      </w:r>
      <w:r w:rsidRPr="00E40C58">
        <w:rPr>
          <w:sz w:val="12"/>
          <w:szCs w:val="12"/>
        </w:rPr>
        <w:instrText xml:space="preserve"> TC  “</w:instrText>
      </w:r>
      <w:bookmarkStart w:id="425" w:name="_Toc419976005"/>
      <w:bookmarkStart w:id="426" w:name="_Toc158129568"/>
      <w:r w:rsidRPr="00E40C58">
        <w:rPr>
          <w:sz w:val="12"/>
          <w:szCs w:val="12"/>
        </w:rPr>
        <w:tab/>
      </w:r>
      <w:r>
        <w:rPr>
          <w:sz w:val="12"/>
          <w:szCs w:val="12"/>
        </w:rPr>
        <w:instrText>48</w:instrText>
      </w:r>
      <w:r w:rsidRPr="00E40C58">
        <w:rPr>
          <w:sz w:val="12"/>
          <w:szCs w:val="12"/>
        </w:rPr>
        <w:tab/>
      </w:r>
      <w:r w:rsidRPr="008449E0">
        <w:rPr>
          <w:sz w:val="12"/>
          <w:szCs w:val="12"/>
        </w:rPr>
        <w:instrText>The difference between</w:instrText>
      </w:r>
      <w:r>
        <w:rPr>
          <w:sz w:val="12"/>
          <w:szCs w:val="12"/>
        </w:rPr>
        <w:instrText xml:space="preserve"> </w:instrText>
      </w:r>
      <w:r w:rsidRPr="008449E0">
        <w:rPr>
          <w:sz w:val="12"/>
          <w:szCs w:val="12"/>
        </w:rPr>
        <w:instrText>man and animal</w:instrText>
      </w:r>
      <w:bookmarkEnd w:id="42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2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86EF9AC" w14:textId="77777777" w:rsidR="008449E0" w:rsidRPr="00E40C58" w:rsidRDefault="008449E0" w:rsidP="008449E0"/>
    <w:p w14:paraId="346D2A74" w14:textId="5040EC17" w:rsidR="005F45B8" w:rsidRPr="00005D8D" w:rsidRDefault="005F45B8" w:rsidP="00005D8D">
      <w:pPr>
        <w:pStyle w:val="Myheadc"/>
      </w:pPr>
      <w:r w:rsidRPr="00B90229">
        <w:t>48</w:t>
      </w:r>
      <w:r w:rsidRPr="00B90229">
        <w:br/>
      </w:r>
      <w:r w:rsidRPr="00005D8D">
        <w:t>T</w:t>
      </w:r>
      <w:r w:rsidR="008449E0" w:rsidRPr="00005D8D">
        <w:t>he difference</w:t>
      </w:r>
      <w:r w:rsidR="00005D8D" w:rsidRPr="00005D8D">
        <w:br/>
      </w:r>
      <w:r w:rsidR="008449E0" w:rsidRPr="00005D8D">
        <w:t>between</w:t>
      </w:r>
      <w:r w:rsidR="00005D8D" w:rsidRPr="00005D8D">
        <w:t xml:space="preserve"> </w:t>
      </w:r>
      <w:r w:rsidR="008449E0" w:rsidRPr="00005D8D">
        <w:t>man and animal</w:t>
      </w:r>
    </w:p>
    <w:p w14:paraId="5B027E5A" w14:textId="77777777" w:rsidR="005F45B8" w:rsidRPr="00B90229" w:rsidRDefault="00237E37" w:rsidP="00237E37">
      <w:pPr>
        <w:pStyle w:val="Textleftn"/>
      </w:pPr>
      <w:r>
        <w:t>1</w:t>
      </w:r>
      <w:r>
        <w:tab/>
      </w:r>
      <w:r w:rsidR="005F45B8" w:rsidRPr="00005D8D">
        <w:t>W</w:t>
      </w:r>
      <w:r w:rsidR="008449E0" w:rsidRPr="00005D8D">
        <w:t xml:space="preserve">e have already </w:t>
      </w:r>
      <w:r w:rsidR="005F45B8" w:rsidRPr="00005D8D">
        <w:t>h</w:t>
      </w:r>
      <w:r w:rsidR="005F45B8" w:rsidRPr="00B90229">
        <w:t>ad one or two conversations on</w:t>
      </w:r>
      <w:r>
        <w:t xml:space="preserve"> </w:t>
      </w:r>
      <w:r w:rsidR="005F45B8" w:rsidRPr="00B90229">
        <w:t>the subject of the spirit, but they were not written</w:t>
      </w:r>
      <w:r>
        <w:t xml:space="preserve"> </w:t>
      </w:r>
      <w:r w:rsidR="005F45B8" w:rsidRPr="00B90229">
        <w:t>down.</w:t>
      </w:r>
    </w:p>
    <w:p w14:paraId="09B63736" w14:textId="77777777" w:rsidR="005F45B8" w:rsidRPr="00B90229" w:rsidRDefault="00237E37" w:rsidP="00237E37">
      <w:pPr>
        <w:pStyle w:val="Textleftn"/>
      </w:pPr>
      <w:r>
        <w:t>2</w:t>
      </w:r>
      <w:r>
        <w:tab/>
      </w:r>
      <w:r w:rsidR="005F45B8" w:rsidRPr="00B90229">
        <w:t>Know that the people of the world are of two kinds; that</w:t>
      </w:r>
      <w:r>
        <w:t xml:space="preserve"> </w:t>
      </w:r>
      <w:r w:rsidR="005F45B8" w:rsidRPr="00B90229">
        <w:t>is, they belong to two groups</w:t>
      </w:r>
      <w:r w:rsidR="00D92EEE">
        <w:t xml:space="preserve">.  </w:t>
      </w:r>
      <w:r w:rsidR="005F45B8" w:rsidRPr="00B90229">
        <w:t>One group denies the human</w:t>
      </w:r>
      <w:r>
        <w:t xml:space="preserve"> </w:t>
      </w:r>
      <w:r w:rsidR="005F45B8" w:rsidRPr="00B90229">
        <w:t>spirit and says that man is a kind of animal</w:t>
      </w:r>
      <w:r w:rsidR="00D92EEE">
        <w:t xml:space="preserve">.  </w:t>
      </w:r>
      <w:r w:rsidR="005F45B8" w:rsidRPr="00B90229">
        <w:t>Why</w:t>
      </w:r>
      <w:r w:rsidR="004D778E">
        <w:t xml:space="preserve">?  </w:t>
      </w:r>
      <w:r w:rsidR="005F45B8" w:rsidRPr="00B90229">
        <w:t>Because</w:t>
      </w:r>
      <w:r>
        <w:t xml:space="preserve"> </w:t>
      </w:r>
      <w:r w:rsidR="005F45B8" w:rsidRPr="00B90229">
        <w:t>we see that man and animal share in common the same</w:t>
      </w:r>
      <w:r>
        <w:t xml:space="preserve"> </w:t>
      </w:r>
      <w:r w:rsidR="005F45B8" w:rsidRPr="00B90229">
        <w:t>powers and senses</w:t>
      </w:r>
      <w:r w:rsidR="00D92EEE">
        <w:t xml:space="preserve">.  </w:t>
      </w:r>
      <w:r w:rsidR="005F45B8" w:rsidRPr="00B90229">
        <w:t>The simple and individual elements that</w:t>
      </w:r>
      <w:r>
        <w:t xml:space="preserve"> </w:t>
      </w:r>
      <w:r w:rsidR="005F45B8" w:rsidRPr="00B90229">
        <w:t>fill the space around us are brought together in countless</w:t>
      </w:r>
      <w:r>
        <w:t xml:space="preserve"> </w:t>
      </w:r>
      <w:r w:rsidR="005F45B8" w:rsidRPr="00B90229">
        <w:t>combinations, each of which gives rise to a different being</w:t>
      </w:r>
      <w:r w:rsidR="005B1682">
        <w:t xml:space="preserve">.  </w:t>
      </w:r>
      <w:r w:rsidR="005F45B8" w:rsidRPr="00B90229">
        <w:t>Among these are sentient beings possessed of certain powers</w:t>
      </w:r>
      <w:r>
        <w:t xml:space="preserve"> </w:t>
      </w:r>
      <w:r w:rsidR="005F45B8" w:rsidRPr="00B90229">
        <w:t>and senses</w:t>
      </w:r>
      <w:r w:rsidR="00D92EEE">
        <w:t xml:space="preserve">.  </w:t>
      </w:r>
      <w:r w:rsidR="005F45B8" w:rsidRPr="00B90229">
        <w:t>The more complete the combination, the nobler</w:t>
      </w:r>
      <w:r>
        <w:t xml:space="preserve"> </w:t>
      </w:r>
      <w:r w:rsidR="005F45B8" w:rsidRPr="00B90229">
        <w:t>the being</w:t>
      </w:r>
      <w:r w:rsidR="00D92EEE">
        <w:t xml:space="preserve">.  </w:t>
      </w:r>
      <w:r w:rsidR="005F45B8" w:rsidRPr="00B90229">
        <w:t>The combination of the elements in the body</w:t>
      </w:r>
      <w:r>
        <w:t xml:space="preserve"> </w:t>
      </w:r>
      <w:r w:rsidR="005F45B8" w:rsidRPr="00B90229">
        <w:t>of man is more complete than in any other being, and its</w:t>
      </w:r>
      <w:r>
        <w:t xml:space="preserve"> </w:t>
      </w:r>
      <w:r w:rsidR="005F45B8" w:rsidRPr="00B90229">
        <w:t>elements have been combined in perfect equilibrium, and</w:t>
      </w:r>
      <w:r>
        <w:t xml:space="preserve"> </w:t>
      </w:r>
      <w:r w:rsidR="005F45B8" w:rsidRPr="00B90229">
        <w:t>thus it is more noble and more perfect</w:t>
      </w:r>
      <w:r w:rsidR="00D92EEE">
        <w:t xml:space="preserve">.  </w:t>
      </w:r>
      <w:r w:rsidR="005F45B8" w:rsidRPr="00B90229">
        <w:t>It is not, they say,</w:t>
      </w:r>
      <w:r>
        <w:t xml:space="preserve"> </w:t>
      </w:r>
      <w:r w:rsidR="005F45B8" w:rsidRPr="00B90229">
        <w:t>that man has a special power and spirit of which the other</w:t>
      </w:r>
      <w:r>
        <w:t xml:space="preserve"> </w:t>
      </w:r>
      <w:r w:rsidR="005F45B8" w:rsidRPr="00B90229">
        <w:t>animals are deprived</w:t>
      </w:r>
      <w:r w:rsidR="00D92EEE">
        <w:t xml:space="preserve">:  </w:t>
      </w:r>
      <w:r w:rsidR="005F45B8" w:rsidRPr="00B90229">
        <w:t>Animals too have sensory perceptions,</w:t>
      </w:r>
      <w:r>
        <w:t xml:space="preserve"> </w:t>
      </w:r>
      <w:r w:rsidR="005F45B8" w:rsidRPr="00B90229">
        <w:t>but man</w:t>
      </w:r>
      <w:r w:rsidR="00D92EEE">
        <w:t>’</w:t>
      </w:r>
      <w:r w:rsidR="005F45B8" w:rsidRPr="00B90229">
        <w:t>s powers are simply more acute in certain respects</w:t>
      </w:r>
      <w:r>
        <w:t xml:space="preserve"> </w:t>
      </w:r>
      <w:r w:rsidR="005F45B8" w:rsidRPr="00B90229">
        <w:t>(although with respect to the outer senses, such as hearing,</w:t>
      </w:r>
      <w:r>
        <w:t xml:space="preserve"> </w:t>
      </w:r>
      <w:r w:rsidR="005F45B8" w:rsidRPr="00B90229">
        <w:t>sight, taste, smell, and touch, and even with regard to inner</w:t>
      </w:r>
    </w:p>
    <w:p w14:paraId="2E70D767" w14:textId="77777777" w:rsidR="00905F35" w:rsidRDefault="00905F35" w:rsidP="005F45B8">
      <w:r w:rsidRPr="00B90229">
        <w:br w:type="page"/>
      </w:r>
    </w:p>
    <w:p w14:paraId="3A045A84" w14:textId="77777777" w:rsidR="005F45B8" w:rsidRPr="00B90229" w:rsidRDefault="005F45B8" w:rsidP="00237E37">
      <w:pPr>
        <w:pStyle w:val="Textcts"/>
      </w:pPr>
      <w:r w:rsidRPr="00B90229">
        <w:lastRenderedPageBreak/>
        <w:t>powers such as memory, the animal is more richly endowed</w:t>
      </w:r>
      <w:r w:rsidR="00237E37">
        <w:t xml:space="preserve"> </w:t>
      </w:r>
      <w:r w:rsidRPr="00B90229">
        <w:t>than man)</w:t>
      </w:r>
      <w:r w:rsidR="004D778E">
        <w:t>.</w:t>
      </w:r>
      <w:r w:rsidR="00D92EEE">
        <w:t xml:space="preserve">  </w:t>
      </w:r>
      <w:r w:rsidRPr="00B90229">
        <w:t>The animal, they say, possesses the powers of</w:t>
      </w:r>
      <w:r w:rsidR="00237E37">
        <w:t xml:space="preserve"> </w:t>
      </w:r>
      <w:r w:rsidRPr="00B90229">
        <w:t>intelligence and understanding</w:t>
      </w:r>
      <w:r w:rsidR="00D92EEE">
        <w:t xml:space="preserve">.  </w:t>
      </w:r>
      <w:r w:rsidRPr="00B90229">
        <w:t>All they will concede is that</w:t>
      </w:r>
      <w:r w:rsidR="00237E37">
        <w:t xml:space="preserve"> </w:t>
      </w:r>
      <w:r w:rsidRPr="00B90229">
        <w:t>man</w:t>
      </w:r>
      <w:r w:rsidR="00D92EEE">
        <w:t>’</w:t>
      </w:r>
      <w:r w:rsidRPr="00B90229">
        <w:t>s intelligence is greater.</w:t>
      </w:r>
    </w:p>
    <w:p w14:paraId="54115A76" w14:textId="77777777" w:rsidR="005F45B8" w:rsidRPr="00B90229" w:rsidRDefault="004311FD" w:rsidP="00237E37">
      <w:pPr>
        <w:pStyle w:val="Textleftn"/>
      </w:pPr>
      <w:r>
        <w:t>3</w:t>
      </w:r>
      <w:r>
        <w:tab/>
      </w:r>
      <w:r w:rsidR="005F45B8" w:rsidRPr="00B90229">
        <w:t>Such are the claims of the present-day philosophers</w:t>
      </w:r>
      <w:r w:rsidR="005B1682">
        <w:t xml:space="preserve">.  </w:t>
      </w:r>
      <w:r w:rsidR="005F45B8" w:rsidRPr="00B90229">
        <w:t>Such are their words, such are their claims, and such are</w:t>
      </w:r>
      <w:r w:rsidR="00237E37">
        <w:t xml:space="preserve"> </w:t>
      </w:r>
      <w:r w:rsidR="005F45B8" w:rsidRPr="00B90229">
        <w:t>the dictates of their imaginations</w:t>
      </w:r>
      <w:r w:rsidR="00D92EEE">
        <w:t xml:space="preserve">.  </w:t>
      </w:r>
      <w:r w:rsidR="005F45B8" w:rsidRPr="00B90229">
        <w:t>And so, after extensive</w:t>
      </w:r>
      <w:r w:rsidR="00237E37">
        <w:t xml:space="preserve"> </w:t>
      </w:r>
      <w:r w:rsidR="005F45B8" w:rsidRPr="00B90229">
        <w:t>research and armed with powerful arguments, they place</w:t>
      </w:r>
      <w:r w:rsidR="00237E37">
        <w:t xml:space="preserve"> </w:t>
      </w:r>
      <w:r w:rsidR="005F45B8" w:rsidRPr="00B90229">
        <w:t>man in the lineage of the animal, saying that at one time</w:t>
      </w:r>
      <w:r w:rsidR="00237E37">
        <w:t xml:space="preserve"> </w:t>
      </w:r>
      <w:r w:rsidR="005F45B8" w:rsidRPr="00B90229">
        <w:t>man was an animal, and that the species gradually changed</w:t>
      </w:r>
      <w:r w:rsidR="00237E37">
        <w:t xml:space="preserve"> </w:t>
      </w:r>
      <w:r w:rsidR="005F45B8" w:rsidRPr="00B90229">
        <w:t>and evolved until it reached the human degree.</w:t>
      </w:r>
    </w:p>
    <w:p w14:paraId="38C838E9" w14:textId="77777777" w:rsidR="005F45B8" w:rsidRPr="00B90229" w:rsidRDefault="004311FD" w:rsidP="00237E37">
      <w:pPr>
        <w:pStyle w:val="Textleftn"/>
      </w:pPr>
      <w:r>
        <w:t>4</w:t>
      </w:r>
      <w:r>
        <w:tab/>
      </w:r>
      <w:r w:rsidR="005F45B8" w:rsidRPr="00B90229">
        <w:t>But the divine philosophers say</w:t>
      </w:r>
      <w:r w:rsidR="00D92EEE">
        <w:t xml:space="preserve">:  </w:t>
      </w:r>
      <w:r w:rsidR="005F45B8" w:rsidRPr="00B90229">
        <w:t>No, this is not so</w:t>
      </w:r>
      <w:r w:rsidR="005B1682">
        <w:t xml:space="preserve">.  </w:t>
      </w:r>
      <w:r w:rsidR="005F45B8" w:rsidRPr="00B90229">
        <w:t>Although man shares the same outward powers and senses</w:t>
      </w:r>
      <w:r w:rsidR="00237E37">
        <w:t xml:space="preserve"> </w:t>
      </w:r>
      <w:r w:rsidR="005F45B8" w:rsidRPr="00B90229">
        <w:t>in common with the animal, there exists in him an extraordinary power of which the animal is deprived</w:t>
      </w:r>
      <w:r w:rsidR="00D92EEE">
        <w:t xml:space="preserve">.  </w:t>
      </w:r>
      <w:r w:rsidR="005F45B8" w:rsidRPr="00B90229">
        <w:t>All sciences,</w:t>
      </w:r>
      <w:r w:rsidR="00237E37">
        <w:t xml:space="preserve"> </w:t>
      </w:r>
      <w:r w:rsidR="005F45B8" w:rsidRPr="00B90229">
        <w:t>arts, inventions, crafts, and discoveries of realities proceed</w:t>
      </w:r>
      <w:r w:rsidR="00237E37">
        <w:t xml:space="preserve"> </w:t>
      </w:r>
      <w:r w:rsidR="005F45B8" w:rsidRPr="00B90229">
        <w:t>from this singular power</w:t>
      </w:r>
      <w:r w:rsidR="00D92EEE">
        <w:t xml:space="preserve">.  </w:t>
      </w:r>
      <w:r w:rsidR="005F45B8" w:rsidRPr="00B90229">
        <w:t>This is a power that encompasses</w:t>
      </w:r>
      <w:r w:rsidR="00237E37">
        <w:t xml:space="preserve"> </w:t>
      </w:r>
      <w:r w:rsidR="005F45B8" w:rsidRPr="00B90229">
        <w:t>all created things, comprehends their realities, unravels their</w:t>
      </w:r>
      <w:r w:rsidR="00237E37">
        <w:t xml:space="preserve"> </w:t>
      </w:r>
      <w:r w:rsidR="005F45B8" w:rsidRPr="00B90229">
        <w:t>hidden mysteries, and brings them under its control</w:t>
      </w:r>
      <w:r w:rsidR="00D92EEE">
        <w:t xml:space="preserve">.  </w:t>
      </w:r>
      <w:r w:rsidR="005F45B8" w:rsidRPr="00B90229">
        <w:t>It even</w:t>
      </w:r>
      <w:r w:rsidR="00237E37">
        <w:t xml:space="preserve"> </w:t>
      </w:r>
      <w:r w:rsidR="005F45B8" w:rsidRPr="00B90229">
        <w:t>understands things that have no outward existence, that is,</w:t>
      </w:r>
      <w:r w:rsidR="00237E37">
        <w:t xml:space="preserve"> </w:t>
      </w:r>
      <w:r w:rsidR="005F45B8" w:rsidRPr="00B90229">
        <w:t>intelligible, imperceptible, and unseen realities such as the</w:t>
      </w:r>
      <w:r w:rsidR="00237E37">
        <w:t xml:space="preserve"> </w:t>
      </w:r>
      <w:r w:rsidR="005F45B8" w:rsidRPr="00B90229">
        <w:t>mind, the spirit, human attributes and qualities, love and</w:t>
      </w:r>
      <w:r w:rsidR="00237E37">
        <w:t xml:space="preserve"> </w:t>
      </w:r>
      <w:r w:rsidR="005F45B8" w:rsidRPr="00B90229">
        <w:t>sorrow</w:t>
      </w:r>
      <w:r w:rsidR="005F45B8">
        <w:t>—</w:t>
      </w:r>
      <w:r w:rsidR="005F45B8" w:rsidRPr="00B90229">
        <w:t>all of which are intelligible realities</w:t>
      </w:r>
      <w:r w:rsidR="00D92EEE">
        <w:t xml:space="preserve">.  </w:t>
      </w:r>
      <w:r w:rsidR="005F45B8" w:rsidRPr="00B90229">
        <w:t>Moreover, all</w:t>
      </w:r>
      <w:r w:rsidR="00237E37">
        <w:t xml:space="preserve"> </w:t>
      </w:r>
      <w:r w:rsidR="005F45B8" w:rsidRPr="00B90229">
        <w:t>the existing sciences and crafts, all the great undertakings</w:t>
      </w:r>
      <w:r w:rsidR="00237E37">
        <w:t xml:space="preserve"> </w:t>
      </w:r>
      <w:r w:rsidR="005F45B8" w:rsidRPr="00B90229">
        <w:t>and myriad discoveries of man were at one time hidden and</w:t>
      </w:r>
      <w:r w:rsidR="00237E37">
        <w:t xml:space="preserve"> </w:t>
      </w:r>
      <w:r w:rsidR="005F45B8" w:rsidRPr="00B90229">
        <w:t>concealed mysteries, and it is that all-encompassing human</w:t>
      </w:r>
      <w:r w:rsidR="00237E37">
        <w:t xml:space="preserve"> </w:t>
      </w:r>
      <w:r w:rsidR="005F45B8" w:rsidRPr="00B90229">
        <w:t>power that has discovered them and brought them forth</w:t>
      </w:r>
      <w:r w:rsidR="00237E37">
        <w:t xml:space="preserve"> </w:t>
      </w:r>
      <w:r w:rsidR="005F45B8" w:rsidRPr="00B90229">
        <w:t>from the invisible into the visible realm</w:t>
      </w:r>
      <w:r w:rsidR="00D92EEE">
        <w:t xml:space="preserve">.  </w:t>
      </w:r>
      <w:r w:rsidR="005F45B8" w:rsidRPr="00B90229">
        <w:t>So the telegraph,</w:t>
      </w:r>
      <w:r w:rsidR="00237E37">
        <w:t xml:space="preserve"> </w:t>
      </w:r>
      <w:r w:rsidR="005F45B8" w:rsidRPr="00B90229">
        <w:t>the photograph, the phonograph</w:t>
      </w:r>
      <w:r w:rsidR="005F45B8">
        <w:t>—</w:t>
      </w:r>
      <w:r w:rsidR="005F45B8" w:rsidRPr="00B90229">
        <w:t>all such great inventions</w:t>
      </w:r>
    </w:p>
    <w:p w14:paraId="743C0687" w14:textId="77777777" w:rsidR="00905F35" w:rsidRDefault="00905F35" w:rsidP="005F45B8">
      <w:r w:rsidRPr="00B90229">
        <w:br w:type="page"/>
      </w:r>
    </w:p>
    <w:p w14:paraId="3DD3589D" w14:textId="77777777" w:rsidR="005F45B8" w:rsidRPr="00B90229" w:rsidRDefault="005F45B8" w:rsidP="00237E37">
      <w:pPr>
        <w:pStyle w:val="Textcts"/>
      </w:pPr>
      <w:r w:rsidRPr="00B90229">
        <w:lastRenderedPageBreak/>
        <w:t>and crafts were once hidden mysteries which that human</w:t>
      </w:r>
      <w:r w:rsidR="00237E37">
        <w:t xml:space="preserve"> </w:t>
      </w:r>
      <w:r w:rsidRPr="00B90229">
        <w:t>reality discovered and brought forth from the invisible to</w:t>
      </w:r>
      <w:r w:rsidR="00237E37">
        <w:t xml:space="preserve"> </w:t>
      </w:r>
      <w:r w:rsidRPr="00B90229">
        <w:t>the visible realm</w:t>
      </w:r>
      <w:r w:rsidR="00D92EEE">
        <w:t xml:space="preserve">.  </w:t>
      </w:r>
      <w:r w:rsidRPr="00B90229">
        <w:t>There was even a time when this piece</w:t>
      </w:r>
      <w:r w:rsidR="00237E37">
        <w:t xml:space="preserve"> </w:t>
      </w:r>
      <w:r w:rsidRPr="00B90229">
        <w:t>of iron before you, and indeed every mineral, was a hidden mystery</w:t>
      </w:r>
      <w:r w:rsidR="00D92EEE">
        <w:t xml:space="preserve">.  </w:t>
      </w:r>
      <w:r w:rsidRPr="00B90229">
        <w:t>The human reality discovered this mineral and</w:t>
      </w:r>
      <w:r w:rsidR="00237E37">
        <w:t xml:space="preserve"> </w:t>
      </w:r>
      <w:r w:rsidRPr="00B90229">
        <w:t>wrought its metal into this finished form</w:t>
      </w:r>
      <w:r w:rsidR="00D92EEE">
        <w:t xml:space="preserve">.  </w:t>
      </w:r>
      <w:r w:rsidRPr="00B90229">
        <w:t>The same holds</w:t>
      </w:r>
      <w:r w:rsidR="00237E37">
        <w:t xml:space="preserve"> </w:t>
      </w:r>
      <w:r w:rsidRPr="00B90229">
        <w:t>true for all the other discoveries and inventions of man,</w:t>
      </w:r>
      <w:r w:rsidR="00237E37">
        <w:t xml:space="preserve"> </w:t>
      </w:r>
      <w:r w:rsidRPr="00B90229">
        <w:t>which are innumerable</w:t>
      </w:r>
      <w:r w:rsidR="00D92EEE">
        <w:t xml:space="preserve">.  </w:t>
      </w:r>
      <w:r w:rsidRPr="00B90229">
        <w:t>This matter is irrefutable and there</w:t>
      </w:r>
      <w:r w:rsidR="00237E37">
        <w:t xml:space="preserve"> </w:t>
      </w:r>
      <w:r w:rsidRPr="00B90229">
        <w:t>is no point in denying it.</w:t>
      </w:r>
    </w:p>
    <w:p w14:paraId="6FFB4457" w14:textId="77777777" w:rsidR="005F45B8" w:rsidRPr="00B90229" w:rsidRDefault="00237E37" w:rsidP="00237E37">
      <w:pPr>
        <w:pStyle w:val="Textleftn"/>
      </w:pPr>
      <w:r>
        <w:t>5</w:t>
      </w:r>
      <w:r>
        <w:tab/>
      </w:r>
      <w:r w:rsidR="005F45B8" w:rsidRPr="00B90229">
        <w:t>If we were to claim that all these effects proceed from</w:t>
      </w:r>
      <w:r>
        <w:t xml:space="preserve"> </w:t>
      </w:r>
      <w:r w:rsidR="005F45B8" w:rsidRPr="00B90229">
        <w:t>the powers of the animal nature and the physical senses,</w:t>
      </w:r>
      <w:r>
        <w:t xml:space="preserve"> </w:t>
      </w:r>
      <w:r w:rsidR="005F45B8" w:rsidRPr="00B90229">
        <w:t>then we see plainly and clearly that, with regard to these</w:t>
      </w:r>
      <w:r>
        <w:t xml:space="preserve"> </w:t>
      </w:r>
      <w:r w:rsidR="005F45B8" w:rsidRPr="00B90229">
        <w:t>powers, the animals are superior to man</w:t>
      </w:r>
      <w:r w:rsidR="00D92EEE">
        <w:t xml:space="preserve">.  </w:t>
      </w:r>
      <w:r w:rsidR="005F45B8" w:rsidRPr="00B90229">
        <w:t>For example, the</w:t>
      </w:r>
      <w:r>
        <w:t xml:space="preserve"> </w:t>
      </w:r>
      <w:r w:rsidR="005F45B8" w:rsidRPr="00B90229">
        <w:t>sight of animals is much keener than that of man, their</w:t>
      </w:r>
      <w:r>
        <w:t xml:space="preserve"> </w:t>
      </w:r>
      <w:r w:rsidR="005F45B8" w:rsidRPr="00B90229">
        <w:t>hearing is more acute, and likewise with their powers of</w:t>
      </w:r>
      <w:r>
        <w:t xml:space="preserve"> </w:t>
      </w:r>
      <w:r w:rsidR="005F45B8" w:rsidRPr="00B90229">
        <w:t>smell and taste</w:t>
      </w:r>
      <w:r w:rsidR="00D92EEE">
        <w:t xml:space="preserve">.  </w:t>
      </w:r>
      <w:r w:rsidR="005F45B8" w:rsidRPr="00B90229">
        <w:t>Briefly, in the powers which man and animal share in common, the animal often has the advantage</w:t>
      </w:r>
      <w:r w:rsidR="00D92EEE">
        <w:t xml:space="preserve">.  </w:t>
      </w:r>
      <w:r w:rsidR="005F45B8" w:rsidRPr="00B90229">
        <w:t>Take the power of memory</w:t>
      </w:r>
      <w:r w:rsidR="00D92EEE">
        <w:t xml:space="preserve">:  </w:t>
      </w:r>
      <w:r w:rsidR="005F45B8" w:rsidRPr="00B90229">
        <w:t>If you carry a pigeon</w:t>
      </w:r>
      <w:r>
        <w:t xml:space="preserve"> </w:t>
      </w:r>
      <w:r w:rsidR="005F45B8" w:rsidRPr="00B90229">
        <w:t>from here to a faraway country, and there set it free, it will</w:t>
      </w:r>
      <w:r>
        <w:t xml:space="preserve"> </w:t>
      </w:r>
      <w:r w:rsidR="005F45B8" w:rsidRPr="00B90229">
        <w:t>remember the way and return home</w:t>
      </w:r>
      <w:r w:rsidR="00D92EEE">
        <w:t xml:space="preserve">.  </w:t>
      </w:r>
      <w:r w:rsidR="005F45B8" w:rsidRPr="00B90229">
        <w:t>Take a dog from here</w:t>
      </w:r>
      <w:r>
        <w:t xml:space="preserve"> </w:t>
      </w:r>
      <w:r w:rsidR="005F45B8" w:rsidRPr="00B90229">
        <w:t>to the heart of Asia, set it free, and it will return home</w:t>
      </w:r>
      <w:r>
        <w:t xml:space="preserve"> </w:t>
      </w:r>
      <w:r w:rsidR="005F45B8" w:rsidRPr="00B90229">
        <w:t>without ever losing its way</w:t>
      </w:r>
      <w:r w:rsidR="00D92EEE">
        <w:t xml:space="preserve">.  </w:t>
      </w:r>
      <w:r w:rsidR="005F45B8" w:rsidRPr="00B90229">
        <w:t>And so is it with the other</w:t>
      </w:r>
      <w:r>
        <w:t xml:space="preserve"> </w:t>
      </w:r>
      <w:r w:rsidR="005F45B8" w:rsidRPr="00B90229">
        <w:t>powers, such as hearing, sight, smell, taste, and touch</w:t>
      </w:r>
      <w:r w:rsidR="00D92EEE">
        <w:t xml:space="preserve">.  </w:t>
      </w:r>
      <w:r w:rsidR="005F45B8" w:rsidRPr="00B90229">
        <w:t>It is</w:t>
      </w:r>
      <w:r>
        <w:t xml:space="preserve"> </w:t>
      </w:r>
      <w:r w:rsidR="005F45B8" w:rsidRPr="00B90229">
        <w:t>clear then that if man did not possess a power beyond the</w:t>
      </w:r>
      <w:r>
        <w:t xml:space="preserve"> </w:t>
      </w:r>
      <w:r w:rsidR="005F45B8" w:rsidRPr="00B90229">
        <w:t>animal powers, the animal would perforce surpass man in</w:t>
      </w:r>
      <w:r>
        <w:t xml:space="preserve"> </w:t>
      </w:r>
      <w:r w:rsidR="005F45B8" w:rsidRPr="00B90229">
        <w:t>significant discoveries and in the comprehension of realities</w:t>
      </w:r>
      <w:r w:rsidR="00D92EEE">
        <w:t xml:space="preserve">.  </w:t>
      </w:r>
      <w:r w:rsidR="005F45B8" w:rsidRPr="00B90229">
        <w:t>It follows from this argument that man is endowed</w:t>
      </w:r>
      <w:r>
        <w:t xml:space="preserve"> </w:t>
      </w:r>
      <w:r w:rsidR="005F45B8" w:rsidRPr="00B90229">
        <w:t>with a gift, and possesses a perfection, which is not present</w:t>
      </w:r>
      <w:r>
        <w:t xml:space="preserve"> </w:t>
      </w:r>
      <w:r w:rsidR="005F45B8" w:rsidRPr="00B90229">
        <w:t>in the animal.</w:t>
      </w:r>
    </w:p>
    <w:p w14:paraId="1579BE7C" w14:textId="77777777" w:rsidR="00905F35" w:rsidRDefault="00905F35" w:rsidP="005F45B8">
      <w:r w:rsidRPr="00B90229">
        <w:br w:type="page"/>
      </w:r>
    </w:p>
    <w:p w14:paraId="7A8D5EB4" w14:textId="77777777" w:rsidR="005F45B8" w:rsidRPr="00B90229" w:rsidRDefault="006D5855" w:rsidP="00237E37">
      <w:pPr>
        <w:pStyle w:val="Textleftn"/>
      </w:pPr>
      <w:r>
        <w:lastRenderedPageBreak/>
        <w:t>6</w:t>
      </w:r>
      <w:r>
        <w:tab/>
      </w:r>
      <w:r w:rsidR="005F45B8" w:rsidRPr="00B90229">
        <w:t>Moreover, the animal perceives sensible things but cannot perceive conceptual realities</w:t>
      </w:r>
      <w:r w:rsidR="00D92EEE">
        <w:t xml:space="preserve">.  </w:t>
      </w:r>
      <w:r w:rsidR="005F45B8" w:rsidRPr="00B90229">
        <w:t>For example, the animal</w:t>
      </w:r>
      <w:r w:rsidR="00237E37">
        <w:t xml:space="preserve"> </w:t>
      </w:r>
      <w:r w:rsidR="005F45B8" w:rsidRPr="00B90229">
        <w:t>sees that which is within the range of its vision but cannot comprehend or conceive that which lies beyond it</w:t>
      </w:r>
      <w:r w:rsidR="005B1682">
        <w:t xml:space="preserve">.  </w:t>
      </w:r>
      <w:r w:rsidR="005F45B8" w:rsidRPr="00B90229">
        <w:t>Thus it is not possible for the animal to comprehend that</w:t>
      </w:r>
      <w:r w:rsidR="00237E37">
        <w:t xml:space="preserve"> </w:t>
      </w:r>
      <w:r w:rsidR="005F45B8" w:rsidRPr="00B90229">
        <w:t>the earth has a spherical shape</w:t>
      </w:r>
      <w:r w:rsidR="00D92EEE">
        <w:t xml:space="preserve">.  </w:t>
      </w:r>
      <w:r w:rsidR="005F45B8" w:rsidRPr="00B90229">
        <w:t>But man can deduce the</w:t>
      </w:r>
      <w:r w:rsidR="00237E37">
        <w:t xml:space="preserve"> </w:t>
      </w:r>
      <w:r w:rsidR="005F45B8" w:rsidRPr="00B90229">
        <w:t>unknown from the known and discover hidden realities</w:t>
      </w:r>
      <w:r w:rsidR="00D92EEE">
        <w:t xml:space="preserve">.  </w:t>
      </w:r>
      <w:r w:rsidR="005F45B8" w:rsidRPr="00B90229">
        <w:t>So,</w:t>
      </w:r>
      <w:r w:rsidR="00237E37">
        <w:t xml:space="preserve"> </w:t>
      </w:r>
      <w:r w:rsidR="005F45B8" w:rsidRPr="00B90229">
        <w:t>for example, from observing the inclination of the heavens</w:t>
      </w:r>
      <w:r w:rsidR="00237E37">
        <w:t xml:space="preserve"> </w:t>
      </w:r>
      <w:r w:rsidR="005F45B8" w:rsidRPr="00B90229">
        <w:t>man infers the curvature of the earth</w:t>
      </w:r>
      <w:r w:rsidR="00D92EEE">
        <w:t xml:space="preserve">.  </w:t>
      </w:r>
      <w:r w:rsidR="005F45B8" w:rsidRPr="00B90229">
        <w:t xml:space="preserve">The Pole Star at </w:t>
      </w:r>
      <w:r w:rsidR="006B7C38">
        <w:t>‘</w:t>
      </w:r>
      <w:r w:rsidR="005F45B8" w:rsidRPr="00B90229">
        <w:t>Akká,</w:t>
      </w:r>
      <w:r w:rsidR="00237E37">
        <w:t xml:space="preserve"> </w:t>
      </w:r>
      <w:r w:rsidR="005F45B8" w:rsidRPr="00B90229">
        <w:t>for instance, is at 33 degrees; that is, it is inclined 33 degrees</w:t>
      </w:r>
      <w:r w:rsidR="00237E37">
        <w:t xml:space="preserve"> </w:t>
      </w:r>
      <w:r w:rsidR="005F45B8" w:rsidRPr="00B90229">
        <w:t>above the horizon</w:t>
      </w:r>
      <w:r w:rsidR="00D92EEE">
        <w:t xml:space="preserve">.  </w:t>
      </w:r>
      <w:r w:rsidR="005F45B8" w:rsidRPr="00B90229">
        <w:t>When one goes towards the North</w:t>
      </w:r>
      <w:r w:rsidR="00237E37">
        <w:t xml:space="preserve"> </w:t>
      </w:r>
      <w:r w:rsidR="005F45B8" w:rsidRPr="00B90229">
        <w:t>Pole, the Pole Star rises one degree above the horizon for</w:t>
      </w:r>
      <w:r w:rsidR="00237E37">
        <w:t xml:space="preserve"> </w:t>
      </w:r>
      <w:r w:rsidR="005F45B8" w:rsidRPr="00B90229">
        <w:t>every degree of distance travelled; that is, the inclination of</w:t>
      </w:r>
      <w:r w:rsidR="00237E37">
        <w:t xml:space="preserve"> </w:t>
      </w:r>
      <w:r w:rsidR="005F45B8" w:rsidRPr="00B90229">
        <w:t>the Pole Star will reach 34 degrees, then 40, 50, 60, and 70</w:t>
      </w:r>
      <w:r w:rsidR="00237E37">
        <w:t xml:space="preserve"> </w:t>
      </w:r>
      <w:r w:rsidR="005F45B8" w:rsidRPr="00B90229">
        <w:t>degrees</w:t>
      </w:r>
      <w:r w:rsidR="00D92EEE">
        <w:t xml:space="preserve">.  </w:t>
      </w:r>
      <w:r w:rsidR="005F45B8" w:rsidRPr="00B90229">
        <w:t>When one reaches the North Pole, the inclination</w:t>
      </w:r>
      <w:r w:rsidR="00237E37">
        <w:t xml:space="preserve"> </w:t>
      </w:r>
      <w:r w:rsidR="005F45B8" w:rsidRPr="00B90229">
        <w:t>of the Pole Star will be 90 degrees and the star will be seen</w:t>
      </w:r>
      <w:r w:rsidR="00237E37">
        <w:t xml:space="preserve"> </w:t>
      </w:r>
      <w:r w:rsidR="005F45B8" w:rsidRPr="00B90229">
        <w:t>at the zenith, that is, directly overhead.</w:t>
      </w:r>
    </w:p>
    <w:p w14:paraId="1C77206B" w14:textId="77777777" w:rsidR="005F45B8" w:rsidRPr="00B90229" w:rsidRDefault="006D5855" w:rsidP="00237E37">
      <w:pPr>
        <w:pStyle w:val="Textleftn"/>
      </w:pPr>
      <w:r>
        <w:t>7</w:t>
      </w:r>
      <w:r>
        <w:tab/>
      </w:r>
      <w:r w:rsidR="005F45B8" w:rsidRPr="00B90229">
        <w:t>Now, the Pole Star is a sensible reality, and so too is its</w:t>
      </w:r>
      <w:r w:rsidR="00237E37">
        <w:t xml:space="preserve"> </w:t>
      </w:r>
      <w:r w:rsidR="005F45B8" w:rsidRPr="00B90229">
        <w:t>ascension, that is, the fact that the closer one goes to the</w:t>
      </w:r>
      <w:r w:rsidR="00237E37">
        <w:t xml:space="preserve"> </w:t>
      </w:r>
      <w:r w:rsidR="005F45B8" w:rsidRPr="00B90229">
        <w:t>Pole, the higher the Pole Star rises</w:t>
      </w:r>
      <w:r w:rsidR="00D92EEE">
        <w:t xml:space="preserve">.  </w:t>
      </w:r>
      <w:r w:rsidR="005F45B8" w:rsidRPr="00B90229">
        <w:t>And from these two</w:t>
      </w:r>
      <w:r w:rsidR="00237E37">
        <w:t xml:space="preserve"> </w:t>
      </w:r>
      <w:r w:rsidR="005F45B8" w:rsidRPr="00B90229">
        <w:t>known realities an unknown reality is discovered, namely,</w:t>
      </w:r>
      <w:r w:rsidR="00237E37">
        <w:t xml:space="preserve"> </w:t>
      </w:r>
      <w:r w:rsidR="005F45B8" w:rsidRPr="00B90229">
        <w:t>that the heavens are inclined, meaning that the sky above</w:t>
      </w:r>
      <w:r w:rsidR="00237E37">
        <w:t xml:space="preserve"> </w:t>
      </w:r>
      <w:r w:rsidR="005F45B8" w:rsidRPr="00B90229">
        <w:t>the horizon at each latitude is different from that at another</w:t>
      </w:r>
      <w:r w:rsidR="00237E37">
        <w:t xml:space="preserve"> </w:t>
      </w:r>
      <w:r w:rsidR="005F45B8" w:rsidRPr="00B90229">
        <w:t>latitude</w:t>
      </w:r>
      <w:r w:rsidR="00D92EEE">
        <w:t xml:space="preserve">.  </w:t>
      </w:r>
      <w:r w:rsidR="005F45B8" w:rsidRPr="00B90229">
        <w:t>Man comprehends this relation and reasons from it</w:t>
      </w:r>
      <w:r w:rsidR="00237E37">
        <w:t xml:space="preserve"> </w:t>
      </w:r>
      <w:r w:rsidR="005F45B8" w:rsidRPr="00B90229">
        <w:t>a previously unknown thing, namely, the curvature of the</w:t>
      </w:r>
      <w:r w:rsidR="00237E37">
        <w:t xml:space="preserve"> </w:t>
      </w:r>
      <w:r w:rsidR="005F45B8" w:rsidRPr="00B90229">
        <w:t>earth</w:t>
      </w:r>
      <w:r w:rsidR="00D92EEE">
        <w:t xml:space="preserve">.  </w:t>
      </w:r>
      <w:r w:rsidR="005F45B8" w:rsidRPr="00B90229">
        <w:t>But this comprehension is impossible for the animal</w:t>
      </w:r>
      <w:r w:rsidR="005B1682">
        <w:t xml:space="preserve">.  </w:t>
      </w:r>
      <w:r w:rsidR="005F45B8" w:rsidRPr="00B90229">
        <w:t>It is likewise impossible for the animal to comprehend that</w:t>
      </w:r>
      <w:r w:rsidR="00237E37">
        <w:t xml:space="preserve"> </w:t>
      </w:r>
      <w:r w:rsidR="005F45B8" w:rsidRPr="00B90229">
        <w:t>the sun is the centre and that the earth revolves around it</w:t>
      </w:r>
      <w:r w:rsidR="005B1682">
        <w:t xml:space="preserve">.  </w:t>
      </w:r>
      <w:r w:rsidR="005F45B8" w:rsidRPr="00B90229">
        <w:t>The animal is a prisoner of the senses and is circumscribed</w:t>
      </w:r>
    </w:p>
    <w:p w14:paraId="21237A9F" w14:textId="77777777" w:rsidR="00905F35" w:rsidRDefault="00905F35" w:rsidP="005F45B8">
      <w:r w:rsidRPr="00B90229">
        <w:br w:type="page"/>
      </w:r>
    </w:p>
    <w:p w14:paraId="6923DFC1" w14:textId="77777777" w:rsidR="005F45B8" w:rsidRPr="00B90229" w:rsidRDefault="005F45B8" w:rsidP="00237E37">
      <w:pPr>
        <w:pStyle w:val="Textcts"/>
      </w:pPr>
      <w:r w:rsidRPr="00B90229">
        <w:lastRenderedPageBreak/>
        <w:t>by them</w:t>
      </w:r>
      <w:r w:rsidR="00D92EEE">
        <w:t xml:space="preserve">:  </w:t>
      </w:r>
      <w:r w:rsidRPr="00B90229">
        <w:t>It cannot comprehend anything that lies beyond</w:t>
      </w:r>
      <w:r w:rsidR="00237E37">
        <w:t xml:space="preserve"> </w:t>
      </w:r>
      <w:r w:rsidRPr="00B90229">
        <w:t>the reach or control of the senses, even though it excels</w:t>
      </w:r>
      <w:r w:rsidR="00237E37">
        <w:t xml:space="preserve"> </w:t>
      </w:r>
      <w:r w:rsidRPr="00B90229">
        <w:t>man in the outward powers and senses</w:t>
      </w:r>
      <w:r w:rsidR="00D92EEE">
        <w:t xml:space="preserve">.  </w:t>
      </w:r>
      <w:r w:rsidRPr="00B90229">
        <w:t>It is therefore clearly</w:t>
      </w:r>
      <w:r w:rsidR="00237E37">
        <w:t xml:space="preserve"> </w:t>
      </w:r>
      <w:r w:rsidRPr="00B90229">
        <w:t>established that man is endowed with a power of discovery</w:t>
      </w:r>
      <w:r w:rsidR="00237E37">
        <w:t xml:space="preserve"> </w:t>
      </w:r>
      <w:r w:rsidRPr="00B90229">
        <w:t>that distinguishes him from the animal, and this power is</w:t>
      </w:r>
      <w:r w:rsidR="00237E37">
        <w:t xml:space="preserve"> </w:t>
      </w:r>
      <w:r w:rsidRPr="00B90229">
        <w:t>none but the human spirit.</w:t>
      </w:r>
    </w:p>
    <w:p w14:paraId="204BDF95" w14:textId="77777777" w:rsidR="005F45B8" w:rsidRPr="00B90229" w:rsidRDefault="00237E37" w:rsidP="00237E37">
      <w:pPr>
        <w:pStyle w:val="Textleftn"/>
      </w:pPr>
      <w:r>
        <w:t>8</w:t>
      </w:r>
      <w:r>
        <w:tab/>
      </w:r>
      <w:r w:rsidR="005F45B8" w:rsidRPr="00B90229">
        <w:t>Praise be to God</w:t>
      </w:r>
      <w:r w:rsidR="004D778E">
        <w:t xml:space="preserve">!  </w:t>
      </w:r>
      <w:r w:rsidR="005F45B8" w:rsidRPr="00B90229">
        <w:t>Man ever aspires to greater heights</w:t>
      </w:r>
      <w:r>
        <w:t xml:space="preserve"> </w:t>
      </w:r>
      <w:r w:rsidR="005F45B8" w:rsidRPr="00B90229">
        <w:t>and loftier goals</w:t>
      </w:r>
      <w:r w:rsidR="00D92EEE">
        <w:t xml:space="preserve">.  </w:t>
      </w:r>
      <w:r w:rsidR="005F45B8" w:rsidRPr="00B90229">
        <w:t>He ever seeks to attain a world surpassing that which he inhabits, and to ascend to a degree above</w:t>
      </w:r>
      <w:r>
        <w:t xml:space="preserve"> </w:t>
      </w:r>
      <w:r w:rsidR="005F45B8" w:rsidRPr="00B90229">
        <w:t>that which he occupies</w:t>
      </w:r>
      <w:r w:rsidR="00D92EEE">
        <w:t xml:space="preserve">.  </w:t>
      </w:r>
      <w:r w:rsidR="005F45B8" w:rsidRPr="00B90229">
        <w:t>This love of transcendence is one</w:t>
      </w:r>
      <w:r>
        <w:t xml:space="preserve"> </w:t>
      </w:r>
      <w:r w:rsidR="005F45B8" w:rsidRPr="00B90229">
        <w:t>of the hallmarks of man</w:t>
      </w:r>
      <w:r w:rsidR="00D92EEE">
        <w:t xml:space="preserve">.  </w:t>
      </w:r>
      <w:r w:rsidR="005F45B8" w:rsidRPr="00B90229">
        <w:t>I am astonished that certain philosophers in Europe and America have consented to lower</w:t>
      </w:r>
      <w:r>
        <w:t xml:space="preserve"> </w:t>
      </w:r>
      <w:r w:rsidR="005F45B8" w:rsidRPr="00B90229">
        <w:t>themselves to the animal realm and so to regress, whereas all</w:t>
      </w:r>
      <w:r>
        <w:t xml:space="preserve"> </w:t>
      </w:r>
      <w:r w:rsidR="005F45B8" w:rsidRPr="00B90229">
        <w:t>existence must ever aspire towards exaltation</w:t>
      </w:r>
      <w:r w:rsidR="00D92EEE">
        <w:t xml:space="preserve">.  </w:t>
      </w:r>
      <w:r w:rsidR="005F45B8" w:rsidRPr="00B90229">
        <w:t>And yet, were</w:t>
      </w:r>
      <w:r>
        <w:t xml:space="preserve"> </w:t>
      </w:r>
      <w:r w:rsidR="005F45B8" w:rsidRPr="00B90229">
        <w:t>you to call one of them an animal, he would be most hurt</w:t>
      </w:r>
      <w:r>
        <w:t xml:space="preserve"> </w:t>
      </w:r>
      <w:r w:rsidR="005F45B8" w:rsidRPr="00B90229">
        <w:t>and offended.</w:t>
      </w:r>
    </w:p>
    <w:p w14:paraId="19CD2342" w14:textId="77777777" w:rsidR="005F45B8" w:rsidRPr="00B90229" w:rsidRDefault="00237E37" w:rsidP="00237E37">
      <w:pPr>
        <w:pStyle w:val="Textleftn"/>
      </w:pPr>
      <w:r>
        <w:t>9</w:t>
      </w:r>
      <w:r>
        <w:tab/>
      </w:r>
      <w:r w:rsidR="005F45B8" w:rsidRPr="00B90229">
        <w:t>What a difference between the world of man and the</w:t>
      </w:r>
      <w:r>
        <w:t xml:space="preserve"> </w:t>
      </w:r>
      <w:r w:rsidR="005F45B8" w:rsidRPr="00B90229">
        <w:t>world of the animal</w:t>
      </w:r>
      <w:r w:rsidR="004D778E">
        <w:t xml:space="preserve">!  </w:t>
      </w:r>
      <w:r w:rsidR="005F45B8" w:rsidRPr="00B90229">
        <w:t>What a difference between the loftiness</w:t>
      </w:r>
      <w:r>
        <w:t xml:space="preserve"> </w:t>
      </w:r>
      <w:r w:rsidR="005F45B8" w:rsidRPr="00B90229">
        <w:t>of man and the abasement of the animal, between the perfections of man and the ignorance of the animal, between</w:t>
      </w:r>
      <w:r>
        <w:t xml:space="preserve"> </w:t>
      </w:r>
      <w:r w:rsidR="005F45B8" w:rsidRPr="00B90229">
        <w:t>the light of man and the darkness of the animal, between the</w:t>
      </w:r>
      <w:r>
        <w:t xml:space="preserve"> </w:t>
      </w:r>
      <w:r w:rsidR="005F45B8" w:rsidRPr="00B90229">
        <w:t>glory of man and the degradation of the animal</w:t>
      </w:r>
      <w:r w:rsidR="004D778E">
        <w:t xml:space="preserve">!  </w:t>
      </w:r>
      <w:r w:rsidR="005F45B8" w:rsidRPr="00B90229">
        <w:t>An Arab</w:t>
      </w:r>
      <w:r>
        <w:t xml:space="preserve"> </w:t>
      </w:r>
      <w:r w:rsidR="005F45B8" w:rsidRPr="00B90229">
        <w:t>child of ten years can subdue two or three hundred camels</w:t>
      </w:r>
      <w:r>
        <w:t xml:space="preserve"> </w:t>
      </w:r>
      <w:r w:rsidR="005F45B8" w:rsidRPr="00B90229">
        <w:t>in the desert and lead them about with his mere voice</w:t>
      </w:r>
      <w:r w:rsidR="00D92EEE">
        <w:t xml:space="preserve">.  </w:t>
      </w:r>
      <w:r w:rsidR="005F45B8" w:rsidRPr="00B90229">
        <w:t>A</w:t>
      </w:r>
      <w:r>
        <w:t xml:space="preserve"> </w:t>
      </w:r>
      <w:r w:rsidR="005F45B8" w:rsidRPr="00B90229">
        <w:t>feeble Indian can so subdue a mighty elephant as to compel</w:t>
      </w:r>
      <w:r>
        <w:t xml:space="preserve"> </w:t>
      </w:r>
      <w:r w:rsidR="005F45B8" w:rsidRPr="00B90229">
        <w:t>it to move in strict obedience</w:t>
      </w:r>
      <w:r w:rsidR="00D92EEE">
        <w:t xml:space="preserve">.  </w:t>
      </w:r>
      <w:r w:rsidR="005F45B8" w:rsidRPr="00B90229">
        <w:t>All things are subdued by the</w:t>
      </w:r>
      <w:r>
        <w:t xml:space="preserve"> </w:t>
      </w:r>
      <w:r w:rsidR="005F45B8" w:rsidRPr="00B90229">
        <w:t>hand of man, who withstands nature itself.</w:t>
      </w:r>
    </w:p>
    <w:p w14:paraId="6DCE636E" w14:textId="77777777" w:rsidR="005F45B8" w:rsidRPr="00B90229" w:rsidRDefault="00237E37" w:rsidP="00237E37">
      <w:pPr>
        <w:pStyle w:val="Textleftn"/>
      </w:pPr>
      <w:r>
        <w:t>10</w:t>
      </w:r>
      <w:r>
        <w:tab/>
      </w:r>
      <w:r w:rsidR="005F45B8" w:rsidRPr="00B90229">
        <w:t>All other beings are captives of nature and cannot free</w:t>
      </w:r>
      <w:r>
        <w:t xml:space="preserve"> </w:t>
      </w:r>
      <w:r w:rsidR="005F45B8" w:rsidRPr="00B90229">
        <w:t>themselves from its exigencies</w:t>
      </w:r>
      <w:r w:rsidR="00D92EEE">
        <w:t xml:space="preserve">:  </w:t>
      </w:r>
      <w:r w:rsidR="005F45B8" w:rsidRPr="00B90229">
        <w:t>Man alone can withstand</w:t>
      </w:r>
    </w:p>
    <w:p w14:paraId="21C9659A" w14:textId="77777777" w:rsidR="00905F35" w:rsidRDefault="00905F35" w:rsidP="005F45B8">
      <w:r w:rsidRPr="00B90229">
        <w:br w:type="page"/>
      </w:r>
    </w:p>
    <w:p w14:paraId="464B9B7D" w14:textId="77777777" w:rsidR="005F45B8" w:rsidRPr="00B90229" w:rsidRDefault="005F45B8" w:rsidP="00C60C61">
      <w:pPr>
        <w:pStyle w:val="Textcts"/>
      </w:pPr>
      <w:r w:rsidRPr="00B90229">
        <w:lastRenderedPageBreak/>
        <w:t>nature</w:t>
      </w:r>
      <w:r w:rsidR="00D92EEE">
        <w:t xml:space="preserve">.  </w:t>
      </w:r>
      <w:r w:rsidRPr="00B90229">
        <w:t>So nature attracts all bodies to the centre of the</w:t>
      </w:r>
      <w:r w:rsidR="00C60C61">
        <w:t xml:space="preserve"> </w:t>
      </w:r>
      <w:r w:rsidRPr="00B90229">
        <w:t>earth, but through mechanical means man moves away from</w:t>
      </w:r>
      <w:r w:rsidR="00C60C61">
        <w:t xml:space="preserve"> </w:t>
      </w:r>
      <w:r w:rsidRPr="00B90229">
        <w:t>it and soars in the air; nature prevents man from crossing the</w:t>
      </w:r>
      <w:r w:rsidR="00C60C61">
        <w:t xml:space="preserve"> </w:t>
      </w:r>
      <w:r w:rsidRPr="00B90229">
        <w:t>sea, but man builds ships and traverses the heart of the great</w:t>
      </w:r>
      <w:r w:rsidR="00C60C61">
        <w:t xml:space="preserve"> </w:t>
      </w:r>
      <w:r w:rsidRPr="00B90229">
        <w:t>ocean, and so forth</w:t>
      </w:r>
      <w:r w:rsidR="002916EA">
        <w:t>—</w:t>
      </w:r>
      <w:r w:rsidRPr="00B90229">
        <w:t>the subject is endless</w:t>
      </w:r>
      <w:r w:rsidR="00D92EEE">
        <w:t xml:space="preserve">.  </w:t>
      </w:r>
      <w:r w:rsidRPr="00B90229">
        <w:t>For example,</w:t>
      </w:r>
      <w:r w:rsidR="00C60C61">
        <w:t xml:space="preserve"> </w:t>
      </w:r>
      <w:r w:rsidRPr="00B90229">
        <w:t>man traverses mountains and plains in vehicles and gathers</w:t>
      </w:r>
      <w:r w:rsidR="00C60C61">
        <w:t xml:space="preserve"> </w:t>
      </w:r>
      <w:r w:rsidRPr="00B90229">
        <w:t>in one place the news of the events of East and West</w:t>
      </w:r>
      <w:r w:rsidR="00D92EEE">
        <w:t xml:space="preserve">.  </w:t>
      </w:r>
      <w:r w:rsidRPr="00B90229">
        <w:t>This is</w:t>
      </w:r>
      <w:r w:rsidR="00C60C61">
        <w:t xml:space="preserve"> </w:t>
      </w:r>
      <w:r w:rsidRPr="00B90229">
        <w:t>how man withstands nature</w:t>
      </w:r>
      <w:r w:rsidR="00D92EEE">
        <w:t xml:space="preserve">.  </w:t>
      </w:r>
      <w:r w:rsidRPr="00B90229">
        <w:t>The sea in all its vastness cannot deviate one iota from the rule of nature; the sun in all</w:t>
      </w:r>
      <w:r w:rsidR="00C60C61">
        <w:t xml:space="preserve"> </w:t>
      </w:r>
      <w:r w:rsidRPr="00B90229">
        <w:t>its greatness cannot stray so much as a needle</w:t>
      </w:r>
      <w:r w:rsidR="00D92EEE">
        <w:t>’</w:t>
      </w:r>
      <w:r w:rsidRPr="00B90229">
        <w:t>s point from</w:t>
      </w:r>
      <w:r w:rsidR="00C60C61">
        <w:t xml:space="preserve"> </w:t>
      </w:r>
      <w:r w:rsidRPr="00B90229">
        <w:t>the rule of nature, nor can it ever comprehend the states,</w:t>
      </w:r>
      <w:r w:rsidR="00C60C61">
        <w:t xml:space="preserve"> </w:t>
      </w:r>
      <w:r w:rsidRPr="00B90229">
        <w:t>conditions, properties, movements, and nature of man</w:t>
      </w:r>
      <w:r w:rsidR="00D92EEE">
        <w:t xml:space="preserve">.  </w:t>
      </w:r>
      <w:r w:rsidRPr="00B90229">
        <w:t>What</w:t>
      </w:r>
      <w:r w:rsidR="00C60C61">
        <w:t xml:space="preserve"> </w:t>
      </w:r>
      <w:r w:rsidRPr="00B90229">
        <w:t>then is the power residing in man</w:t>
      </w:r>
      <w:r w:rsidR="00D92EEE">
        <w:t>’</w:t>
      </w:r>
      <w:r w:rsidRPr="00B90229">
        <w:t>s puny form that encompasses all this</w:t>
      </w:r>
      <w:r w:rsidR="004D778E">
        <w:t xml:space="preserve">?  </w:t>
      </w:r>
      <w:r w:rsidRPr="00B90229">
        <w:t>What conquering power is this that subdues</w:t>
      </w:r>
      <w:r w:rsidR="00C60C61">
        <w:t xml:space="preserve"> </w:t>
      </w:r>
      <w:r w:rsidRPr="00B90229">
        <w:t>all things?</w:t>
      </w:r>
    </w:p>
    <w:p w14:paraId="5D98DC61" w14:textId="77777777" w:rsidR="005F45B8" w:rsidRPr="00B90229" w:rsidRDefault="006D5855" w:rsidP="00C60C61">
      <w:pPr>
        <w:pStyle w:val="Textleftn"/>
      </w:pPr>
      <w:r>
        <w:t>11</w:t>
      </w:r>
      <w:r>
        <w:tab/>
      </w:r>
      <w:r w:rsidR="005F45B8" w:rsidRPr="00B90229">
        <w:t>One more point remains</w:t>
      </w:r>
      <w:r w:rsidR="00D92EEE">
        <w:t xml:space="preserve">.  </w:t>
      </w:r>
      <w:r w:rsidR="005F45B8" w:rsidRPr="00B90229">
        <w:t>Modern philosophers say:</w:t>
      </w:r>
      <w:r w:rsidR="00C60C61">
        <w:t xml:space="preserve">  </w:t>
      </w:r>
      <w:r w:rsidR="00D92EEE">
        <w:t>“</w:t>
      </w:r>
      <w:r w:rsidR="005F45B8" w:rsidRPr="00B90229">
        <w:t>Nowhere do we see a spirit in man, and, although we have</w:t>
      </w:r>
      <w:r w:rsidR="00C60C61">
        <w:t xml:space="preserve"> </w:t>
      </w:r>
      <w:r w:rsidR="005F45B8" w:rsidRPr="00B90229">
        <w:t>investigated the inmost recesses of the human body, nowhere</w:t>
      </w:r>
      <w:r w:rsidR="00C60C61">
        <w:t xml:space="preserve"> </w:t>
      </w:r>
      <w:r w:rsidR="005F45B8" w:rsidRPr="00B90229">
        <w:t>do we perceive a spiritual power</w:t>
      </w:r>
      <w:r w:rsidR="00D92EEE">
        <w:t xml:space="preserve">.  </w:t>
      </w:r>
      <w:r w:rsidR="005F45B8" w:rsidRPr="00B90229">
        <w:t>How then are we to imagine a power which is not sensible</w:t>
      </w:r>
      <w:r w:rsidR="00204667">
        <w:t xml:space="preserve">?”  </w:t>
      </w:r>
      <w:r w:rsidR="005F45B8" w:rsidRPr="00B90229">
        <w:t>The divine philosophers</w:t>
      </w:r>
      <w:r w:rsidR="00C60C61">
        <w:t xml:space="preserve"> </w:t>
      </w:r>
      <w:r w:rsidR="005F45B8" w:rsidRPr="00B90229">
        <w:t>reply</w:t>
      </w:r>
      <w:r w:rsidR="00D92EEE">
        <w:t>:  “</w:t>
      </w:r>
      <w:r w:rsidR="005F45B8" w:rsidRPr="00B90229">
        <w:t>The spirit of the animal is not sensible either and</w:t>
      </w:r>
      <w:r w:rsidR="00C60C61">
        <w:t xml:space="preserve"> </w:t>
      </w:r>
      <w:r w:rsidR="005F45B8" w:rsidRPr="00B90229">
        <w:t>cannot be perceived through our material powers</w:t>
      </w:r>
      <w:r w:rsidR="00D92EEE">
        <w:t xml:space="preserve">:  </w:t>
      </w:r>
      <w:r w:rsidR="005F45B8" w:rsidRPr="00B90229">
        <w:t>How do</w:t>
      </w:r>
      <w:r w:rsidR="00C60C61">
        <w:t xml:space="preserve"> </w:t>
      </w:r>
      <w:r w:rsidR="005F45B8" w:rsidRPr="00B90229">
        <w:t>you infer its existence</w:t>
      </w:r>
      <w:r w:rsidR="004D778E">
        <w:t xml:space="preserve">?  </w:t>
      </w:r>
      <w:r w:rsidR="005F45B8" w:rsidRPr="00B90229">
        <w:t>There is no doubt that it is from its</w:t>
      </w:r>
      <w:r w:rsidR="00C60C61">
        <w:t xml:space="preserve"> </w:t>
      </w:r>
      <w:r w:rsidR="005F45B8" w:rsidRPr="00B90229">
        <w:t>effects that you infer in the animal the existence of a power</w:t>
      </w:r>
      <w:r w:rsidR="00C60C61">
        <w:t xml:space="preserve"> </w:t>
      </w:r>
      <w:r w:rsidR="005F45B8" w:rsidRPr="00B90229">
        <w:t>which is lacking in the plant, and that is the power of the</w:t>
      </w:r>
      <w:r w:rsidR="00C60C61">
        <w:t xml:space="preserve"> </w:t>
      </w:r>
      <w:r w:rsidR="005F45B8" w:rsidRPr="00B90229">
        <w:t>senses</w:t>
      </w:r>
      <w:r w:rsidR="002916EA">
        <w:t>—</w:t>
      </w:r>
      <w:r w:rsidR="005F45B8" w:rsidRPr="00B90229">
        <w:t>sight, hearing, and the other powers</w:t>
      </w:r>
      <w:r w:rsidR="00D92EEE">
        <w:t xml:space="preserve">.  </w:t>
      </w:r>
      <w:r w:rsidR="005F45B8" w:rsidRPr="00B90229">
        <w:t>It is from these</w:t>
      </w:r>
      <w:r w:rsidR="00C60C61">
        <w:t xml:space="preserve"> </w:t>
      </w:r>
      <w:r w:rsidR="005F45B8" w:rsidRPr="00B90229">
        <w:t>that you infer that there is an animal spirit</w:t>
      </w:r>
      <w:r w:rsidR="00D92EEE">
        <w:t xml:space="preserve">.  </w:t>
      </w:r>
      <w:r w:rsidR="005F45B8" w:rsidRPr="00B90229">
        <w:t>Infer, likewise,</w:t>
      </w:r>
      <w:r w:rsidR="00C60C61">
        <w:t xml:space="preserve"> </w:t>
      </w:r>
      <w:r w:rsidR="005F45B8" w:rsidRPr="00B90229">
        <w:t>from the aforementioned signs and arguments the existence</w:t>
      </w:r>
      <w:r w:rsidR="00C60C61">
        <w:t xml:space="preserve"> </w:t>
      </w:r>
      <w:r w:rsidR="005F45B8" w:rsidRPr="00B90229">
        <w:t>of a human spirit</w:t>
      </w:r>
      <w:r w:rsidR="00D92EEE">
        <w:t xml:space="preserve">.  </w:t>
      </w:r>
      <w:r w:rsidR="005F45B8" w:rsidRPr="00B90229">
        <w:t>Thus, since there are signs in the animal</w:t>
      </w:r>
    </w:p>
    <w:p w14:paraId="4C4B6A80" w14:textId="77777777" w:rsidR="00905F35" w:rsidRDefault="00905F35" w:rsidP="005F45B8">
      <w:r w:rsidRPr="00B90229">
        <w:br w:type="page"/>
      </w:r>
    </w:p>
    <w:p w14:paraId="0441949C" w14:textId="77777777" w:rsidR="005F45B8" w:rsidRPr="00B90229" w:rsidRDefault="005F45B8" w:rsidP="00C60C61">
      <w:pPr>
        <w:pStyle w:val="Textcts"/>
      </w:pPr>
      <w:r w:rsidRPr="00B90229">
        <w:lastRenderedPageBreak/>
        <w:t>that cannot be found in the plant, you say that this sensory</w:t>
      </w:r>
      <w:r w:rsidR="00C60C61">
        <w:t xml:space="preserve"> </w:t>
      </w:r>
      <w:r w:rsidRPr="00B90229">
        <w:t>power is one of the hallmarks of the animal spirit</w:t>
      </w:r>
      <w:r w:rsidR="00D92EEE">
        <w:t xml:space="preserve">.  </w:t>
      </w:r>
      <w:r w:rsidRPr="00B90229">
        <w:t>You see</w:t>
      </w:r>
      <w:r w:rsidR="00C60C61">
        <w:t xml:space="preserve"> </w:t>
      </w:r>
      <w:r w:rsidRPr="00B90229">
        <w:t>likewise in man signs, powers, and perfections that do not</w:t>
      </w:r>
      <w:r w:rsidR="00C60C61">
        <w:t xml:space="preserve"> </w:t>
      </w:r>
      <w:r w:rsidRPr="00B90229">
        <w:t>exist in the animal</w:t>
      </w:r>
      <w:r w:rsidR="00D92EEE">
        <w:t xml:space="preserve">:  </w:t>
      </w:r>
      <w:r w:rsidRPr="00B90229">
        <w:t>Infer then that there is a power in him</w:t>
      </w:r>
      <w:r w:rsidR="00C60C61">
        <w:t xml:space="preserve"> </w:t>
      </w:r>
      <w:r w:rsidRPr="00B90229">
        <w:t>of which the animal is bereft.</w:t>
      </w:r>
      <w:r w:rsidR="00D92EEE">
        <w:t>”</w:t>
      </w:r>
    </w:p>
    <w:p w14:paraId="62EECB8F" w14:textId="77777777" w:rsidR="005F45B8" w:rsidRPr="00B90229" w:rsidRDefault="00C60C61" w:rsidP="00C60C61">
      <w:pPr>
        <w:pStyle w:val="Textleftn"/>
      </w:pPr>
      <w:r>
        <w:t>12</w:t>
      </w:r>
      <w:r>
        <w:tab/>
      </w:r>
      <w:r w:rsidR="005F45B8" w:rsidRPr="00B90229">
        <w:t>If we were to deny all that is not accessible to the senses,</w:t>
      </w:r>
      <w:r>
        <w:t xml:space="preserve"> </w:t>
      </w:r>
      <w:r w:rsidR="005F45B8" w:rsidRPr="00B90229">
        <w:t>then we would be forced to deny realities which undoubtedly exist</w:t>
      </w:r>
      <w:r w:rsidR="00D92EEE">
        <w:t xml:space="preserve">.  </w:t>
      </w:r>
      <w:r w:rsidR="005F45B8" w:rsidRPr="00B90229">
        <w:t>For example, the ether is not sensible, although its</w:t>
      </w:r>
      <w:r>
        <w:t xml:space="preserve"> </w:t>
      </w:r>
      <w:r w:rsidR="005F45B8" w:rsidRPr="00B90229">
        <w:t>reality can be proven</w:t>
      </w:r>
      <w:r w:rsidR="00D92EEE">
        <w:t xml:space="preserve">.  </w:t>
      </w:r>
      <w:r w:rsidR="005F45B8" w:rsidRPr="00B90229">
        <w:t>The power of gravity is not sensible,</w:t>
      </w:r>
      <w:r>
        <w:t xml:space="preserve"> </w:t>
      </w:r>
      <w:r w:rsidR="005F45B8" w:rsidRPr="00B90229">
        <w:t>although its existence is likewise undeniable</w:t>
      </w:r>
      <w:r w:rsidR="00D92EEE">
        <w:t xml:space="preserve">.  </w:t>
      </w:r>
      <w:r w:rsidR="005F45B8" w:rsidRPr="00B90229">
        <w:t>Whence do we</w:t>
      </w:r>
      <w:r>
        <w:t xml:space="preserve"> </w:t>
      </w:r>
      <w:r w:rsidR="005F45B8" w:rsidRPr="00B90229">
        <w:t>affirm their existence</w:t>
      </w:r>
      <w:r w:rsidR="004D778E">
        <w:t xml:space="preserve">?  </w:t>
      </w:r>
      <w:r w:rsidR="005F45B8" w:rsidRPr="00B90229">
        <w:t>From their signs</w:t>
      </w:r>
      <w:r w:rsidR="00D92EEE">
        <w:t xml:space="preserve">.  </w:t>
      </w:r>
      <w:r w:rsidR="005F45B8" w:rsidRPr="00B90229">
        <w:t>For instance, this</w:t>
      </w:r>
      <w:r>
        <w:t xml:space="preserve"> </w:t>
      </w:r>
      <w:r w:rsidR="005F45B8" w:rsidRPr="00B90229">
        <w:t>light consists in the vibrations of the ether, and from these</w:t>
      </w:r>
      <w:r>
        <w:t xml:space="preserve"> </w:t>
      </w:r>
      <w:r w:rsidR="005F45B8" w:rsidRPr="00B90229">
        <w:t>vibrations we infer its existence.</w:t>
      </w:r>
    </w:p>
    <w:p w14:paraId="7E041133" w14:textId="549F2959" w:rsidR="00905F35" w:rsidRDefault="00905F35" w:rsidP="005F45B8"/>
    <w:p w14:paraId="61A7F6FF" w14:textId="77777777" w:rsidR="00A23C9E" w:rsidRDefault="00A23C9E" w:rsidP="008449E0">
      <w:pPr>
        <w:rPr>
          <w:sz w:val="12"/>
          <w:szCs w:val="12"/>
        </w:rPr>
        <w:sectPr w:rsidR="00A23C9E" w:rsidSect="008D5346">
          <w:headerReference w:type="default" r:id="rId7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D14D313" w14:textId="02A34273" w:rsidR="008449E0" w:rsidRPr="00B33BFC" w:rsidRDefault="00A23C9E" w:rsidP="008449E0">
      <w:r w:rsidRPr="00E40C58">
        <w:rPr>
          <w:sz w:val="12"/>
          <w:szCs w:val="12"/>
        </w:rPr>
        <w:lastRenderedPageBreak/>
        <w:fldChar w:fldCharType="begin"/>
      </w:r>
      <w:r w:rsidRPr="00E40C58">
        <w:rPr>
          <w:sz w:val="12"/>
          <w:szCs w:val="12"/>
        </w:rPr>
        <w:instrText xml:space="preserve"> TC  “</w:instrText>
      </w:r>
      <w:bookmarkStart w:id="427" w:name="_Toc419976006"/>
      <w:bookmarkStart w:id="428" w:name="_Toc158129569"/>
      <w:r w:rsidRPr="00E40C58">
        <w:rPr>
          <w:sz w:val="12"/>
          <w:szCs w:val="12"/>
        </w:rPr>
        <w:tab/>
      </w:r>
      <w:r>
        <w:rPr>
          <w:sz w:val="12"/>
          <w:szCs w:val="12"/>
        </w:rPr>
        <w:instrText>49</w:instrText>
      </w:r>
      <w:r w:rsidRPr="00E40C58">
        <w:rPr>
          <w:sz w:val="12"/>
          <w:szCs w:val="12"/>
        </w:rPr>
        <w:tab/>
      </w:r>
      <w:r w:rsidRPr="008449E0">
        <w:rPr>
          <w:sz w:val="12"/>
          <w:szCs w:val="12"/>
        </w:rPr>
        <w:instrText>Evolution and the</w:instrText>
      </w:r>
      <w:r>
        <w:rPr>
          <w:sz w:val="12"/>
          <w:szCs w:val="12"/>
        </w:rPr>
        <w:instrText xml:space="preserve"> </w:instrText>
      </w:r>
      <w:r w:rsidRPr="008449E0">
        <w:rPr>
          <w:sz w:val="12"/>
          <w:szCs w:val="12"/>
        </w:rPr>
        <w:instrText>existence of man</w:instrText>
      </w:r>
      <w:bookmarkEnd w:id="42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2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2F2825B" w14:textId="750E1FC1" w:rsidR="008449E0" w:rsidRPr="00E40C58" w:rsidRDefault="00520B63" w:rsidP="008449E0">
      <w:r w:rsidRPr="00520B63">
        <w:rPr>
          <w:rStyle w:val="EndnoteReference"/>
          <w:color w:val="FFFFFF" w:themeColor="background1"/>
        </w:rPr>
        <w:endnoteReference w:customMarkFollows="1" w:id="174"/>
        <w:t>.</w:t>
      </w:r>
    </w:p>
    <w:p w14:paraId="4C7F99AD" w14:textId="77777777" w:rsidR="005F45B8" w:rsidRPr="00A23C9E" w:rsidRDefault="005F45B8" w:rsidP="008449E0">
      <w:pPr>
        <w:pStyle w:val="Myheadc"/>
      </w:pPr>
      <w:r w:rsidRPr="00B90229">
        <w:t>49</w:t>
      </w:r>
      <w:r w:rsidRPr="00B90229">
        <w:br/>
      </w:r>
      <w:r w:rsidRPr="00A23C9E">
        <w:t>E</w:t>
      </w:r>
      <w:r w:rsidR="008449E0" w:rsidRPr="00A23C9E">
        <w:t>volution and the</w:t>
      </w:r>
      <w:r w:rsidR="008449E0" w:rsidRPr="00A23C9E">
        <w:br/>
        <w:t>existence of man</w:t>
      </w:r>
    </w:p>
    <w:p w14:paraId="563759AA" w14:textId="77777777" w:rsidR="005F45B8" w:rsidRPr="00B90229" w:rsidRDefault="006D5855" w:rsidP="00C60C61">
      <w:pPr>
        <w:pStyle w:val="Textleftn"/>
      </w:pPr>
      <w:r>
        <w:t>1</w:t>
      </w:r>
      <w:r>
        <w:tab/>
      </w:r>
      <w:r w:rsidR="00400FF0" w:rsidRPr="00A23C9E">
        <w:t>Question:</w:t>
      </w:r>
      <w:r w:rsidR="00D92EEE" w:rsidRPr="00A23C9E">
        <w:t xml:space="preserve">  </w:t>
      </w:r>
      <w:r w:rsidR="005F45B8" w:rsidRPr="00A23C9E">
        <w:t>W</w:t>
      </w:r>
      <w:r w:rsidRPr="00A23C9E">
        <w:t>hat do</w:t>
      </w:r>
      <w:r w:rsidR="005F45B8" w:rsidRPr="00A23C9E">
        <w:t xml:space="preserve"> you</w:t>
      </w:r>
      <w:r w:rsidR="005F45B8" w:rsidRPr="00B90229">
        <w:t xml:space="preserve"> say regarding the theory</w:t>
      </w:r>
      <w:r w:rsidR="00C60C61">
        <w:t xml:space="preserve"> </w:t>
      </w:r>
      <w:r w:rsidR="005F45B8" w:rsidRPr="00B90229">
        <w:t>of the evolution of beings to which certain European</w:t>
      </w:r>
      <w:r w:rsidR="00C60C61">
        <w:t xml:space="preserve"> </w:t>
      </w:r>
      <w:r w:rsidR="005F45B8" w:rsidRPr="00B90229">
        <w:t>philosophers subscribe?</w:t>
      </w:r>
    </w:p>
    <w:p w14:paraId="2477A41A" w14:textId="77777777" w:rsidR="005F45B8" w:rsidRPr="00B90229" w:rsidRDefault="006D5855" w:rsidP="00C60C61">
      <w:pPr>
        <w:pStyle w:val="Textleftn"/>
      </w:pPr>
      <w:r>
        <w:t>2</w:t>
      </w:r>
      <w:r>
        <w:tab/>
      </w:r>
      <w:r w:rsidR="005F45B8" w:rsidRPr="00B90229">
        <w:t>Answer</w:t>
      </w:r>
      <w:r w:rsidR="00D92EEE">
        <w:t xml:space="preserve">:  </w:t>
      </w:r>
      <w:r w:rsidR="005F45B8" w:rsidRPr="00B90229">
        <w:t>We discussed this matter the other day, but we</w:t>
      </w:r>
      <w:r w:rsidR="00C60C61">
        <w:t xml:space="preserve"> </w:t>
      </w:r>
      <w:r w:rsidR="005F45B8" w:rsidRPr="00B90229">
        <w:t>will speak of it again</w:t>
      </w:r>
      <w:r w:rsidR="00D92EEE">
        <w:t xml:space="preserve">.  </w:t>
      </w:r>
      <w:r w:rsidR="005F45B8" w:rsidRPr="00B90229">
        <w:t>Briefly, this question comes down</w:t>
      </w:r>
      <w:r w:rsidR="00C60C61">
        <w:t xml:space="preserve"> </w:t>
      </w:r>
      <w:r w:rsidR="005F45B8" w:rsidRPr="00B90229">
        <w:t>to the originality or non-originality of the species, that is,</w:t>
      </w:r>
      <w:r w:rsidR="00C60C61">
        <w:t xml:space="preserve"> </w:t>
      </w:r>
      <w:r w:rsidR="005F45B8" w:rsidRPr="00B90229">
        <w:t>whether the essence of the human species was fixed from</w:t>
      </w:r>
      <w:r w:rsidR="00C60C61">
        <w:t xml:space="preserve"> </w:t>
      </w:r>
      <w:r w:rsidR="005F45B8" w:rsidRPr="00B90229">
        <w:t>the very origin or whether it subsequently came from</w:t>
      </w:r>
      <w:r w:rsidR="00C60C61">
        <w:t xml:space="preserve"> </w:t>
      </w:r>
      <w:r w:rsidR="005F45B8" w:rsidRPr="00B90229">
        <w:t>the animals.</w:t>
      </w:r>
    </w:p>
    <w:p w14:paraId="1CDF4F04" w14:textId="77777777" w:rsidR="005F45B8" w:rsidRPr="00B90229" w:rsidRDefault="006D5855" w:rsidP="00C60C61">
      <w:pPr>
        <w:pStyle w:val="Textleftn"/>
      </w:pPr>
      <w:r>
        <w:t>3</w:t>
      </w:r>
      <w:r>
        <w:tab/>
      </w:r>
      <w:r w:rsidR="005F45B8" w:rsidRPr="00B90229">
        <w:t>Certain European philosophers hold that species evolve</w:t>
      </w:r>
      <w:r w:rsidR="00C60C61">
        <w:t xml:space="preserve"> </w:t>
      </w:r>
      <w:r w:rsidR="005F45B8" w:rsidRPr="00B90229">
        <w:t>and can even change and transform into other species</w:t>
      </w:r>
      <w:r w:rsidR="005B1682">
        <w:t xml:space="preserve">.  </w:t>
      </w:r>
      <w:r w:rsidR="005F45B8" w:rsidRPr="00B90229">
        <w:t>Among the proofs they advance for this claim is that,</w:t>
      </w:r>
      <w:r w:rsidR="00C60C61">
        <w:t xml:space="preserve"> </w:t>
      </w:r>
      <w:r w:rsidR="005F45B8" w:rsidRPr="00B90229">
        <w:t>through careful geological research and investigation, it has</w:t>
      </w:r>
      <w:r w:rsidR="00C60C61">
        <w:t xml:space="preserve"> </w:t>
      </w:r>
      <w:r w:rsidR="005F45B8" w:rsidRPr="00B90229">
        <w:t>become clear and evident to us that the existence of the</w:t>
      </w:r>
      <w:r w:rsidR="00C60C61">
        <w:t xml:space="preserve"> </w:t>
      </w:r>
      <w:r w:rsidR="005F45B8" w:rsidRPr="00B90229">
        <w:t>plants preceded that of the animals, and that the existence</w:t>
      </w:r>
      <w:r w:rsidR="00C60C61">
        <w:t xml:space="preserve"> </w:t>
      </w:r>
      <w:r w:rsidR="005F45B8" w:rsidRPr="00B90229">
        <w:t>of the animals preceded that of man</w:t>
      </w:r>
      <w:r w:rsidR="00D92EEE">
        <w:t xml:space="preserve">.  </w:t>
      </w:r>
      <w:r w:rsidR="005F45B8" w:rsidRPr="00B90229">
        <w:t>They hold, moreover,</w:t>
      </w:r>
      <w:r w:rsidR="00C60C61">
        <w:t xml:space="preserve"> </w:t>
      </w:r>
      <w:r w:rsidR="005F45B8" w:rsidRPr="00B90229">
        <w:t>that both vegetable and animal kingdoms have undergone</w:t>
      </w:r>
      <w:r w:rsidR="00C60C61">
        <w:t xml:space="preserve"> </w:t>
      </w:r>
      <w:r w:rsidR="005F45B8" w:rsidRPr="00B90229">
        <w:t>transformation; for in certain strata of the earth, plants have</w:t>
      </w:r>
      <w:r w:rsidR="00C60C61">
        <w:t xml:space="preserve"> </w:t>
      </w:r>
      <w:r w:rsidR="005F45B8" w:rsidRPr="00B90229">
        <w:t>been discovered which existed in the past but which have</w:t>
      </w:r>
      <w:r w:rsidR="00C60C61">
        <w:t xml:space="preserve"> </w:t>
      </w:r>
      <w:r w:rsidR="005F45B8" w:rsidRPr="00B90229">
        <w:t>since disappeared, meaning that they evolved, became hardier, and changed in form and appearance, and thus the</w:t>
      </w:r>
    </w:p>
    <w:p w14:paraId="3DE71090" w14:textId="77777777" w:rsidR="00905F35" w:rsidRDefault="00905F35" w:rsidP="005F45B8">
      <w:r w:rsidRPr="00B90229">
        <w:br w:type="page"/>
      </w:r>
    </w:p>
    <w:p w14:paraId="6473426C" w14:textId="77777777" w:rsidR="005F45B8" w:rsidRPr="00B90229" w:rsidRDefault="005F45B8" w:rsidP="00C60C61">
      <w:pPr>
        <w:pStyle w:val="Textcts"/>
      </w:pPr>
      <w:r w:rsidRPr="00B90229">
        <w:lastRenderedPageBreak/>
        <w:t>species have changed</w:t>
      </w:r>
      <w:r w:rsidR="00D92EEE">
        <w:t xml:space="preserve">.  </w:t>
      </w:r>
      <w:r w:rsidRPr="00B90229">
        <w:t>Likewise, in the strata of the earth</w:t>
      </w:r>
      <w:r w:rsidR="00C60C61">
        <w:t xml:space="preserve"> </w:t>
      </w:r>
      <w:r w:rsidRPr="00B90229">
        <w:t>there are certain animal species which have changed and</w:t>
      </w:r>
      <w:r w:rsidR="00C60C61">
        <w:t xml:space="preserve"> </w:t>
      </w:r>
      <w:r w:rsidRPr="00B90229">
        <w:t>altered</w:t>
      </w:r>
      <w:r w:rsidR="00D92EEE">
        <w:t xml:space="preserve">.  </w:t>
      </w:r>
      <w:r w:rsidRPr="00B90229">
        <w:t>One of these is the snake, which has vestigial limbs,</w:t>
      </w:r>
      <w:r w:rsidR="00C60C61">
        <w:t xml:space="preserve"> </w:t>
      </w:r>
      <w:r w:rsidRPr="00B90229">
        <w:t>that is, signs indicating that it once had feet, which have</w:t>
      </w:r>
      <w:r w:rsidR="00C60C61">
        <w:t xml:space="preserve"> </w:t>
      </w:r>
      <w:r w:rsidRPr="00B90229">
        <w:t>disappeared over time and left behind only a remnant</w:t>
      </w:r>
      <w:r w:rsidR="00D92EEE">
        <w:t xml:space="preserve">.  </w:t>
      </w:r>
      <w:r w:rsidRPr="00B90229">
        <w:t>In</w:t>
      </w:r>
      <w:r w:rsidR="00C60C61">
        <w:t xml:space="preserve"> </w:t>
      </w:r>
      <w:r w:rsidRPr="00B90229">
        <w:t>like manner, there is in man</w:t>
      </w:r>
      <w:r w:rsidR="00D92EEE">
        <w:t>’</w:t>
      </w:r>
      <w:r w:rsidRPr="00B90229">
        <w:t>s vertebral column a vestige</w:t>
      </w:r>
      <w:r w:rsidR="00C60C61">
        <w:t xml:space="preserve"> </w:t>
      </w:r>
      <w:r w:rsidRPr="00B90229">
        <w:t>indicating that like other animals he once had a tail, of</w:t>
      </w:r>
      <w:r w:rsidR="00C60C61">
        <w:t xml:space="preserve"> </w:t>
      </w:r>
      <w:r w:rsidRPr="00B90229">
        <w:t>which, they assert, traces still remain</w:t>
      </w:r>
      <w:r w:rsidR="00D92EEE">
        <w:t xml:space="preserve">.  </w:t>
      </w:r>
      <w:r w:rsidRPr="00B90229">
        <w:t>At one point that</w:t>
      </w:r>
      <w:r w:rsidR="00C60C61">
        <w:t xml:space="preserve"> </w:t>
      </w:r>
      <w:r w:rsidRPr="00B90229">
        <w:t>member was useful, but as man evolved, it lost its utility and</w:t>
      </w:r>
      <w:r w:rsidR="00C60C61">
        <w:t xml:space="preserve"> </w:t>
      </w:r>
      <w:r w:rsidRPr="00B90229">
        <w:t>hence it gradually disappeared</w:t>
      </w:r>
      <w:r w:rsidR="00D92EEE">
        <w:t xml:space="preserve">.  </w:t>
      </w:r>
      <w:r w:rsidRPr="00B90229">
        <w:t>Likewise, as snakes came</w:t>
      </w:r>
      <w:r w:rsidR="00C60C61">
        <w:t xml:space="preserve"> </w:t>
      </w:r>
      <w:r w:rsidRPr="00B90229">
        <w:t>to live beneath the ground and became creeping animals,</w:t>
      </w:r>
      <w:r w:rsidR="00C60C61">
        <w:t xml:space="preserve"> </w:t>
      </w:r>
      <w:r w:rsidRPr="00B90229">
        <w:t>they were no longer in need of feet and so the latter disappeared, leaving behind a remnant</w:t>
      </w:r>
      <w:r w:rsidR="00D92EEE">
        <w:t xml:space="preserve">.  </w:t>
      </w:r>
      <w:r w:rsidRPr="00B90229">
        <w:t>Their principal proof</w:t>
      </w:r>
      <w:r w:rsidR="00C60C61">
        <w:t xml:space="preserve"> </w:t>
      </w:r>
      <w:r w:rsidRPr="00B90229">
        <w:t>is that these vestigial limbs are evidence of the existence</w:t>
      </w:r>
      <w:r w:rsidR="00C60C61">
        <w:t xml:space="preserve"> </w:t>
      </w:r>
      <w:r w:rsidRPr="00B90229">
        <w:t>of earlier limbs that have gradually disappeared for want</w:t>
      </w:r>
      <w:r w:rsidR="00C60C61">
        <w:t xml:space="preserve"> </w:t>
      </w:r>
      <w:r w:rsidRPr="00B90229">
        <w:t>of use, and that they no longer have any benefit or reason</w:t>
      </w:r>
      <w:r w:rsidR="00C60C61">
        <w:t xml:space="preserve"> </w:t>
      </w:r>
      <w:r w:rsidRPr="00B90229">
        <w:t>to exist</w:t>
      </w:r>
      <w:r w:rsidR="00D92EEE">
        <w:t xml:space="preserve">.  </w:t>
      </w:r>
      <w:r w:rsidRPr="00B90229">
        <w:t>Thus, the fit and necessary limbs have remained,</w:t>
      </w:r>
      <w:r w:rsidR="00C60C61">
        <w:t xml:space="preserve"> </w:t>
      </w:r>
      <w:r w:rsidRPr="00B90229">
        <w:t>while the unnecessary ones have gradually disappeared as</w:t>
      </w:r>
      <w:r w:rsidR="00C60C61">
        <w:t xml:space="preserve"> </w:t>
      </w:r>
      <w:r w:rsidRPr="00B90229">
        <w:t>a result of the transformation of the species, but have left</w:t>
      </w:r>
      <w:r w:rsidR="00C60C61">
        <w:t xml:space="preserve"> </w:t>
      </w:r>
      <w:r w:rsidRPr="00B90229">
        <w:t>behind a remnant.</w:t>
      </w:r>
    </w:p>
    <w:p w14:paraId="34C80878" w14:textId="77777777" w:rsidR="005F45B8" w:rsidRPr="00B90229" w:rsidRDefault="00C60C61" w:rsidP="00C60C61">
      <w:pPr>
        <w:pStyle w:val="Textleftn"/>
      </w:pPr>
      <w:r>
        <w:t>4</w:t>
      </w:r>
      <w:r>
        <w:tab/>
      </w:r>
      <w:r w:rsidR="005F45B8" w:rsidRPr="00B90229">
        <w:t>The first answer to this argument is that the antecedence</w:t>
      </w:r>
      <w:r>
        <w:t xml:space="preserve"> </w:t>
      </w:r>
      <w:r w:rsidR="005F45B8" w:rsidRPr="00B90229">
        <w:t>of animals to man is not a proof that the essence of the</w:t>
      </w:r>
      <w:r>
        <w:t xml:space="preserve"> </w:t>
      </w:r>
      <w:r w:rsidR="005F45B8" w:rsidRPr="00B90229">
        <w:t>human species was altered or transformed or that man came</w:t>
      </w:r>
      <w:r>
        <w:t xml:space="preserve"> </w:t>
      </w:r>
      <w:r w:rsidR="005F45B8" w:rsidRPr="00B90229">
        <w:t>from the animal kingdom</w:t>
      </w:r>
      <w:r w:rsidR="00D92EEE">
        <w:t xml:space="preserve">.  </w:t>
      </w:r>
      <w:r w:rsidR="005F45B8" w:rsidRPr="00B90229">
        <w:t>For so long as it is acknowledged</w:t>
      </w:r>
      <w:r>
        <w:t xml:space="preserve"> </w:t>
      </w:r>
      <w:r w:rsidR="005F45B8" w:rsidRPr="00B90229">
        <w:t>that these different beings have appeared in time, it is possible that man simply came into existence after the animal</w:t>
      </w:r>
      <w:r w:rsidR="005B1682">
        <w:t xml:space="preserve">.  </w:t>
      </w:r>
      <w:r w:rsidR="005F45B8" w:rsidRPr="00B90229">
        <w:t>Thus we observe in the vegetable kingdom that the fruits</w:t>
      </w:r>
      <w:r>
        <w:t xml:space="preserve"> </w:t>
      </w:r>
      <w:r w:rsidR="005F45B8" w:rsidRPr="00B90229">
        <w:t>of different trees do not appear all at once; on the contrary, some appear earlier in the season and others later</w:t>
      </w:r>
      <w:r w:rsidR="00D92EEE">
        <w:t xml:space="preserve">.  </w:t>
      </w:r>
      <w:r w:rsidR="005F45B8" w:rsidRPr="00B90229">
        <w:t>This</w:t>
      </w:r>
    </w:p>
    <w:p w14:paraId="78F9B842" w14:textId="77777777" w:rsidR="00905F35" w:rsidRDefault="00905F35" w:rsidP="005F45B8">
      <w:r w:rsidRPr="00B90229">
        <w:br w:type="page"/>
      </w:r>
    </w:p>
    <w:p w14:paraId="1F1EC5EC" w14:textId="77777777" w:rsidR="005F45B8" w:rsidRPr="00B90229" w:rsidRDefault="005F45B8" w:rsidP="00C60C61">
      <w:pPr>
        <w:pStyle w:val="Textcts"/>
      </w:pPr>
      <w:r w:rsidRPr="00B90229">
        <w:lastRenderedPageBreak/>
        <w:t>priority is not a proof that the later fruit of one tree was</w:t>
      </w:r>
      <w:r w:rsidR="00C60C61">
        <w:t xml:space="preserve"> </w:t>
      </w:r>
      <w:r w:rsidRPr="00B90229">
        <w:t>produced from the earlier fruit of another.</w:t>
      </w:r>
    </w:p>
    <w:p w14:paraId="7A9BB1A4" w14:textId="77777777" w:rsidR="005F45B8" w:rsidRPr="00B90229" w:rsidRDefault="00E016D9" w:rsidP="00C60C61">
      <w:pPr>
        <w:pStyle w:val="Textleftn"/>
      </w:pPr>
      <w:r>
        <w:t>5</w:t>
      </w:r>
      <w:r>
        <w:tab/>
      </w:r>
      <w:r w:rsidR="005F45B8" w:rsidRPr="00B90229">
        <w:t>Secondly, these minor traces and vestigial limbs might</w:t>
      </w:r>
      <w:r w:rsidR="00C60C61">
        <w:t xml:space="preserve"> </w:t>
      </w:r>
      <w:r w:rsidR="005F45B8" w:rsidRPr="00B90229">
        <w:t>have some great underlying wisdom which the human</w:t>
      </w:r>
      <w:r w:rsidR="00C60C61">
        <w:t xml:space="preserve"> </w:t>
      </w:r>
      <w:r w:rsidR="005F45B8" w:rsidRPr="00B90229">
        <w:t>mind has so far been unable to fathom</w:t>
      </w:r>
      <w:r w:rsidR="00D92EEE">
        <w:t xml:space="preserve">.  </w:t>
      </w:r>
      <w:r w:rsidR="005F45B8" w:rsidRPr="00B90229">
        <w:t>How many things</w:t>
      </w:r>
      <w:r w:rsidR="00C60C61">
        <w:t xml:space="preserve"> </w:t>
      </w:r>
      <w:r w:rsidR="005F45B8" w:rsidRPr="00B90229">
        <w:t>are found in this world whose underlying wisdom to this</w:t>
      </w:r>
      <w:r w:rsidR="00C60C61">
        <w:t xml:space="preserve"> </w:t>
      </w:r>
      <w:r w:rsidR="005F45B8" w:rsidRPr="00B90229">
        <w:t>day has not been grasped</w:t>
      </w:r>
      <w:r w:rsidR="004D778E">
        <w:t xml:space="preserve">!  </w:t>
      </w:r>
      <w:r w:rsidR="005F45B8" w:rsidRPr="00B90229">
        <w:t>Thus, it is said in physiology</w:t>
      </w:r>
      <w:r w:rsidR="00A34ECB">
        <w:t>—</w:t>
      </w:r>
      <w:r w:rsidR="005F45B8" w:rsidRPr="00B90229">
        <w:t>the science of the relations of the body</w:t>
      </w:r>
      <w:r w:rsidR="00D92EEE">
        <w:t>’</w:t>
      </w:r>
      <w:r w:rsidR="005F45B8" w:rsidRPr="00B90229">
        <w:t>s organs</w:t>
      </w:r>
      <w:r w:rsidR="002916EA">
        <w:t>—</w:t>
      </w:r>
      <w:r w:rsidR="005F45B8" w:rsidRPr="00B90229">
        <w:t>that the</w:t>
      </w:r>
      <w:r w:rsidR="00C60C61">
        <w:t xml:space="preserve"> </w:t>
      </w:r>
      <w:r w:rsidR="005F45B8" w:rsidRPr="00B90229">
        <w:t>underlying wisdom and cause of the differences in the</w:t>
      </w:r>
      <w:r w:rsidR="00C60C61">
        <w:t xml:space="preserve"> </w:t>
      </w:r>
      <w:r w:rsidR="005F45B8" w:rsidRPr="00B90229">
        <w:t>colouration of animals and of human hair, or of the redness</w:t>
      </w:r>
      <w:r w:rsidR="00C60C61">
        <w:t xml:space="preserve"> </w:t>
      </w:r>
      <w:r w:rsidR="005F45B8" w:rsidRPr="00B90229">
        <w:t>of the lips, or of the variety of the colours of birds, are still</w:t>
      </w:r>
      <w:r w:rsidR="00C60C61">
        <w:t xml:space="preserve"> </w:t>
      </w:r>
      <w:r w:rsidR="005F45B8" w:rsidRPr="00B90229">
        <w:t>unknown and remain hidden and concealed</w:t>
      </w:r>
      <w:r w:rsidR="00D92EEE">
        <w:t xml:space="preserve">.  </w:t>
      </w:r>
      <w:r w:rsidR="005F45B8" w:rsidRPr="00B90229">
        <w:t>But it has been</w:t>
      </w:r>
      <w:r w:rsidR="00C60C61">
        <w:t xml:space="preserve"> </w:t>
      </w:r>
      <w:r w:rsidR="005F45B8" w:rsidRPr="00B90229">
        <w:t>discovered that the blackness of the pupil of the eye is due</w:t>
      </w:r>
      <w:r w:rsidR="00C60C61">
        <w:t xml:space="preserve"> </w:t>
      </w:r>
      <w:r w:rsidR="005F45B8" w:rsidRPr="00B90229">
        <w:t>to its absorbing the rays of the sun, for if it were of another</w:t>
      </w:r>
      <w:r w:rsidR="00C60C61">
        <w:t xml:space="preserve"> </w:t>
      </w:r>
      <w:r w:rsidR="005F45B8" w:rsidRPr="00B90229">
        <w:t>colour</w:t>
      </w:r>
      <w:r w:rsidR="002916EA">
        <w:t>—</w:t>
      </w:r>
      <w:r w:rsidR="005F45B8" w:rsidRPr="00B90229">
        <w:t>say, uniformly white</w:t>
      </w:r>
      <w:r w:rsidR="002916EA">
        <w:t>—</w:t>
      </w:r>
      <w:r w:rsidR="005F45B8" w:rsidRPr="00B90229">
        <w:t>it would not absorb these</w:t>
      </w:r>
      <w:r w:rsidR="00C60C61">
        <w:t xml:space="preserve"> </w:t>
      </w:r>
      <w:r w:rsidR="005F45B8" w:rsidRPr="00B90229">
        <w:t>rays</w:t>
      </w:r>
      <w:r w:rsidR="00D92EEE">
        <w:t xml:space="preserve">.  </w:t>
      </w:r>
      <w:r w:rsidR="005F45B8" w:rsidRPr="00B90229">
        <w:t>Now, so long as the wisdom underlying the things that</w:t>
      </w:r>
      <w:r w:rsidR="00C60C61">
        <w:t xml:space="preserve"> </w:t>
      </w:r>
      <w:r w:rsidR="005F45B8" w:rsidRPr="00B90229">
        <w:t>we have mentioned is unknown, one may well imagine that</w:t>
      </w:r>
      <w:r w:rsidR="00C60C61">
        <w:t xml:space="preserve"> </w:t>
      </w:r>
      <w:r w:rsidR="005F45B8" w:rsidRPr="00B90229">
        <w:t>the reason and wisdom of the vestigial limbs, whether in</w:t>
      </w:r>
      <w:r w:rsidR="00C60C61">
        <w:t xml:space="preserve"> </w:t>
      </w:r>
      <w:r w:rsidR="005F45B8" w:rsidRPr="00B90229">
        <w:t>the animal or in man, is also unknown</w:t>
      </w:r>
      <w:r w:rsidR="00D92EEE">
        <w:t xml:space="preserve">.  </w:t>
      </w:r>
      <w:r w:rsidR="005F45B8" w:rsidRPr="00B90229">
        <w:t>Such an underlying</w:t>
      </w:r>
      <w:r w:rsidR="00C60C61">
        <w:t xml:space="preserve"> </w:t>
      </w:r>
      <w:r w:rsidR="005F45B8" w:rsidRPr="00B90229">
        <w:t>wisdom of course exists, even though it may not be known.</w:t>
      </w:r>
    </w:p>
    <w:p w14:paraId="41FAE8A6" w14:textId="77777777" w:rsidR="005F45B8" w:rsidRPr="00B90229" w:rsidRDefault="007F5ADE" w:rsidP="00C60C61">
      <w:pPr>
        <w:pStyle w:val="Textleftn"/>
      </w:pPr>
      <w:r>
        <w:t>6</w:t>
      </w:r>
      <w:r>
        <w:tab/>
      </w:r>
      <w:r w:rsidR="005F45B8" w:rsidRPr="00B90229">
        <w:t>Thirdly, even if we were to suppose that certain animals,</w:t>
      </w:r>
      <w:r w:rsidR="00C60C61">
        <w:t xml:space="preserve"> </w:t>
      </w:r>
      <w:r w:rsidR="005F45B8" w:rsidRPr="00B90229">
        <w:t>or even man, once possessed limbs which have now disappeared, this would not be a sufficient proof of the transformation of the species</w:t>
      </w:r>
      <w:r w:rsidR="00D92EEE">
        <w:t xml:space="preserve">.  </w:t>
      </w:r>
      <w:r w:rsidR="005F45B8" w:rsidRPr="00B90229">
        <w:t>For man, from the conception of the</w:t>
      </w:r>
      <w:r w:rsidR="00C60C61">
        <w:t xml:space="preserve"> </w:t>
      </w:r>
      <w:r w:rsidR="005F45B8" w:rsidRPr="00B90229">
        <w:t>embryo until the attainment of maturity, assumes different</w:t>
      </w:r>
      <w:r w:rsidR="00C60C61">
        <w:t xml:space="preserve"> </w:t>
      </w:r>
      <w:r w:rsidR="005F45B8" w:rsidRPr="00B90229">
        <w:t>forms and appearances</w:t>
      </w:r>
      <w:r w:rsidR="00D92EEE">
        <w:t xml:space="preserve">.  </w:t>
      </w:r>
      <w:r w:rsidR="005F45B8" w:rsidRPr="00B90229">
        <w:t>His appearance, form, features, and</w:t>
      </w:r>
      <w:r w:rsidR="00C60C61">
        <w:t xml:space="preserve"> </w:t>
      </w:r>
      <w:r w:rsidR="005F45B8" w:rsidRPr="00B90229">
        <w:t>colour change; that is, he passes from form to form and from</w:t>
      </w:r>
      <w:r w:rsidR="00C60C61">
        <w:t xml:space="preserve"> </w:t>
      </w:r>
      <w:r w:rsidR="005F45B8" w:rsidRPr="00B90229">
        <w:t>appearance to appearance</w:t>
      </w:r>
      <w:r w:rsidR="00D92EEE">
        <w:t xml:space="preserve">.  </w:t>
      </w:r>
      <w:r w:rsidR="005F45B8" w:rsidRPr="00B90229">
        <w:t>Yet, from the formation of the</w:t>
      </w:r>
      <w:r w:rsidR="00C60C61">
        <w:t xml:space="preserve"> </w:t>
      </w:r>
      <w:r w:rsidR="005F45B8" w:rsidRPr="00B90229">
        <w:t>embryo he belongs to the human species; that is, it is the</w:t>
      </w:r>
    </w:p>
    <w:p w14:paraId="51BBFCC0" w14:textId="77777777" w:rsidR="00905F35" w:rsidRDefault="00905F35" w:rsidP="005F45B8">
      <w:r w:rsidRPr="00B90229">
        <w:br w:type="page"/>
      </w:r>
    </w:p>
    <w:p w14:paraId="33DC206D" w14:textId="77777777" w:rsidR="005F45B8" w:rsidRPr="00B90229" w:rsidRDefault="005F45B8" w:rsidP="00C60C61">
      <w:pPr>
        <w:pStyle w:val="Textcts"/>
      </w:pPr>
      <w:r w:rsidRPr="00B90229">
        <w:lastRenderedPageBreak/>
        <w:t>embryo of a man and not of an animal</w:t>
      </w:r>
      <w:r w:rsidR="00D92EEE">
        <w:t xml:space="preserve">.  </w:t>
      </w:r>
      <w:r w:rsidRPr="00B90229">
        <w:t>But at first this fact</w:t>
      </w:r>
      <w:r w:rsidR="00C60C61">
        <w:t xml:space="preserve"> </w:t>
      </w:r>
      <w:r w:rsidRPr="00B90229">
        <w:t>is not apparent; only later does it become plain and visible.</w:t>
      </w:r>
    </w:p>
    <w:p w14:paraId="1ED4C4CD" w14:textId="77777777" w:rsidR="005F45B8" w:rsidRPr="00B90229" w:rsidRDefault="00C60C61" w:rsidP="00C60C61">
      <w:pPr>
        <w:pStyle w:val="Textleftn"/>
      </w:pPr>
      <w:r>
        <w:t>7</w:t>
      </w:r>
      <w:r>
        <w:tab/>
      </w:r>
      <w:r w:rsidR="005F45B8" w:rsidRPr="00B90229">
        <w:t>For example, let us suppose that man once bore a resemblance to the animal and that he has since evolved and</w:t>
      </w:r>
      <w:r>
        <w:t xml:space="preserve"> </w:t>
      </w:r>
      <w:r w:rsidR="005F45B8" w:rsidRPr="00B90229">
        <w:t>transformed</w:t>
      </w:r>
      <w:r w:rsidR="00D92EEE">
        <w:t xml:space="preserve">.  </w:t>
      </w:r>
      <w:r w:rsidR="005F45B8" w:rsidRPr="00B90229">
        <w:t>Accepting this statement does not prove the</w:t>
      </w:r>
      <w:r>
        <w:t xml:space="preserve"> </w:t>
      </w:r>
      <w:r w:rsidR="005F45B8" w:rsidRPr="00B90229">
        <w:t>transformation of species, but could instead be likened to</w:t>
      </w:r>
      <w:r>
        <w:t xml:space="preserve"> </w:t>
      </w:r>
      <w:r w:rsidR="005F45B8" w:rsidRPr="00B90229">
        <w:t>the changes and transformations that the human embryo</w:t>
      </w:r>
      <w:r>
        <w:t xml:space="preserve"> </w:t>
      </w:r>
      <w:r w:rsidR="005F45B8" w:rsidRPr="00B90229">
        <w:t>undergoes before reaching its full development and maturity, as was earlier mentioned</w:t>
      </w:r>
      <w:r w:rsidR="00D92EEE">
        <w:t xml:space="preserve">.  </w:t>
      </w:r>
      <w:r w:rsidR="005F45B8" w:rsidRPr="00B90229">
        <w:t>To be more explicit, let us</w:t>
      </w:r>
      <w:r>
        <w:t xml:space="preserve"> </w:t>
      </w:r>
      <w:r w:rsidR="005F45B8" w:rsidRPr="00B90229">
        <w:t>suppose that man once walked on all fours or had a tail:</w:t>
      </w:r>
      <w:r>
        <w:t xml:space="preserve">  </w:t>
      </w:r>
      <w:r w:rsidR="005F45B8" w:rsidRPr="00B90229">
        <w:t>This change and transformation is similar to that of the fetus</w:t>
      </w:r>
      <w:r>
        <w:t xml:space="preserve"> </w:t>
      </w:r>
      <w:r w:rsidR="005F45B8" w:rsidRPr="00B90229">
        <w:t>in the womb of the mother</w:t>
      </w:r>
      <w:r w:rsidR="00D92EEE">
        <w:t xml:space="preserve">.  </w:t>
      </w:r>
      <w:r w:rsidR="005F45B8" w:rsidRPr="00B90229">
        <w:t>Even though the fetus develops and evolves in every possible way before it reaches its</w:t>
      </w:r>
      <w:r>
        <w:t xml:space="preserve"> </w:t>
      </w:r>
      <w:r w:rsidR="005F45B8" w:rsidRPr="00B90229">
        <w:t>full development, from the beginning it belongs to a distinct species</w:t>
      </w:r>
      <w:r w:rsidR="00D92EEE">
        <w:t xml:space="preserve">.  </w:t>
      </w:r>
      <w:r w:rsidR="005F45B8" w:rsidRPr="00B90229">
        <w:t>The same holds true in the vegetable kingdom,</w:t>
      </w:r>
      <w:r>
        <w:t xml:space="preserve"> </w:t>
      </w:r>
      <w:r w:rsidR="005F45B8" w:rsidRPr="00B90229">
        <w:t>where we observe that the original and distinctive character</w:t>
      </w:r>
      <w:r>
        <w:t xml:space="preserve"> </w:t>
      </w:r>
      <w:r w:rsidR="005F45B8" w:rsidRPr="00B90229">
        <w:t>of the species does not change, while its form, colour, and</w:t>
      </w:r>
      <w:r>
        <w:t xml:space="preserve"> </w:t>
      </w:r>
      <w:r w:rsidR="005F45B8" w:rsidRPr="00B90229">
        <w:t>mass do change, transform, and evolve.</w:t>
      </w:r>
    </w:p>
    <w:p w14:paraId="638E9FB9" w14:textId="77777777" w:rsidR="005F45B8" w:rsidRPr="00B90229" w:rsidRDefault="00C60C61" w:rsidP="00C60C61">
      <w:pPr>
        <w:pStyle w:val="Textleftn"/>
      </w:pPr>
      <w:r>
        <w:t>8</w:t>
      </w:r>
      <w:r>
        <w:tab/>
      </w:r>
      <w:r w:rsidR="005F45B8" w:rsidRPr="00B90229">
        <w:t>To summarize</w:t>
      </w:r>
      <w:r w:rsidR="00D92EEE">
        <w:t xml:space="preserve">:  </w:t>
      </w:r>
      <w:r w:rsidR="005F45B8" w:rsidRPr="00B90229">
        <w:t>Just as man progresses, evolves, and is</w:t>
      </w:r>
      <w:r>
        <w:t xml:space="preserve"> </w:t>
      </w:r>
      <w:r w:rsidR="005F45B8" w:rsidRPr="00B90229">
        <w:t>transformed from one form and appearance to another in</w:t>
      </w:r>
      <w:r>
        <w:t xml:space="preserve"> </w:t>
      </w:r>
      <w:r w:rsidR="005F45B8" w:rsidRPr="00B90229">
        <w:t>the womb of the mother, while remaining from the beginning a human embryo, so too has man remained a distinct</w:t>
      </w:r>
      <w:r>
        <w:t xml:space="preserve"> </w:t>
      </w:r>
      <w:r w:rsidR="005F45B8" w:rsidRPr="00B90229">
        <w:t>essence</w:t>
      </w:r>
      <w:r w:rsidR="002916EA">
        <w:t>—</w:t>
      </w:r>
      <w:r w:rsidR="005F45B8" w:rsidRPr="00B90229">
        <w:t>that is, the human species</w:t>
      </w:r>
      <w:r w:rsidR="002916EA">
        <w:t>—</w:t>
      </w:r>
      <w:r w:rsidR="005F45B8" w:rsidRPr="00B90229">
        <w:t>from the beginning</w:t>
      </w:r>
      <w:r>
        <w:t xml:space="preserve"> </w:t>
      </w:r>
      <w:r w:rsidR="005F45B8" w:rsidRPr="00B90229">
        <w:t>of his formation in the matrix of the world, and has passed</w:t>
      </w:r>
      <w:r>
        <w:t xml:space="preserve"> </w:t>
      </w:r>
      <w:r w:rsidR="005F45B8" w:rsidRPr="00B90229">
        <w:t>gradually from form to form</w:t>
      </w:r>
      <w:r w:rsidR="00D92EEE">
        <w:t xml:space="preserve">.  </w:t>
      </w:r>
      <w:r w:rsidR="005F45B8" w:rsidRPr="00B90229">
        <w:t>It follows that this change of</w:t>
      </w:r>
      <w:r>
        <w:t xml:space="preserve"> </w:t>
      </w:r>
      <w:r w:rsidR="005F45B8" w:rsidRPr="00B90229">
        <w:t>appearance, this evolution of organs, and this growth and</w:t>
      </w:r>
      <w:r>
        <w:t xml:space="preserve"> </w:t>
      </w:r>
      <w:r w:rsidR="005F45B8" w:rsidRPr="00B90229">
        <w:t>development do not preclude the originality of the species</w:t>
      </w:r>
      <w:r w:rsidR="005B1682">
        <w:t xml:space="preserve">.  </w:t>
      </w:r>
      <w:r w:rsidR="005F45B8" w:rsidRPr="00B90229">
        <w:t>Now, even accepting the reality of evolution and progress,</w:t>
      </w:r>
      <w:r>
        <w:t xml:space="preserve"> </w:t>
      </w:r>
      <w:r w:rsidR="005F45B8" w:rsidRPr="00B90229">
        <w:t>nevertheless, from the moment of his appearance man has</w:t>
      </w:r>
    </w:p>
    <w:p w14:paraId="71925F56" w14:textId="77777777" w:rsidR="00905F35" w:rsidRDefault="00905F35" w:rsidP="005F45B8">
      <w:r w:rsidRPr="00B90229">
        <w:br w:type="page"/>
      </w:r>
    </w:p>
    <w:p w14:paraId="17604BFF" w14:textId="3EC9FF37" w:rsidR="005F45B8" w:rsidRPr="00B90229" w:rsidRDefault="005F45B8" w:rsidP="00C60C61">
      <w:pPr>
        <w:pStyle w:val="Textcts"/>
      </w:pPr>
      <w:r w:rsidRPr="00B90229">
        <w:lastRenderedPageBreak/>
        <w:t>possessed perfect composition, and has had the capacity and</w:t>
      </w:r>
      <w:r w:rsidR="00C60C61">
        <w:t xml:space="preserve"> </w:t>
      </w:r>
      <w:r w:rsidRPr="00B90229">
        <w:t>potential to acquire both material and spiritual perfections</w:t>
      </w:r>
      <w:r w:rsidR="00C60C61">
        <w:t xml:space="preserve"> </w:t>
      </w:r>
      <w:r w:rsidRPr="00B90229">
        <w:t xml:space="preserve">and to become the embodiment of the verse, </w:t>
      </w:r>
      <w:r w:rsidR="00D92EEE">
        <w:t>“</w:t>
      </w:r>
      <w:r w:rsidRPr="00B90229">
        <w:t>Let Us make</w:t>
      </w:r>
      <w:r w:rsidR="00C60C61">
        <w:t xml:space="preserve"> </w:t>
      </w:r>
      <w:r w:rsidRPr="00B90229">
        <w:t>man in Our image, after Our likeness.</w:t>
      </w:r>
      <w:r w:rsidR="00D92EEE">
        <w:t>”</w:t>
      </w:r>
      <w:r w:rsidRPr="00B90229">
        <w:t>[131]</w:t>
      </w:r>
      <w:r w:rsidR="006B24F9">
        <w:rPr>
          <w:rStyle w:val="EndnoteReference"/>
        </w:rPr>
        <w:endnoteReference w:id="175"/>
      </w:r>
      <w:r w:rsidRPr="00B90229">
        <w:t xml:space="preserve">  At most, he has</w:t>
      </w:r>
      <w:r w:rsidR="00C60C61">
        <w:t xml:space="preserve"> </w:t>
      </w:r>
      <w:r w:rsidRPr="00B90229">
        <w:t>become more pleasing, more refined and graceful, and by</w:t>
      </w:r>
      <w:r w:rsidR="00C60C61">
        <w:t xml:space="preserve"> </w:t>
      </w:r>
      <w:r w:rsidRPr="00B90229">
        <w:t>virtue of civilization he has emerged from his wild state,</w:t>
      </w:r>
      <w:r w:rsidR="00C60C61">
        <w:t xml:space="preserve"> </w:t>
      </w:r>
      <w:r w:rsidRPr="00B90229">
        <w:t>just as the wild fruits become finer and sweeter under the</w:t>
      </w:r>
      <w:r w:rsidR="00C60C61">
        <w:t xml:space="preserve"> </w:t>
      </w:r>
      <w:r w:rsidRPr="00B90229">
        <w:t>cultivation of the gardener, and acquire ever greater delicacy</w:t>
      </w:r>
      <w:r w:rsidR="00C60C61">
        <w:t xml:space="preserve"> </w:t>
      </w:r>
      <w:r w:rsidRPr="00B90229">
        <w:t>and vitality.</w:t>
      </w:r>
    </w:p>
    <w:p w14:paraId="645042E3" w14:textId="77777777" w:rsidR="005F45B8" w:rsidRPr="00B90229" w:rsidRDefault="00653108" w:rsidP="00C60C61">
      <w:pPr>
        <w:pStyle w:val="Textleftn"/>
      </w:pPr>
      <w:r>
        <w:t>9</w:t>
      </w:r>
      <w:r>
        <w:tab/>
      </w:r>
      <w:r w:rsidR="005F45B8" w:rsidRPr="00B90229">
        <w:t>The gardeners of the world of humanity are the Prophets of God.</w:t>
      </w:r>
    </w:p>
    <w:p w14:paraId="7622E2B7" w14:textId="5BAE9D29" w:rsidR="00905F35" w:rsidRDefault="00905F35" w:rsidP="005F45B8"/>
    <w:p w14:paraId="4FED191E" w14:textId="77777777" w:rsidR="00A23C9E" w:rsidRDefault="00A23C9E" w:rsidP="008449E0">
      <w:pPr>
        <w:sectPr w:rsidR="00A23C9E" w:rsidSect="00A23C9E">
          <w:headerReference w:type="default" r:id="rId79"/>
          <w:endnotePr>
            <w:numFmt w:val="decimal"/>
            <w:numRestart w:val="eachSect"/>
          </w:endnotePr>
          <w:pgSz w:w="7201" w:h="11510" w:code="189"/>
          <w:pgMar w:top="720" w:right="720" w:bottom="720" w:left="720" w:header="720" w:footer="567" w:gutter="357"/>
          <w:cols w:space="708"/>
          <w:noEndnote/>
          <w:titlePg/>
          <w:docGrid w:linePitch="272"/>
        </w:sectPr>
      </w:pPr>
    </w:p>
    <w:p w14:paraId="33608808" w14:textId="3E3F5574" w:rsidR="008449E0" w:rsidRPr="00B33BFC" w:rsidRDefault="00517951" w:rsidP="008449E0">
      <w:r w:rsidRPr="00E40C58">
        <w:rPr>
          <w:sz w:val="12"/>
          <w:szCs w:val="12"/>
        </w:rPr>
        <w:lastRenderedPageBreak/>
        <w:fldChar w:fldCharType="begin"/>
      </w:r>
      <w:r w:rsidRPr="00E40C58">
        <w:rPr>
          <w:sz w:val="12"/>
          <w:szCs w:val="12"/>
        </w:rPr>
        <w:instrText xml:space="preserve"> TC  “</w:instrText>
      </w:r>
      <w:bookmarkStart w:id="429" w:name="_Toc419976007"/>
      <w:bookmarkStart w:id="430" w:name="_Toc158129570"/>
      <w:r w:rsidRPr="00E40C58">
        <w:rPr>
          <w:sz w:val="12"/>
          <w:szCs w:val="12"/>
        </w:rPr>
        <w:tab/>
      </w:r>
      <w:r>
        <w:rPr>
          <w:sz w:val="12"/>
          <w:szCs w:val="12"/>
        </w:rPr>
        <w:instrText>50</w:instrText>
      </w:r>
      <w:r w:rsidRPr="00E40C58">
        <w:rPr>
          <w:sz w:val="12"/>
          <w:szCs w:val="12"/>
        </w:rPr>
        <w:tab/>
      </w:r>
      <w:r>
        <w:rPr>
          <w:sz w:val="12"/>
          <w:szCs w:val="12"/>
        </w:rPr>
        <w:instrText>S</w:instrText>
      </w:r>
      <w:r w:rsidRPr="00EA4BBD">
        <w:rPr>
          <w:sz w:val="12"/>
          <w:szCs w:val="12"/>
        </w:rPr>
        <w:instrText>piritual proofs of the</w:instrText>
      </w:r>
      <w:r>
        <w:rPr>
          <w:sz w:val="12"/>
          <w:szCs w:val="12"/>
        </w:rPr>
        <w:instrText xml:space="preserve"> </w:instrText>
      </w:r>
      <w:r w:rsidRPr="00EA4BBD">
        <w:rPr>
          <w:sz w:val="12"/>
          <w:szCs w:val="12"/>
        </w:rPr>
        <w:instrText>originality of man</w:instrText>
      </w:r>
      <w:bookmarkEnd w:id="42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3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94F76FF" w14:textId="77777777" w:rsidR="008449E0" w:rsidRPr="00E40C58" w:rsidRDefault="008449E0" w:rsidP="00EA4BBD"/>
    <w:p w14:paraId="1894D12E" w14:textId="6457DE51" w:rsidR="005F45B8" w:rsidRPr="00B90229" w:rsidRDefault="005F45B8" w:rsidP="00517951">
      <w:pPr>
        <w:pStyle w:val="Myheadc"/>
      </w:pPr>
      <w:r w:rsidRPr="00B90229">
        <w:t>50</w:t>
      </w:r>
      <w:r w:rsidRPr="00B90229">
        <w:br/>
      </w:r>
      <w:r w:rsidRPr="00517951">
        <w:t>S</w:t>
      </w:r>
      <w:r w:rsidR="00EA4BBD" w:rsidRPr="00517951">
        <w:t>piritual proofs of</w:t>
      </w:r>
      <w:r w:rsidR="00517951">
        <w:br/>
      </w:r>
      <w:r w:rsidR="00EA4BBD" w:rsidRPr="00517951">
        <w:t>the</w:t>
      </w:r>
      <w:r w:rsidR="00517951">
        <w:t xml:space="preserve"> </w:t>
      </w:r>
      <w:r w:rsidR="00EA4BBD" w:rsidRPr="00517951">
        <w:t>originality of man</w:t>
      </w:r>
    </w:p>
    <w:p w14:paraId="2029A290" w14:textId="77777777" w:rsidR="005F45B8" w:rsidRPr="00B90229" w:rsidRDefault="00C60C61" w:rsidP="00C60C61">
      <w:pPr>
        <w:pStyle w:val="Textleftn"/>
      </w:pPr>
      <w:r>
        <w:t>1</w:t>
      </w:r>
      <w:r>
        <w:tab/>
      </w:r>
      <w:r w:rsidR="005F45B8" w:rsidRPr="00517951">
        <w:t>T</w:t>
      </w:r>
      <w:r w:rsidR="00EA4BBD" w:rsidRPr="00517951">
        <w:t>he arguments we</w:t>
      </w:r>
      <w:r w:rsidR="005F45B8" w:rsidRPr="00517951">
        <w:t xml:space="preserve"> h</w:t>
      </w:r>
      <w:r w:rsidR="005F45B8" w:rsidRPr="00B90229">
        <w:t>ave adduced thus far for the</w:t>
      </w:r>
      <w:r>
        <w:t xml:space="preserve"> </w:t>
      </w:r>
      <w:r w:rsidR="005F45B8" w:rsidRPr="00B90229">
        <w:t>originality of the human species have been rational</w:t>
      </w:r>
      <w:r>
        <w:t xml:space="preserve"> </w:t>
      </w:r>
      <w:r w:rsidR="005F45B8" w:rsidRPr="00B90229">
        <w:t>ones</w:t>
      </w:r>
      <w:r w:rsidR="00D92EEE">
        <w:t xml:space="preserve">.  </w:t>
      </w:r>
      <w:r w:rsidR="005F45B8" w:rsidRPr="00B90229">
        <w:t>Now we will provide spiritual arguments, which are</w:t>
      </w:r>
      <w:r>
        <w:t xml:space="preserve"> </w:t>
      </w:r>
      <w:r w:rsidR="005F45B8" w:rsidRPr="00B90229">
        <w:t>indeed the fundamental ones</w:t>
      </w:r>
      <w:r w:rsidR="00D92EEE">
        <w:t xml:space="preserve">.  </w:t>
      </w:r>
      <w:r w:rsidR="005F45B8" w:rsidRPr="00B90229">
        <w:t>For we established the existence of God through rational arguments, and it was likewise established through rational arguments that man has</w:t>
      </w:r>
      <w:r>
        <w:t xml:space="preserve"> </w:t>
      </w:r>
      <w:r w:rsidR="005F45B8" w:rsidRPr="00B90229">
        <w:t>been man from his very inception and origin, and that the</w:t>
      </w:r>
      <w:r>
        <w:t xml:space="preserve"> </w:t>
      </w:r>
      <w:r w:rsidR="005F45B8" w:rsidRPr="00B90229">
        <w:t>essence of his species has existed from eternity</w:t>
      </w:r>
      <w:r w:rsidR="00D92EEE">
        <w:t xml:space="preserve">.  </w:t>
      </w:r>
      <w:r w:rsidR="005F45B8" w:rsidRPr="00B90229">
        <w:t>We will now</w:t>
      </w:r>
      <w:r>
        <w:t xml:space="preserve"> </w:t>
      </w:r>
      <w:r w:rsidR="005F45B8" w:rsidRPr="00B90229">
        <w:t>present spiritual proofs that human existence that is, the</w:t>
      </w:r>
      <w:r>
        <w:t xml:space="preserve"> </w:t>
      </w:r>
      <w:r w:rsidR="005F45B8" w:rsidRPr="00B90229">
        <w:t>human species</w:t>
      </w:r>
      <w:r w:rsidR="002916EA">
        <w:t>—</w:t>
      </w:r>
      <w:r w:rsidR="005F45B8" w:rsidRPr="00B90229">
        <w:t>is a necessary existence</w:t>
      </w:r>
      <w:r w:rsidR="002916EA">
        <w:t>—</w:t>
      </w:r>
      <w:r w:rsidR="005F45B8" w:rsidRPr="00B90229">
        <w:t>and that without</w:t>
      </w:r>
      <w:r>
        <w:t xml:space="preserve"> </w:t>
      </w:r>
      <w:r w:rsidR="005F45B8" w:rsidRPr="00B90229">
        <w:t>man the perfections of Divinity would not shine forth</w:t>
      </w:r>
      <w:r w:rsidR="00D92EEE">
        <w:t xml:space="preserve">.  </w:t>
      </w:r>
      <w:r w:rsidR="005F45B8" w:rsidRPr="00B90229">
        <w:t>But</w:t>
      </w:r>
      <w:r>
        <w:t xml:space="preserve"> </w:t>
      </w:r>
      <w:r w:rsidR="005F45B8" w:rsidRPr="00B90229">
        <w:t>these are spiritual and not rational arguments.</w:t>
      </w:r>
    </w:p>
    <w:p w14:paraId="784E2169" w14:textId="77777777" w:rsidR="005F45B8" w:rsidRPr="00B90229" w:rsidRDefault="00C60C61" w:rsidP="00C60C61">
      <w:pPr>
        <w:pStyle w:val="Textleftn"/>
      </w:pPr>
      <w:r>
        <w:t>2</w:t>
      </w:r>
      <w:r>
        <w:tab/>
      </w:r>
      <w:r w:rsidR="005F45B8" w:rsidRPr="00B90229">
        <w:t>We have established time and again through proofs and</w:t>
      </w:r>
      <w:r>
        <w:t xml:space="preserve"> </w:t>
      </w:r>
      <w:r w:rsidR="005F45B8" w:rsidRPr="00B90229">
        <w:t>arguments that man is the noblest of all beings and the sum</w:t>
      </w:r>
      <w:r>
        <w:t xml:space="preserve"> </w:t>
      </w:r>
      <w:r w:rsidR="005F45B8" w:rsidRPr="00B90229">
        <w:t>of all perfections</w:t>
      </w:r>
      <w:r w:rsidR="00D92EEE">
        <w:t xml:space="preserve">.  </w:t>
      </w:r>
      <w:r w:rsidR="005F45B8" w:rsidRPr="00B90229">
        <w:t>Indeed, all existing things are the seat of</w:t>
      </w:r>
      <w:r>
        <w:t xml:space="preserve"> </w:t>
      </w:r>
      <w:r w:rsidR="005F45B8" w:rsidRPr="00B90229">
        <w:t>the revelation of the divine splendours; that is, the signs of</w:t>
      </w:r>
      <w:r>
        <w:t xml:space="preserve"> </w:t>
      </w:r>
      <w:r w:rsidR="005F45B8" w:rsidRPr="00B90229">
        <w:t>the divinity of God are manifest in the realities of all things</w:t>
      </w:r>
      <w:r w:rsidR="005B1682">
        <w:t xml:space="preserve">.  </w:t>
      </w:r>
      <w:r w:rsidR="005F45B8" w:rsidRPr="00B90229">
        <w:t>Just as the earth is the place where the rays of the sun are</w:t>
      </w:r>
      <w:r>
        <w:t xml:space="preserve"> </w:t>
      </w:r>
      <w:r w:rsidR="005F45B8" w:rsidRPr="00B90229">
        <w:t>reflected</w:t>
      </w:r>
      <w:r w:rsidR="002916EA">
        <w:t>—</w:t>
      </w:r>
      <w:r w:rsidR="005F45B8" w:rsidRPr="00B90229">
        <w:t>meaning that the light, heat, and influence of the</w:t>
      </w:r>
      <w:r>
        <w:t xml:space="preserve"> </w:t>
      </w:r>
      <w:r w:rsidR="005F45B8" w:rsidRPr="00B90229">
        <w:t>sun are plain and manifest in all the atoms of the earth</w:t>
      </w:r>
      <w:r w:rsidR="00A34ECB">
        <w:t>—</w:t>
      </w:r>
      <w:r w:rsidR="005F45B8" w:rsidRPr="00B90229">
        <w:t>so too does each one of the atoms of the universe in this</w:t>
      </w:r>
    </w:p>
    <w:p w14:paraId="6864B4B3" w14:textId="77777777" w:rsidR="00905F35" w:rsidRDefault="00905F35" w:rsidP="005F45B8">
      <w:r w:rsidRPr="00B90229">
        <w:br w:type="page"/>
      </w:r>
    </w:p>
    <w:p w14:paraId="7A752518" w14:textId="77777777" w:rsidR="005F45B8" w:rsidRPr="00B90229" w:rsidRDefault="005F45B8" w:rsidP="00C60C61">
      <w:pPr>
        <w:pStyle w:val="Textcts"/>
      </w:pPr>
      <w:r w:rsidRPr="00B90229">
        <w:lastRenderedPageBreak/>
        <w:t>infinite space proclaim one of the perfections of God</w:t>
      </w:r>
      <w:r w:rsidR="00D92EEE">
        <w:t xml:space="preserve">.  </w:t>
      </w:r>
      <w:r w:rsidRPr="00B90229">
        <w:t>Nothing is deprived of this</w:t>
      </w:r>
      <w:r w:rsidR="00D92EEE">
        <w:t xml:space="preserve">:  </w:t>
      </w:r>
      <w:r w:rsidRPr="00B90229">
        <w:t>Each is either a sign of the mercy of</w:t>
      </w:r>
      <w:r w:rsidR="00C60C61">
        <w:t xml:space="preserve"> </w:t>
      </w:r>
      <w:r w:rsidRPr="00B90229">
        <w:t>God, or of His power, or His greatness, or His justice, or His</w:t>
      </w:r>
      <w:r w:rsidR="00C60C61">
        <w:t xml:space="preserve"> </w:t>
      </w:r>
      <w:r w:rsidRPr="00B90229">
        <w:t>sustaining providence, or His generosity, or His sight, or His</w:t>
      </w:r>
      <w:r w:rsidR="00C60C61">
        <w:t xml:space="preserve"> </w:t>
      </w:r>
      <w:r w:rsidRPr="00B90229">
        <w:t>hearing, or His knowledge, or His grace, and so on.</w:t>
      </w:r>
    </w:p>
    <w:p w14:paraId="7B1D0366" w14:textId="77777777" w:rsidR="005F45B8" w:rsidRPr="00B90229" w:rsidRDefault="00654F59" w:rsidP="00C60C61">
      <w:pPr>
        <w:pStyle w:val="Textleftn"/>
      </w:pPr>
      <w:r>
        <w:t>3</w:t>
      </w:r>
      <w:r>
        <w:tab/>
      </w:r>
      <w:r w:rsidR="005F45B8" w:rsidRPr="00B90229">
        <w:t>Our meaning is that every existing thing is of necessity</w:t>
      </w:r>
      <w:r w:rsidR="00C60C61">
        <w:t xml:space="preserve"> </w:t>
      </w:r>
      <w:r w:rsidR="005F45B8" w:rsidRPr="00B90229">
        <w:t>the seat of the revelation of the divine splendours; that is,</w:t>
      </w:r>
      <w:r w:rsidR="00C60C61">
        <w:t xml:space="preserve"> </w:t>
      </w:r>
      <w:r w:rsidR="005F45B8" w:rsidRPr="00B90229">
        <w:t>the perfections of God are manifested and revealed therein</w:t>
      </w:r>
      <w:r w:rsidR="005B1682">
        <w:t xml:space="preserve">.  </w:t>
      </w:r>
      <w:r w:rsidR="005F45B8" w:rsidRPr="00B90229">
        <w:t>It is even as the sun which shines upon the desert, the sea,</w:t>
      </w:r>
      <w:r w:rsidR="00C60C61">
        <w:t xml:space="preserve"> </w:t>
      </w:r>
      <w:r w:rsidR="005F45B8" w:rsidRPr="00B90229">
        <w:t>the trees, the fruits, the blossoms</w:t>
      </w:r>
      <w:r w:rsidR="002916EA">
        <w:t>—</w:t>
      </w:r>
      <w:r w:rsidR="005F45B8" w:rsidRPr="00B90229">
        <w:t>upon all earthly things</w:t>
      </w:r>
      <w:r w:rsidR="005B1682">
        <w:t xml:space="preserve">.  </w:t>
      </w:r>
      <w:r w:rsidR="005F45B8" w:rsidRPr="00B90229">
        <w:t>Now, the world of existence, indeed every created thing,</w:t>
      </w:r>
      <w:r w:rsidR="00C60C61">
        <w:t xml:space="preserve"> </w:t>
      </w:r>
      <w:r w:rsidR="005F45B8" w:rsidRPr="00B90229">
        <w:t>proclaims but one of the names of God, but the reality of</w:t>
      </w:r>
      <w:r w:rsidR="00C60C61">
        <w:t xml:space="preserve"> </w:t>
      </w:r>
      <w:r w:rsidR="005F45B8" w:rsidRPr="00B90229">
        <w:t>man is an all-encompassing and universal reality which is</w:t>
      </w:r>
      <w:r w:rsidR="00C60C61">
        <w:t xml:space="preserve"> </w:t>
      </w:r>
      <w:r w:rsidR="005F45B8" w:rsidRPr="00B90229">
        <w:t>the seat of the revelation of all the divine perfections</w:t>
      </w:r>
      <w:r w:rsidR="00D92EEE">
        <w:t xml:space="preserve">.  </w:t>
      </w:r>
      <w:r w:rsidR="005F45B8" w:rsidRPr="00B90229">
        <w:t>That</w:t>
      </w:r>
      <w:r w:rsidR="00C60C61">
        <w:t xml:space="preserve"> </w:t>
      </w:r>
      <w:r w:rsidR="005F45B8" w:rsidRPr="00B90229">
        <w:t>is, a sign of each one of the names, attributes, and perfections that we ascribe to God exists in man</w:t>
      </w:r>
      <w:r w:rsidR="00D92EEE">
        <w:t xml:space="preserve">.  </w:t>
      </w:r>
      <w:r w:rsidR="005F45B8" w:rsidRPr="00B90229">
        <w:t>If such were not</w:t>
      </w:r>
      <w:r w:rsidR="00C60C61">
        <w:t xml:space="preserve"> </w:t>
      </w:r>
      <w:r w:rsidR="005F45B8" w:rsidRPr="00B90229">
        <w:t>the case, he would be unable to imagine and comprehend</w:t>
      </w:r>
      <w:r w:rsidR="00C60C61">
        <w:t xml:space="preserve"> </w:t>
      </w:r>
      <w:r w:rsidR="005F45B8" w:rsidRPr="00B90229">
        <w:t>these perfections</w:t>
      </w:r>
      <w:r w:rsidR="00D92EEE">
        <w:t xml:space="preserve">.  </w:t>
      </w:r>
      <w:r w:rsidR="005F45B8" w:rsidRPr="00B90229">
        <w:t>For example, we say that God is all-seeing</w:t>
      </w:r>
      <w:r w:rsidR="005B1682">
        <w:t xml:space="preserve">.  </w:t>
      </w:r>
      <w:r w:rsidR="005F45B8" w:rsidRPr="00B90229">
        <w:t>The eye is the sign of His sight</w:t>
      </w:r>
      <w:r w:rsidR="00D92EEE">
        <w:t xml:space="preserve">:  </w:t>
      </w:r>
      <w:r w:rsidR="005F45B8" w:rsidRPr="00B90229">
        <w:t>If this faculty were lacking</w:t>
      </w:r>
      <w:r w:rsidR="00C60C61">
        <w:t xml:space="preserve"> </w:t>
      </w:r>
      <w:r w:rsidR="005F45B8" w:rsidRPr="00B90229">
        <w:t>in man, how could we imagine the sight of God</w:t>
      </w:r>
      <w:r w:rsidR="004D778E">
        <w:t xml:space="preserve">?  </w:t>
      </w:r>
      <w:r w:rsidR="005F45B8" w:rsidRPr="00B90229">
        <w:t>For one</w:t>
      </w:r>
      <w:r w:rsidR="00C60C61">
        <w:t xml:space="preserve"> </w:t>
      </w:r>
      <w:r w:rsidR="005F45B8" w:rsidRPr="00B90229">
        <w:t>born blind cannot imagine what it is to see, any more than</w:t>
      </w:r>
      <w:r w:rsidR="00C60C61">
        <w:t xml:space="preserve"> </w:t>
      </w:r>
      <w:r w:rsidR="005F45B8" w:rsidRPr="00B90229">
        <w:t>one born deaf can imagine what it is to hear, or the lifeless</w:t>
      </w:r>
      <w:r w:rsidR="00C60C61">
        <w:t xml:space="preserve"> </w:t>
      </w:r>
      <w:r w:rsidR="005F45B8" w:rsidRPr="00B90229">
        <w:t>what it is to be alive.</w:t>
      </w:r>
    </w:p>
    <w:p w14:paraId="23185FA9" w14:textId="77777777" w:rsidR="005F45B8" w:rsidRPr="00B90229" w:rsidRDefault="00654F59" w:rsidP="00C60C61">
      <w:pPr>
        <w:pStyle w:val="Textleftn"/>
      </w:pPr>
      <w:r>
        <w:t>4</w:t>
      </w:r>
      <w:r>
        <w:tab/>
      </w:r>
      <w:r w:rsidR="005F45B8" w:rsidRPr="00B90229">
        <w:t>Thus, the divinity of God, which is the totality of all</w:t>
      </w:r>
      <w:r w:rsidR="00C60C61">
        <w:t xml:space="preserve"> </w:t>
      </w:r>
      <w:r w:rsidR="005F45B8" w:rsidRPr="00B90229">
        <w:t>perfections, reveals itself in the reality of man</w:t>
      </w:r>
      <w:r w:rsidR="002916EA">
        <w:t>—</w:t>
      </w:r>
      <w:r w:rsidR="005F45B8" w:rsidRPr="00B90229">
        <w:t>that is, the</w:t>
      </w:r>
      <w:r w:rsidR="00C60C61">
        <w:t xml:space="preserve"> </w:t>
      </w:r>
      <w:r w:rsidR="005F45B8" w:rsidRPr="00B90229">
        <w:t>divine Essence is the sum total of all perfections, and from</w:t>
      </w:r>
      <w:r w:rsidR="00C60C61">
        <w:t xml:space="preserve"> </w:t>
      </w:r>
      <w:r w:rsidR="005F45B8" w:rsidRPr="00B90229">
        <w:t>this station it casts a ray of its splendour upon the human</w:t>
      </w:r>
      <w:r w:rsidR="00C60C61">
        <w:t xml:space="preserve"> </w:t>
      </w:r>
      <w:r w:rsidR="005F45B8" w:rsidRPr="00B90229">
        <w:t>reality</w:t>
      </w:r>
      <w:r w:rsidR="00D92EEE">
        <w:t xml:space="preserve">.  </w:t>
      </w:r>
      <w:r w:rsidR="005F45B8" w:rsidRPr="00B90229">
        <w:t>In other words, the Sun of Truth is reflected in this</w:t>
      </w:r>
      <w:r w:rsidR="00C60C61">
        <w:t xml:space="preserve"> </w:t>
      </w:r>
      <w:r w:rsidR="005F45B8" w:rsidRPr="00B90229">
        <w:t>mirror</w:t>
      </w:r>
      <w:r w:rsidR="00D92EEE">
        <w:t xml:space="preserve">.  </w:t>
      </w:r>
      <w:r w:rsidR="005F45B8" w:rsidRPr="00B90229">
        <w:t>Thus man is a perfect mirror facing the Sun of Truth</w:t>
      </w:r>
    </w:p>
    <w:p w14:paraId="791A96C1" w14:textId="77777777" w:rsidR="00905F35" w:rsidRDefault="00905F35" w:rsidP="005F45B8">
      <w:r w:rsidRPr="00B90229">
        <w:br w:type="page"/>
      </w:r>
    </w:p>
    <w:p w14:paraId="0C166B71" w14:textId="77777777" w:rsidR="005F45B8" w:rsidRPr="00B90229" w:rsidRDefault="005F45B8" w:rsidP="00C60C61">
      <w:pPr>
        <w:pStyle w:val="Textcts"/>
      </w:pPr>
      <w:r w:rsidRPr="00B90229">
        <w:lastRenderedPageBreak/>
        <w:t>and is the seat of its reflection</w:t>
      </w:r>
      <w:r w:rsidR="00D92EEE">
        <w:t xml:space="preserve">.  </w:t>
      </w:r>
      <w:r w:rsidRPr="00B90229">
        <w:t>The splendour of all the</w:t>
      </w:r>
      <w:r w:rsidR="00C60C61">
        <w:t xml:space="preserve"> </w:t>
      </w:r>
      <w:r w:rsidRPr="00B90229">
        <w:t>divine perfections is manifest in the reality of man, and it is</w:t>
      </w:r>
      <w:r w:rsidR="00C60C61">
        <w:t xml:space="preserve"> </w:t>
      </w:r>
      <w:r w:rsidRPr="00B90229">
        <w:t>for this reason that he is the vicegerent and apostle of God</w:t>
      </w:r>
      <w:r w:rsidR="005B1682">
        <w:t xml:space="preserve">.  </w:t>
      </w:r>
      <w:r w:rsidRPr="00B90229">
        <w:t>If man did not exist, the universe would be without result,</w:t>
      </w:r>
      <w:r w:rsidR="00C60C61">
        <w:t xml:space="preserve"> </w:t>
      </w:r>
      <w:r w:rsidRPr="00B90229">
        <w:t>for the purpose of existence is the revelation of the divine</w:t>
      </w:r>
      <w:r w:rsidR="00C60C61">
        <w:t xml:space="preserve"> </w:t>
      </w:r>
      <w:r w:rsidRPr="00B90229">
        <w:t>perfections</w:t>
      </w:r>
      <w:r w:rsidR="00D92EEE">
        <w:t xml:space="preserve">.  </w:t>
      </w:r>
      <w:r w:rsidRPr="00B90229">
        <w:t>We cannot say, then, that there was a time when</w:t>
      </w:r>
      <w:r w:rsidR="00C60C61">
        <w:t xml:space="preserve"> </w:t>
      </w:r>
      <w:r w:rsidRPr="00B90229">
        <w:t>man was not</w:t>
      </w:r>
      <w:r w:rsidR="00D92EEE">
        <w:t xml:space="preserve">.  </w:t>
      </w:r>
      <w:r w:rsidRPr="00B90229">
        <w:t>At most we can say that there was a time</w:t>
      </w:r>
      <w:r w:rsidR="00C60C61">
        <w:t xml:space="preserve"> </w:t>
      </w:r>
      <w:r w:rsidRPr="00B90229">
        <w:t>when this earth did not exist, and that at the beginning man</w:t>
      </w:r>
      <w:r w:rsidR="00C60C61">
        <w:t xml:space="preserve"> </w:t>
      </w:r>
      <w:r w:rsidRPr="00B90229">
        <w:t>was not present upon it.</w:t>
      </w:r>
    </w:p>
    <w:p w14:paraId="5324954F" w14:textId="77777777" w:rsidR="005F45B8" w:rsidRPr="00B90229" w:rsidRDefault="00C60C61" w:rsidP="00C60C61">
      <w:pPr>
        <w:pStyle w:val="Textleftn"/>
      </w:pPr>
      <w:r>
        <w:t>5</w:t>
      </w:r>
      <w:r>
        <w:tab/>
      </w:r>
      <w:r w:rsidR="005F45B8" w:rsidRPr="00B90229">
        <w:t>But from the beginning that has no beginning to the end</w:t>
      </w:r>
      <w:r>
        <w:t xml:space="preserve"> </w:t>
      </w:r>
      <w:r w:rsidR="005F45B8" w:rsidRPr="00B90229">
        <w:t>that has no end, a perfect Manifestation has always existed</w:t>
      </w:r>
      <w:r w:rsidR="005B1682">
        <w:t xml:space="preserve">.  </w:t>
      </w:r>
      <w:r w:rsidR="005F45B8" w:rsidRPr="00B90229">
        <w:t>This Man of Whom we speak here is not just any man:</w:t>
      </w:r>
      <w:r>
        <w:t xml:space="preserve">  </w:t>
      </w:r>
      <w:r w:rsidR="005F45B8" w:rsidRPr="00B90229">
        <w:t>That which we intend is the Perfect Man</w:t>
      </w:r>
      <w:r w:rsidR="00D92EEE">
        <w:t xml:space="preserve">.  </w:t>
      </w:r>
      <w:r w:rsidR="005F45B8" w:rsidRPr="00B90229">
        <w:t>For the noblest</w:t>
      </w:r>
      <w:r>
        <w:t xml:space="preserve"> </w:t>
      </w:r>
      <w:r w:rsidR="005F45B8" w:rsidRPr="00B90229">
        <w:t>part of the tree, and the fundamental purpose of its existence,</w:t>
      </w:r>
      <w:r>
        <w:t xml:space="preserve"> </w:t>
      </w:r>
      <w:r w:rsidR="005F45B8" w:rsidRPr="00B90229">
        <w:t>is the fruit</w:t>
      </w:r>
      <w:r w:rsidR="00D92EEE">
        <w:t xml:space="preserve">.  </w:t>
      </w:r>
      <w:r w:rsidR="005F45B8" w:rsidRPr="00B90229">
        <w:t>A tree without fruit is of no use</w:t>
      </w:r>
      <w:r w:rsidR="00D92EEE">
        <w:t xml:space="preserve">.  </w:t>
      </w:r>
      <w:r w:rsidR="005F45B8" w:rsidRPr="00B90229">
        <w:t>Therefore, it</w:t>
      </w:r>
      <w:r>
        <w:t xml:space="preserve"> </w:t>
      </w:r>
      <w:r w:rsidR="005F45B8" w:rsidRPr="00B90229">
        <w:t>cannot be imagined that the world of existence, whether in</w:t>
      </w:r>
      <w:r>
        <w:t xml:space="preserve"> </w:t>
      </w:r>
      <w:r w:rsidR="005F45B8" w:rsidRPr="00B90229">
        <w:t>the realms above or below, was once populated by cows and</w:t>
      </w:r>
      <w:r>
        <w:t xml:space="preserve"> </w:t>
      </w:r>
      <w:r w:rsidR="005F45B8" w:rsidRPr="00B90229">
        <w:t>donkeys, cats, and mice, and yet was deprived of the presence of man</w:t>
      </w:r>
      <w:r w:rsidR="00D92EEE">
        <w:t xml:space="preserve">.  </w:t>
      </w:r>
      <w:r w:rsidR="005F45B8" w:rsidRPr="00B90229">
        <w:t>What a false and vacuous notion!</w:t>
      </w:r>
    </w:p>
    <w:p w14:paraId="3D80C793" w14:textId="77777777" w:rsidR="005F45B8" w:rsidRPr="00B90229" w:rsidRDefault="00C60C61" w:rsidP="00C60C61">
      <w:pPr>
        <w:pStyle w:val="Textleftn"/>
      </w:pPr>
      <w:r>
        <w:t>6</w:t>
      </w:r>
      <w:r>
        <w:tab/>
      </w:r>
      <w:r w:rsidR="005F45B8" w:rsidRPr="00B90229">
        <w:t>The word of God is as clear as the sun</w:t>
      </w:r>
      <w:r w:rsidR="00D92EEE">
        <w:t xml:space="preserve">.  </w:t>
      </w:r>
      <w:r w:rsidR="005F45B8" w:rsidRPr="00B90229">
        <w:t>This is a spiritual argument, but it cannot be presented to the material</w:t>
      </w:r>
      <w:r>
        <w:t xml:space="preserve"> </w:t>
      </w:r>
      <w:r w:rsidR="005F45B8" w:rsidRPr="00B90229">
        <w:t>philosophers at the outset</w:t>
      </w:r>
      <w:r w:rsidR="00D92EEE">
        <w:t xml:space="preserve">.  </w:t>
      </w:r>
      <w:r w:rsidR="005F45B8" w:rsidRPr="00B90229">
        <w:t>Rather, we must first present the</w:t>
      </w:r>
      <w:r>
        <w:t xml:space="preserve"> </w:t>
      </w:r>
      <w:r w:rsidR="005F45B8" w:rsidRPr="00B90229">
        <w:t>rational arguments and only afterwards the spiritual ones.</w:t>
      </w:r>
    </w:p>
    <w:p w14:paraId="10751E02" w14:textId="2B26397B" w:rsidR="005F45B8" w:rsidRPr="00B90229" w:rsidRDefault="005F45B8" w:rsidP="005F45B8"/>
    <w:p w14:paraId="394BBA9B" w14:textId="77777777" w:rsidR="00B85EE4" w:rsidRDefault="00B85EE4" w:rsidP="00EA4BBD">
      <w:pPr>
        <w:rPr>
          <w:sz w:val="12"/>
          <w:szCs w:val="12"/>
        </w:rPr>
        <w:sectPr w:rsidR="00B85EE4" w:rsidSect="00A23C9E">
          <w:headerReference w:type="default" r:id="rId8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80CF0C4" w14:textId="7BDB3857" w:rsidR="00EA4BBD" w:rsidRPr="00B33BFC" w:rsidRDefault="00B85EE4" w:rsidP="00EA4BBD">
      <w:r w:rsidRPr="00E40C58">
        <w:rPr>
          <w:sz w:val="12"/>
          <w:szCs w:val="12"/>
        </w:rPr>
        <w:lastRenderedPageBreak/>
        <w:fldChar w:fldCharType="begin"/>
      </w:r>
      <w:r w:rsidRPr="00E40C58">
        <w:rPr>
          <w:sz w:val="12"/>
          <w:szCs w:val="12"/>
        </w:rPr>
        <w:instrText xml:space="preserve"> TC  “</w:instrText>
      </w:r>
      <w:bookmarkStart w:id="431" w:name="_Toc419976008"/>
      <w:bookmarkStart w:id="432" w:name="_Toc158129571"/>
      <w:r w:rsidRPr="00E40C58">
        <w:rPr>
          <w:sz w:val="12"/>
          <w:szCs w:val="12"/>
        </w:rPr>
        <w:tab/>
      </w:r>
      <w:r>
        <w:rPr>
          <w:sz w:val="12"/>
          <w:szCs w:val="12"/>
        </w:rPr>
        <w:instrText>51</w:instrText>
      </w:r>
      <w:r w:rsidRPr="00E40C58">
        <w:rPr>
          <w:sz w:val="12"/>
          <w:szCs w:val="12"/>
        </w:rPr>
        <w:tab/>
      </w:r>
      <w:r>
        <w:rPr>
          <w:sz w:val="12"/>
          <w:szCs w:val="12"/>
        </w:rPr>
        <w:instrText>T</w:instrText>
      </w:r>
      <w:r w:rsidRPr="00EA4BBD">
        <w:rPr>
          <w:sz w:val="12"/>
          <w:szCs w:val="12"/>
        </w:rPr>
        <w:instrText>he appearance of the spirit</w:instrText>
      </w:r>
      <w:r>
        <w:rPr>
          <w:sz w:val="12"/>
          <w:szCs w:val="12"/>
        </w:rPr>
        <w:instrText xml:space="preserve"> </w:instrText>
      </w:r>
      <w:r w:rsidRPr="00EA4BBD">
        <w:rPr>
          <w:sz w:val="12"/>
          <w:szCs w:val="12"/>
        </w:rPr>
        <w:instrText>and the mind</w:instrText>
      </w:r>
      <w:r>
        <w:rPr>
          <w:sz w:val="12"/>
          <w:szCs w:val="12"/>
        </w:rPr>
        <w:br/>
      </w:r>
      <w:r w:rsidRPr="00EA4BBD">
        <w:rPr>
          <w:sz w:val="12"/>
          <w:szCs w:val="12"/>
        </w:rPr>
        <w:instrText>in man</w:instrText>
      </w:r>
      <w:bookmarkEnd w:id="431"/>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32"/>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37D7854" w14:textId="77777777" w:rsidR="00EA4BBD" w:rsidRPr="00E40C58" w:rsidRDefault="00EA4BBD" w:rsidP="00EA4BBD"/>
    <w:p w14:paraId="1F7E025D" w14:textId="2E8B6B61" w:rsidR="005F45B8" w:rsidRPr="00B85EE4" w:rsidRDefault="005F45B8" w:rsidP="00B85EE4">
      <w:pPr>
        <w:pStyle w:val="Myheadc"/>
      </w:pPr>
      <w:r w:rsidRPr="00355405">
        <w:t>51</w:t>
      </w:r>
      <w:r>
        <w:br/>
      </w:r>
      <w:r w:rsidRPr="00B85EE4">
        <w:t>T</w:t>
      </w:r>
      <w:r w:rsidR="00EA4BBD" w:rsidRPr="00B85EE4">
        <w:t>he appearance of the</w:t>
      </w:r>
      <w:r w:rsidR="00B85EE4">
        <w:br/>
      </w:r>
      <w:r w:rsidR="00EA4BBD" w:rsidRPr="00B85EE4">
        <w:t>spirit</w:t>
      </w:r>
      <w:r w:rsidR="00B85EE4">
        <w:t xml:space="preserve"> </w:t>
      </w:r>
      <w:r w:rsidR="00EA4BBD" w:rsidRPr="00B85EE4">
        <w:t>and the mind in man</w:t>
      </w:r>
    </w:p>
    <w:p w14:paraId="402D6714" w14:textId="77777777" w:rsidR="005F45B8" w:rsidRPr="00355405" w:rsidRDefault="00636101" w:rsidP="00C60C61">
      <w:pPr>
        <w:pStyle w:val="Textleftn"/>
      </w:pPr>
      <w:r>
        <w:t>1</w:t>
      </w:r>
      <w:r>
        <w:tab/>
      </w:r>
      <w:r w:rsidR="00400FF0" w:rsidRPr="00B85EE4">
        <w:t>Question:</w:t>
      </w:r>
      <w:r w:rsidR="00D92EEE" w:rsidRPr="00B85EE4">
        <w:t xml:space="preserve">  </w:t>
      </w:r>
      <w:r w:rsidR="005F45B8" w:rsidRPr="00B85EE4">
        <w:t>D</w:t>
      </w:r>
      <w:r w:rsidR="00EA4BBD" w:rsidRPr="00B85EE4">
        <w:t>id the</w:t>
      </w:r>
      <w:r w:rsidR="005F45B8" w:rsidRPr="00B85EE4">
        <w:t xml:space="preserve"> </w:t>
      </w:r>
      <w:r w:rsidR="005F45B8" w:rsidRPr="00355405">
        <w:t>mind and the spirit appear in the</w:t>
      </w:r>
      <w:r w:rsidR="00C60C61">
        <w:t xml:space="preserve"> </w:t>
      </w:r>
      <w:r w:rsidR="005F45B8" w:rsidRPr="00355405">
        <w:t>human species from the very beginning of its growth</w:t>
      </w:r>
      <w:r w:rsidR="00C60C61">
        <w:t xml:space="preserve"> </w:t>
      </w:r>
      <w:r w:rsidR="005F45B8" w:rsidRPr="00355405">
        <w:t>and development on earth, or was it a gradual process</w:t>
      </w:r>
      <w:r w:rsidR="004D778E">
        <w:t xml:space="preserve">?  </w:t>
      </w:r>
      <w:r w:rsidR="005F45B8" w:rsidRPr="00355405">
        <w:t>And,</w:t>
      </w:r>
      <w:r w:rsidR="00C60C61">
        <w:t xml:space="preserve"> </w:t>
      </w:r>
      <w:r w:rsidR="005F45B8" w:rsidRPr="00355405">
        <w:t>if the latter, was this achieved over a short span of time or</w:t>
      </w:r>
      <w:r w:rsidR="00C60C61">
        <w:t xml:space="preserve"> </w:t>
      </w:r>
      <w:r w:rsidR="005F45B8" w:rsidRPr="00355405">
        <w:t>over a long period?</w:t>
      </w:r>
    </w:p>
    <w:p w14:paraId="28D83412" w14:textId="77777777" w:rsidR="005F45B8" w:rsidRPr="00355405" w:rsidRDefault="00636101" w:rsidP="00C60C61">
      <w:pPr>
        <w:pStyle w:val="Textleftn"/>
      </w:pPr>
      <w:r>
        <w:t>2</w:t>
      </w:r>
      <w:r>
        <w:tab/>
      </w:r>
      <w:r w:rsidR="005F45B8" w:rsidRPr="00355405">
        <w:t>Answer</w:t>
      </w:r>
      <w:r w:rsidR="00D92EEE">
        <w:t xml:space="preserve">:  </w:t>
      </w:r>
      <w:r w:rsidR="005F45B8" w:rsidRPr="00355405">
        <w:t>The beginning of the formation of man on the</w:t>
      </w:r>
      <w:r w:rsidR="00C60C61">
        <w:t xml:space="preserve"> </w:t>
      </w:r>
      <w:r w:rsidR="005F45B8" w:rsidRPr="00355405">
        <w:t>terrestrial globe is like the formation of the human embryo</w:t>
      </w:r>
      <w:r w:rsidR="00C60C61">
        <w:t xml:space="preserve"> </w:t>
      </w:r>
      <w:r w:rsidR="005F45B8" w:rsidRPr="00355405">
        <w:t>in the womb of the mother</w:t>
      </w:r>
      <w:r w:rsidR="00D92EEE">
        <w:t xml:space="preserve">.  </w:t>
      </w:r>
      <w:r w:rsidR="005F45B8" w:rsidRPr="00355405">
        <w:t>The embryo gradually grows</w:t>
      </w:r>
      <w:r w:rsidR="00C60C61">
        <w:t xml:space="preserve"> </w:t>
      </w:r>
      <w:r w:rsidR="005F45B8" w:rsidRPr="00355405">
        <w:t>and develops until it is born, and thereafter it continues</w:t>
      </w:r>
      <w:r w:rsidR="00C60C61">
        <w:t xml:space="preserve"> </w:t>
      </w:r>
      <w:r w:rsidR="005F45B8" w:rsidRPr="00355405">
        <w:t>to grow and develop until it reaches the stage of maturity</w:t>
      </w:r>
      <w:r w:rsidR="005B1682">
        <w:t xml:space="preserve">.  </w:t>
      </w:r>
      <w:r w:rsidR="005F45B8" w:rsidRPr="00355405">
        <w:t>Although in infancy the signs of the mind and the spirit</w:t>
      </w:r>
      <w:r w:rsidR="00C60C61">
        <w:t xml:space="preserve"> </w:t>
      </w:r>
      <w:r w:rsidR="005F45B8" w:rsidRPr="00355405">
        <w:t>are already present in man, they do not appear in a state of</w:t>
      </w:r>
      <w:r w:rsidR="00C60C61">
        <w:t xml:space="preserve"> </w:t>
      </w:r>
      <w:r w:rsidR="005F45B8" w:rsidRPr="00355405">
        <w:t>perfection, and remain incomplete</w:t>
      </w:r>
      <w:r w:rsidR="00D92EEE">
        <w:t xml:space="preserve">.  </w:t>
      </w:r>
      <w:r w:rsidR="005F45B8" w:rsidRPr="00355405">
        <w:t>But when man attains</w:t>
      </w:r>
      <w:r w:rsidR="00C60C61">
        <w:t xml:space="preserve"> </w:t>
      </w:r>
      <w:r w:rsidR="005F45B8" w:rsidRPr="00355405">
        <w:t>maturity, the mind and the spirit manifest themselves in the</w:t>
      </w:r>
      <w:r w:rsidR="00C60C61">
        <w:t xml:space="preserve"> </w:t>
      </w:r>
      <w:r w:rsidR="005F45B8" w:rsidRPr="00355405">
        <w:t>utmost perfection.</w:t>
      </w:r>
    </w:p>
    <w:p w14:paraId="09526D29" w14:textId="77777777" w:rsidR="005F45B8" w:rsidRPr="00355405" w:rsidRDefault="00636101" w:rsidP="00C60C61">
      <w:pPr>
        <w:pStyle w:val="Textleftn"/>
      </w:pPr>
      <w:r>
        <w:t>3</w:t>
      </w:r>
      <w:r>
        <w:tab/>
      </w:r>
      <w:r w:rsidR="005F45B8" w:rsidRPr="00355405">
        <w:t>Likewise, at the beginning of his formation in the</w:t>
      </w:r>
      <w:r w:rsidR="00C60C61">
        <w:t xml:space="preserve"> </w:t>
      </w:r>
      <w:r w:rsidR="005F45B8" w:rsidRPr="00355405">
        <w:t>matrix of the world, man was like an embryo</w:t>
      </w:r>
      <w:r w:rsidR="00D92EEE">
        <w:t xml:space="preserve">.  </w:t>
      </w:r>
      <w:r w:rsidR="005F45B8" w:rsidRPr="00355405">
        <w:t>He then</w:t>
      </w:r>
      <w:r w:rsidR="00C60C61">
        <w:t xml:space="preserve"> </w:t>
      </w:r>
      <w:r w:rsidR="005F45B8" w:rsidRPr="00355405">
        <w:t>gradually progressed by degrees, and grew and developed</w:t>
      </w:r>
      <w:r w:rsidR="00C60C61">
        <w:t xml:space="preserve"> </w:t>
      </w:r>
      <w:r w:rsidR="005F45B8" w:rsidRPr="00355405">
        <w:t>until he reached the stage of maturity, when the mind and</w:t>
      </w:r>
      <w:r w:rsidR="00C60C61">
        <w:t xml:space="preserve"> </w:t>
      </w:r>
      <w:r w:rsidR="005F45B8" w:rsidRPr="00355405">
        <w:t>the spirit manifested themselves in the utmost perfection</w:t>
      </w:r>
      <w:r w:rsidR="005B1682">
        <w:t xml:space="preserve">.  </w:t>
      </w:r>
      <w:r w:rsidR="005F45B8" w:rsidRPr="00355405">
        <w:t>From the beginning of his formation, the mind and the</w:t>
      </w:r>
    </w:p>
    <w:p w14:paraId="3A327079" w14:textId="77777777" w:rsidR="00905F35" w:rsidRDefault="00905F35" w:rsidP="005F45B8">
      <w:r w:rsidRPr="00355405">
        <w:br w:type="page"/>
      </w:r>
    </w:p>
    <w:p w14:paraId="3C119CBC" w14:textId="77777777" w:rsidR="005F45B8" w:rsidRPr="00355405" w:rsidRDefault="005F45B8" w:rsidP="00C60C61">
      <w:pPr>
        <w:pStyle w:val="Textcts"/>
      </w:pPr>
      <w:r w:rsidRPr="00355405">
        <w:lastRenderedPageBreak/>
        <w:t>spirit existed, but they were hidden and appeared only later</w:t>
      </w:r>
      <w:r w:rsidR="005B1682">
        <w:t xml:space="preserve">.  </w:t>
      </w:r>
      <w:r w:rsidRPr="00355405">
        <w:t>In the world of the womb, too, the mind and the spirit exist</w:t>
      </w:r>
      <w:r w:rsidR="00C60C61">
        <w:t xml:space="preserve"> </w:t>
      </w:r>
      <w:r w:rsidRPr="00355405">
        <w:t>in the embryo but are concealed and appear only afterwards</w:t>
      </w:r>
      <w:r w:rsidR="00D92EEE">
        <w:t xml:space="preserve">.  </w:t>
      </w:r>
      <w:r w:rsidRPr="00355405">
        <w:t>It is even as the seed</w:t>
      </w:r>
      <w:r w:rsidR="00D92EEE">
        <w:t xml:space="preserve">:  </w:t>
      </w:r>
      <w:r w:rsidRPr="00355405">
        <w:t>The tree exists within it but is</w:t>
      </w:r>
      <w:r w:rsidR="00C60C61">
        <w:t xml:space="preserve"> </w:t>
      </w:r>
      <w:r w:rsidRPr="00355405">
        <w:t>hidden and concealed; when the seed grows and develops,</w:t>
      </w:r>
      <w:r w:rsidR="00C60C61">
        <w:t xml:space="preserve"> </w:t>
      </w:r>
      <w:r w:rsidRPr="00355405">
        <w:t>the tree appears in its fullness</w:t>
      </w:r>
      <w:r w:rsidR="00D92EEE">
        <w:t xml:space="preserve">.  </w:t>
      </w:r>
      <w:r w:rsidRPr="00355405">
        <w:t>In like manner, the growth</w:t>
      </w:r>
      <w:r w:rsidR="00C60C61">
        <w:t xml:space="preserve"> </w:t>
      </w:r>
      <w:r w:rsidRPr="00355405">
        <w:t>and development of all beings proceeds by gradual degrees</w:t>
      </w:r>
      <w:r w:rsidR="005B1682">
        <w:t xml:space="preserve">.  </w:t>
      </w:r>
      <w:r w:rsidRPr="00355405">
        <w:t>This is the universal and divinely ordained law and the</w:t>
      </w:r>
      <w:r w:rsidR="00C60C61">
        <w:t xml:space="preserve"> </w:t>
      </w:r>
      <w:r w:rsidRPr="00355405">
        <w:t>natural order</w:t>
      </w:r>
      <w:r w:rsidR="00D92EEE">
        <w:t xml:space="preserve">.  </w:t>
      </w:r>
      <w:r w:rsidRPr="00355405">
        <w:t>The seed does not suddenly become the tree;</w:t>
      </w:r>
      <w:r w:rsidR="00C60C61">
        <w:t xml:space="preserve"> </w:t>
      </w:r>
      <w:r w:rsidRPr="00355405">
        <w:t>the embryo does not at once become the man; the mineral</w:t>
      </w:r>
      <w:r w:rsidR="00C60C61">
        <w:t xml:space="preserve"> </w:t>
      </w:r>
      <w:r w:rsidRPr="00355405">
        <w:t>substance does not in a moment become the stone</w:t>
      </w:r>
      <w:r w:rsidR="00D92EEE">
        <w:t xml:space="preserve">:  </w:t>
      </w:r>
      <w:r w:rsidRPr="00355405">
        <w:t>No, all</w:t>
      </w:r>
      <w:r w:rsidR="00C60C61">
        <w:t xml:space="preserve"> </w:t>
      </w:r>
      <w:r w:rsidRPr="00355405">
        <w:t>these grow and develop gradually until they attain the limit</w:t>
      </w:r>
      <w:r w:rsidR="00C60C61">
        <w:t xml:space="preserve"> </w:t>
      </w:r>
      <w:r w:rsidRPr="00355405">
        <w:t>of perfection.</w:t>
      </w:r>
    </w:p>
    <w:p w14:paraId="0AB6BCC7" w14:textId="77777777" w:rsidR="005F45B8" w:rsidRPr="00355405" w:rsidRDefault="00C60C61" w:rsidP="00C60C61">
      <w:pPr>
        <w:pStyle w:val="Textleftn"/>
      </w:pPr>
      <w:r>
        <w:t>4</w:t>
      </w:r>
      <w:r>
        <w:tab/>
      </w:r>
      <w:r w:rsidR="005F45B8" w:rsidRPr="00355405">
        <w:t>All beings, whether universal or particular, were created</w:t>
      </w:r>
      <w:r>
        <w:t xml:space="preserve"> </w:t>
      </w:r>
      <w:r w:rsidR="005F45B8" w:rsidRPr="00355405">
        <w:t>perfect and complete from the beginning</w:t>
      </w:r>
      <w:r w:rsidR="00D92EEE">
        <w:t xml:space="preserve">.  </w:t>
      </w:r>
      <w:r w:rsidR="005F45B8" w:rsidRPr="00355405">
        <w:t>The most one can</w:t>
      </w:r>
      <w:r>
        <w:t xml:space="preserve"> </w:t>
      </w:r>
      <w:r w:rsidR="005F45B8" w:rsidRPr="00355405">
        <w:t>say is that their perfections only become apparent gradually</w:t>
      </w:r>
      <w:r w:rsidR="005B1682">
        <w:t xml:space="preserve">.  </w:t>
      </w:r>
      <w:r w:rsidR="005F45B8" w:rsidRPr="00355405">
        <w:t>The law of God is one; the evolution of existence is one;</w:t>
      </w:r>
      <w:r>
        <w:t xml:space="preserve"> </w:t>
      </w:r>
      <w:r w:rsidR="005F45B8" w:rsidRPr="00355405">
        <w:t>the divine order is one</w:t>
      </w:r>
      <w:r w:rsidR="00D92EEE">
        <w:t xml:space="preserve">.  </w:t>
      </w:r>
      <w:r w:rsidR="005F45B8" w:rsidRPr="00355405">
        <w:t>All beings great and small are subject</w:t>
      </w:r>
      <w:r>
        <w:t xml:space="preserve"> </w:t>
      </w:r>
      <w:r w:rsidR="005F45B8" w:rsidRPr="00355405">
        <w:t>to one law and one order</w:t>
      </w:r>
      <w:r w:rsidR="00D92EEE">
        <w:t xml:space="preserve">.  </w:t>
      </w:r>
      <w:r w:rsidR="005F45B8" w:rsidRPr="00355405">
        <w:t>Every seed has, from the beginning, all the perfections of the plant</w:t>
      </w:r>
      <w:r w:rsidR="00D92EEE">
        <w:t xml:space="preserve">.  </w:t>
      </w:r>
      <w:r w:rsidR="005F45B8" w:rsidRPr="00355405">
        <w:t>For example, all the</w:t>
      </w:r>
      <w:r>
        <w:t xml:space="preserve"> </w:t>
      </w:r>
      <w:r w:rsidR="005F45B8" w:rsidRPr="00355405">
        <w:t>vegetable perfections existed in this seed at the outset but</w:t>
      </w:r>
      <w:r>
        <w:t xml:space="preserve"> </w:t>
      </w:r>
      <w:r w:rsidR="005F45B8" w:rsidRPr="00355405">
        <w:t>were invisible and appeared only gradually</w:t>
      </w:r>
      <w:r w:rsidR="00D92EEE">
        <w:t xml:space="preserve">.  </w:t>
      </w:r>
      <w:r w:rsidR="005F45B8" w:rsidRPr="00355405">
        <w:t>So it is the shoot</w:t>
      </w:r>
      <w:r>
        <w:t xml:space="preserve"> </w:t>
      </w:r>
      <w:r w:rsidR="005F45B8" w:rsidRPr="00355405">
        <w:t>which first appears from the seed, then the branches, leaves,</w:t>
      </w:r>
      <w:r>
        <w:t xml:space="preserve"> </w:t>
      </w:r>
      <w:r w:rsidR="005F45B8" w:rsidRPr="00355405">
        <w:t>and blossoms, and finally the fruit</w:t>
      </w:r>
      <w:r w:rsidR="00D92EEE">
        <w:t xml:space="preserve">.  </w:t>
      </w:r>
      <w:r w:rsidR="005F45B8" w:rsidRPr="00355405">
        <w:t>But from the beginning</w:t>
      </w:r>
      <w:r>
        <w:t xml:space="preserve"> </w:t>
      </w:r>
      <w:r w:rsidR="005F45B8" w:rsidRPr="00355405">
        <w:t>of its formation, all of these existed potentially, albeit invisibly, in the seed</w:t>
      </w:r>
      <w:r w:rsidR="00D92EEE">
        <w:t xml:space="preserve">.  </w:t>
      </w:r>
      <w:r w:rsidR="005F45B8" w:rsidRPr="00355405">
        <w:t>Likewise, from the beginning the embryo</w:t>
      </w:r>
      <w:r>
        <w:t xml:space="preserve"> </w:t>
      </w:r>
      <w:r w:rsidR="005F45B8" w:rsidRPr="00355405">
        <w:t>possesses all perfections, such as the spirit, the mind, sight,</w:t>
      </w:r>
      <w:r>
        <w:t xml:space="preserve"> </w:t>
      </w:r>
      <w:r w:rsidR="005F45B8" w:rsidRPr="00355405">
        <w:t>smell, and taste</w:t>
      </w:r>
      <w:r w:rsidR="002916EA">
        <w:t>—</w:t>
      </w:r>
      <w:r w:rsidR="005F45B8" w:rsidRPr="00355405">
        <w:t>in a word, all the powers</w:t>
      </w:r>
      <w:r w:rsidR="002916EA">
        <w:t>—</w:t>
      </w:r>
      <w:r w:rsidR="005F45B8" w:rsidRPr="00355405">
        <w:t>but they are</w:t>
      </w:r>
      <w:r>
        <w:t xml:space="preserve"> </w:t>
      </w:r>
      <w:r w:rsidR="005F45B8" w:rsidRPr="00355405">
        <w:t>invisible and become apparent only gradually.</w:t>
      </w:r>
    </w:p>
    <w:p w14:paraId="1F74E806" w14:textId="77777777" w:rsidR="00905F35" w:rsidRDefault="00905F35" w:rsidP="005F45B8">
      <w:r w:rsidRPr="00355405">
        <w:br w:type="page"/>
      </w:r>
    </w:p>
    <w:p w14:paraId="62F5FDD4" w14:textId="77777777" w:rsidR="005F45B8" w:rsidRPr="00355405" w:rsidRDefault="00636101" w:rsidP="00C60C61">
      <w:pPr>
        <w:pStyle w:val="Textleftn"/>
      </w:pPr>
      <w:r>
        <w:lastRenderedPageBreak/>
        <w:t>5</w:t>
      </w:r>
      <w:r>
        <w:tab/>
      </w:r>
      <w:r w:rsidR="005F45B8" w:rsidRPr="00355405">
        <w:t>Similarly, the terrestrial globe was created, from the</w:t>
      </w:r>
      <w:r w:rsidR="00C60C61">
        <w:t xml:space="preserve"> </w:t>
      </w:r>
      <w:r w:rsidR="005F45B8" w:rsidRPr="00355405">
        <w:t>beginning, with all its elements, substances, minerals, parts,</w:t>
      </w:r>
      <w:r w:rsidR="00C60C61">
        <w:t xml:space="preserve"> </w:t>
      </w:r>
      <w:r w:rsidR="005F45B8" w:rsidRPr="00355405">
        <w:t>and components, but these appeared only gradually</w:t>
      </w:r>
      <w:r w:rsidR="00D92EEE">
        <w:t xml:space="preserve">:  </w:t>
      </w:r>
      <w:r w:rsidR="005F45B8" w:rsidRPr="00355405">
        <w:t>first</w:t>
      </w:r>
      <w:r w:rsidR="00C60C61">
        <w:t xml:space="preserve"> </w:t>
      </w:r>
      <w:r w:rsidR="005F45B8" w:rsidRPr="00355405">
        <w:t>the minerals, then the plants, then the animals, and finally</w:t>
      </w:r>
      <w:r w:rsidR="00C60C61">
        <w:t xml:space="preserve"> </w:t>
      </w:r>
      <w:r w:rsidR="005F45B8" w:rsidRPr="00355405">
        <w:t>man</w:t>
      </w:r>
      <w:r w:rsidR="00D92EEE">
        <w:t xml:space="preserve">.  </w:t>
      </w:r>
      <w:r w:rsidR="005F45B8" w:rsidRPr="00355405">
        <w:t>But from the beginning, these kinds and species were</w:t>
      </w:r>
      <w:r w:rsidR="00C60C61">
        <w:t xml:space="preserve"> </w:t>
      </w:r>
      <w:r w:rsidR="005F45B8" w:rsidRPr="00355405">
        <w:t>latent in the earthly realm and appeared gradually thereafter</w:t>
      </w:r>
      <w:r w:rsidR="00D92EEE">
        <w:t xml:space="preserve">.  </w:t>
      </w:r>
      <w:r w:rsidR="005F45B8" w:rsidRPr="00355405">
        <w:t>For the supreme law of God and the universal natural</w:t>
      </w:r>
      <w:r w:rsidR="00C60C61">
        <w:t xml:space="preserve"> </w:t>
      </w:r>
      <w:r w:rsidR="005F45B8" w:rsidRPr="00355405">
        <w:t>order encompasses all things and subjects them to its rule</w:t>
      </w:r>
      <w:r w:rsidR="005B1682">
        <w:t xml:space="preserve">.  </w:t>
      </w:r>
      <w:r w:rsidR="005F45B8" w:rsidRPr="00355405">
        <w:t>When you consider this universal order, you see that not</w:t>
      </w:r>
      <w:r w:rsidR="00C60C61">
        <w:t xml:space="preserve"> </w:t>
      </w:r>
      <w:r w:rsidR="005F45B8" w:rsidRPr="00355405">
        <w:t>a single thing reaches the limit of perfection immediately</w:t>
      </w:r>
      <w:r w:rsidR="00C60C61">
        <w:t xml:space="preserve"> </w:t>
      </w:r>
      <w:r w:rsidR="005F45B8" w:rsidRPr="00355405">
        <w:t>upon coming into existence, but grows and develops gradually until it reaches that stage.</w:t>
      </w:r>
    </w:p>
    <w:p w14:paraId="12178B14" w14:textId="09C51B58" w:rsidR="00905F35" w:rsidRDefault="00905F35" w:rsidP="005F45B8"/>
    <w:p w14:paraId="1EC0A9EB" w14:textId="77777777" w:rsidR="00B85EE4" w:rsidRDefault="00B85EE4" w:rsidP="00EA4BBD">
      <w:pPr>
        <w:sectPr w:rsidR="00B85EE4" w:rsidSect="00B85EE4">
          <w:headerReference w:type="default" r:id="rId81"/>
          <w:endnotePr>
            <w:numFmt w:val="decimal"/>
            <w:numRestart w:val="eachSect"/>
          </w:endnotePr>
          <w:pgSz w:w="7201" w:h="11510" w:code="189"/>
          <w:pgMar w:top="720" w:right="720" w:bottom="720" w:left="720" w:header="720" w:footer="567" w:gutter="357"/>
          <w:cols w:space="708"/>
          <w:noEndnote/>
          <w:titlePg/>
          <w:docGrid w:linePitch="272"/>
        </w:sectPr>
      </w:pPr>
    </w:p>
    <w:p w14:paraId="2C3F48AC" w14:textId="2D717659" w:rsidR="00EA4BBD" w:rsidRPr="00B33BFC" w:rsidRDefault="00B85EE4" w:rsidP="00EA4BBD">
      <w:r w:rsidRPr="00E40C58">
        <w:rPr>
          <w:sz w:val="12"/>
          <w:szCs w:val="12"/>
        </w:rPr>
        <w:lastRenderedPageBreak/>
        <w:fldChar w:fldCharType="begin"/>
      </w:r>
      <w:r w:rsidRPr="00E40C58">
        <w:rPr>
          <w:sz w:val="12"/>
          <w:szCs w:val="12"/>
        </w:rPr>
        <w:instrText xml:space="preserve"> TC  “</w:instrText>
      </w:r>
      <w:bookmarkStart w:id="433" w:name="_Toc419976009"/>
      <w:bookmarkStart w:id="434" w:name="_Toc158129572"/>
      <w:r w:rsidRPr="00E40C58">
        <w:rPr>
          <w:sz w:val="12"/>
          <w:szCs w:val="12"/>
        </w:rPr>
        <w:tab/>
      </w:r>
      <w:r>
        <w:rPr>
          <w:sz w:val="12"/>
          <w:szCs w:val="12"/>
        </w:rPr>
        <w:instrText>52</w:instrText>
      </w:r>
      <w:r w:rsidRPr="00E40C58">
        <w:rPr>
          <w:sz w:val="12"/>
          <w:szCs w:val="12"/>
        </w:rPr>
        <w:tab/>
      </w:r>
      <w:r>
        <w:rPr>
          <w:sz w:val="12"/>
          <w:szCs w:val="12"/>
        </w:rPr>
        <w:instrText>T</w:instrText>
      </w:r>
      <w:r w:rsidRPr="00EA4BBD">
        <w:rPr>
          <w:sz w:val="12"/>
          <w:szCs w:val="12"/>
        </w:rPr>
        <w:instrText>he appearance of the spirit</w:instrText>
      </w:r>
      <w:r>
        <w:rPr>
          <w:sz w:val="12"/>
          <w:szCs w:val="12"/>
        </w:rPr>
        <w:instrText xml:space="preserve"> </w:instrText>
      </w:r>
      <w:r w:rsidRPr="00EA4BBD">
        <w:rPr>
          <w:sz w:val="12"/>
          <w:szCs w:val="12"/>
        </w:rPr>
        <w:instrText>in the body</w:instrText>
      </w:r>
      <w:bookmarkEnd w:id="43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3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2D3B020" w14:textId="77777777" w:rsidR="00EA4BBD" w:rsidRPr="00E40C58" w:rsidRDefault="00EA4BBD" w:rsidP="00EA4BBD"/>
    <w:p w14:paraId="5E187398" w14:textId="2D8A8DEE" w:rsidR="005F45B8" w:rsidRPr="00B85EE4" w:rsidRDefault="005F45B8" w:rsidP="00B85EE4">
      <w:pPr>
        <w:pStyle w:val="Myheadc"/>
      </w:pPr>
      <w:r w:rsidRPr="00355405">
        <w:t>52</w:t>
      </w:r>
      <w:r w:rsidRPr="00355405">
        <w:br/>
      </w:r>
      <w:r w:rsidRPr="00B85EE4">
        <w:t>T</w:t>
      </w:r>
      <w:r w:rsidR="00EA4BBD" w:rsidRPr="00B85EE4">
        <w:t>he appearance of</w:t>
      </w:r>
      <w:r w:rsidR="00B85EE4">
        <w:br/>
      </w:r>
      <w:r w:rsidR="00EA4BBD" w:rsidRPr="00B85EE4">
        <w:t>the</w:t>
      </w:r>
      <w:r w:rsidR="00B85EE4">
        <w:t xml:space="preserve"> </w:t>
      </w:r>
      <w:r w:rsidR="00EA4BBD" w:rsidRPr="00B85EE4">
        <w:t>spirit</w:t>
      </w:r>
      <w:r w:rsidR="00B85EE4">
        <w:t xml:space="preserve"> </w:t>
      </w:r>
      <w:r w:rsidR="00EA4BBD" w:rsidRPr="00B85EE4">
        <w:t>in the body</w:t>
      </w:r>
    </w:p>
    <w:p w14:paraId="6B17825B" w14:textId="77777777" w:rsidR="005F45B8" w:rsidRPr="00355405" w:rsidRDefault="00C60C61" w:rsidP="00C60C61">
      <w:pPr>
        <w:pStyle w:val="Textleftn"/>
      </w:pPr>
      <w:r>
        <w:t>1</w:t>
      </w:r>
      <w:r>
        <w:tab/>
      </w:r>
      <w:r w:rsidR="00400FF0" w:rsidRPr="00B85EE4">
        <w:t>Question:</w:t>
      </w:r>
      <w:r w:rsidR="00D92EEE" w:rsidRPr="00B85EE4">
        <w:t xml:space="preserve">  </w:t>
      </w:r>
      <w:r w:rsidR="005F45B8" w:rsidRPr="00B85EE4">
        <w:t>W</w:t>
      </w:r>
      <w:r w:rsidR="00EA4BBD" w:rsidRPr="00B85EE4">
        <w:t>hat is</w:t>
      </w:r>
      <w:r w:rsidR="005F45B8" w:rsidRPr="00B85EE4">
        <w:t xml:space="preserve"> </w:t>
      </w:r>
      <w:r w:rsidR="005F45B8" w:rsidRPr="00355405">
        <w:t>the wisdom of the appearance</w:t>
      </w:r>
      <w:r>
        <w:t xml:space="preserve"> </w:t>
      </w:r>
      <w:r w:rsidR="005F45B8" w:rsidRPr="00355405">
        <w:t>of the spirit in the body?</w:t>
      </w:r>
    </w:p>
    <w:p w14:paraId="7FF0CBB9" w14:textId="77777777" w:rsidR="005F45B8" w:rsidRPr="00355405" w:rsidRDefault="00C60C61" w:rsidP="00C60C61">
      <w:pPr>
        <w:pStyle w:val="Textleftn"/>
      </w:pPr>
      <w:r>
        <w:t>2</w:t>
      </w:r>
      <w:r>
        <w:tab/>
      </w:r>
      <w:r w:rsidR="005F45B8" w:rsidRPr="00355405">
        <w:t>Answer</w:t>
      </w:r>
      <w:r w:rsidR="00D92EEE">
        <w:t xml:space="preserve">:  </w:t>
      </w:r>
      <w:r w:rsidR="005F45B8" w:rsidRPr="00355405">
        <w:t>The wisdom of the appearance of the spirit in</w:t>
      </w:r>
      <w:r>
        <w:t xml:space="preserve"> </w:t>
      </w:r>
      <w:r w:rsidR="005F45B8" w:rsidRPr="00355405">
        <w:t>the body is this</w:t>
      </w:r>
      <w:r w:rsidR="00D92EEE">
        <w:t xml:space="preserve">:  </w:t>
      </w:r>
      <w:r w:rsidR="005F45B8" w:rsidRPr="00355405">
        <w:t>The human spirit is a divine trust which</w:t>
      </w:r>
      <w:r>
        <w:t xml:space="preserve"> </w:t>
      </w:r>
      <w:r w:rsidR="005F45B8" w:rsidRPr="00355405">
        <w:t>must traverse every degree, for traversing and passing</w:t>
      </w:r>
      <w:r>
        <w:t xml:space="preserve"> </w:t>
      </w:r>
      <w:r w:rsidR="005F45B8" w:rsidRPr="00355405">
        <w:t>through the degrees of existence is the means of its acquiring perfections</w:t>
      </w:r>
      <w:r w:rsidR="00D92EEE">
        <w:t xml:space="preserve">.  </w:t>
      </w:r>
      <w:r w:rsidR="005F45B8" w:rsidRPr="00355405">
        <w:t>So, for example, when a man travels in</w:t>
      </w:r>
      <w:r>
        <w:t xml:space="preserve"> </w:t>
      </w:r>
      <w:r w:rsidR="005F45B8" w:rsidRPr="00355405">
        <w:t>an orderly and methodical manner through many different countries and regions, this will most certainly be the</w:t>
      </w:r>
      <w:r>
        <w:t xml:space="preserve"> </w:t>
      </w:r>
      <w:r w:rsidR="005F45B8" w:rsidRPr="00355405">
        <w:t>means of acquiring perfections, for he will see at first hand</w:t>
      </w:r>
      <w:r>
        <w:t xml:space="preserve"> </w:t>
      </w:r>
      <w:r w:rsidR="005F45B8" w:rsidRPr="00355405">
        <w:t>various sites, scenes, and regions; learn about the affairs and</w:t>
      </w:r>
      <w:r>
        <w:t xml:space="preserve"> </w:t>
      </w:r>
      <w:r w:rsidR="005F45B8" w:rsidRPr="00355405">
        <w:t>circumstances of other nations; become familiar with the</w:t>
      </w:r>
      <w:r>
        <w:t xml:space="preserve"> </w:t>
      </w:r>
      <w:r w:rsidR="005F45B8" w:rsidRPr="00355405">
        <w:t>geography of other lands; acquaint himself with their arts</w:t>
      </w:r>
      <w:r>
        <w:t xml:space="preserve"> </w:t>
      </w:r>
      <w:r w:rsidR="005F45B8" w:rsidRPr="00355405">
        <w:t>and wonders; become informed of the customs, conduct, and</w:t>
      </w:r>
      <w:r>
        <w:t xml:space="preserve"> </w:t>
      </w:r>
      <w:r w:rsidR="005F45B8" w:rsidRPr="00355405">
        <w:t>character of their inhabitants; witness the civilization and</w:t>
      </w:r>
      <w:r>
        <w:t xml:space="preserve"> </w:t>
      </w:r>
      <w:r w:rsidR="005F45B8" w:rsidRPr="00355405">
        <w:t>the advancements of the time; and be apprised of the</w:t>
      </w:r>
      <w:r>
        <w:t xml:space="preserve"> </w:t>
      </w:r>
      <w:r w:rsidR="005F45B8" w:rsidRPr="00355405">
        <w:t>manner of government, the capacity, and the receptivity</w:t>
      </w:r>
      <w:r>
        <w:t xml:space="preserve"> </w:t>
      </w:r>
      <w:r w:rsidR="005F45B8" w:rsidRPr="00355405">
        <w:t>of each country</w:t>
      </w:r>
      <w:r w:rsidR="00D92EEE">
        <w:t xml:space="preserve">.  </w:t>
      </w:r>
      <w:r w:rsidR="005F45B8" w:rsidRPr="00355405">
        <w:t>In the same way, when the human spirit</w:t>
      </w:r>
      <w:r>
        <w:t xml:space="preserve"> </w:t>
      </w:r>
      <w:r w:rsidR="005F45B8" w:rsidRPr="00355405">
        <w:t>traverses the degrees of existence and attains each degree</w:t>
      </w:r>
      <w:r>
        <w:t xml:space="preserve"> </w:t>
      </w:r>
      <w:r w:rsidR="005F45B8" w:rsidRPr="00355405">
        <w:t>and station</w:t>
      </w:r>
      <w:r w:rsidR="002916EA">
        <w:t>—</w:t>
      </w:r>
      <w:r w:rsidR="005F45B8" w:rsidRPr="00355405">
        <w:t>even that of the body</w:t>
      </w:r>
      <w:r w:rsidR="002916EA">
        <w:t>—</w:t>
      </w:r>
      <w:r w:rsidR="005F45B8" w:rsidRPr="00355405">
        <w:t>it will assuredly acquire</w:t>
      </w:r>
      <w:r>
        <w:t xml:space="preserve"> </w:t>
      </w:r>
      <w:r w:rsidR="005F45B8" w:rsidRPr="00355405">
        <w:t>perfections.</w:t>
      </w:r>
    </w:p>
    <w:p w14:paraId="53C48359" w14:textId="77777777" w:rsidR="00905F35" w:rsidRDefault="00905F35" w:rsidP="005F45B8">
      <w:r w:rsidRPr="00355405">
        <w:br w:type="page"/>
      </w:r>
    </w:p>
    <w:p w14:paraId="34EFD303" w14:textId="77777777" w:rsidR="005F45B8" w:rsidRPr="00355405" w:rsidRDefault="00C767EC" w:rsidP="00C60C61">
      <w:pPr>
        <w:pStyle w:val="Textleftn"/>
      </w:pPr>
      <w:r>
        <w:lastRenderedPageBreak/>
        <w:t>3</w:t>
      </w:r>
      <w:r>
        <w:tab/>
      </w:r>
      <w:r w:rsidR="005F45B8" w:rsidRPr="00355405">
        <w:t>Moreover, it is necessary that the signs of the perfections</w:t>
      </w:r>
      <w:r w:rsidR="00C60C61">
        <w:t xml:space="preserve"> </w:t>
      </w:r>
      <w:r w:rsidR="005F45B8" w:rsidRPr="00355405">
        <w:t>of the spirit appear in this world, that the realm of creation</w:t>
      </w:r>
      <w:r w:rsidR="00C60C61">
        <w:t xml:space="preserve"> </w:t>
      </w:r>
      <w:r w:rsidR="005F45B8" w:rsidRPr="00355405">
        <w:t>may bring forth endless fruits, and that this body of the</w:t>
      </w:r>
      <w:r w:rsidR="00C60C61">
        <w:t xml:space="preserve"> </w:t>
      </w:r>
      <w:r w:rsidR="005F45B8" w:rsidRPr="00355405">
        <w:t>contingent world may receive life and manifest the divine</w:t>
      </w:r>
      <w:r w:rsidR="00C60C61">
        <w:t xml:space="preserve"> </w:t>
      </w:r>
      <w:r w:rsidR="005F45B8" w:rsidRPr="00355405">
        <w:t>bounties</w:t>
      </w:r>
      <w:r w:rsidR="00D92EEE">
        <w:t xml:space="preserve">.  </w:t>
      </w:r>
      <w:r w:rsidR="005F45B8" w:rsidRPr="00355405">
        <w:t>So, for example, the rays of the sun must shine</w:t>
      </w:r>
      <w:r w:rsidR="00C60C61">
        <w:t xml:space="preserve"> </w:t>
      </w:r>
      <w:r w:rsidR="005F45B8" w:rsidRPr="00355405">
        <w:t>upon the earth and its heat must nurture all earthly beings;</w:t>
      </w:r>
      <w:r w:rsidR="00C60C61">
        <w:t xml:space="preserve"> </w:t>
      </w:r>
      <w:r w:rsidR="005F45B8" w:rsidRPr="00355405">
        <w:t>if the rays and heat of the sun were not to reach the earth, it</w:t>
      </w:r>
      <w:r w:rsidR="00C60C61">
        <w:t xml:space="preserve"> </w:t>
      </w:r>
      <w:r w:rsidR="005F45B8" w:rsidRPr="00355405">
        <w:t>would remain idle and desolate and its development would</w:t>
      </w:r>
      <w:r w:rsidR="00C60C61">
        <w:t xml:space="preserve"> </w:t>
      </w:r>
      <w:r w:rsidR="005F45B8" w:rsidRPr="00355405">
        <w:t>be arrested</w:t>
      </w:r>
      <w:r w:rsidR="00D92EEE">
        <w:t xml:space="preserve">.  </w:t>
      </w:r>
      <w:r w:rsidR="005F45B8" w:rsidRPr="00355405">
        <w:t>Likewise, were the perfections of the spirit not</w:t>
      </w:r>
      <w:r w:rsidR="00C60C61">
        <w:t xml:space="preserve"> </w:t>
      </w:r>
      <w:r w:rsidR="005F45B8" w:rsidRPr="00355405">
        <w:t>to appear in this world, it would become dark and wholly</w:t>
      </w:r>
      <w:r w:rsidR="00C60C61">
        <w:t xml:space="preserve"> </w:t>
      </w:r>
      <w:r w:rsidR="005F45B8" w:rsidRPr="00355405">
        <w:t>animalistic</w:t>
      </w:r>
      <w:r w:rsidR="00D92EEE">
        <w:t xml:space="preserve">.  </w:t>
      </w:r>
      <w:r w:rsidR="005F45B8" w:rsidRPr="00355405">
        <w:t>It is through the appearance of the spirit in the</w:t>
      </w:r>
      <w:r w:rsidR="00C60C61">
        <w:t xml:space="preserve"> </w:t>
      </w:r>
      <w:r w:rsidR="005F45B8" w:rsidRPr="00355405">
        <w:t>material body that this world is illumined</w:t>
      </w:r>
      <w:r w:rsidR="00D92EEE">
        <w:t xml:space="preserve">.  </w:t>
      </w:r>
      <w:r w:rsidR="005F45B8" w:rsidRPr="00355405">
        <w:t>Just as the spirit</w:t>
      </w:r>
      <w:r w:rsidR="00C60C61">
        <w:t xml:space="preserve"> </w:t>
      </w:r>
      <w:r w:rsidR="005F45B8" w:rsidRPr="00355405">
        <w:t>of man is the cause of the life of his body, so is the whole</w:t>
      </w:r>
      <w:r w:rsidR="00C60C61">
        <w:t xml:space="preserve"> </w:t>
      </w:r>
      <w:r w:rsidR="005F45B8" w:rsidRPr="00355405">
        <w:t>world even as a body and man as its spirit</w:t>
      </w:r>
      <w:r w:rsidR="00D92EEE">
        <w:t xml:space="preserve">.  </w:t>
      </w:r>
      <w:r w:rsidR="005F45B8" w:rsidRPr="00355405">
        <w:t>If man did not</w:t>
      </w:r>
      <w:r w:rsidR="00C60C61">
        <w:t xml:space="preserve"> </w:t>
      </w:r>
      <w:r w:rsidR="005F45B8" w:rsidRPr="00355405">
        <w:t>exist, if the perfections of the spirit were not manifested</w:t>
      </w:r>
      <w:r w:rsidR="00C60C61">
        <w:t xml:space="preserve"> </w:t>
      </w:r>
      <w:r w:rsidR="005F45B8" w:rsidRPr="00355405">
        <w:t>and the light of the mind were not shining in this world, it</w:t>
      </w:r>
      <w:r w:rsidR="00C60C61">
        <w:t xml:space="preserve"> </w:t>
      </w:r>
      <w:r w:rsidR="005F45B8" w:rsidRPr="00355405">
        <w:t>would be like a body without a spirit.</w:t>
      </w:r>
    </w:p>
    <w:p w14:paraId="6F7EE038" w14:textId="77777777" w:rsidR="005F45B8" w:rsidRPr="00355405" w:rsidRDefault="00C767EC" w:rsidP="00C60C61">
      <w:pPr>
        <w:pStyle w:val="Textleftn"/>
      </w:pPr>
      <w:r>
        <w:t>4</w:t>
      </w:r>
      <w:r>
        <w:tab/>
      </w:r>
      <w:r w:rsidR="005F45B8" w:rsidRPr="00355405">
        <w:t>By another token, this world is even as a tree and man</w:t>
      </w:r>
      <w:r w:rsidR="00C60C61">
        <w:t xml:space="preserve"> </w:t>
      </w:r>
      <w:r w:rsidR="005F45B8" w:rsidRPr="00355405">
        <w:t>as the fruit; without the fruit the tree would be of no use.</w:t>
      </w:r>
    </w:p>
    <w:p w14:paraId="716CC525" w14:textId="77777777" w:rsidR="005F45B8" w:rsidRPr="00355405" w:rsidRDefault="00C767EC" w:rsidP="00C60C61">
      <w:pPr>
        <w:pStyle w:val="Textleftn"/>
      </w:pPr>
      <w:r>
        <w:t>5</w:t>
      </w:r>
      <w:r>
        <w:tab/>
      </w:r>
      <w:r w:rsidR="005F45B8" w:rsidRPr="00355405">
        <w:t>Beyond this, the members, constituent parts, and composition that are found within man attract and act as a magnet for the spirit</w:t>
      </w:r>
      <w:r w:rsidR="00D92EEE">
        <w:t xml:space="preserve">:  </w:t>
      </w:r>
      <w:r w:rsidR="005F45B8" w:rsidRPr="00355405">
        <w:t>The spirit is bound to appear in it</w:t>
      </w:r>
      <w:r w:rsidR="00D92EEE">
        <w:t xml:space="preserve">.  </w:t>
      </w:r>
      <w:r w:rsidR="005F45B8" w:rsidRPr="00355405">
        <w:t>Thus,</w:t>
      </w:r>
      <w:r w:rsidR="00C60C61">
        <w:t xml:space="preserve"> </w:t>
      </w:r>
      <w:r w:rsidR="005F45B8" w:rsidRPr="00355405">
        <w:t>when a mirror is polished, it is bound to attract the rays of</w:t>
      </w:r>
      <w:r w:rsidR="00C60C61">
        <w:t xml:space="preserve"> </w:t>
      </w:r>
      <w:r w:rsidR="005F45B8" w:rsidRPr="00355405">
        <w:t>the sun, to be illumined, and to reflect splendid images</w:t>
      </w:r>
      <w:r w:rsidR="00D92EEE">
        <w:t xml:space="preserve">.  </w:t>
      </w:r>
      <w:r w:rsidR="005F45B8" w:rsidRPr="00355405">
        <w:t>That</w:t>
      </w:r>
      <w:r w:rsidR="00C60C61">
        <w:t xml:space="preserve"> </w:t>
      </w:r>
      <w:r w:rsidR="005F45B8" w:rsidRPr="00355405">
        <w:t>is, when these physical elements are gathered and combined</w:t>
      </w:r>
      <w:r w:rsidR="00C60C61">
        <w:t xml:space="preserve"> </w:t>
      </w:r>
      <w:r w:rsidR="005F45B8" w:rsidRPr="00355405">
        <w:t>together, according to the natural order and with the utmost</w:t>
      </w:r>
      <w:r w:rsidR="00C60C61">
        <w:t xml:space="preserve"> </w:t>
      </w:r>
      <w:r w:rsidR="005F45B8" w:rsidRPr="00355405">
        <w:t>perfection, they become a magnet for the spirit, and the</w:t>
      </w:r>
      <w:r w:rsidR="00C60C61">
        <w:t xml:space="preserve"> </w:t>
      </w:r>
      <w:r w:rsidR="005F45B8" w:rsidRPr="00355405">
        <w:t>spirit will manifest itself therein with all its perfections.</w:t>
      </w:r>
    </w:p>
    <w:p w14:paraId="74D3FF92" w14:textId="77777777" w:rsidR="00905F35" w:rsidRDefault="00905F35" w:rsidP="005F45B8">
      <w:r w:rsidRPr="00355405">
        <w:br w:type="page"/>
      </w:r>
    </w:p>
    <w:p w14:paraId="040069DF" w14:textId="77777777" w:rsidR="005F45B8" w:rsidRPr="00355405" w:rsidRDefault="00C60C61" w:rsidP="00C60C61">
      <w:pPr>
        <w:pStyle w:val="Textleftn"/>
      </w:pPr>
      <w:r>
        <w:lastRenderedPageBreak/>
        <w:t>6</w:t>
      </w:r>
      <w:r>
        <w:tab/>
      </w:r>
      <w:r w:rsidR="005F45B8" w:rsidRPr="00355405">
        <w:t xml:space="preserve">From this perspective one does not ask, </w:t>
      </w:r>
      <w:r w:rsidR="00D92EEE">
        <w:t>“</w:t>
      </w:r>
      <w:r w:rsidR="005F45B8" w:rsidRPr="00355405">
        <w:t>Why is it necessary for the rays of the sun to fall upon the mirror?</w:t>
      </w:r>
      <w:r w:rsidR="00D92EEE">
        <w:t>”</w:t>
      </w:r>
      <w:r w:rsidR="005F45B8" w:rsidRPr="00355405">
        <w:t>; for</w:t>
      </w:r>
      <w:r>
        <w:t xml:space="preserve"> </w:t>
      </w:r>
      <w:r w:rsidR="005F45B8" w:rsidRPr="00355405">
        <w:t>the relationships that bind together the realities of all things,</w:t>
      </w:r>
      <w:r>
        <w:t xml:space="preserve"> </w:t>
      </w:r>
      <w:r w:rsidR="005F45B8" w:rsidRPr="00355405">
        <w:t>whether spiritual or material, require that when the mirror is polished and turned towards the sun it should manifest the rays thereof</w:t>
      </w:r>
      <w:r w:rsidR="00D92EEE">
        <w:t xml:space="preserve">.  </w:t>
      </w:r>
      <w:r w:rsidR="005F45B8" w:rsidRPr="00355405">
        <w:t>In like manner, when the elements are</w:t>
      </w:r>
      <w:r>
        <w:t xml:space="preserve"> </w:t>
      </w:r>
      <w:r w:rsidR="005F45B8" w:rsidRPr="00355405">
        <w:t>composed and combined according to the noblest order,</w:t>
      </w:r>
      <w:r>
        <w:t xml:space="preserve"> </w:t>
      </w:r>
      <w:r w:rsidR="005F45B8" w:rsidRPr="00355405">
        <w:t>arrangement, and manner, the human spirit will appear</w:t>
      </w:r>
      <w:r>
        <w:t xml:space="preserve"> </w:t>
      </w:r>
      <w:r w:rsidR="005F45B8" w:rsidRPr="00355405">
        <w:t>and manifest itself therein</w:t>
      </w:r>
      <w:r w:rsidR="00D92EEE">
        <w:t xml:space="preserve">.  </w:t>
      </w:r>
      <w:r w:rsidR="005F45B8" w:rsidRPr="00355405">
        <w:t>Such is the decree of the All</w:t>
      </w:r>
      <w:r>
        <w:t>-</w:t>
      </w:r>
      <w:r w:rsidR="005F45B8" w:rsidRPr="00355405">
        <w:t>Glorious, the All-Wise.</w:t>
      </w:r>
    </w:p>
    <w:p w14:paraId="1EEA3DCC" w14:textId="4D125E78" w:rsidR="00905F35" w:rsidRDefault="00905F35" w:rsidP="005F45B8"/>
    <w:p w14:paraId="3E505C88" w14:textId="77777777" w:rsidR="00B85EE4" w:rsidRDefault="00B85EE4" w:rsidP="006F07F7">
      <w:pPr>
        <w:sectPr w:rsidR="00B85EE4" w:rsidSect="00B85EE4">
          <w:headerReference w:type="default" r:id="rId82"/>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B516DEA" w14:textId="5171F099" w:rsidR="006F07F7" w:rsidRPr="00B33BFC" w:rsidRDefault="00B85EE4" w:rsidP="006F07F7">
      <w:r w:rsidRPr="00E40C58">
        <w:rPr>
          <w:sz w:val="12"/>
          <w:szCs w:val="12"/>
        </w:rPr>
        <w:lastRenderedPageBreak/>
        <w:fldChar w:fldCharType="begin"/>
      </w:r>
      <w:r w:rsidRPr="00E40C58">
        <w:rPr>
          <w:sz w:val="12"/>
          <w:szCs w:val="12"/>
        </w:rPr>
        <w:instrText xml:space="preserve"> TC  “</w:instrText>
      </w:r>
      <w:bookmarkStart w:id="435" w:name="_Toc419976010"/>
      <w:bookmarkStart w:id="436" w:name="_Toc158129573"/>
      <w:r w:rsidRPr="00E40C58">
        <w:rPr>
          <w:sz w:val="12"/>
          <w:szCs w:val="12"/>
        </w:rPr>
        <w:tab/>
      </w:r>
      <w:r>
        <w:rPr>
          <w:sz w:val="12"/>
          <w:szCs w:val="12"/>
        </w:rPr>
        <w:instrText>53</w:instrText>
      </w:r>
      <w:r w:rsidRPr="00E40C58">
        <w:rPr>
          <w:sz w:val="12"/>
          <w:szCs w:val="12"/>
        </w:rPr>
        <w:tab/>
      </w:r>
      <w:r w:rsidRPr="006F07F7">
        <w:rPr>
          <w:sz w:val="12"/>
          <w:szCs w:val="12"/>
        </w:rPr>
        <w:instrText>The connection between God and his creation</w:instrText>
      </w:r>
      <w:bookmarkEnd w:id="43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3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DF26355" w14:textId="1A109BBE" w:rsidR="006F07F7" w:rsidRPr="00E40C58" w:rsidRDefault="00071C7B" w:rsidP="006F07F7">
      <w:r w:rsidRPr="00071C7B">
        <w:rPr>
          <w:rStyle w:val="EndnoteReference"/>
          <w:color w:val="FFFFFF" w:themeColor="background1"/>
        </w:rPr>
        <w:endnoteReference w:customMarkFollows="1" w:id="176"/>
        <w:t>.</w:t>
      </w:r>
    </w:p>
    <w:p w14:paraId="76D965A1" w14:textId="7D30564A" w:rsidR="005F45B8" w:rsidRPr="00B85EE4" w:rsidRDefault="005F45B8" w:rsidP="00B85EE4">
      <w:pPr>
        <w:pStyle w:val="Myheadc"/>
      </w:pPr>
      <w:r w:rsidRPr="00355405">
        <w:t>53</w:t>
      </w:r>
      <w:r w:rsidRPr="00355405">
        <w:br/>
      </w:r>
      <w:r w:rsidRPr="00B85EE4">
        <w:t>T</w:t>
      </w:r>
      <w:r w:rsidR="006F07F7" w:rsidRPr="00B85EE4">
        <w:t>he connection</w:t>
      </w:r>
      <w:r w:rsidR="00B85EE4">
        <w:br/>
      </w:r>
      <w:r w:rsidR="006F07F7" w:rsidRPr="00B85EE4">
        <w:t>between</w:t>
      </w:r>
      <w:r w:rsidR="00B85EE4">
        <w:t xml:space="preserve"> </w:t>
      </w:r>
      <w:r w:rsidR="006F07F7" w:rsidRPr="00B85EE4">
        <w:t>God and his creation</w:t>
      </w:r>
    </w:p>
    <w:p w14:paraId="0D1CC2B5" w14:textId="77777777" w:rsidR="005F45B8" w:rsidRPr="00355405" w:rsidRDefault="00974F77" w:rsidP="00C60C61">
      <w:pPr>
        <w:pStyle w:val="Textleftn"/>
      </w:pPr>
      <w:r>
        <w:t>1</w:t>
      </w:r>
      <w:r>
        <w:tab/>
      </w:r>
      <w:r w:rsidR="00400FF0" w:rsidRPr="00B85EE4">
        <w:t>Question:</w:t>
      </w:r>
      <w:r w:rsidR="00D92EEE" w:rsidRPr="00B85EE4">
        <w:t xml:space="preserve">  </w:t>
      </w:r>
      <w:r w:rsidR="005F45B8" w:rsidRPr="00B85EE4">
        <w:t>W</w:t>
      </w:r>
      <w:r w:rsidRPr="00B85EE4">
        <w:t>hat is</w:t>
      </w:r>
      <w:r w:rsidR="005F45B8" w:rsidRPr="00B85EE4">
        <w:t xml:space="preserve"> t</w:t>
      </w:r>
      <w:r w:rsidR="005F45B8" w:rsidRPr="00355405">
        <w:t>he nature of the connection</w:t>
      </w:r>
      <w:r w:rsidR="00C60C61">
        <w:t xml:space="preserve"> </w:t>
      </w:r>
      <w:r w:rsidR="005F45B8" w:rsidRPr="00355405">
        <w:t>between God and His creation, between the Absolute</w:t>
      </w:r>
      <w:r w:rsidR="00C60C61">
        <w:t xml:space="preserve"> </w:t>
      </w:r>
      <w:r w:rsidR="005F45B8" w:rsidRPr="00355405">
        <w:t>and Inaccessible One and all other beings?</w:t>
      </w:r>
    </w:p>
    <w:p w14:paraId="23665EEA" w14:textId="77777777" w:rsidR="005F45B8" w:rsidRPr="00355405" w:rsidRDefault="00974F77" w:rsidP="00C60C61">
      <w:pPr>
        <w:pStyle w:val="Textleftn"/>
      </w:pPr>
      <w:r>
        <w:t>2</w:t>
      </w:r>
      <w:r>
        <w:tab/>
      </w:r>
      <w:r w:rsidR="005F45B8" w:rsidRPr="00355405">
        <w:t>Answer</w:t>
      </w:r>
      <w:r w:rsidR="00D92EEE">
        <w:t xml:space="preserve">:  </w:t>
      </w:r>
      <w:r w:rsidR="005F45B8" w:rsidRPr="00355405">
        <w:t>The connection between God and His creation</w:t>
      </w:r>
      <w:r w:rsidR="00C60C61">
        <w:t xml:space="preserve"> </w:t>
      </w:r>
      <w:r w:rsidR="005F45B8" w:rsidRPr="00355405">
        <w:t>is that of the originator and the originated, of the sun and</w:t>
      </w:r>
      <w:r w:rsidR="00C60C61">
        <w:t xml:space="preserve"> </w:t>
      </w:r>
      <w:r w:rsidR="005F45B8" w:rsidRPr="00355405">
        <w:t>the dark bodies of the universe, of the craftsman and his</w:t>
      </w:r>
      <w:r w:rsidR="00C60C61">
        <w:t xml:space="preserve"> </w:t>
      </w:r>
      <w:r w:rsidR="005F45B8" w:rsidRPr="00355405">
        <w:t>handiwork</w:t>
      </w:r>
      <w:r w:rsidR="00D92EEE">
        <w:t xml:space="preserve">.  </w:t>
      </w:r>
      <w:r w:rsidR="005F45B8" w:rsidRPr="00355405">
        <w:t>Not only is the sun sanctified in its very essence</w:t>
      </w:r>
      <w:r w:rsidR="00C60C61">
        <w:t xml:space="preserve"> </w:t>
      </w:r>
      <w:r w:rsidR="005F45B8" w:rsidRPr="00355405">
        <w:t>above all the bodies that receive its illumination, but its light</w:t>
      </w:r>
      <w:r w:rsidR="00C60C61">
        <w:t xml:space="preserve"> </w:t>
      </w:r>
      <w:r w:rsidR="005F45B8" w:rsidRPr="00355405">
        <w:t>is also, in its essence, sanctified from and independent of the</w:t>
      </w:r>
      <w:r w:rsidR="00C60C61">
        <w:t xml:space="preserve"> </w:t>
      </w:r>
      <w:r w:rsidR="005F45B8" w:rsidRPr="00355405">
        <w:t>earth</w:t>
      </w:r>
      <w:r w:rsidR="00D92EEE">
        <w:t xml:space="preserve">.  </w:t>
      </w:r>
      <w:r w:rsidR="005F45B8" w:rsidRPr="00355405">
        <w:t>So, though the earth is nurtured by the sun and is</w:t>
      </w:r>
      <w:r w:rsidR="00C60C61">
        <w:t xml:space="preserve"> </w:t>
      </w:r>
      <w:r w:rsidR="005F45B8" w:rsidRPr="00355405">
        <w:t>the recipient of its light, the sun and its rays are nonetheless</w:t>
      </w:r>
      <w:r w:rsidR="00C60C61">
        <w:t xml:space="preserve"> </w:t>
      </w:r>
      <w:r w:rsidR="005F45B8" w:rsidRPr="00355405">
        <w:t>sanctified above it</w:t>
      </w:r>
      <w:r w:rsidR="00D92EEE">
        <w:t xml:space="preserve">.  </w:t>
      </w:r>
      <w:r w:rsidR="005F45B8" w:rsidRPr="00355405">
        <w:t>But were it not for the sun, the earth and</w:t>
      </w:r>
      <w:r w:rsidR="00C60C61">
        <w:t xml:space="preserve"> </w:t>
      </w:r>
      <w:r w:rsidR="005F45B8" w:rsidRPr="00355405">
        <w:t>all terrestrial life could not exist.</w:t>
      </w:r>
    </w:p>
    <w:p w14:paraId="29540396" w14:textId="1A82B2B3" w:rsidR="005F45B8" w:rsidRPr="00355405" w:rsidRDefault="00974F77" w:rsidP="00C60C61">
      <w:pPr>
        <w:pStyle w:val="Textleftn"/>
      </w:pPr>
      <w:r>
        <w:t>3</w:t>
      </w:r>
      <w:r>
        <w:tab/>
      </w:r>
      <w:r w:rsidR="005F45B8" w:rsidRPr="00355405">
        <w:t>The procession of creation from God is a procession</w:t>
      </w:r>
      <w:r w:rsidR="00C60C61">
        <w:t xml:space="preserve"> </w:t>
      </w:r>
      <w:r w:rsidR="005F45B8" w:rsidRPr="00355405">
        <w:t>through emanation</w:t>
      </w:r>
      <w:r w:rsidR="00D92EEE">
        <w:t xml:space="preserve">.  </w:t>
      </w:r>
      <w:r w:rsidR="005F45B8" w:rsidRPr="00355405">
        <w:t>That is, creation emanates from God; it</w:t>
      </w:r>
      <w:r w:rsidR="00C60C61">
        <w:t xml:space="preserve"> </w:t>
      </w:r>
      <w:r w:rsidR="005F45B8" w:rsidRPr="00355405">
        <w:t>does not manifest Him</w:t>
      </w:r>
      <w:r w:rsidR="00D92EEE">
        <w:t xml:space="preserve">.  </w:t>
      </w:r>
      <w:r w:rsidR="005F45B8" w:rsidRPr="00355405">
        <w:t>The connection is that of emanation and not of manifestation</w:t>
      </w:r>
      <w:r w:rsidR="00D92EEE">
        <w:t xml:space="preserve">.  </w:t>
      </w:r>
      <w:r w:rsidR="005F45B8" w:rsidRPr="00355405">
        <w:t>The light of the sun emanates</w:t>
      </w:r>
      <w:r w:rsidR="00C60C61">
        <w:t xml:space="preserve"> </w:t>
      </w:r>
      <w:r w:rsidR="005F45B8" w:rsidRPr="00355405">
        <w:t>from the sun; it does not manifest it</w:t>
      </w:r>
      <w:r w:rsidR="00D92EEE">
        <w:t xml:space="preserve">.  </w:t>
      </w:r>
      <w:r w:rsidR="005F45B8" w:rsidRPr="00355405">
        <w:t>Appearance through</w:t>
      </w:r>
      <w:r w:rsidR="00C60C61">
        <w:t xml:space="preserve"> </w:t>
      </w:r>
      <w:r w:rsidR="005F45B8" w:rsidRPr="00355405">
        <w:t>emanation[132]</w:t>
      </w:r>
      <w:r w:rsidR="00520B63">
        <w:rPr>
          <w:rStyle w:val="EndnoteReference"/>
        </w:rPr>
        <w:endnoteReference w:id="177"/>
      </w:r>
      <w:r w:rsidR="005F45B8" w:rsidRPr="00355405">
        <w:t xml:space="preserve"> is like the appearance of the rays from the</w:t>
      </w:r>
      <w:r w:rsidR="00C60C61">
        <w:t xml:space="preserve"> </w:t>
      </w:r>
      <w:r w:rsidR="005F45B8" w:rsidRPr="00355405">
        <w:t>sun</w:t>
      </w:r>
      <w:r w:rsidR="00D92EEE">
        <w:t xml:space="preserve">:  </w:t>
      </w:r>
      <w:r w:rsidR="005F45B8" w:rsidRPr="00355405">
        <w:t>The sanctified Essence of the Sun of Truth cannot be</w:t>
      </w:r>
      <w:r w:rsidR="00C60C61">
        <w:t xml:space="preserve"> </w:t>
      </w:r>
      <w:r w:rsidR="005F45B8" w:rsidRPr="00355405">
        <w:t>divided or descend into the condition of the creation</w:t>
      </w:r>
      <w:r w:rsidR="00D92EEE">
        <w:t xml:space="preserve">.  </w:t>
      </w:r>
      <w:r w:rsidR="005F45B8" w:rsidRPr="00355405">
        <w:t>In the</w:t>
      </w:r>
    </w:p>
    <w:p w14:paraId="171A5D66" w14:textId="77777777" w:rsidR="00905F35" w:rsidRDefault="00905F35" w:rsidP="005F45B8">
      <w:r w:rsidRPr="00355405">
        <w:br w:type="page"/>
      </w:r>
    </w:p>
    <w:p w14:paraId="697DC59A" w14:textId="77777777" w:rsidR="005F45B8" w:rsidRPr="00355405" w:rsidRDefault="005F45B8" w:rsidP="00C60C61">
      <w:pPr>
        <w:pStyle w:val="Textcts"/>
      </w:pPr>
      <w:r w:rsidRPr="00355405">
        <w:lastRenderedPageBreak/>
        <w:t>same way, the sun does not divide itself or descend upon the</w:t>
      </w:r>
      <w:r w:rsidR="00C60C61">
        <w:t xml:space="preserve"> </w:t>
      </w:r>
      <w:r w:rsidRPr="00355405">
        <w:t>earth, but its rays</w:t>
      </w:r>
      <w:r w:rsidR="002916EA">
        <w:t>—</w:t>
      </w:r>
      <w:r w:rsidRPr="00355405">
        <w:t>the outpourings of its grace</w:t>
      </w:r>
      <w:r w:rsidR="002916EA">
        <w:t>—</w:t>
      </w:r>
      <w:r w:rsidRPr="00355405">
        <w:t>emanate</w:t>
      </w:r>
      <w:r w:rsidR="00C60C61">
        <w:t xml:space="preserve"> </w:t>
      </w:r>
      <w:r w:rsidRPr="00355405">
        <w:t>from it and illumine the dark bodies.</w:t>
      </w:r>
    </w:p>
    <w:p w14:paraId="1912A3F4" w14:textId="77777777" w:rsidR="005F45B8" w:rsidRPr="00355405" w:rsidRDefault="00C60C61" w:rsidP="00C60C61">
      <w:pPr>
        <w:pStyle w:val="Textleftn"/>
      </w:pPr>
      <w:r>
        <w:t>4</w:t>
      </w:r>
      <w:r>
        <w:tab/>
      </w:r>
      <w:r w:rsidR="005F45B8" w:rsidRPr="00355405">
        <w:t>But appearance through manifestation is like the manifestation of the branches, leaves, blossoms, and fruit from the</w:t>
      </w:r>
      <w:r>
        <w:t xml:space="preserve"> </w:t>
      </w:r>
      <w:r w:rsidR="005F45B8" w:rsidRPr="00355405">
        <w:t>seed; for the seed itself becomes the branches and fruit, and</w:t>
      </w:r>
      <w:r>
        <w:t xml:space="preserve"> </w:t>
      </w:r>
      <w:r w:rsidR="005F45B8" w:rsidRPr="00355405">
        <w:t>its reality descends into them</w:t>
      </w:r>
      <w:r w:rsidR="00D92EEE">
        <w:t xml:space="preserve">.  </w:t>
      </w:r>
      <w:r w:rsidR="005F45B8" w:rsidRPr="00355405">
        <w:t>This manifestational appearance would be sheer imperfection and utterly impossible</w:t>
      </w:r>
      <w:r>
        <w:t xml:space="preserve"> </w:t>
      </w:r>
      <w:r w:rsidR="005F45B8" w:rsidRPr="00355405">
        <w:t>for the Most High, for this would require unconditioned</w:t>
      </w:r>
      <w:r>
        <w:t xml:space="preserve"> </w:t>
      </w:r>
      <w:r w:rsidR="005F45B8" w:rsidRPr="00355405">
        <w:t>pre-existence to take on the attributes of the originated,</w:t>
      </w:r>
      <w:r>
        <w:t xml:space="preserve"> </w:t>
      </w:r>
      <w:r w:rsidR="005F45B8" w:rsidRPr="00355405">
        <w:t>absolute independence to become abject poverty, and the</w:t>
      </w:r>
      <w:r>
        <w:t xml:space="preserve"> </w:t>
      </w:r>
      <w:r w:rsidR="005F45B8" w:rsidRPr="00355405">
        <w:t>essence of existence to become pure non-existence; and this</w:t>
      </w:r>
      <w:r>
        <w:t xml:space="preserve"> </w:t>
      </w:r>
      <w:r w:rsidR="005F45B8" w:rsidRPr="00355405">
        <w:t>is in no wise possible.</w:t>
      </w:r>
    </w:p>
    <w:p w14:paraId="7B28768B" w14:textId="7BF0404E" w:rsidR="005F45B8" w:rsidRPr="00355405" w:rsidRDefault="00C60C61" w:rsidP="00C60C61">
      <w:pPr>
        <w:pStyle w:val="Textleftn"/>
      </w:pPr>
      <w:r>
        <w:t>5</w:t>
      </w:r>
      <w:r>
        <w:tab/>
      </w:r>
      <w:r w:rsidR="005F45B8" w:rsidRPr="00355405">
        <w:t>It follows that all things have emanated from God; that</w:t>
      </w:r>
      <w:r>
        <w:t xml:space="preserve"> </w:t>
      </w:r>
      <w:r w:rsidR="005F45B8" w:rsidRPr="00355405">
        <w:t>is, it is through God that all things have been realized, and</w:t>
      </w:r>
      <w:r>
        <w:t xml:space="preserve"> </w:t>
      </w:r>
      <w:r w:rsidR="005F45B8" w:rsidRPr="00355405">
        <w:t>through Him that the contingent world has come to exist</w:t>
      </w:r>
      <w:r w:rsidR="005B1682">
        <w:t xml:space="preserve">.  </w:t>
      </w:r>
      <w:r w:rsidR="005F45B8" w:rsidRPr="00355405">
        <w:t>The first thing to emanate from God is that universal reality</w:t>
      </w:r>
      <w:r>
        <w:t xml:space="preserve"> </w:t>
      </w:r>
      <w:r w:rsidR="005F45B8" w:rsidRPr="00355405">
        <w:t xml:space="preserve">which the ancient philosophers termed the </w:t>
      </w:r>
      <w:r w:rsidR="00D92EEE">
        <w:t>“</w:t>
      </w:r>
      <w:r w:rsidR="005F45B8" w:rsidRPr="00355405">
        <w:t>First Intellect</w:t>
      </w:r>
      <w:r w:rsidR="00D92EEE">
        <w:t>”</w:t>
      </w:r>
      <w:r>
        <w:t xml:space="preserve"> </w:t>
      </w:r>
      <w:r w:rsidR="005F45B8" w:rsidRPr="00355405">
        <w:t xml:space="preserve">and which the people of Bahá call the </w:t>
      </w:r>
      <w:r w:rsidR="00D92EEE">
        <w:t>“</w:t>
      </w:r>
      <w:r w:rsidR="005F45B8" w:rsidRPr="00355405">
        <w:t>Primal Will</w:t>
      </w:r>
      <w:r w:rsidR="00D92EEE">
        <w:t xml:space="preserve">”.  </w:t>
      </w:r>
      <w:r w:rsidR="005F45B8" w:rsidRPr="00355405">
        <w:t>This</w:t>
      </w:r>
      <w:r>
        <w:t xml:space="preserve"> </w:t>
      </w:r>
      <w:r w:rsidR="005F45B8" w:rsidRPr="00355405">
        <w:t>emanation, with respect to its action in the world of God, is</w:t>
      </w:r>
      <w:r>
        <w:t xml:space="preserve"> </w:t>
      </w:r>
      <w:r w:rsidR="005F45B8" w:rsidRPr="00355405">
        <w:t>not limited by either time or place and has neither beginning nor end, for in relation to God the beginning and the</w:t>
      </w:r>
      <w:r>
        <w:t xml:space="preserve"> </w:t>
      </w:r>
      <w:r w:rsidR="005F45B8" w:rsidRPr="00355405">
        <w:t>end are one and the same</w:t>
      </w:r>
      <w:r w:rsidR="00D92EEE">
        <w:t xml:space="preserve">.  </w:t>
      </w:r>
      <w:r w:rsidR="005F45B8" w:rsidRPr="00355405">
        <w:t>The pre-existence of God is both</w:t>
      </w:r>
      <w:r>
        <w:t xml:space="preserve"> </w:t>
      </w:r>
      <w:r w:rsidR="005F45B8" w:rsidRPr="00355405">
        <w:t>essential and temporal, while the origination of the contingent world is essential but not temporal, as we have already</w:t>
      </w:r>
      <w:r>
        <w:t xml:space="preserve"> </w:t>
      </w:r>
      <w:r w:rsidR="005F45B8" w:rsidRPr="00355405">
        <w:t>explained another day at table.[133]</w:t>
      </w:r>
      <w:r w:rsidR="00071C7B">
        <w:rPr>
          <w:rStyle w:val="EndnoteReference"/>
        </w:rPr>
        <w:endnoteReference w:id="178"/>
      </w:r>
    </w:p>
    <w:p w14:paraId="5A58A775" w14:textId="77777777" w:rsidR="005F45B8" w:rsidRPr="00355405" w:rsidRDefault="00C60C61" w:rsidP="00C60C61">
      <w:pPr>
        <w:pStyle w:val="Textleftn"/>
      </w:pPr>
      <w:r>
        <w:t>6</w:t>
      </w:r>
      <w:r>
        <w:tab/>
      </w:r>
      <w:r w:rsidR="005F45B8" w:rsidRPr="00355405">
        <w:t>Though the First Intellect is without beginning, this</w:t>
      </w:r>
      <w:r>
        <w:t xml:space="preserve"> </w:t>
      </w:r>
      <w:r w:rsidR="005F45B8" w:rsidRPr="00355405">
        <w:t>does not mean that it shares in the pre-existence of God,</w:t>
      </w:r>
      <w:r>
        <w:t xml:space="preserve"> </w:t>
      </w:r>
      <w:r w:rsidR="005F45B8" w:rsidRPr="00355405">
        <w:t>for in relation to the existence of God the existence of that</w:t>
      </w:r>
    </w:p>
    <w:p w14:paraId="161D222D" w14:textId="77777777" w:rsidR="00905F35" w:rsidRDefault="00905F35" w:rsidP="005F45B8">
      <w:r w:rsidRPr="00355405">
        <w:br w:type="page"/>
      </w:r>
    </w:p>
    <w:p w14:paraId="76B4D6AF" w14:textId="77777777" w:rsidR="005F45B8" w:rsidRPr="00355405" w:rsidRDefault="005F45B8" w:rsidP="00C60C61">
      <w:pPr>
        <w:pStyle w:val="Textcts"/>
      </w:pPr>
      <w:r w:rsidRPr="00355405">
        <w:lastRenderedPageBreak/>
        <w:t>universal Reality is mere nothingness</w:t>
      </w:r>
      <w:r w:rsidR="002916EA">
        <w:t>—</w:t>
      </w:r>
      <w:r w:rsidRPr="00355405">
        <w:t>it cannot even be</w:t>
      </w:r>
      <w:r w:rsidR="00C60C61">
        <w:t xml:space="preserve"> </w:t>
      </w:r>
      <w:r w:rsidRPr="00355405">
        <w:t>said to exist, let alone to partake of the pre-existence of</w:t>
      </w:r>
      <w:r w:rsidR="00C60C61">
        <w:t xml:space="preserve"> </w:t>
      </w:r>
      <w:r w:rsidRPr="00355405">
        <w:t>God</w:t>
      </w:r>
      <w:r w:rsidR="00D92EEE">
        <w:t xml:space="preserve">.  </w:t>
      </w:r>
      <w:r w:rsidRPr="00355405">
        <w:t>An explanation of this matter was provided on a previous occasion.</w:t>
      </w:r>
    </w:p>
    <w:p w14:paraId="129CFC93" w14:textId="77777777" w:rsidR="005F45B8" w:rsidRPr="00355405" w:rsidRDefault="00974F77" w:rsidP="00C60C61">
      <w:pPr>
        <w:pStyle w:val="Textleftn"/>
      </w:pPr>
      <w:r>
        <w:t>7</w:t>
      </w:r>
      <w:r>
        <w:tab/>
      </w:r>
      <w:r w:rsidR="005F45B8" w:rsidRPr="00355405">
        <w:t>As for created things, their life consists in composition,</w:t>
      </w:r>
      <w:r w:rsidR="00C60C61">
        <w:t xml:space="preserve"> </w:t>
      </w:r>
      <w:r w:rsidR="005F45B8" w:rsidRPr="00355405">
        <w:t>and their death in decomposition</w:t>
      </w:r>
      <w:r w:rsidR="00D92EEE">
        <w:t xml:space="preserve">.  </w:t>
      </w:r>
      <w:r w:rsidR="005F45B8" w:rsidRPr="00355405">
        <w:t>But matter and the universal elements cannot be entirely destroyed and annihilated</w:t>
      </w:r>
      <w:r w:rsidR="00D92EEE">
        <w:t xml:space="preserve">.  </w:t>
      </w:r>
      <w:r w:rsidR="005F45B8" w:rsidRPr="00355405">
        <w:t>No, their annihilation is merely transformation</w:t>
      </w:r>
      <w:r w:rsidR="00D92EEE">
        <w:t xml:space="preserve">.  </w:t>
      </w:r>
      <w:r w:rsidR="005F45B8" w:rsidRPr="00355405">
        <w:t>For</w:t>
      </w:r>
      <w:r w:rsidR="00C60C61">
        <w:t xml:space="preserve"> </w:t>
      </w:r>
      <w:r w:rsidR="005F45B8" w:rsidRPr="00355405">
        <w:t>instance, when man dies, his body becomes dust, but it</w:t>
      </w:r>
      <w:r w:rsidR="00C60C61">
        <w:t xml:space="preserve"> </w:t>
      </w:r>
      <w:r w:rsidR="005F45B8" w:rsidRPr="00355405">
        <w:t>does not become absolute non-existence</w:t>
      </w:r>
      <w:r w:rsidR="00D92EEE">
        <w:t xml:space="preserve">:  </w:t>
      </w:r>
      <w:r w:rsidR="005F45B8" w:rsidRPr="00355405">
        <w:t>It retains a mineral existence, but a transformation has taken place, and that</w:t>
      </w:r>
      <w:r w:rsidR="00C60C61">
        <w:t xml:space="preserve"> </w:t>
      </w:r>
      <w:r w:rsidR="005F45B8" w:rsidRPr="00355405">
        <w:t>composition has been subjected to decomposition</w:t>
      </w:r>
      <w:r w:rsidR="00D92EEE">
        <w:t xml:space="preserve">.  </w:t>
      </w:r>
      <w:r w:rsidR="005F45B8" w:rsidRPr="00355405">
        <w:t>It is the</w:t>
      </w:r>
      <w:r w:rsidR="00C60C61">
        <w:t xml:space="preserve"> </w:t>
      </w:r>
      <w:r w:rsidR="005F45B8" w:rsidRPr="00355405">
        <w:t>same with the annihilation of all other beings; for existence</w:t>
      </w:r>
      <w:r w:rsidR="00C60C61">
        <w:t xml:space="preserve"> </w:t>
      </w:r>
      <w:r w:rsidR="005F45B8" w:rsidRPr="00355405">
        <w:t>does not become absolute non-existence, and absolute nonexistence does not acquire existence.</w:t>
      </w:r>
    </w:p>
    <w:p w14:paraId="2B9256C4" w14:textId="4C99FA88" w:rsidR="00905F35" w:rsidRDefault="00905F35" w:rsidP="005F45B8"/>
    <w:p w14:paraId="40479A31" w14:textId="77777777" w:rsidR="00B85EE4" w:rsidRDefault="00B85EE4" w:rsidP="006F07F7">
      <w:pPr>
        <w:sectPr w:rsidR="00B85EE4" w:rsidSect="00B85EE4">
          <w:headerReference w:type="default" r:id="rId83"/>
          <w:endnotePr>
            <w:numFmt w:val="decimal"/>
            <w:numRestart w:val="eachSect"/>
          </w:endnotePr>
          <w:pgSz w:w="7201" w:h="11510" w:code="189"/>
          <w:pgMar w:top="720" w:right="720" w:bottom="720" w:left="720" w:header="720" w:footer="567" w:gutter="357"/>
          <w:cols w:space="708"/>
          <w:noEndnote/>
          <w:titlePg/>
          <w:docGrid w:linePitch="272"/>
        </w:sectPr>
      </w:pPr>
    </w:p>
    <w:p w14:paraId="28175BFF" w14:textId="67A7B7C4" w:rsidR="006F07F7" w:rsidRPr="00B33BFC" w:rsidRDefault="00B85EE4" w:rsidP="006F07F7">
      <w:r w:rsidRPr="00E40C58">
        <w:rPr>
          <w:sz w:val="12"/>
          <w:szCs w:val="12"/>
        </w:rPr>
        <w:lastRenderedPageBreak/>
        <w:fldChar w:fldCharType="begin"/>
      </w:r>
      <w:r w:rsidRPr="00E40C58">
        <w:rPr>
          <w:sz w:val="12"/>
          <w:szCs w:val="12"/>
        </w:rPr>
        <w:instrText xml:space="preserve"> TC  “</w:instrText>
      </w:r>
      <w:bookmarkStart w:id="437" w:name="_Toc419976011"/>
      <w:bookmarkStart w:id="438" w:name="_Toc158129574"/>
      <w:r w:rsidRPr="00E40C58">
        <w:rPr>
          <w:sz w:val="12"/>
          <w:szCs w:val="12"/>
        </w:rPr>
        <w:tab/>
      </w:r>
      <w:r>
        <w:rPr>
          <w:sz w:val="12"/>
          <w:szCs w:val="12"/>
        </w:rPr>
        <w:instrText>54</w:instrText>
      </w:r>
      <w:r w:rsidRPr="00E40C58">
        <w:rPr>
          <w:sz w:val="12"/>
          <w:szCs w:val="12"/>
        </w:rPr>
        <w:tab/>
      </w:r>
      <w:r w:rsidRPr="006F07F7">
        <w:rPr>
          <w:sz w:val="12"/>
          <w:szCs w:val="12"/>
        </w:rPr>
        <w:instrText>The procession of the human spirit from God</w:instrText>
      </w:r>
      <w:bookmarkEnd w:id="43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3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331015B" w14:textId="636F894A" w:rsidR="006F07F7" w:rsidRPr="00E40C58" w:rsidRDefault="0062299E" w:rsidP="006F07F7">
      <w:r w:rsidRPr="0062299E">
        <w:rPr>
          <w:rStyle w:val="EndnoteReference"/>
          <w:color w:val="FFFFFF" w:themeColor="background1"/>
        </w:rPr>
        <w:endnoteReference w:customMarkFollows="1" w:id="179"/>
        <w:t>.</w:t>
      </w:r>
    </w:p>
    <w:p w14:paraId="2A0DD0FC" w14:textId="77777777" w:rsidR="005F45B8" w:rsidRPr="00B85EE4" w:rsidRDefault="005F45B8" w:rsidP="006F07F7">
      <w:pPr>
        <w:pStyle w:val="Myheadc"/>
      </w:pPr>
      <w:r w:rsidRPr="00355405">
        <w:t>54</w:t>
      </w:r>
      <w:r w:rsidRPr="00355405">
        <w:br/>
      </w:r>
      <w:r w:rsidRPr="00B85EE4">
        <w:t>T</w:t>
      </w:r>
      <w:r w:rsidR="006F07F7" w:rsidRPr="00B85EE4">
        <w:t>he procession of the</w:t>
      </w:r>
      <w:r w:rsidR="006F07F7" w:rsidRPr="00B85EE4">
        <w:br/>
        <w:t xml:space="preserve">human spirit from </w:t>
      </w:r>
      <w:r w:rsidRPr="00B85EE4">
        <w:t>G</w:t>
      </w:r>
      <w:r w:rsidR="006F07F7" w:rsidRPr="00B85EE4">
        <w:t>od</w:t>
      </w:r>
    </w:p>
    <w:p w14:paraId="6F170D9D" w14:textId="68D0392F" w:rsidR="005F45B8" w:rsidRPr="00355405" w:rsidRDefault="00C60C61" w:rsidP="00C60C61">
      <w:pPr>
        <w:pStyle w:val="Textleftn"/>
      </w:pPr>
      <w:r>
        <w:t>1</w:t>
      </w:r>
      <w:r>
        <w:tab/>
      </w:r>
      <w:r w:rsidR="00400FF0" w:rsidRPr="00B85EE4">
        <w:t>Question:</w:t>
      </w:r>
      <w:r w:rsidR="00D92EEE" w:rsidRPr="00B85EE4">
        <w:t xml:space="preserve">  </w:t>
      </w:r>
      <w:r w:rsidR="005F45B8" w:rsidRPr="00B85EE4">
        <w:t>I</w:t>
      </w:r>
      <w:r w:rsidR="006F07F7" w:rsidRPr="00B85EE4">
        <w:t xml:space="preserve">n what </w:t>
      </w:r>
      <w:r w:rsidR="005F45B8" w:rsidRPr="00355405">
        <w:t>manner does the human spirit</w:t>
      </w:r>
      <w:r>
        <w:t xml:space="preserve"> </w:t>
      </w:r>
      <w:r w:rsidR="005F45B8" w:rsidRPr="00355405">
        <w:t>proceed from God, since in the Torah it is said that</w:t>
      </w:r>
      <w:r>
        <w:t xml:space="preserve"> </w:t>
      </w:r>
      <w:r w:rsidR="005F45B8" w:rsidRPr="00355405">
        <w:t>God breathed the spirit into the body of man?[134]</w:t>
      </w:r>
      <w:r w:rsidR="003C3BF7">
        <w:rPr>
          <w:rStyle w:val="EndnoteReference"/>
        </w:rPr>
        <w:endnoteReference w:id="180"/>
      </w:r>
    </w:p>
    <w:p w14:paraId="62723778" w14:textId="77777777" w:rsidR="005F45B8" w:rsidRPr="00355405" w:rsidRDefault="00C60C61" w:rsidP="00C60C61">
      <w:pPr>
        <w:pStyle w:val="Textleftn"/>
      </w:pPr>
      <w:r>
        <w:t>2</w:t>
      </w:r>
      <w:r>
        <w:tab/>
      </w:r>
      <w:r w:rsidR="005F45B8" w:rsidRPr="00355405">
        <w:t>Answer</w:t>
      </w:r>
      <w:r w:rsidR="00D92EEE">
        <w:t xml:space="preserve">:  </w:t>
      </w:r>
      <w:r w:rsidR="005F45B8" w:rsidRPr="00355405">
        <w:t>Know that procession is of two kinds</w:t>
      </w:r>
      <w:r w:rsidR="00D92EEE">
        <w:t xml:space="preserve">:  </w:t>
      </w:r>
      <w:r w:rsidR="005F45B8" w:rsidRPr="00355405">
        <w:t>procession and appearance through emanation, and procession and</w:t>
      </w:r>
      <w:r>
        <w:t xml:space="preserve"> </w:t>
      </w:r>
      <w:r w:rsidR="005F45B8" w:rsidRPr="00355405">
        <w:t>appearance through manifestation</w:t>
      </w:r>
      <w:r w:rsidR="00D92EEE">
        <w:t xml:space="preserve">.  </w:t>
      </w:r>
      <w:r w:rsidR="005F45B8" w:rsidRPr="00355405">
        <w:t>Emanational procession</w:t>
      </w:r>
      <w:r>
        <w:t xml:space="preserve"> </w:t>
      </w:r>
      <w:r w:rsidR="005F45B8" w:rsidRPr="00355405">
        <w:t>is like the procession of the handiwork from its author</w:t>
      </w:r>
      <w:r w:rsidR="00D92EEE">
        <w:t xml:space="preserve">.  </w:t>
      </w:r>
      <w:r w:rsidR="005F45B8" w:rsidRPr="00355405">
        <w:t>For</w:t>
      </w:r>
      <w:r>
        <w:t xml:space="preserve"> </w:t>
      </w:r>
      <w:r w:rsidR="005F45B8" w:rsidRPr="00355405">
        <w:t>example, the writing proceeds from the writer</w:t>
      </w:r>
      <w:r w:rsidR="00D92EEE">
        <w:t xml:space="preserve">.  </w:t>
      </w:r>
      <w:r w:rsidR="005F45B8" w:rsidRPr="00355405">
        <w:t>Now, just</w:t>
      </w:r>
      <w:r>
        <w:t xml:space="preserve"> </w:t>
      </w:r>
      <w:r w:rsidR="005F45B8" w:rsidRPr="00355405">
        <w:t>as the writing emanates from the writer and the discourse</w:t>
      </w:r>
      <w:r>
        <w:t xml:space="preserve"> </w:t>
      </w:r>
      <w:r w:rsidR="005F45B8" w:rsidRPr="00355405">
        <w:t>from the speaker, so does the human spirit emanate from</w:t>
      </w:r>
      <w:r>
        <w:t xml:space="preserve"> </w:t>
      </w:r>
      <w:r w:rsidR="005F45B8" w:rsidRPr="00355405">
        <w:t>God</w:t>
      </w:r>
      <w:r w:rsidR="00D92EEE">
        <w:t xml:space="preserve">.  </w:t>
      </w:r>
      <w:r w:rsidR="005F45B8" w:rsidRPr="00355405">
        <w:t>But it does not manifest Him; that is, no part has been</w:t>
      </w:r>
      <w:r>
        <w:t xml:space="preserve"> </w:t>
      </w:r>
      <w:r w:rsidR="005F45B8" w:rsidRPr="00355405">
        <w:t>separated from the divine Reality to enter into the body</w:t>
      </w:r>
      <w:r>
        <w:t xml:space="preserve"> </w:t>
      </w:r>
      <w:r w:rsidR="005F45B8" w:rsidRPr="00355405">
        <w:t>of man</w:t>
      </w:r>
      <w:r w:rsidR="00D92EEE">
        <w:t xml:space="preserve">.  </w:t>
      </w:r>
      <w:r w:rsidR="005F45B8" w:rsidRPr="00355405">
        <w:t>No, the human spirit has emanated, just as speech</w:t>
      </w:r>
      <w:r>
        <w:t xml:space="preserve"> </w:t>
      </w:r>
      <w:r w:rsidR="005F45B8" w:rsidRPr="00355405">
        <w:t>emanates from the speaker, and become manifested in the</w:t>
      </w:r>
      <w:r>
        <w:t xml:space="preserve"> </w:t>
      </w:r>
      <w:r w:rsidR="005F45B8" w:rsidRPr="00355405">
        <w:t>body of man.</w:t>
      </w:r>
    </w:p>
    <w:p w14:paraId="52C6E51D" w14:textId="77777777" w:rsidR="005F45B8" w:rsidRPr="00355405" w:rsidRDefault="00C60C61" w:rsidP="00C60C61">
      <w:pPr>
        <w:pStyle w:val="Textleftn"/>
      </w:pPr>
      <w:r>
        <w:t>3</w:t>
      </w:r>
      <w:r>
        <w:tab/>
      </w:r>
      <w:r w:rsidR="005F45B8" w:rsidRPr="00355405">
        <w:t>As for manifestational procession, it is the manifestation</w:t>
      </w:r>
      <w:r>
        <w:t xml:space="preserve"> </w:t>
      </w:r>
      <w:r w:rsidR="005F45B8" w:rsidRPr="00355405">
        <w:t>of the reality of a thing in other forms, like the procession of</w:t>
      </w:r>
      <w:r>
        <w:t xml:space="preserve"> </w:t>
      </w:r>
      <w:r w:rsidR="005F45B8" w:rsidRPr="00355405">
        <w:t>this tree or this flower from their seeds, for it is the seed itself</w:t>
      </w:r>
      <w:r>
        <w:t xml:space="preserve"> </w:t>
      </w:r>
      <w:r w:rsidR="005F45B8" w:rsidRPr="00355405">
        <w:t>that has become manifested in the form of the branches,</w:t>
      </w:r>
      <w:r>
        <w:t xml:space="preserve"> </w:t>
      </w:r>
      <w:r w:rsidR="005F45B8" w:rsidRPr="00355405">
        <w:t>leaves, and flowers</w:t>
      </w:r>
      <w:r w:rsidR="00D92EEE">
        <w:t xml:space="preserve">.  </w:t>
      </w:r>
      <w:r w:rsidR="005F45B8" w:rsidRPr="00355405">
        <w:t>This is called manifestational procession.</w:t>
      </w:r>
    </w:p>
    <w:p w14:paraId="3350604E" w14:textId="77777777" w:rsidR="00905F35" w:rsidRDefault="00905F35" w:rsidP="005F45B8">
      <w:r w:rsidRPr="00355405">
        <w:br w:type="page"/>
      </w:r>
    </w:p>
    <w:p w14:paraId="2D8B50DA" w14:textId="77777777" w:rsidR="005F45B8" w:rsidRPr="00355405" w:rsidRDefault="00966EE0" w:rsidP="00C60C61">
      <w:pPr>
        <w:pStyle w:val="Textleftn"/>
      </w:pPr>
      <w:r>
        <w:lastRenderedPageBreak/>
        <w:t>4</w:t>
      </w:r>
      <w:r>
        <w:tab/>
      </w:r>
      <w:r w:rsidR="005F45B8" w:rsidRPr="00355405">
        <w:t>The spirits of men proceed from God by emanation, in</w:t>
      </w:r>
      <w:r w:rsidR="00C60C61">
        <w:t xml:space="preserve"> </w:t>
      </w:r>
      <w:r w:rsidR="005F45B8" w:rsidRPr="00355405">
        <w:t>the same way as the discourse proceeds from the speaker and</w:t>
      </w:r>
      <w:r w:rsidR="00C60C61">
        <w:t xml:space="preserve"> </w:t>
      </w:r>
      <w:r w:rsidR="005F45B8" w:rsidRPr="00355405">
        <w:t>the writing from the writer; that is, the speaker himself does</w:t>
      </w:r>
      <w:r w:rsidR="00C60C61">
        <w:t xml:space="preserve"> </w:t>
      </w:r>
      <w:r w:rsidR="005F45B8" w:rsidRPr="00355405">
        <w:t>not become the speech, any more than the writer becomes</w:t>
      </w:r>
      <w:r w:rsidR="00C60C61">
        <w:t xml:space="preserve"> </w:t>
      </w:r>
      <w:r w:rsidR="005F45B8" w:rsidRPr="00355405">
        <w:t>the writing</w:t>
      </w:r>
      <w:r w:rsidR="00D92EEE">
        <w:t xml:space="preserve">:  </w:t>
      </w:r>
      <w:r w:rsidR="005F45B8" w:rsidRPr="00355405">
        <w:t>The connection is rather one of emanational</w:t>
      </w:r>
      <w:r w:rsidR="00C60C61">
        <w:t xml:space="preserve"> </w:t>
      </w:r>
      <w:r w:rsidR="005F45B8" w:rsidRPr="00355405">
        <w:t>procession</w:t>
      </w:r>
      <w:r w:rsidR="00D92EEE">
        <w:t xml:space="preserve">.  </w:t>
      </w:r>
      <w:r w:rsidR="005F45B8" w:rsidRPr="00355405">
        <w:t>For the speaker remains in an absolute state of</w:t>
      </w:r>
      <w:r w:rsidR="00C60C61">
        <w:t xml:space="preserve"> </w:t>
      </w:r>
      <w:r w:rsidR="005F45B8" w:rsidRPr="00355405">
        <w:t>ability and power, as the discourse emanates from him, even</w:t>
      </w:r>
      <w:r w:rsidR="00C60C61">
        <w:t xml:space="preserve"> </w:t>
      </w:r>
      <w:r w:rsidR="005F45B8" w:rsidRPr="00355405">
        <w:t>as the action emanates from its author</w:t>
      </w:r>
      <w:r w:rsidR="00D92EEE">
        <w:t xml:space="preserve">.  </w:t>
      </w:r>
      <w:r w:rsidR="005F45B8" w:rsidRPr="00355405">
        <w:t>The true Speaker,</w:t>
      </w:r>
      <w:r w:rsidR="00C60C61">
        <w:t xml:space="preserve"> </w:t>
      </w:r>
      <w:r w:rsidR="005F45B8" w:rsidRPr="00355405">
        <w:t>the divine Essence, ever remains in the same condition and</w:t>
      </w:r>
      <w:r w:rsidR="00C60C61">
        <w:t xml:space="preserve"> </w:t>
      </w:r>
      <w:r w:rsidR="005F45B8" w:rsidRPr="00355405">
        <w:t>experiences no change or alteration, no transformation or</w:t>
      </w:r>
      <w:r w:rsidR="00C60C61">
        <w:t xml:space="preserve"> </w:t>
      </w:r>
      <w:r w:rsidR="005F45B8" w:rsidRPr="00355405">
        <w:t>vicissitude</w:t>
      </w:r>
      <w:r w:rsidR="00D92EEE">
        <w:t xml:space="preserve">.  </w:t>
      </w:r>
      <w:r w:rsidR="005F45B8" w:rsidRPr="00355405">
        <w:t>It has neither beginning nor end</w:t>
      </w:r>
      <w:r w:rsidR="00D92EEE">
        <w:t xml:space="preserve">.  </w:t>
      </w:r>
      <w:r w:rsidR="005F45B8" w:rsidRPr="00355405">
        <w:t>The procession of human spirits from God is therefore an emanational</w:t>
      </w:r>
      <w:r w:rsidR="00C60C61">
        <w:t xml:space="preserve"> </w:t>
      </w:r>
      <w:r w:rsidR="005F45B8" w:rsidRPr="00355405">
        <w:t>procession</w:t>
      </w:r>
      <w:r w:rsidR="00D92EEE">
        <w:t xml:space="preserve">.  </w:t>
      </w:r>
      <w:r w:rsidR="005F45B8" w:rsidRPr="00355405">
        <w:t>When it is said in the Torah that God breathed</w:t>
      </w:r>
      <w:r w:rsidR="00C60C61">
        <w:t xml:space="preserve"> </w:t>
      </w:r>
      <w:r w:rsidR="005F45B8" w:rsidRPr="00355405">
        <w:t>His spirit into man, this spirit is even as speech that has emanated from the true Speaker and taken effect in the reality</w:t>
      </w:r>
      <w:r w:rsidR="00C60C61">
        <w:t xml:space="preserve"> </w:t>
      </w:r>
      <w:r w:rsidR="005F45B8" w:rsidRPr="00355405">
        <w:t>of man.</w:t>
      </w:r>
    </w:p>
    <w:p w14:paraId="54A97DBB" w14:textId="57BD0164" w:rsidR="005F45B8" w:rsidRPr="00355405" w:rsidRDefault="00966EE0" w:rsidP="00C60C61">
      <w:pPr>
        <w:pStyle w:val="Textleftn"/>
      </w:pPr>
      <w:r>
        <w:t>5</w:t>
      </w:r>
      <w:r>
        <w:tab/>
      </w:r>
      <w:r w:rsidR="005F45B8" w:rsidRPr="00355405">
        <w:t xml:space="preserve">Now, if we were to understand manifestational procession as </w:t>
      </w:r>
      <w:r w:rsidR="00D92EEE">
        <w:t>“</w:t>
      </w:r>
      <w:r w:rsidR="005F45B8" w:rsidRPr="00355405">
        <w:t>appearance</w:t>
      </w:r>
      <w:r w:rsidR="00D92EEE">
        <w:t>”</w:t>
      </w:r>
      <w:r w:rsidR="005F45B8" w:rsidRPr="00355405">
        <w:t xml:space="preserve"> rather than </w:t>
      </w:r>
      <w:r w:rsidR="00D92EEE">
        <w:t>“</w:t>
      </w:r>
      <w:r w:rsidR="005F45B8" w:rsidRPr="00355405">
        <w:t>division into parts</w:t>
      </w:r>
      <w:r w:rsidR="00D92EEE">
        <w:t>”</w:t>
      </w:r>
      <w:r w:rsidR="005F45B8" w:rsidRPr="00355405">
        <w:t>, we</w:t>
      </w:r>
      <w:r w:rsidR="00C60C61">
        <w:t xml:space="preserve"> </w:t>
      </w:r>
      <w:r w:rsidR="005F45B8" w:rsidRPr="00355405">
        <w:t>have already stated that this is the manner of the procession</w:t>
      </w:r>
      <w:r w:rsidR="00C60C61">
        <w:t xml:space="preserve"> </w:t>
      </w:r>
      <w:r w:rsidR="005F45B8" w:rsidRPr="00355405">
        <w:t>and appearance of the Holy Spirit and the Word, which are</w:t>
      </w:r>
      <w:r w:rsidR="00C60C61">
        <w:t xml:space="preserve"> </w:t>
      </w:r>
      <w:r w:rsidR="005F45B8" w:rsidRPr="00355405">
        <w:t>from God</w:t>
      </w:r>
      <w:r w:rsidR="00D92EEE">
        <w:t xml:space="preserve">.  </w:t>
      </w:r>
      <w:r w:rsidR="005F45B8" w:rsidRPr="00355405">
        <w:t xml:space="preserve">As it is said in the Gospel of John, </w:t>
      </w:r>
      <w:r w:rsidR="00D92EEE">
        <w:t>“</w:t>
      </w:r>
      <w:r w:rsidR="005F45B8" w:rsidRPr="00355405">
        <w:t>In the beginning was the Word, and the Word was with God.</w:t>
      </w:r>
      <w:r w:rsidR="00D92EEE">
        <w:t>”</w:t>
      </w:r>
      <w:r w:rsidR="005F45B8" w:rsidRPr="00355405">
        <w:t>[135]</w:t>
      </w:r>
      <w:r w:rsidR="0062299E">
        <w:rPr>
          <w:rStyle w:val="EndnoteReference"/>
        </w:rPr>
        <w:endnoteReference w:id="181"/>
      </w:r>
      <w:r w:rsidR="005F45B8" w:rsidRPr="00355405">
        <w:t xml:space="preserve">  It follows then that the Holy Spirit and the Word are the appearance of God and consist in the divine perfections that shone</w:t>
      </w:r>
      <w:r w:rsidR="00C60C61">
        <w:t xml:space="preserve"> </w:t>
      </w:r>
      <w:r w:rsidR="005F45B8" w:rsidRPr="00355405">
        <w:t>forth in the reality of Christ</w:t>
      </w:r>
      <w:r w:rsidR="00D92EEE">
        <w:t xml:space="preserve">.  </w:t>
      </w:r>
      <w:r w:rsidR="005F45B8" w:rsidRPr="00355405">
        <w:t>And these perfections were</w:t>
      </w:r>
      <w:r w:rsidR="00C60C61">
        <w:t xml:space="preserve"> </w:t>
      </w:r>
      <w:r w:rsidR="005F45B8" w:rsidRPr="00355405">
        <w:t>with God, even as the sun which manifests the fullness of its</w:t>
      </w:r>
      <w:r w:rsidR="00C60C61">
        <w:t xml:space="preserve"> </w:t>
      </w:r>
      <w:r w:rsidR="005F45B8" w:rsidRPr="00355405">
        <w:t>glory in a mirror</w:t>
      </w:r>
      <w:r w:rsidR="00D92EEE">
        <w:t xml:space="preserve">.  </w:t>
      </w:r>
      <w:r w:rsidR="005F45B8" w:rsidRPr="00355405">
        <w:t xml:space="preserve">For by </w:t>
      </w:r>
      <w:r w:rsidR="00D92EEE">
        <w:t>“</w:t>
      </w:r>
      <w:r w:rsidR="005F45B8" w:rsidRPr="00355405">
        <w:t>the Word</w:t>
      </w:r>
      <w:r w:rsidR="00D92EEE">
        <w:t>”</w:t>
      </w:r>
      <w:r w:rsidR="005F45B8" w:rsidRPr="00355405">
        <w:t xml:space="preserve"> is not meant the body</w:t>
      </w:r>
      <w:r w:rsidR="00C60C61">
        <w:t xml:space="preserve"> </w:t>
      </w:r>
      <w:r w:rsidR="005F45B8" w:rsidRPr="00355405">
        <w:t>of Christ but the divine perfections that were manifested</w:t>
      </w:r>
      <w:r w:rsidR="00C60C61">
        <w:t xml:space="preserve"> </w:t>
      </w:r>
      <w:r w:rsidR="005F45B8" w:rsidRPr="00355405">
        <w:t>in Him</w:t>
      </w:r>
      <w:r w:rsidR="00D92EEE">
        <w:t xml:space="preserve">.  </w:t>
      </w:r>
      <w:r w:rsidR="005F45B8" w:rsidRPr="00355405">
        <w:t>Thus Christ was like a spotless mirror which was</w:t>
      </w:r>
    </w:p>
    <w:p w14:paraId="0549542A" w14:textId="77777777" w:rsidR="00905F35" w:rsidRDefault="00905F35" w:rsidP="005F45B8">
      <w:r w:rsidRPr="00355405">
        <w:br w:type="page"/>
      </w:r>
    </w:p>
    <w:p w14:paraId="692E91F1" w14:textId="7B7D7376" w:rsidR="005F45B8" w:rsidRPr="00355405" w:rsidRDefault="005F45B8" w:rsidP="00C60C61">
      <w:pPr>
        <w:pStyle w:val="Textcts"/>
      </w:pPr>
      <w:r w:rsidRPr="00355405">
        <w:lastRenderedPageBreak/>
        <w:t>turned towards the Sun of Truth, and the perfections of that</w:t>
      </w:r>
      <w:r w:rsidR="00C60C61">
        <w:t xml:space="preserve"> </w:t>
      </w:r>
      <w:r w:rsidRPr="00355405">
        <w:t>Sun</w:t>
      </w:r>
      <w:r w:rsidR="002916EA">
        <w:t>—</w:t>
      </w:r>
      <w:r w:rsidRPr="00355405">
        <w:t>that is, its light and heat</w:t>
      </w:r>
      <w:r w:rsidR="002916EA">
        <w:t>—</w:t>
      </w:r>
      <w:r w:rsidRPr="00355405">
        <w:t>were plainly manifest in that</w:t>
      </w:r>
      <w:r w:rsidR="00C60C61">
        <w:t xml:space="preserve"> </w:t>
      </w:r>
      <w:r w:rsidRPr="00355405">
        <w:t>mirror</w:t>
      </w:r>
      <w:r w:rsidR="00D92EEE">
        <w:t xml:space="preserve">.  </w:t>
      </w:r>
      <w:r w:rsidRPr="00355405">
        <w:t>If we look into the mirror, we see the sun and we say</w:t>
      </w:r>
      <w:r w:rsidR="00C60C61">
        <w:t xml:space="preserve"> </w:t>
      </w:r>
      <w:r w:rsidRPr="00355405">
        <w:t>it is the sun</w:t>
      </w:r>
      <w:r w:rsidR="00D92EEE">
        <w:t xml:space="preserve">.  </w:t>
      </w:r>
      <w:r w:rsidRPr="00355405">
        <w:t>Therefore, the Word and the Holy Spirit, which</w:t>
      </w:r>
      <w:r w:rsidR="00C60C61">
        <w:t xml:space="preserve"> </w:t>
      </w:r>
      <w:r w:rsidRPr="00355405">
        <w:t>consist in the perfections of God, are the divine appearance</w:t>
      </w:r>
      <w:r w:rsidR="005B1682">
        <w:t xml:space="preserve">.  </w:t>
      </w:r>
      <w:r w:rsidRPr="00355405">
        <w:t>This is the meaning of the verse in the Gospel which says:</w:t>
      </w:r>
      <w:r w:rsidR="00C60C61">
        <w:t xml:space="preserve">  </w:t>
      </w:r>
      <w:r w:rsidR="00D92EEE">
        <w:t>“</w:t>
      </w:r>
      <w:r w:rsidRPr="00355405">
        <w:t>the Word was with God, and the Word was God</w:t>
      </w:r>
      <w:r w:rsidR="00D92EEE">
        <w:t>”</w:t>
      </w:r>
      <w:r w:rsidRPr="00355405">
        <w:t>,[136]</w:t>
      </w:r>
      <w:r w:rsidR="00295C68">
        <w:rPr>
          <w:rStyle w:val="EndnoteReference"/>
        </w:rPr>
        <w:endnoteReference w:id="182"/>
      </w:r>
      <w:r w:rsidRPr="00355405">
        <w:t xml:space="preserve"> for the</w:t>
      </w:r>
      <w:r w:rsidR="00C60C61">
        <w:t xml:space="preserve"> </w:t>
      </w:r>
      <w:r w:rsidRPr="00355405">
        <w:t>divine perfections cannot be distinguished from the divine</w:t>
      </w:r>
      <w:r w:rsidR="00C60C61">
        <w:t xml:space="preserve"> </w:t>
      </w:r>
      <w:r w:rsidRPr="00355405">
        <w:t>Essence</w:t>
      </w:r>
      <w:r w:rsidR="00D92EEE">
        <w:t xml:space="preserve">.  </w:t>
      </w:r>
      <w:r w:rsidRPr="00355405">
        <w:t>The perfections of Christ are called the Word since</w:t>
      </w:r>
      <w:r w:rsidR="00C60C61">
        <w:t xml:space="preserve"> </w:t>
      </w:r>
      <w:r w:rsidRPr="00355405">
        <w:t>all created things are like individual letters, and individual</w:t>
      </w:r>
      <w:r w:rsidR="00C60C61">
        <w:t xml:space="preserve"> </w:t>
      </w:r>
      <w:r w:rsidRPr="00355405">
        <w:t>letters do not convey a complete meaning, while the perfections of Christ are even as an entire word, for from a word a</w:t>
      </w:r>
      <w:r w:rsidR="00C60C61">
        <w:t xml:space="preserve"> </w:t>
      </w:r>
      <w:r w:rsidRPr="00355405">
        <w:t>complete meaning can be inferred</w:t>
      </w:r>
      <w:r w:rsidR="00D92EEE">
        <w:t xml:space="preserve">.  </w:t>
      </w:r>
      <w:r w:rsidRPr="00355405">
        <w:t>As the reality of Christ</w:t>
      </w:r>
      <w:r w:rsidR="00C60C61">
        <w:t xml:space="preserve"> </w:t>
      </w:r>
      <w:r w:rsidRPr="00355405">
        <w:t>was the manifestation of the divine perfections, it was even</w:t>
      </w:r>
      <w:r w:rsidR="00C60C61">
        <w:t xml:space="preserve"> </w:t>
      </w:r>
      <w:r w:rsidRPr="00355405">
        <w:t>as a word</w:t>
      </w:r>
      <w:r w:rsidR="00D92EEE">
        <w:t xml:space="preserve">.  </w:t>
      </w:r>
      <w:r w:rsidRPr="00355405">
        <w:t>Why</w:t>
      </w:r>
      <w:r w:rsidR="004D778E">
        <w:t xml:space="preserve">?  </w:t>
      </w:r>
      <w:r w:rsidRPr="00355405">
        <w:t>Because it comprised a complete meaning,</w:t>
      </w:r>
      <w:r w:rsidR="00C60C61">
        <w:t xml:space="preserve"> </w:t>
      </w:r>
      <w:r w:rsidRPr="00355405">
        <w:t>and that is why it has been called the Word.</w:t>
      </w:r>
    </w:p>
    <w:p w14:paraId="3AA1BDB7" w14:textId="77777777" w:rsidR="005F45B8" w:rsidRPr="00355405" w:rsidRDefault="00C60C61" w:rsidP="00C60C61">
      <w:pPr>
        <w:pStyle w:val="Textleftn"/>
      </w:pPr>
      <w:r>
        <w:t>6</w:t>
      </w:r>
      <w:r>
        <w:tab/>
      </w:r>
      <w:r w:rsidR="005F45B8" w:rsidRPr="00355405">
        <w:t>And know that the procession of the Word and the</w:t>
      </w:r>
      <w:r>
        <w:t xml:space="preserve"> </w:t>
      </w:r>
      <w:r w:rsidR="005F45B8" w:rsidRPr="00355405">
        <w:t>Holy Spirit from God, which is a manifestational procession and appearance, should not be taken to mean that the</w:t>
      </w:r>
      <w:r>
        <w:t xml:space="preserve"> </w:t>
      </w:r>
      <w:r w:rsidR="005F45B8" w:rsidRPr="00355405">
        <w:t>reality of the Divinity has been divided or multiplied, or</w:t>
      </w:r>
      <w:r>
        <w:t xml:space="preserve"> </w:t>
      </w:r>
      <w:r w:rsidR="005F45B8" w:rsidRPr="00355405">
        <w:t>has descended from its heights of purity and sanctity</w:t>
      </w:r>
      <w:r w:rsidR="00D92EEE">
        <w:t xml:space="preserve">.  </w:t>
      </w:r>
      <w:r w:rsidR="005F45B8" w:rsidRPr="00355405">
        <w:t>God</w:t>
      </w:r>
      <w:r>
        <w:t xml:space="preserve"> </w:t>
      </w:r>
      <w:r w:rsidR="005F45B8" w:rsidRPr="00355405">
        <w:t>forbid</w:t>
      </w:r>
      <w:r w:rsidR="004D778E">
        <w:t xml:space="preserve">!  </w:t>
      </w:r>
      <w:r w:rsidR="005F45B8" w:rsidRPr="00355405">
        <w:t>If a clear and spotless mirror were placed before the</w:t>
      </w:r>
      <w:r>
        <w:t xml:space="preserve"> </w:t>
      </w:r>
      <w:r w:rsidR="005F45B8" w:rsidRPr="00355405">
        <w:t>sun, the light and heat, the form and image of the sun would</w:t>
      </w:r>
      <w:r>
        <w:t xml:space="preserve"> </w:t>
      </w:r>
      <w:r w:rsidR="005F45B8" w:rsidRPr="00355405">
        <w:t>appear therein with such a manifestational appearance that</w:t>
      </w:r>
      <w:r>
        <w:t xml:space="preserve"> </w:t>
      </w:r>
      <w:r w:rsidR="005F45B8" w:rsidRPr="00355405">
        <w:t xml:space="preserve">if a beholder were to say, </w:t>
      </w:r>
      <w:r w:rsidR="00D92EEE">
        <w:t>“</w:t>
      </w:r>
      <w:r w:rsidR="005F45B8" w:rsidRPr="00355405">
        <w:t>This is the sun</w:t>
      </w:r>
      <w:r w:rsidR="00D92EEE">
        <w:t>”</w:t>
      </w:r>
      <w:r w:rsidR="005F45B8" w:rsidRPr="00355405">
        <w:t>, he would be</w:t>
      </w:r>
      <w:r>
        <w:t xml:space="preserve"> </w:t>
      </w:r>
      <w:r w:rsidR="005F45B8" w:rsidRPr="00355405">
        <w:t>speaking the truth</w:t>
      </w:r>
      <w:r w:rsidR="00D92EEE">
        <w:t xml:space="preserve">.  </w:t>
      </w:r>
      <w:r w:rsidR="005F45B8" w:rsidRPr="00355405">
        <w:t>But the mirror is the mirror and the sun</w:t>
      </w:r>
      <w:r>
        <w:t xml:space="preserve"> </w:t>
      </w:r>
      <w:r w:rsidR="005F45B8" w:rsidRPr="00355405">
        <w:t>is the sun</w:t>
      </w:r>
      <w:r w:rsidR="00D92EEE">
        <w:t xml:space="preserve">.  </w:t>
      </w:r>
      <w:r w:rsidR="005F45B8" w:rsidRPr="00355405">
        <w:t>The sun is but one sun, and remains one even</w:t>
      </w:r>
      <w:r>
        <w:t xml:space="preserve"> </w:t>
      </w:r>
      <w:r w:rsidR="005F45B8" w:rsidRPr="00355405">
        <w:t>if it appears in numerous mirrors</w:t>
      </w:r>
      <w:r w:rsidR="00D92EEE">
        <w:t xml:space="preserve">.  </w:t>
      </w:r>
      <w:r w:rsidR="005F45B8" w:rsidRPr="00355405">
        <w:t>There is no place here</w:t>
      </w:r>
      <w:r>
        <w:t xml:space="preserve"> </w:t>
      </w:r>
      <w:r w:rsidR="005F45B8" w:rsidRPr="00355405">
        <w:t>for inherence, egress, commingling, or descent; for egress,</w:t>
      </w:r>
    </w:p>
    <w:p w14:paraId="69F7F649" w14:textId="77777777" w:rsidR="00905F35" w:rsidRDefault="00905F35" w:rsidP="005F45B8">
      <w:r w:rsidRPr="00355405">
        <w:br w:type="page"/>
      </w:r>
    </w:p>
    <w:p w14:paraId="68B0426E" w14:textId="77777777" w:rsidR="005F45B8" w:rsidRPr="00355405" w:rsidRDefault="005F45B8" w:rsidP="00C60C61">
      <w:pPr>
        <w:pStyle w:val="Textcts"/>
      </w:pPr>
      <w:r w:rsidRPr="00355405">
        <w:lastRenderedPageBreak/>
        <w:t>regress, inherence, descent, and commingling are among</w:t>
      </w:r>
      <w:r w:rsidR="00C60C61">
        <w:t xml:space="preserve"> </w:t>
      </w:r>
      <w:r w:rsidRPr="00355405">
        <w:t>the characteristics and requirements of bodies, not of spirits</w:t>
      </w:r>
      <w:r w:rsidR="002916EA">
        <w:t>—</w:t>
      </w:r>
      <w:r w:rsidRPr="00355405">
        <w:t>how much less of the holy and sanctified Reality of</w:t>
      </w:r>
      <w:r w:rsidR="00C60C61">
        <w:t xml:space="preserve"> </w:t>
      </w:r>
      <w:r w:rsidRPr="00355405">
        <w:t>the Divinity</w:t>
      </w:r>
      <w:r w:rsidR="00D92EEE">
        <w:t xml:space="preserve">.  </w:t>
      </w:r>
      <w:r w:rsidRPr="00355405">
        <w:t>Glorified is God above all that ill beseems His</w:t>
      </w:r>
      <w:r w:rsidR="00C60C61">
        <w:t xml:space="preserve"> </w:t>
      </w:r>
      <w:r w:rsidRPr="00355405">
        <w:t>holiness and sanctity, and exalted is He in the heights of</w:t>
      </w:r>
      <w:r w:rsidR="00C60C61">
        <w:t xml:space="preserve"> </w:t>
      </w:r>
      <w:r w:rsidRPr="00355405">
        <w:t>His sublimity!</w:t>
      </w:r>
    </w:p>
    <w:p w14:paraId="4CF17616" w14:textId="161B5637" w:rsidR="005F45B8" w:rsidRPr="00355405" w:rsidRDefault="00E005FF" w:rsidP="00C60C61">
      <w:pPr>
        <w:pStyle w:val="Textleftn"/>
      </w:pPr>
      <w:r>
        <w:t>7</w:t>
      </w:r>
      <w:r>
        <w:tab/>
      </w:r>
      <w:r w:rsidR="005F45B8" w:rsidRPr="00355405">
        <w:t>The Sun of Truth, as we have said, has ever remained</w:t>
      </w:r>
      <w:r w:rsidR="00C60C61">
        <w:t xml:space="preserve"> </w:t>
      </w:r>
      <w:r w:rsidR="005F45B8" w:rsidRPr="00355405">
        <w:t>in the same condition and undergoes neither change nor</w:t>
      </w:r>
      <w:r w:rsidR="00C60C61">
        <w:t xml:space="preserve"> </w:t>
      </w:r>
      <w:r w:rsidR="005F45B8" w:rsidRPr="00355405">
        <w:t>alteration, neither transformation nor vicissitude</w:t>
      </w:r>
      <w:r w:rsidR="00D92EEE">
        <w:t xml:space="preserve">.  </w:t>
      </w:r>
      <w:r w:rsidR="005F45B8" w:rsidRPr="00355405">
        <w:t>It has neither beginning nor end</w:t>
      </w:r>
      <w:r w:rsidR="00D92EEE">
        <w:t xml:space="preserve">.  </w:t>
      </w:r>
      <w:r w:rsidR="005F45B8" w:rsidRPr="00355405">
        <w:t>But the sanctified Reality of the</w:t>
      </w:r>
      <w:r w:rsidR="00C60C61">
        <w:t xml:space="preserve"> </w:t>
      </w:r>
      <w:r w:rsidR="005F45B8" w:rsidRPr="00355405">
        <w:t>Word of God is even as a clear, spotless, and shining mirror</w:t>
      </w:r>
      <w:r w:rsidR="00C60C61">
        <w:t xml:space="preserve"> </w:t>
      </w:r>
      <w:r w:rsidR="005F45B8" w:rsidRPr="00355405">
        <w:t>wherein the heat and light, the form and image of the Sun</w:t>
      </w:r>
      <w:r w:rsidR="00C60C61">
        <w:t xml:space="preserve"> </w:t>
      </w:r>
      <w:r w:rsidR="005F45B8" w:rsidRPr="00355405">
        <w:t>of Truth</w:t>
      </w:r>
      <w:r w:rsidR="002916EA">
        <w:t>—</w:t>
      </w:r>
      <w:r w:rsidR="005F45B8" w:rsidRPr="00355405">
        <w:t>that is to say, all its perfections</w:t>
      </w:r>
      <w:r w:rsidR="002916EA">
        <w:t>—</w:t>
      </w:r>
      <w:r w:rsidR="005F45B8" w:rsidRPr="00355405">
        <w:t>are reflected</w:t>
      </w:r>
      <w:r w:rsidR="005B1682">
        <w:t xml:space="preserve">.  </w:t>
      </w:r>
      <w:r w:rsidR="005F45B8" w:rsidRPr="00355405">
        <w:t xml:space="preserve">That is why Christ says in the Gospel, </w:t>
      </w:r>
      <w:r w:rsidR="00D92EEE">
        <w:t>“</w:t>
      </w:r>
      <w:r w:rsidR="005F45B8" w:rsidRPr="00355405">
        <w:t>The Father is in the</w:t>
      </w:r>
      <w:r w:rsidR="00C60C61">
        <w:t xml:space="preserve"> </w:t>
      </w:r>
      <w:r w:rsidR="005F45B8" w:rsidRPr="00355405">
        <w:t>Son</w:t>
      </w:r>
      <w:r w:rsidR="00D92EEE">
        <w:t>”</w:t>
      </w:r>
      <w:r w:rsidR="005F45B8" w:rsidRPr="00355405">
        <w:t>,[137]</w:t>
      </w:r>
      <w:r w:rsidR="00247CE7">
        <w:rPr>
          <w:rStyle w:val="EndnoteReference"/>
        </w:rPr>
        <w:endnoteReference w:id="183"/>
      </w:r>
      <w:r w:rsidR="005F45B8" w:rsidRPr="00355405">
        <w:t xml:space="preserve"> meaning that the Sun of Truth shines resplendent</w:t>
      </w:r>
      <w:r w:rsidR="00C60C61">
        <w:t xml:space="preserve"> </w:t>
      </w:r>
      <w:r w:rsidR="005F45B8" w:rsidRPr="00355405">
        <w:t>in this mirror</w:t>
      </w:r>
      <w:r w:rsidR="00D92EEE">
        <w:t xml:space="preserve">.  </w:t>
      </w:r>
      <w:r w:rsidR="005F45B8" w:rsidRPr="00355405">
        <w:t>Glorified be He Who has cast His splendour</w:t>
      </w:r>
      <w:r w:rsidR="00C60C61">
        <w:t xml:space="preserve"> </w:t>
      </w:r>
      <w:r w:rsidR="005F45B8" w:rsidRPr="00355405">
        <w:t>upon this Reality that is sanctified above all created things!</w:t>
      </w:r>
    </w:p>
    <w:p w14:paraId="664C1B0F" w14:textId="34967FD7" w:rsidR="00905F35" w:rsidRDefault="00905F35" w:rsidP="005F45B8"/>
    <w:p w14:paraId="51D7DB86" w14:textId="77777777" w:rsidR="002E1470" w:rsidRDefault="002E1470" w:rsidP="006F07F7">
      <w:pPr>
        <w:sectPr w:rsidR="002E1470" w:rsidSect="00B85EE4">
          <w:headerReference w:type="default" r:id="rId8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0B6EBF7" w14:textId="7ECF7732" w:rsidR="006F07F7" w:rsidRPr="00B33BFC" w:rsidRDefault="002E1470" w:rsidP="006F07F7">
      <w:r w:rsidRPr="00E40C58">
        <w:rPr>
          <w:sz w:val="12"/>
          <w:szCs w:val="12"/>
        </w:rPr>
        <w:lastRenderedPageBreak/>
        <w:fldChar w:fldCharType="begin"/>
      </w:r>
      <w:r w:rsidRPr="00E40C58">
        <w:rPr>
          <w:sz w:val="12"/>
          <w:szCs w:val="12"/>
        </w:rPr>
        <w:instrText xml:space="preserve"> TC  “</w:instrText>
      </w:r>
      <w:bookmarkStart w:id="439" w:name="_Toc419976012"/>
      <w:bookmarkStart w:id="440" w:name="_Toc158129575"/>
      <w:r w:rsidRPr="00E40C58">
        <w:rPr>
          <w:sz w:val="12"/>
          <w:szCs w:val="12"/>
        </w:rPr>
        <w:tab/>
      </w:r>
      <w:r>
        <w:rPr>
          <w:sz w:val="12"/>
          <w:szCs w:val="12"/>
        </w:rPr>
        <w:instrText>55</w:instrText>
      </w:r>
      <w:r w:rsidRPr="00E40C58">
        <w:rPr>
          <w:sz w:val="12"/>
          <w:szCs w:val="12"/>
        </w:rPr>
        <w:tab/>
      </w:r>
      <w:r w:rsidRPr="006F07F7">
        <w:rPr>
          <w:sz w:val="12"/>
          <w:szCs w:val="12"/>
        </w:rPr>
        <w:instrText>Spirit, soul, and mind</w:instrText>
      </w:r>
      <w:bookmarkEnd w:id="43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4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4870A37" w14:textId="7F34B234" w:rsidR="006F07F7" w:rsidRPr="00E40C58" w:rsidRDefault="00FC0658" w:rsidP="006F07F7">
      <w:r w:rsidRPr="00FC0658">
        <w:rPr>
          <w:rStyle w:val="EndnoteReference"/>
          <w:color w:val="FFFFFF" w:themeColor="background1"/>
        </w:rPr>
        <w:endnoteReference w:customMarkFollows="1" w:id="184"/>
        <w:t>.</w:t>
      </w:r>
    </w:p>
    <w:p w14:paraId="5B9FD59E" w14:textId="77777777" w:rsidR="005F45B8" w:rsidRPr="002E1470" w:rsidRDefault="005F45B8" w:rsidP="006F07F7">
      <w:pPr>
        <w:pStyle w:val="Myheadc"/>
      </w:pPr>
      <w:r w:rsidRPr="00355405">
        <w:t>55</w:t>
      </w:r>
      <w:r w:rsidRPr="00355405">
        <w:br/>
      </w:r>
      <w:r w:rsidRPr="002E1470">
        <w:t>S</w:t>
      </w:r>
      <w:r w:rsidR="006F07F7" w:rsidRPr="002E1470">
        <w:t>pirit, soul, and mind</w:t>
      </w:r>
    </w:p>
    <w:p w14:paraId="1DD2EEFC" w14:textId="77777777" w:rsidR="005F45B8" w:rsidRPr="00355405" w:rsidRDefault="00C60C61" w:rsidP="00C60C61">
      <w:pPr>
        <w:pStyle w:val="Textleftn"/>
      </w:pPr>
      <w:r>
        <w:t>1</w:t>
      </w:r>
      <w:r>
        <w:tab/>
      </w:r>
      <w:r w:rsidR="00400FF0" w:rsidRPr="002E1470">
        <w:t>Question:</w:t>
      </w:r>
      <w:r w:rsidR="00D92EEE" w:rsidRPr="002E1470">
        <w:t xml:space="preserve">  </w:t>
      </w:r>
      <w:r w:rsidR="005F45B8" w:rsidRPr="002E1470">
        <w:t>W</w:t>
      </w:r>
      <w:r w:rsidR="006F07F7" w:rsidRPr="002E1470">
        <w:t xml:space="preserve">hat is </w:t>
      </w:r>
      <w:r w:rsidR="005F45B8" w:rsidRPr="00355405">
        <w:t>the difference between mind,</w:t>
      </w:r>
      <w:r>
        <w:t xml:space="preserve"> </w:t>
      </w:r>
      <w:r w:rsidR="005F45B8" w:rsidRPr="00355405">
        <w:t>spirit, and soul?</w:t>
      </w:r>
    </w:p>
    <w:p w14:paraId="4026F231" w14:textId="2A813EE2" w:rsidR="005F45B8" w:rsidRPr="00355405" w:rsidRDefault="00C60C61" w:rsidP="00C60C61">
      <w:pPr>
        <w:pStyle w:val="Textleftn"/>
      </w:pPr>
      <w:r>
        <w:t>2</w:t>
      </w:r>
      <w:r>
        <w:tab/>
      </w:r>
      <w:r w:rsidR="005F45B8" w:rsidRPr="002E1470">
        <w:t>A</w:t>
      </w:r>
      <w:r w:rsidR="00CA5396" w:rsidRPr="002E1470">
        <w:t>nswer</w:t>
      </w:r>
      <w:r w:rsidR="00D92EEE" w:rsidRPr="002E1470">
        <w:t xml:space="preserve">:  </w:t>
      </w:r>
      <w:r w:rsidR="005F45B8" w:rsidRPr="002E1470">
        <w:t>I</w:t>
      </w:r>
      <w:r w:rsidR="005F45B8" w:rsidRPr="00355405">
        <w:t>t was already explained that, in general, spirit</w:t>
      </w:r>
      <w:r>
        <w:t xml:space="preserve"> </w:t>
      </w:r>
      <w:r w:rsidR="005F45B8" w:rsidRPr="00355405">
        <w:t>is divided into five categories</w:t>
      </w:r>
      <w:r w:rsidR="00D92EEE">
        <w:t xml:space="preserve">:  </w:t>
      </w:r>
      <w:r w:rsidR="005F45B8" w:rsidRPr="00355405">
        <w:t>the vegetable spirit, the</w:t>
      </w:r>
      <w:r>
        <w:t xml:space="preserve"> </w:t>
      </w:r>
      <w:r w:rsidR="005F45B8" w:rsidRPr="00355405">
        <w:t>animal spirit, the human spirit, the spirit of faith, and the</w:t>
      </w:r>
      <w:r>
        <w:t xml:space="preserve"> </w:t>
      </w:r>
      <w:r w:rsidR="005F45B8" w:rsidRPr="00355405">
        <w:t>Holy Spirit.[138]</w:t>
      </w:r>
      <w:r w:rsidR="00AE6911">
        <w:rPr>
          <w:rStyle w:val="EndnoteReference"/>
        </w:rPr>
        <w:endnoteReference w:id="185"/>
      </w:r>
    </w:p>
    <w:p w14:paraId="312627EE" w14:textId="77777777" w:rsidR="005F45B8" w:rsidRPr="00355405" w:rsidRDefault="00C60C61" w:rsidP="00C60C61">
      <w:pPr>
        <w:pStyle w:val="Textleftn"/>
      </w:pPr>
      <w:r>
        <w:t>3</w:t>
      </w:r>
      <w:r>
        <w:tab/>
      </w:r>
      <w:r w:rsidR="005F45B8" w:rsidRPr="00355405">
        <w:t>The vegetable spirit is that power of growth which is</w:t>
      </w:r>
      <w:r>
        <w:t xml:space="preserve"> </w:t>
      </w:r>
      <w:r w:rsidR="005F45B8" w:rsidRPr="00355405">
        <w:t>brought about in the seed through the influence of other</w:t>
      </w:r>
      <w:r>
        <w:t xml:space="preserve"> </w:t>
      </w:r>
      <w:r w:rsidR="005F45B8" w:rsidRPr="00355405">
        <w:t>created things.</w:t>
      </w:r>
    </w:p>
    <w:p w14:paraId="1FD69F0B" w14:textId="77777777" w:rsidR="005F45B8" w:rsidRPr="00355405" w:rsidRDefault="00C60C61" w:rsidP="00C60C61">
      <w:pPr>
        <w:pStyle w:val="Textleftn"/>
      </w:pPr>
      <w:r>
        <w:t>4</w:t>
      </w:r>
      <w:r>
        <w:tab/>
      </w:r>
      <w:r w:rsidR="005F45B8" w:rsidRPr="00355405">
        <w:t>The animal spirit is that all-embracing sensory power</w:t>
      </w:r>
      <w:r>
        <w:t xml:space="preserve"> </w:t>
      </w:r>
      <w:r w:rsidR="005F45B8" w:rsidRPr="00355405">
        <w:t>which is realized through the composition and combination</w:t>
      </w:r>
      <w:r>
        <w:t xml:space="preserve"> </w:t>
      </w:r>
      <w:r w:rsidR="005F45B8" w:rsidRPr="00355405">
        <w:t>of the elements</w:t>
      </w:r>
      <w:r w:rsidR="00D92EEE">
        <w:t xml:space="preserve">.  </w:t>
      </w:r>
      <w:r w:rsidR="005F45B8" w:rsidRPr="00355405">
        <w:t>When this composition disintegrates, that</w:t>
      </w:r>
      <w:r>
        <w:t xml:space="preserve"> </w:t>
      </w:r>
      <w:r w:rsidR="005F45B8" w:rsidRPr="00355405">
        <w:t>spirit likewise perishes and becomes non-existent</w:t>
      </w:r>
      <w:r w:rsidR="00D92EEE">
        <w:t xml:space="preserve">.  </w:t>
      </w:r>
      <w:r w:rsidR="005F45B8" w:rsidRPr="00355405">
        <w:t>It may be</w:t>
      </w:r>
      <w:r>
        <w:t xml:space="preserve"> </w:t>
      </w:r>
      <w:r w:rsidR="005F45B8" w:rsidRPr="00355405">
        <w:t>likened to this lamp</w:t>
      </w:r>
      <w:r w:rsidR="00D92EEE">
        <w:t xml:space="preserve">:  </w:t>
      </w:r>
      <w:r w:rsidR="005F45B8" w:rsidRPr="00355405">
        <w:t>When oil, wick, and flame are brought</w:t>
      </w:r>
      <w:r>
        <w:t xml:space="preserve"> </w:t>
      </w:r>
      <w:r w:rsidR="005F45B8" w:rsidRPr="00355405">
        <w:t>together and combined, it is lit; and when this combination disintegrates</w:t>
      </w:r>
      <w:r w:rsidR="002916EA">
        <w:t>—</w:t>
      </w:r>
      <w:r w:rsidR="005F45B8" w:rsidRPr="00355405">
        <w:t>that is, when the constituent parts are</w:t>
      </w:r>
      <w:r>
        <w:t xml:space="preserve"> </w:t>
      </w:r>
      <w:r w:rsidR="005F45B8" w:rsidRPr="00355405">
        <w:t>separated from one another</w:t>
      </w:r>
      <w:r w:rsidR="002916EA">
        <w:t>—</w:t>
      </w:r>
      <w:r w:rsidR="005F45B8" w:rsidRPr="00355405">
        <w:t>the lamp also is extinguished.</w:t>
      </w:r>
    </w:p>
    <w:p w14:paraId="07A02AB6" w14:textId="77777777" w:rsidR="005F45B8" w:rsidRPr="00355405" w:rsidRDefault="00B57898" w:rsidP="00C60C61">
      <w:pPr>
        <w:pStyle w:val="Textleftn"/>
      </w:pPr>
      <w:r>
        <w:t>5</w:t>
      </w:r>
      <w:r>
        <w:tab/>
      </w:r>
      <w:r w:rsidR="005F45B8" w:rsidRPr="00355405">
        <w:t>The human spirit, which distinguishes man from the animal, is the rational soul, and these two terms</w:t>
      </w:r>
      <w:r w:rsidR="002916EA">
        <w:t>—</w:t>
      </w:r>
      <w:r w:rsidR="005F45B8" w:rsidRPr="00355405">
        <w:t>the human</w:t>
      </w:r>
      <w:r w:rsidR="00C60C61">
        <w:t xml:space="preserve"> </w:t>
      </w:r>
      <w:r w:rsidR="005F45B8" w:rsidRPr="00355405">
        <w:t>spirit and the rational soul</w:t>
      </w:r>
      <w:r w:rsidR="002916EA">
        <w:t>—</w:t>
      </w:r>
      <w:r w:rsidR="005F45B8" w:rsidRPr="00355405">
        <w:t>designate one and the same</w:t>
      </w:r>
      <w:r w:rsidR="00C60C61">
        <w:t xml:space="preserve"> </w:t>
      </w:r>
      <w:r w:rsidR="005F45B8" w:rsidRPr="00355405">
        <w:t>thing</w:t>
      </w:r>
      <w:r w:rsidR="00D92EEE">
        <w:t xml:space="preserve">.  </w:t>
      </w:r>
      <w:r w:rsidR="005F45B8" w:rsidRPr="00355405">
        <w:t>This spirit, which in the terminology of the philosophers is called the rational soul, encompasses all things and,</w:t>
      </w:r>
    </w:p>
    <w:p w14:paraId="2693470F" w14:textId="77777777" w:rsidR="00905F35" w:rsidRDefault="00905F35" w:rsidP="005F45B8">
      <w:r w:rsidRPr="00355405">
        <w:br w:type="page"/>
      </w:r>
    </w:p>
    <w:p w14:paraId="7B19D41A" w14:textId="77777777" w:rsidR="005F45B8" w:rsidRPr="00355405" w:rsidRDefault="005F45B8" w:rsidP="00C60C61">
      <w:pPr>
        <w:pStyle w:val="Textcts"/>
      </w:pPr>
      <w:r w:rsidRPr="00355405">
        <w:lastRenderedPageBreak/>
        <w:t>as far as human capacity permits, discovers their realities and</w:t>
      </w:r>
      <w:r w:rsidR="00C60C61">
        <w:t xml:space="preserve"> </w:t>
      </w:r>
      <w:r w:rsidRPr="00355405">
        <w:t>becomes aware of the properties and effects, the characteristics and conditions of earthly things</w:t>
      </w:r>
      <w:r w:rsidR="00D92EEE">
        <w:t xml:space="preserve">.  </w:t>
      </w:r>
      <w:r w:rsidRPr="00355405">
        <w:t>But the human spirit,</w:t>
      </w:r>
      <w:r w:rsidR="00C60C61">
        <w:t xml:space="preserve"> </w:t>
      </w:r>
      <w:r w:rsidRPr="00355405">
        <w:t>unless it be assisted by the spirit of faith, cannot become</w:t>
      </w:r>
      <w:r w:rsidR="00C60C61">
        <w:t xml:space="preserve"> </w:t>
      </w:r>
      <w:r w:rsidRPr="00355405">
        <w:t>acquainted with the divine mysteries and the heavenly realities</w:t>
      </w:r>
      <w:r w:rsidR="00D92EEE">
        <w:t xml:space="preserve">.  </w:t>
      </w:r>
      <w:r w:rsidRPr="00355405">
        <w:t>It is like a mirror which, although clear, bright, and</w:t>
      </w:r>
      <w:r w:rsidR="00C60C61">
        <w:t xml:space="preserve"> </w:t>
      </w:r>
      <w:r w:rsidRPr="00355405">
        <w:t>polished, is still in need of light</w:t>
      </w:r>
      <w:r w:rsidR="00D92EEE">
        <w:t xml:space="preserve">.  </w:t>
      </w:r>
      <w:r w:rsidRPr="00355405">
        <w:t>Not until a sunbeam falls</w:t>
      </w:r>
      <w:r w:rsidR="00C60C61">
        <w:t xml:space="preserve"> </w:t>
      </w:r>
      <w:r w:rsidRPr="00355405">
        <w:t>upon it can it discover the divine mysteries.</w:t>
      </w:r>
    </w:p>
    <w:p w14:paraId="28EAD87E" w14:textId="77777777" w:rsidR="005F45B8" w:rsidRPr="00355405" w:rsidRDefault="00E005FF" w:rsidP="00C60C61">
      <w:pPr>
        <w:pStyle w:val="Textleftn"/>
      </w:pPr>
      <w:r>
        <w:t>6</w:t>
      </w:r>
      <w:r>
        <w:tab/>
      </w:r>
      <w:r w:rsidR="005F45B8" w:rsidRPr="00355405">
        <w:t>As for the mind, it is the power of the human spirit</w:t>
      </w:r>
      <w:r w:rsidR="00D92EEE">
        <w:t xml:space="preserve">.  </w:t>
      </w:r>
      <w:r w:rsidR="005F45B8" w:rsidRPr="00355405">
        <w:t>The</w:t>
      </w:r>
      <w:r w:rsidR="00C60C61">
        <w:t xml:space="preserve"> </w:t>
      </w:r>
      <w:r w:rsidR="005F45B8" w:rsidRPr="00355405">
        <w:t>spirit is as the lamp, and the mind as the light that shines</w:t>
      </w:r>
      <w:r w:rsidR="00C60C61">
        <w:t xml:space="preserve"> </w:t>
      </w:r>
      <w:r w:rsidR="005F45B8" w:rsidRPr="00355405">
        <w:t>from it</w:t>
      </w:r>
      <w:r w:rsidR="00D92EEE">
        <w:t xml:space="preserve">.  </w:t>
      </w:r>
      <w:r w:rsidR="005F45B8" w:rsidRPr="00355405">
        <w:t>The spirit is as the tree, and the mind as the fruit</w:t>
      </w:r>
      <w:r w:rsidR="005B1682">
        <w:t xml:space="preserve">.  </w:t>
      </w:r>
      <w:r w:rsidR="005F45B8" w:rsidRPr="00355405">
        <w:t>The mind is the perfection of the spirit and a necessary</w:t>
      </w:r>
      <w:r w:rsidR="00C60C61">
        <w:t xml:space="preserve"> </w:t>
      </w:r>
      <w:r w:rsidR="005F45B8" w:rsidRPr="00355405">
        <w:t>attribute thereof, even as the rays of the sun are an essential</w:t>
      </w:r>
      <w:r w:rsidR="00C60C61">
        <w:t xml:space="preserve"> </w:t>
      </w:r>
      <w:r w:rsidR="005F45B8" w:rsidRPr="00355405">
        <w:t>requirement of the sun itself.</w:t>
      </w:r>
    </w:p>
    <w:p w14:paraId="548014BE" w14:textId="77777777" w:rsidR="005F45B8" w:rsidRPr="00355405" w:rsidRDefault="00E005FF" w:rsidP="00C60C61">
      <w:pPr>
        <w:pStyle w:val="Textleftn"/>
      </w:pPr>
      <w:r>
        <w:t>7</w:t>
      </w:r>
      <w:r>
        <w:tab/>
      </w:r>
      <w:r w:rsidR="005F45B8" w:rsidRPr="00355405">
        <w:t>This explanation, however brief, is complete</w:t>
      </w:r>
      <w:r w:rsidR="00D92EEE">
        <w:t xml:space="preserve">.  </w:t>
      </w:r>
      <w:r w:rsidR="005F45B8" w:rsidRPr="00355405">
        <w:t>Reflect</w:t>
      </w:r>
      <w:r w:rsidR="00C60C61">
        <w:t xml:space="preserve"> </w:t>
      </w:r>
      <w:r w:rsidR="005F45B8" w:rsidRPr="00355405">
        <w:t>upon it and, God willing, you will grasp the details.</w:t>
      </w:r>
    </w:p>
    <w:p w14:paraId="50A894FD" w14:textId="0711F149" w:rsidR="00905F35" w:rsidRDefault="00905F35" w:rsidP="005F45B8"/>
    <w:p w14:paraId="106033EA" w14:textId="77777777" w:rsidR="002E1470" w:rsidRDefault="002E1470" w:rsidP="00E90D02">
      <w:pPr>
        <w:sectPr w:rsidR="002E1470" w:rsidSect="00B85EE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E689130" w14:textId="7F3FB111" w:rsidR="00E90D02" w:rsidRPr="00B33BFC" w:rsidRDefault="002E1470" w:rsidP="00E90D02">
      <w:r w:rsidRPr="00E40C58">
        <w:rPr>
          <w:sz w:val="12"/>
          <w:szCs w:val="12"/>
        </w:rPr>
        <w:lastRenderedPageBreak/>
        <w:fldChar w:fldCharType="begin"/>
      </w:r>
      <w:r w:rsidRPr="00E40C58">
        <w:rPr>
          <w:sz w:val="12"/>
          <w:szCs w:val="12"/>
        </w:rPr>
        <w:instrText xml:space="preserve"> TC  “</w:instrText>
      </w:r>
      <w:bookmarkStart w:id="441" w:name="_Toc419976013"/>
      <w:bookmarkStart w:id="442" w:name="_Toc158129576"/>
      <w:r w:rsidRPr="00E40C58">
        <w:rPr>
          <w:sz w:val="12"/>
          <w:szCs w:val="12"/>
        </w:rPr>
        <w:tab/>
      </w:r>
      <w:r>
        <w:rPr>
          <w:sz w:val="12"/>
          <w:szCs w:val="12"/>
        </w:rPr>
        <w:instrText>56</w:instrText>
      </w:r>
      <w:r w:rsidRPr="00E40C58">
        <w:rPr>
          <w:sz w:val="12"/>
          <w:szCs w:val="12"/>
        </w:rPr>
        <w:tab/>
      </w:r>
      <w:r>
        <w:rPr>
          <w:sz w:val="12"/>
          <w:szCs w:val="12"/>
        </w:rPr>
        <w:instrText>T</w:instrText>
      </w:r>
      <w:r w:rsidRPr="00E90D02">
        <w:rPr>
          <w:sz w:val="12"/>
          <w:szCs w:val="12"/>
        </w:rPr>
        <w:instrText>he outward and the</w:instrText>
      </w:r>
      <w:r>
        <w:rPr>
          <w:sz w:val="12"/>
          <w:szCs w:val="12"/>
        </w:rPr>
        <w:instrText xml:space="preserve"> </w:instrText>
      </w:r>
      <w:r w:rsidRPr="00E90D02">
        <w:rPr>
          <w:sz w:val="12"/>
          <w:szCs w:val="12"/>
        </w:rPr>
        <w:instrText>inward powers of man</w:instrText>
      </w:r>
      <w:bookmarkEnd w:id="441"/>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42"/>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C96D221" w14:textId="77777777" w:rsidR="00E90D02" w:rsidRPr="00E40C58" w:rsidRDefault="00E90D02" w:rsidP="00E90D02"/>
    <w:p w14:paraId="010800DA" w14:textId="77777777" w:rsidR="005F45B8" w:rsidRPr="002E1470" w:rsidRDefault="005F45B8" w:rsidP="00E90D02">
      <w:pPr>
        <w:pStyle w:val="Myheadc"/>
      </w:pPr>
      <w:r w:rsidRPr="00355405">
        <w:t>56</w:t>
      </w:r>
      <w:r w:rsidRPr="00355405">
        <w:br/>
      </w:r>
      <w:r w:rsidRPr="002E1470">
        <w:t>T</w:t>
      </w:r>
      <w:r w:rsidR="00E90D02" w:rsidRPr="002E1470">
        <w:t>he outward and the</w:t>
      </w:r>
      <w:r w:rsidR="00E90D02" w:rsidRPr="002E1470">
        <w:br/>
        <w:t>inward powers of man</w:t>
      </w:r>
    </w:p>
    <w:p w14:paraId="2B155BE6" w14:textId="77777777" w:rsidR="005F45B8" w:rsidRPr="00355405" w:rsidRDefault="00C60C61" w:rsidP="00C60C61">
      <w:pPr>
        <w:pStyle w:val="Textleftn"/>
      </w:pPr>
      <w:r>
        <w:t>1</w:t>
      </w:r>
      <w:r>
        <w:tab/>
      </w:r>
      <w:r w:rsidR="005F45B8" w:rsidRPr="002E1470">
        <w:t>T</w:t>
      </w:r>
      <w:r w:rsidR="00E90D02" w:rsidRPr="002E1470">
        <w:t>here are five</w:t>
      </w:r>
      <w:r w:rsidR="005F45B8" w:rsidRPr="002E1470">
        <w:t xml:space="preserve"> o</w:t>
      </w:r>
      <w:r w:rsidR="005F45B8" w:rsidRPr="00355405">
        <w:t>utward material powers in man</w:t>
      </w:r>
      <w:r>
        <w:t xml:space="preserve"> </w:t>
      </w:r>
      <w:r w:rsidR="005F45B8" w:rsidRPr="00355405">
        <w:t>which are the means of perception</w:t>
      </w:r>
      <w:r w:rsidR="002916EA">
        <w:t>—</w:t>
      </w:r>
      <w:r w:rsidR="005F45B8" w:rsidRPr="00355405">
        <w:t>that is, five powers whereby man perceives material things</w:t>
      </w:r>
      <w:r w:rsidR="00D92EEE">
        <w:t xml:space="preserve">.  </w:t>
      </w:r>
      <w:r w:rsidR="005F45B8" w:rsidRPr="00355405">
        <w:t>They are sight,</w:t>
      </w:r>
      <w:r>
        <w:t xml:space="preserve"> </w:t>
      </w:r>
      <w:r w:rsidR="005F45B8" w:rsidRPr="00355405">
        <w:t>which perceives sensible forms; hearing, which perceives</w:t>
      </w:r>
      <w:r>
        <w:t xml:space="preserve"> </w:t>
      </w:r>
      <w:r w:rsidR="005F45B8" w:rsidRPr="00355405">
        <w:t>audible sounds; smell, which perceives odours; taste, which</w:t>
      </w:r>
      <w:r>
        <w:t xml:space="preserve"> </w:t>
      </w:r>
      <w:r w:rsidR="005F45B8" w:rsidRPr="00355405">
        <w:t>perceives edible things; and touch, which is distributed</w:t>
      </w:r>
      <w:r>
        <w:t xml:space="preserve"> </w:t>
      </w:r>
      <w:r w:rsidR="005F45B8" w:rsidRPr="00355405">
        <w:t>throughout the body and which perceives tactile realities</w:t>
      </w:r>
      <w:r w:rsidR="005B1682">
        <w:t xml:space="preserve">.  </w:t>
      </w:r>
      <w:r w:rsidR="005F45B8" w:rsidRPr="00355405">
        <w:t>These five powers perceive external objects.</w:t>
      </w:r>
    </w:p>
    <w:p w14:paraId="6D7362F1" w14:textId="77777777" w:rsidR="005F45B8" w:rsidRPr="00355405" w:rsidRDefault="00C60C61" w:rsidP="00C60C61">
      <w:pPr>
        <w:pStyle w:val="Textleftn"/>
      </w:pPr>
      <w:r>
        <w:t>2</w:t>
      </w:r>
      <w:r>
        <w:tab/>
      </w:r>
      <w:r w:rsidR="005F45B8" w:rsidRPr="00355405">
        <w:t>Man has likewise a number of spiritual powers</w:t>
      </w:r>
      <w:r w:rsidR="00D92EEE">
        <w:t xml:space="preserve">:  </w:t>
      </w:r>
      <w:r w:rsidR="005F45B8" w:rsidRPr="00355405">
        <w:t>the power</w:t>
      </w:r>
      <w:r>
        <w:t xml:space="preserve"> </w:t>
      </w:r>
      <w:r w:rsidR="005F45B8" w:rsidRPr="00355405">
        <w:t>of imagination, which forms a mental image of things;</w:t>
      </w:r>
      <w:r>
        <w:t xml:space="preserve"> </w:t>
      </w:r>
      <w:r w:rsidR="005F45B8" w:rsidRPr="00355405">
        <w:t>thought, which reflects upon the realities of things; comprehension, which understands these realities; and memory,</w:t>
      </w:r>
      <w:r>
        <w:t xml:space="preserve"> </w:t>
      </w:r>
      <w:r w:rsidR="005F45B8" w:rsidRPr="00355405">
        <w:t>which retains whatever man has imagined, thought, and</w:t>
      </w:r>
      <w:r>
        <w:t xml:space="preserve"> </w:t>
      </w:r>
      <w:r w:rsidR="005F45B8" w:rsidRPr="00355405">
        <w:t>understood</w:t>
      </w:r>
      <w:r w:rsidR="00D92EEE">
        <w:t xml:space="preserve">.  </w:t>
      </w:r>
      <w:r w:rsidR="005F45B8" w:rsidRPr="00355405">
        <w:t>The intermediary between these five outward</w:t>
      </w:r>
      <w:r>
        <w:t xml:space="preserve"> </w:t>
      </w:r>
      <w:r w:rsidR="005F45B8" w:rsidRPr="00355405">
        <w:t>powers and the inward powers is a common faculty, a sense</w:t>
      </w:r>
      <w:r>
        <w:t xml:space="preserve"> </w:t>
      </w:r>
      <w:r w:rsidR="005F45B8" w:rsidRPr="00355405">
        <w:t>which mediates between them and which conveys to the</w:t>
      </w:r>
      <w:r>
        <w:t xml:space="preserve"> </w:t>
      </w:r>
      <w:r w:rsidR="005F45B8" w:rsidRPr="00355405">
        <w:t>inward powers whatever the outward powers have perceived</w:t>
      </w:r>
      <w:r w:rsidR="00D92EEE">
        <w:t xml:space="preserve">.  </w:t>
      </w:r>
      <w:r w:rsidR="005F45B8" w:rsidRPr="00355405">
        <w:t>It is termed the common faculty as it is shared in</w:t>
      </w:r>
      <w:r>
        <w:t xml:space="preserve"> </w:t>
      </w:r>
      <w:r w:rsidR="005F45B8" w:rsidRPr="00355405">
        <w:t>common between the outward and inward powers.</w:t>
      </w:r>
    </w:p>
    <w:p w14:paraId="7EA79B77" w14:textId="77777777" w:rsidR="005F45B8" w:rsidRPr="00355405" w:rsidRDefault="00C60C61" w:rsidP="00C60C61">
      <w:pPr>
        <w:pStyle w:val="Textleftn"/>
      </w:pPr>
      <w:r>
        <w:t>3</w:t>
      </w:r>
      <w:r>
        <w:tab/>
      </w:r>
      <w:r w:rsidR="005F45B8" w:rsidRPr="00355405">
        <w:t>For instance, sight, which is one of the outward powers,</w:t>
      </w:r>
      <w:r>
        <w:t xml:space="preserve"> </w:t>
      </w:r>
      <w:r w:rsidR="005F45B8" w:rsidRPr="00355405">
        <w:t>sees and perceives this flower and conveys this perception</w:t>
      </w:r>
    </w:p>
    <w:p w14:paraId="7F0419A4" w14:textId="77777777" w:rsidR="00905F35" w:rsidRDefault="00905F35" w:rsidP="005F45B8">
      <w:r w:rsidRPr="00355405">
        <w:br w:type="page"/>
      </w:r>
    </w:p>
    <w:p w14:paraId="5B589AB1" w14:textId="77777777" w:rsidR="005F45B8" w:rsidRPr="00355405" w:rsidRDefault="005F45B8" w:rsidP="00C60C61">
      <w:pPr>
        <w:pStyle w:val="Textcts"/>
      </w:pPr>
      <w:r w:rsidRPr="00355405">
        <w:lastRenderedPageBreak/>
        <w:t>to the inward power of the common faculty; the common</w:t>
      </w:r>
      <w:r w:rsidR="00C60C61">
        <w:t xml:space="preserve"> </w:t>
      </w:r>
      <w:r w:rsidRPr="00355405">
        <w:t>faculty transmits it to the power of imagination, which in</w:t>
      </w:r>
      <w:r w:rsidR="00C60C61">
        <w:t xml:space="preserve"> </w:t>
      </w:r>
      <w:r w:rsidRPr="00355405">
        <w:t>turn conceives and forms this image and transmits it to the</w:t>
      </w:r>
      <w:r w:rsidR="00C60C61">
        <w:t xml:space="preserve"> </w:t>
      </w:r>
      <w:r w:rsidRPr="00355405">
        <w:t>power of thought; the power of thought reflects upon it and,</w:t>
      </w:r>
      <w:r w:rsidR="00C60C61">
        <w:t xml:space="preserve"> </w:t>
      </w:r>
      <w:r w:rsidRPr="00355405">
        <w:t>having apprehended its reality, conveys it to the power of</w:t>
      </w:r>
      <w:r w:rsidR="00C60C61">
        <w:t xml:space="preserve"> </w:t>
      </w:r>
      <w:r w:rsidRPr="00355405">
        <w:t>comprehension; the comprehension, once it has understood</w:t>
      </w:r>
      <w:r w:rsidR="00C60C61">
        <w:t xml:space="preserve"> </w:t>
      </w:r>
      <w:r w:rsidRPr="00355405">
        <w:t>it, delivers the image of the sensible object to the memory,</w:t>
      </w:r>
      <w:r w:rsidR="00C60C61">
        <w:t xml:space="preserve"> </w:t>
      </w:r>
      <w:r w:rsidRPr="00355405">
        <w:t>and the memory preserves it in its repository.</w:t>
      </w:r>
    </w:p>
    <w:p w14:paraId="71336AB7" w14:textId="77777777" w:rsidR="005F45B8" w:rsidRPr="00355405" w:rsidRDefault="0084214A" w:rsidP="00C60C61">
      <w:pPr>
        <w:pStyle w:val="Textleftn"/>
      </w:pPr>
      <w:r>
        <w:t>4</w:t>
      </w:r>
      <w:r>
        <w:tab/>
      </w:r>
      <w:r w:rsidR="005F45B8" w:rsidRPr="00355405">
        <w:t>The outward powers are five</w:t>
      </w:r>
      <w:r w:rsidR="00D92EEE">
        <w:t xml:space="preserve">:  </w:t>
      </w:r>
      <w:r w:rsidR="005F45B8" w:rsidRPr="00355405">
        <w:t>the power of sight, of</w:t>
      </w:r>
      <w:r w:rsidR="00C60C61">
        <w:t xml:space="preserve"> </w:t>
      </w:r>
      <w:r w:rsidR="005F45B8" w:rsidRPr="00355405">
        <w:t>hearing, of taste, of smell, and of touch</w:t>
      </w:r>
      <w:r w:rsidR="00D92EEE">
        <w:t xml:space="preserve">.  </w:t>
      </w:r>
      <w:r w:rsidR="005F45B8" w:rsidRPr="00355405">
        <w:t>The inward powers</w:t>
      </w:r>
      <w:r w:rsidR="00C60C61">
        <w:t xml:space="preserve"> </w:t>
      </w:r>
      <w:r w:rsidR="005F45B8" w:rsidRPr="00355405">
        <w:t>are also five</w:t>
      </w:r>
      <w:r w:rsidR="00D92EEE">
        <w:t xml:space="preserve">:  </w:t>
      </w:r>
      <w:r w:rsidR="005F45B8" w:rsidRPr="00355405">
        <w:t>the common faculty and the powers of imagination, thought, comprehension, and memory.</w:t>
      </w:r>
    </w:p>
    <w:p w14:paraId="5C91D654" w14:textId="0F245302" w:rsidR="00905F35" w:rsidRDefault="00905F35" w:rsidP="005F45B8"/>
    <w:p w14:paraId="0211FF9B" w14:textId="77777777" w:rsidR="002E1470" w:rsidRDefault="002E1470" w:rsidP="00E90D02">
      <w:pPr>
        <w:sectPr w:rsidR="002E1470" w:rsidSect="00B85EE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1D84B6D" w14:textId="3BD0B4A4" w:rsidR="00E90D02" w:rsidRPr="00B33BFC" w:rsidRDefault="002E1470" w:rsidP="00E90D02">
      <w:r w:rsidRPr="00E40C58">
        <w:rPr>
          <w:sz w:val="12"/>
          <w:szCs w:val="12"/>
        </w:rPr>
        <w:lastRenderedPageBreak/>
        <w:fldChar w:fldCharType="begin"/>
      </w:r>
      <w:r w:rsidRPr="00E40C58">
        <w:rPr>
          <w:sz w:val="12"/>
          <w:szCs w:val="12"/>
        </w:rPr>
        <w:instrText xml:space="preserve"> TC  “</w:instrText>
      </w:r>
      <w:bookmarkStart w:id="443" w:name="_Toc419976014"/>
      <w:bookmarkStart w:id="444" w:name="_Toc158129577"/>
      <w:r w:rsidRPr="00E40C58">
        <w:rPr>
          <w:sz w:val="12"/>
          <w:szCs w:val="12"/>
        </w:rPr>
        <w:tab/>
      </w:r>
      <w:r>
        <w:rPr>
          <w:sz w:val="12"/>
          <w:szCs w:val="12"/>
        </w:rPr>
        <w:instrText>57</w:instrText>
      </w:r>
      <w:r w:rsidRPr="00E40C58">
        <w:rPr>
          <w:sz w:val="12"/>
          <w:szCs w:val="12"/>
        </w:rPr>
        <w:tab/>
      </w:r>
      <w:r>
        <w:rPr>
          <w:sz w:val="12"/>
          <w:szCs w:val="12"/>
        </w:rPr>
        <w:instrText>T</w:instrText>
      </w:r>
      <w:r w:rsidRPr="00E90D02">
        <w:rPr>
          <w:sz w:val="12"/>
          <w:szCs w:val="12"/>
        </w:rPr>
        <w:instrText>he differences in human character</w:instrText>
      </w:r>
      <w:bookmarkEnd w:id="443"/>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44"/>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1D2788D" w14:textId="05380EBE" w:rsidR="00E90D02" w:rsidRPr="00E40C58" w:rsidRDefault="003832B3" w:rsidP="00E90D02">
      <w:r w:rsidRPr="003832B3">
        <w:rPr>
          <w:rStyle w:val="EndnoteReference"/>
          <w:color w:val="FFFFFF" w:themeColor="background1"/>
        </w:rPr>
        <w:endnoteReference w:customMarkFollows="1" w:id="186"/>
        <w:t>.</w:t>
      </w:r>
    </w:p>
    <w:p w14:paraId="42679EE7" w14:textId="77777777" w:rsidR="005F45B8" w:rsidRPr="002E1470" w:rsidRDefault="005F45B8" w:rsidP="00E90D02">
      <w:pPr>
        <w:pStyle w:val="Myheadc"/>
      </w:pPr>
      <w:r w:rsidRPr="00355405">
        <w:t>57</w:t>
      </w:r>
      <w:r w:rsidRPr="00355405">
        <w:br/>
      </w:r>
      <w:r w:rsidRPr="002E1470">
        <w:t>T</w:t>
      </w:r>
      <w:r w:rsidR="00E90D02" w:rsidRPr="002E1470">
        <w:t>he differences</w:t>
      </w:r>
      <w:r w:rsidR="00E90D02" w:rsidRPr="002E1470">
        <w:br/>
        <w:t>in human character</w:t>
      </w:r>
    </w:p>
    <w:p w14:paraId="1C47CA0E" w14:textId="77777777" w:rsidR="005F45B8" w:rsidRPr="00355405" w:rsidRDefault="00C60C61" w:rsidP="00C60C61">
      <w:pPr>
        <w:pStyle w:val="Textleftn"/>
      </w:pPr>
      <w:r>
        <w:t>1</w:t>
      </w:r>
      <w:r>
        <w:tab/>
      </w:r>
      <w:r w:rsidR="00400FF0" w:rsidRPr="002E1470">
        <w:t>Question:</w:t>
      </w:r>
      <w:r w:rsidR="00D92EEE" w:rsidRPr="002E1470">
        <w:t xml:space="preserve">  </w:t>
      </w:r>
      <w:r w:rsidR="005F45B8" w:rsidRPr="002E1470">
        <w:t>H</w:t>
      </w:r>
      <w:r w:rsidR="00E90D02" w:rsidRPr="002E1470">
        <w:t>ow many</w:t>
      </w:r>
      <w:r w:rsidR="005F45B8" w:rsidRPr="002E1470">
        <w:t xml:space="preserve"> </w:t>
      </w:r>
      <w:r w:rsidR="005F45B8" w:rsidRPr="00355405">
        <w:t>kinds of character are there</w:t>
      </w:r>
      <w:r>
        <w:t xml:space="preserve"> </w:t>
      </w:r>
      <w:r w:rsidR="005F45B8" w:rsidRPr="00355405">
        <w:t>in man and what are the causes of the differences and</w:t>
      </w:r>
      <w:r>
        <w:t xml:space="preserve"> </w:t>
      </w:r>
      <w:r w:rsidR="005F45B8" w:rsidRPr="00355405">
        <w:t>variations among them?</w:t>
      </w:r>
    </w:p>
    <w:p w14:paraId="091F2F2A" w14:textId="77777777" w:rsidR="005F45B8" w:rsidRPr="00355405" w:rsidRDefault="00C60C61" w:rsidP="00C60C61">
      <w:pPr>
        <w:pStyle w:val="Textleftn"/>
      </w:pPr>
      <w:r>
        <w:t>2</w:t>
      </w:r>
      <w:r>
        <w:tab/>
      </w:r>
      <w:r w:rsidR="005F45B8" w:rsidRPr="00355405">
        <w:t>Answer</w:t>
      </w:r>
      <w:r w:rsidR="00D92EEE">
        <w:t xml:space="preserve">:  </w:t>
      </w:r>
      <w:r w:rsidR="005F45B8" w:rsidRPr="00355405">
        <w:t>There are the innate character, the inherited character, and the acquired character, which is gained</w:t>
      </w:r>
      <w:r>
        <w:t xml:space="preserve"> </w:t>
      </w:r>
      <w:r w:rsidR="005F45B8" w:rsidRPr="00355405">
        <w:t>through education.</w:t>
      </w:r>
    </w:p>
    <w:p w14:paraId="0C611AF4" w14:textId="77777777" w:rsidR="005F45B8" w:rsidRPr="00355405" w:rsidRDefault="00C60C61" w:rsidP="00C60C61">
      <w:pPr>
        <w:pStyle w:val="Textleftn"/>
      </w:pPr>
      <w:r>
        <w:t>3</w:t>
      </w:r>
      <w:r>
        <w:tab/>
      </w:r>
      <w:r w:rsidR="005F45B8" w:rsidRPr="00355405">
        <w:t>As to the innate character, although the innate nature</w:t>
      </w:r>
      <w:r>
        <w:t xml:space="preserve"> </w:t>
      </w:r>
      <w:r w:rsidR="005F45B8" w:rsidRPr="00355405">
        <w:t>bestowed by God upon man is purely good, yet that character differs among men according to the degrees they</w:t>
      </w:r>
      <w:r>
        <w:t xml:space="preserve"> </w:t>
      </w:r>
      <w:r w:rsidR="005F45B8" w:rsidRPr="00355405">
        <w:t>occupy</w:t>
      </w:r>
      <w:r w:rsidR="00D92EEE">
        <w:t xml:space="preserve">:  </w:t>
      </w:r>
      <w:r w:rsidR="005F45B8" w:rsidRPr="00355405">
        <w:t>All degrees are good, but some are more so than</w:t>
      </w:r>
      <w:r>
        <w:t xml:space="preserve"> </w:t>
      </w:r>
      <w:r w:rsidR="005F45B8" w:rsidRPr="00355405">
        <w:t>others</w:t>
      </w:r>
      <w:r w:rsidR="00D92EEE">
        <w:t xml:space="preserve">.  </w:t>
      </w:r>
      <w:r w:rsidR="005F45B8" w:rsidRPr="00355405">
        <w:t>Thus every human being possesses intelligence and</w:t>
      </w:r>
      <w:r>
        <w:t xml:space="preserve"> </w:t>
      </w:r>
      <w:r w:rsidR="005F45B8" w:rsidRPr="00355405">
        <w:t>capacity, but intelligence, capacity, and aptitude differ from</w:t>
      </w:r>
      <w:r>
        <w:t xml:space="preserve"> </w:t>
      </w:r>
      <w:r w:rsidR="005F45B8" w:rsidRPr="00355405">
        <w:t>person to person</w:t>
      </w:r>
      <w:r w:rsidR="00D92EEE">
        <w:t xml:space="preserve">.  </w:t>
      </w:r>
      <w:r w:rsidR="005F45B8" w:rsidRPr="00355405">
        <w:t>This is self-evident.</w:t>
      </w:r>
    </w:p>
    <w:p w14:paraId="0453BB11" w14:textId="77777777" w:rsidR="005F45B8" w:rsidRPr="00355405" w:rsidRDefault="00C60C61" w:rsidP="00C60C61">
      <w:pPr>
        <w:pStyle w:val="Textleftn"/>
      </w:pPr>
      <w:r>
        <w:t>4</w:t>
      </w:r>
      <w:r>
        <w:tab/>
      </w:r>
      <w:r w:rsidR="005F45B8" w:rsidRPr="00355405">
        <w:t>For example, take a number of children from the same</w:t>
      </w:r>
      <w:r>
        <w:t xml:space="preserve"> </w:t>
      </w:r>
      <w:r w:rsidR="005F45B8" w:rsidRPr="00355405">
        <w:t>place and family, attending the same school and instructed</w:t>
      </w:r>
      <w:r>
        <w:t xml:space="preserve"> </w:t>
      </w:r>
      <w:r w:rsidR="005F45B8" w:rsidRPr="00355405">
        <w:t>by the same teacher, raised on the same food and in the</w:t>
      </w:r>
      <w:r>
        <w:t xml:space="preserve"> </w:t>
      </w:r>
      <w:r w:rsidR="005F45B8" w:rsidRPr="00355405">
        <w:t>same climate, wearing the same clothing and studying the</w:t>
      </w:r>
      <w:r>
        <w:t xml:space="preserve"> </w:t>
      </w:r>
      <w:r w:rsidR="005F45B8" w:rsidRPr="00355405">
        <w:t>same lessons</w:t>
      </w:r>
      <w:r w:rsidR="00D92EEE">
        <w:t xml:space="preserve">:  </w:t>
      </w:r>
      <w:r w:rsidR="005F45B8" w:rsidRPr="00355405">
        <w:t>It is certain that among these children some</w:t>
      </w:r>
      <w:r>
        <w:t xml:space="preserve"> </w:t>
      </w:r>
      <w:r w:rsidR="005F45B8" w:rsidRPr="00355405">
        <w:t>will become skilled in the arts and sciences, some will be</w:t>
      </w:r>
      <w:r>
        <w:t xml:space="preserve"> </w:t>
      </w:r>
      <w:r w:rsidR="005F45B8" w:rsidRPr="00355405">
        <w:t>of average ability, and some will be dull</w:t>
      </w:r>
      <w:r w:rsidR="00D92EEE">
        <w:t xml:space="preserve">.  </w:t>
      </w:r>
      <w:r w:rsidR="005F45B8" w:rsidRPr="00355405">
        <w:t>It is therefore clear</w:t>
      </w:r>
      <w:r>
        <w:t xml:space="preserve"> </w:t>
      </w:r>
      <w:r w:rsidR="005F45B8" w:rsidRPr="00355405">
        <w:t>that in man</w:t>
      </w:r>
      <w:r w:rsidR="00D92EEE">
        <w:t>’</w:t>
      </w:r>
      <w:r w:rsidR="005F45B8" w:rsidRPr="00355405">
        <w:t>s innate nature there is a difference in degree,</w:t>
      </w:r>
    </w:p>
    <w:p w14:paraId="1B3C260A" w14:textId="77777777" w:rsidR="00905F35" w:rsidRDefault="00905F35" w:rsidP="005F45B8">
      <w:r w:rsidRPr="00355405">
        <w:br w:type="page"/>
      </w:r>
    </w:p>
    <w:p w14:paraId="6D8BFD36" w14:textId="77777777" w:rsidR="005F45B8" w:rsidRPr="00355405" w:rsidRDefault="005F45B8" w:rsidP="00C60C61">
      <w:pPr>
        <w:pStyle w:val="Textcts"/>
      </w:pPr>
      <w:r w:rsidRPr="00355405">
        <w:lastRenderedPageBreak/>
        <w:t>aptitude, and capacity, but it is not a matter of good or evil</w:t>
      </w:r>
      <w:r w:rsidR="00A34ECB">
        <w:t>—</w:t>
      </w:r>
      <w:r w:rsidRPr="00355405">
        <w:t>it is merely a difference of degree</w:t>
      </w:r>
      <w:r w:rsidR="00D92EEE">
        <w:t xml:space="preserve">.  </w:t>
      </w:r>
      <w:r w:rsidRPr="00355405">
        <w:t>One occupies the highest</w:t>
      </w:r>
      <w:r w:rsidR="00C60C61">
        <w:t xml:space="preserve"> </w:t>
      </w:r>
      <w:r w:rsidRPr="00355405">
        <w:t>degree, another the middle degree, and yet another the lowest degree</w:t>
      </w:r>
      <w:r w:rsidR="00D92EEE">
        <w:t xml:space="preserve">.  </w:t>
      </w:r>
      <w:r w:rsidRPr="00355405">
        <w:t>Thus man, the animal, the plant, and the mineral all exist, but the existence of these four kinds of beings</w:t>
      </w:r>
      <w:r w:rsidR="00C60C61">
        <w:t xml:space="preserve"> </w:t>
      </w:r>
      <w:r w:rsidRPr="00355405">
        <w:t>is different</w:t>
      </w:r>
      <w:r w:rsidR="00D92EEE">
        <w:t xml:space="preserve">.  </w:t>
      </w:r>
      <w:r w:rsidRPr="00355405">
        <w:t>Indeed, what a difference there is between the</w:t>
      </w:r>
      <w:r w:rsidR="00C60C61">
        <w:t xml:space="preserve"> </w:t>
      </w:r>
      <w:r w:rsidRPr="00355405">
        <w:t>existence of man and that of the animal</w:t>
      </w:r>
      <w:r w:rsidR="004D778E">
        <w:t xml:space="preserve">!  </w:t>
      </w:r>
      <w:r w:rsidRPr="00355405">
        <w:t>Yet all these do</w:t>
      </w:r>
      <w:r w:rsidR="00C60C61">
        <w:t xml:space="preserve"> </w:t>
      </w:r>
      <w:r w:rsidRPr="00355405">
        <w:t>exist, and it is evident that in existence there are differences</w:t>
      </w:r>
      <w:r w:rsidR="00C60C61">
        <w:t xml:space="preserve"> </w:t>
      </w:r>
      <w:r w:rsidRPr="00355405">
        <w:t>of degree.</w:t>
      </w:r>
    </w:p>
    <w:p w14:paraId="2E7DE792" w14:textId="77777777" w:rsidR="005F45B8" w:rsidRPr="00355405" w:rsidRDefault="0084214A" w:rsidP="00C60C61">
      <w:pPr>
        <w:pStyle w:val="Textleftn"/>
      </w:pPr>
      <w:r>
        <w:t>5</w:t>
      </w:r>
      <w:r>
        <w:tab/>
      </w:r>
      <w:r w:rsidR="005F45B8" w:rsidRPr="00355405">
        <w:t>As to differences in inherited character, they arise from</w:t>
      </w:r>
      <w:r w:rsidR="00C60C61">
        <w:t xml:space="preserve"> </w:t>
      </w:r>
      <w:r w:rsidR="005F45B8" w:rsidRPr="00355405">
        <w:t>the strength and weakness of man</w:t>
      </w:r>
      <w:r w:rsidR="00D92EEE">
        <w:t>’</w:t>
      </w:r>
      <w:r w:rsidR="005F45B8" w:rsidRPr="00355405">
        <w:t>s constitution; that is, if the</w:t>
      </w:r>
      <w:r w:rsidR="00C60C61">
        <w:t xml:space="preserve"> </w:t>
      </w:r>
      <w:r w:rsidR="005F45B8" w:rsidRPr="00355405">
        <w:t>parents are of weak constitution, then the children will be</w:t>
      </w:r>
      <w:r w:rsidR="00C60C61">
        <w:t xml:space="preserve"> </w:t>
      </w:r>
      <w:r w:rsidR="005F45B8" w:rsidRPr="00355405">
        <w:t>likewise, and if they are strong, then the children will also</w:t>
      </w:r>
      <w:r w:rsidR="00C60C61">
        <w:t xml:space="preserve"> </w:t>
      </w:r>
      <w:r w:rsidR="005F45B8" w:rsidRPr="00355405">
        <w:t>be robust</w:t>
      </w:r>
      <w:r w:rsidR="00D92EEE">
        <w:t xml:space="preserve">.  </w:t>
      </w:r>
      <w:r w:rsidR="005F45B8" w:rsidRPr="00355405">
        <w:t>Moreover, the excellence of the bloodline exerts</w:t>
      </w:r>
      <w:r w:rsidR="00C60C61">
        <w:t xml:space="preserve"> </w:t>
      </w:r>
      <w:r w:rsidR="005F45B8" w:rsidRPr="00355405">
        <w:t>a major influence; for the goodly seed is like the superior</w:t>
      </w:r>
      <w:r w:rsidR="00C60C61">
        <w:t xml:space="preserve"> </w:t>
      </w:r>
      <w:r w:rsidR="005F45B8" w:rsidRPr="00355405">
        <w:t>stock that exists, likewise, among plants and animals</w:t>
      </w:r>
      <w:r w:rsidR="00D92EEE">
        <w:t xml:space="preserve">.  </w:t>
      </w:r>
      <w:r w:rsidR="005F45B8" w:rsidRPr="00355405">
        <w:t>For</w:t>
      </w:r>
      <w:r w:rsidR="00C60C61">
        <w:t xml:space="preserve"> </w:t>
      </w:r>
      <w:r w:rsidR="005F45B8" w:rsidRPr="00355405">
        <w:t>example, you see that children born of a weak and sickly</w:t>
      </w:r>
      <w:r w:rsidR="00C60C61">
        <w:t xml:space="preserve"> </w:t>
      </w:r>
      <w:r w:rsidR="005F45B8" w:rsidRPr="00355405">
        <w:t>mother and father will naturally have a weak constitution</w:t>
      </w:r>
      <w:r w:rsidR="00C60C61">
        <w:t xml:space="preserve"> </w:t>
      </w:r>
      <w:r w:rsidR="005F45B8" w:rsidRPr="00355405">
        <w:t>and nerves, will lack patience, endurance, resolution, and</w:t>
      </w:r>
      <w:r w:rsidR="00C60C61">
        <w:t xml:space="preserve"> </w:t>
      </w:r>
      <w:r w:rsidR="005F45B8" w:rsidRPr="00355405">
        <w:t>perseverance, and will be impulsive, for they have inherited</w:t>
      </w:r>
      <w:r w:rsidR="00C60C61">
        <w:t xml:space="preserve"> </w:t>
      </w:r>
      <w:r w:rsidR="005F45B8" w:rsidRPr="00355405">
        <w:t>the weakness and frailty of their parents.</w:t>
      </w:r>
    </w:p>
    <w:p w14:paraId="2F2995B2" w14:textId="77777777" w:rsidR="005F45B8" w:rsidRPr="00355405" w:rsidRDefault="0084214A" w:rsidP="00C60C61">
      <w:pPr>
        <w:pStyle w:val="Textleftn"/>
      </w:pPr>
      <w:r>
        <w:t>6</w:t>
      </w:r>
      <w:r>
        <w:tab/>
      </w:r>
      <w:r w:rsidR="005F45B8" w:rsidRPr="00355405">
        <w:t>Aside from this, certain families and lineages have been</w:t>
      </w:r>
      <w:r w:rsidR="00C60C61">
        <w:t xml:space="preserve"> </w:t>
      </w:r>
      <w:r w:rsidR="005F45B8" w:rsidRPr="00355405">
        <w:t>singled out for a special blessing</w:t>
      </w:r>
      <w:r w:rsidR="00D92EEE">
        <w:t xml:space="preserve">.  </w:t>
      </w:r>
      <w:r w:rsidR="005F45B8" w:rsidRPr="00355405">
        <w:t>Thus the descendants of</w:t>
      </w:r>
      <w:r w:rsidR="00C60C61">
        <w:t xml:space="preserve"> </w:t>
      </w:r>
      <w:r w:rsidR="005F45B8" w:rsidRPr="00355405">
        <w:t>Abraham received the special blessing that all the Prophets</w:t>
      </w:r>
      <w:r w:rsidR="00C60C61">
        <w:t xml:space="preserve"> </w:t>
      </w:r>
      <w:r w:rsidR="005F45B8" w:rsidRPr="00355405">
        <w:t>of the House of Israel were raised up from among their</w:t>
      </w:r>
      <w:r w:rsidR="00C60C61">
        <w:t xml:space="preserve"> </w:t>
      </w:r>
      <w:r w:rsidR="005F45B8" w:rsidRPr="00355405">
        <w:t>ranks</w:t>
      </w:r>
      <w:r w:rsidR="00D92EEE">
        <w:t xml:space="preserve">.  </w:t>
      </w:r>
      <w:r w:rsidR="005F45B8" w:rsidRPr="00355405">
        <w:t>This is a blessing that God bestowed upon that lineage</w:t>
      </w:r>
      <w:r w:rsidR="00D92EEE">
        <w:t xml:space="preserve">.  </w:t>
      </w:r>
      <w:r w:rsidR="005F45B8" w:rsidRPr="00355405">
        <w:t>Moses, through both His father and His mother;</w:t>
      </w:r>
      <w:r w:rsidR="00C60C61">
        <w:t xml:space="preserve"> </w:t>
      </w:r>
      <w:r w:rsidR="005F45B8" w:rsidRPr="00355405">
        <w:t xml:space="preserve">Christ, through His mother; </w:t>
      </w:r>
      <w:r w:rsidR="002916EA" w:rsidRPr="00D1660A">
        <w:t>Mu</w:t>
      </w:r>
      <w:r w:rsidR="002916EA">
        <w:t>ḥ</w:t>
      </w:r>
      <w:r w:rsidR="002916EA" w:rsidRPr="00D1660A">
        <w:t>ammad</w:t>
      </w:r>
      <w:r w:rsidR="005F45B8" w:rsidRPr="00355405">
        <w:t>; the Báb; and all</w:t>
      </w:r>
      <w:r w:rsidR="00C60C61">
        <w:t xml:space="preserve"> </w:t>
      </w:r>
      <w:r w:rsidR="005F45B8" w:rsidRPr="00355405">
        <w:t>the Prophets and Holy Ones of Israel belong to that lineage.</w:t>
      </w:r>
    </w:p>
    <w:p w14:paraId="69609658" w14:textId="77777777" w:rsidR="00905F35" w:rsidRDefault="00905F35" w:rsidP="005F45B8">
      <w:r w:rsidRPr="00355405">
        <w:br w:type="page"/>
      </w:r>
    </w:p>
    <w:p w14:paraId="39748F27" w14:textId="77777777" w:rsidR="005F45B8" w:rsidRPr="00355405" w:rsidRDefault="005F45B8" w:rsidP="00C60C61">
      <w:pPr>
        <w:pStyle w:val="Textcts"/>
      </w:pPr>
      <w:r w:rsidRPr="00355405">
        <w:lastRenderedPageBreak/>
        <w:t>Bahá</w:t>
      </w:r>
      <w:r w:rsidR="00D92EEE">
        <w:t>’</w:t>
      </w:r>
      <w:r w:rsidRPr="00355405">
        <w:t>u</w:t>
      </w:r>
      <w:r w:rsidR="00D92EEE">
        <w:t>’</w:t>
      </w:r>
      <w:r w:rsidRPr="00355405">
        <w:t>lláh too is a lineal descendant of Abraham, for Abraham had other sons besides Ishmael and Isaac who in those</w:t>
      </w:r>
      <w:r w:rsidR="00C60C61">
        <w:t xml:space="preserve"> </w:t>
      </w:r>
      <w:r w:rsidRPr="00355405">
        <w:t>days emigrated to the regions of Persia and Afghanistan, and</w:t>
      </w:r>
      <w:r w:rsidR="00C60C61">
        <w:t xml:space="preserve"> </w:t>
      </w:r>
      <w:r w:rsidRPr="00355405">
        <w:t>the Blessed Beauty is one of their descendants.</w:t>
      </w:r>
    </w:p>
    <w:p w14:paraId="47A49532" w14:textId="73747E6E" w:rsidR="005F45B8" w:rsidRPr="00355405" w:rsidRDefault="00C60C61" w:rsidP="00C60C61">
      <w:pPr>
        <w:pStyle w:val="Textleftn"/>
      </w:pPr>
      <w:r>
        <w:t>7</w:t>
      </w:r>
      <w:r>
        <w:tab/>
      </w:r>
      <w:r w:rsidR="005F45B8" w:rsidRPr="00355405">
        <w:t>Hence it is evident that inherited character also exists,</w:t>
      </w:r>
      <w:r>
        <w:t xml:space="preserve"> </w:t>
      </w:r>
      <w:r w:rsidR="005F45B8" w:rsidRPr="00355405">
        <w:t>to such a degree that if one</w:t>
      </w:r>
      <w:r w:rsidR="00D92EEE">
        <w:t>’</w:t>
      </w:r>
      <w:r w:rsidR="005F45B8" w:rsidRPr="00355405">
        <w:t>s character does not conform to</w:t>
      </w:r>
      <w:r>
        <w:t xml:space="preserve"> </w:t>
      </w:r>
      <w:r w:rsidR="005F45B8" w:rsidRPr="00355405">
        <w:t>that of one</w:t>
      </w:r>
      <w:r w:rsidR="00D92EEE">
        <w:t>’</w:t>
      </w:r>
      <w:r w:rsidR="005F45B8" w:rsidRPr="00355405">
        <w:t>s forebears, one would not be accounted among</w:t>
      </w:r>
      <w:r>
        <w:t xml:space="preserve"> </w:t>
      </w:r>
      <w:r w:rsidR="005F45B8" w:rsidRPr="00355405">
        <w:t>that lineage in spirit even if one were a descendant in body</w:t>
      </w:r>
      <w:r w:rsidR="005B1682">
        <w:t xml:space="preserve">.  </w:t>
      </w:r>
      <w:r w:rsidR="005F45B8" w:rsidRPr="00355405">
        <w:t>Such is the case of Canaan, who is not reckoned among the</w:t>
      </w:r>
      <w:r>
        <w:t xml:space="preserve"> </w:t>
      </w:r>
      <w:r w:rsidR="005F45B8" w:rsidRPr="00355405">
        <w:t>descendants of Noah.[139]</w:t>
      </w:r>
      <w:r w:rsidR="00FC0658">
        <w:rPr>
          <w:rStyle w:val="EndnoteReference"/>
        </w:rPr>
        <w:endnoteReference w:id="187"/>
      </w:r>
    </w:p>
    <w:p w14:paraId="0FFC8AB0" w14:textId="77777777" w:rsidR="005F45B8" w:rsidRPr="00355405" w:rsidRDefault="00C60C61" w:rsidP="00C60C61">
      <w:pPr>
        <w:pStyle w:val="Textleftn"/>
      </w:pPr>
      <w:r>
        <w:t>8</w:t>
      </w:r>
      <w:r>
        <w:tab/>
      </w:r>
      <w:r w:rsidR="005F45B8" w:rsidRPr="00355405">
        <w:t>As to the differences of character arising from education,</w:t>
      </w:r>
      <w:r>
        <w:t xml:space="preserve"> </w:t>
      </w:r>
      <w:r w:rsidR="005F45B8" w:rsidRPr="00355405">
        <w:t>they are great indeed, for education exerts an enormous influence</w:t>
      </w:r>
      <w:r w:rsidR="00D92EEE">
        <w:t xml:space="preserve">.  </w:t>
      </w:r>
      <w:r w:rsidR="005F45B8" w:rsidRPr="00355405">
        <w:t>Through education the ignorant become learned, the</w:t>
      </w:r>
      <w:r>
        <w:t xml:space="preserve"> </w:t>
      </w:r>
      <w:r w:rsidR="005F45B8" w:rsidRPr="00355405">
        <w:t>cowardly become courageous, the crooked branch becomes</w:t>
      </w:r>
      <w:r>
        <w:t xml:space="preserve"> </w:t>
      </w:r>
      <w:r w:rsidR="005F45B8" w:rsidRPr="00355405">
        <w:t>straight, the acrid and bitter fruit of the mountains and woods</w:t>
      </w:r>
      <w:r>
        <w:t xml:space="preserve"> </w:t>
      </w:r>
      <w:r w:rsidR="005F45B8" w:rsidRPr="00355405">
        <w:t>becomes sweet and succulent, and the five-petalled flower</w:t>
      </w:r>
      <w:r>
        <w:t xml:space="preserve"> </w:t>
      </w:r>
      <w:r w:rsidR="005F45B8" w:rsidRPr="00355405">
        <w:t>puts forth a hundred petals</w:t>
      </w:r>
      <w:r w:rsidR="00D92EEE">
        <w:t xml:space="preserve">.  </w:t>
      </w:r>
      <w:r w:rsidR="005F45B8" w:rsidRPr="00355405">
        <w:t>Through education barbarous</w:t>
      </w:r>
      <w:r>
        <w:t xml:space="preserve"> </w:t>
      </w:r>
      <w:r w:rsidR="005F45B8" w:rsidRPr="00355405">
        <w:t>nations become civilized and even animals take on humanlike manners</w:t>
      </w:r>
      <w:r w:rsidR="00D92EEE">
        <w:t xml:space="preserve">.  </w:t>
      </w:r>
      <w:r w:rsidR="005F45B8" w:rsidRPr="00355405">
        <w:t>Education must be accorded the greatest importance; for just as diseases are highly communicable in the</w:t>
      </w:r>
      <w:r>
        <w:t xml:space="preserve"> </w:t>
      </w:r>
      <w:r w:rsidR="005F45B8" w:rsidRPr="00355405">
        <w:t>world of bodies, so is character highly communicable in</w:t>
      </w:r>
      <w:r>
        <w:t xml:space="preserve"> </w:t>
      </w:r>
      <w:r w:rsidR="005F45B8" w:rsidRPr="00355405">
        <w:t>the realm of hearts and spirits</w:t>
      </w:r>
      <w:r w:rsidR="00D92EEE">
        <w:t xml:space="preserve">.  </w:t>
      </w:r>
      <w:r w:rsidR="005F45B8" w:rsidRPr="00355405">
        <w:t>The differences caused by education are enormous and exert a major influence.</w:t>
      </w:r>
    </w:p>
    <w:p w14:paraId="66614E83" w14:textId="27C23F5A" w:rsidR="005F45B8" w:rsidRPr="00355405" w:rsidRDefault="00C60C61" w:rsidP="00C60C61">
      <w:pPr>
        <w:pStyle w:val="Textleftn"/>
      </w:pPr>
      <w:r>
        <w:t>9</w:t>
      </w:r>
      <w:r>
        <w:tab/>
      </w:r>
      <w:r w:rsidR="005F45B8" w:rsidRPr="00355405">
        <w:t>Now, someone might say that, since the capacity and</w:t>
      </w:r>
      <w:r>
        <w:t xml:space="preserve"> </w:t>
      </w:r>
      <w:r w:rsidR="005F45B8" w:rsidRPr="00355405">
        <w:t>aptitude of souls differ, such difference in capacity must</w:t>
      </w:r>
      <w:r>
        <w:t xml:space="preserve"> </w:t>
      </w:r>
      <w:r w:rsidR="005F45B8" w:rsidRPr="00355405">
        <w:t>inevitably lead to a difference in character.[140]</w:t>
      </w:r>
      <w:r w:rsidR="003832B3">
        <w:rPr>
          <w:rStyle w:val="EndnoteReference"/>
        </w:rPr>
        <w:endnoteReference w:id="188"/>
      </w:r>
      <w:r w:rsidR="005F45B8" w:rsidRPr="00355405">
        <w:t xml:space="preserve">  But this is not</w:t>
      </w:r>
      <w:r>
        <w:t xml:space="preserve"> </w:t>
      </w:r>
      <w:r w:rsidR="005F45B8" w:rsidRPr="00355405">
        <w:t>so, for capacity is of two kinds</w:t>
      </w:r>
      <w:r w:rsidR="00D92EEE">
        <w:t xml:space="preserve">:  </w:t>
      </w:r>
      <w:r w:rsidR="005F45B8" w:rsidRPr="00355405">
        <w:t>innate and acquired</w:t>
      </w:r>
      <w:r w:rsidR="00D92EEE">
        <w:t xml:space="preserve">.  </w:t>
      </w:r>
      <w:r w:rsidR="005F45B8" w:rsidRPr="00355405">
        <w:t>The</w:t>
      </w:r>
      <w:r>
        <w:t xml:space="preserve"> </w:t>
      </w:r>
      <w:r w:rsidR="005F45B8" w:rsidRPr="00355405">
        <w:t>innate capacity, which is the creation of God, is wholly and</w:t>
      </w:r>
      <w:r>
        <w:t xml:space="preserve"> </w:t>
      </w:r>
      <w:r w:rsidR="005F45B8" w:rsidRPr="00355405">
        <w:t>entirely good</w:t>
      </w:r>
      <w:r w:rsidR="002916EA">
        <w:t>—</w:t>
      </w:r>
      <w:r w:rsidR="005F45B8" w:rsidRPr="00355405">
        <w:t>in the innate nature there is no evil</w:t>
      </w:r>
      <w:r w:rsidR="00D92EEE">
        <w:t xml:space="preserve">.  </w:t>
      </w:r>
      <w:r w:rsidR="005F45B8" w:rsidRPr="00355405">
        <w:t>The</w:t>
      </w:r>
    </w:p>
    <w:p w14:paraId="3E0DE9DB" w14:textId="77777777" w:rsidR="00905F35" w:rsidRDefault="00905F35" w:rsidP="005F45B8">
      <w:r w:rsidRPr="00355405">
        <w:br w:type="page"/>
      </w:r>
    </w:p>
    <w:p w14:paraId="36D15079" w14:textId="77777777" w:rsidR="005F45B8" w:rsidRPr="00355405" w:rsidRDefault="005F45B8" w:rsidP="00C60C61">
      <w:pPr>
        <w:pStyle w:val="Textcts"/>
      </w:pPr>
      <w:r w:rsidRPr="00355405">
        <w:lastRenderedPageBreak/>
        <w:t>acquired capacity, however, can become the cause of evil</w:t>
      </w:r>
      <w:r w:rsidR="005B1682">
        <w:t xml:space="preserve">.  </w:t>
      </w:r>
      <w:r w:rsidRPr="00355405">
        <w:t>For example, God has created all men in such a fashion, and</w:t>
      </w:r>
      <w:r w:rsidR="00C60C61">
        <w:t xml:space="preserve"> </w:t>
      </w:r>
      <w:r w:rsidRPr="00355405">
        <w:t>has given them such a capacity and disposition, that they are</w:t>
      </w:r>
      <w:r w:rsidR="00C60C61">
        <w:t xml:space="preserve"> </w:t>
      </w:r>
      <w:r w:rsidRPr="00355405">
        <w:t>benefited by sugar and honey and are harmed or killed by</w:t>
      </w:r>
      <w:r w:rsidR="00C60C61">
        <w:t xml:space="preserve"> </w:t>
      </w:r>
      <w:r w:rsidRPr="00355405">
        <w:t>poison</w:t>
      </w:r>
      <w:r w:rsidR="00D92EEE">
        <w:t xml:space="preserve">.  </w:t>
      </w:r>
      <w:r w:rsidRPr="00355405">
        <w:t>This is an innate capacity and disposition that God</w:t>
      </w:r>
      <w:r w:rsidR="00C60C61">
        <w:t xml:space="preserve"> </w:t>
      </w:r>
      <w:r w:rsidRPr="00355405">
        <w:t>has bestowed equally upon all men</w:t>
      </w:r>
      <w:r w:rsidR="00D92EEE">
        <w:t xml:space="preserve">.  </w:t>
      </w:r>
      <w:r w:rsidRPr="00355405">
        <w:t>But man may begin little</w:t>
      </w:r>
      <w:r w:rsidR="00C60C61">
        <w:t xml:space="preserve"> </w:t>
      </w:r>
      <w:r w:rsidRPr="00355405">
        <w:t>by little to take poison by ingesting a small quantity every</w:t>
      </w:r>
      <w:r w:rsidR="00C60C61">
        <w:t xml:space="preserve"> </w:t>
      </w:r>
      <w:r w:rsidRPr="00355405">
        <w:t>day and gradually increasing it until he reaches the point</w:t>
      </w:r>
      <w:r w:rsidR="00C60C61">
        <w:t xml:space="preserve"> </w:t>
      </w:r>
      <w:r w:rsidRPr="00355405">
        <w:t>where he would perish if he were not to consume several</w:t>
      </w:r>
      <w:r w:rsidR="00C60C61">
        <w:t xml:space="preserve"> </w:t>
      </w:r>
      <w:r w:rsidRPr="00355405">
        <w:t>grams of opium every day, and where his innate capacities</w:t>
      </w:r>
      <w:r w:rsidR="00C60C61">
        <w:t xml:space="preserve"> </w:t>
      </w:r>
      <w:r w:rsidRPr="00355405">
        <w:t>are completely subverted</w:t>
      </w:r>
      <w:r w:rsidR="00D92EEE">
        <w:t xml:space="preserve">.  </w:t>
      </w:r>
      <w:r w:rsidRPr="00355405">
        <w:t>Consider how the innate capacity and disposition can be so completely changed, through</w:t>
      </w:r>
      <w:r w:rsidR="00C60C61">
        <w:t xml:space="preserve"> </w:t>
      </w:r>
      <w:r w:rsidRPr="00355405">
        <w:t>variation of habit and training, as to be entirely perverted</w:t>
      </w:r>
      <w:r w:rsidR="005B1682">
        <w:t xml:space="preserve">.  </w:t>
      </w:r>
      <w:r w:rsidRPr="00355405">
        <w:t>It is not on account of their innate capacity and disposition</w:t>
      </w:r>
      <w:r w:rsidR="00C60C61">
        <w:t xml:space="preserve"> </w:t>
      </w:r>
      <w:r w:rsidRPr="00355405">
        <w:t>that one reproaches the wicked, but rather on account of</w:t>
      </w:r>
      <w:r w:rsidR="00C60C61">
        <w:t xml:space="preserve"> </w:t>
      </w:r>
      <w:r w:rsidRPr="00355405">
        <w:t>that which they themselves have acquired.</w:t>
      </w:r>
    </w:p>
    <w:p w14:paraId="17090A9A" w14:textId="77777777" w:rsidR="005F45B8" w:rsidRPr="00C60C61" w:rsidRDefault="0084214A" w:rsidP="00C60C61">
      <w:pPr>
        <w:pStyle w:val="Textleftn"/>
      </w:pPr>
      <w:r>
        <w:t>10</w:t>
      </w:r>
      <w:r>
        <w:tab/>
      </w:r>
      <w:r w:rsidR="005F45B8" w:rsidRPr="00355405">
        <w:t>In the innate nature of things there is no evil</w:t>
      </w:r>
      <w:r w:rsidR="002916EA">
        <w:t>—</w:t>
      </w:r>
      <w:r w:rsidR="005F45B8" w:rsidRPr="00355405">
        <w:t>all is good</w:t>
      </w:r>
      <w:r w:rsidR="005B1682">
        <w:t xml:space="preserve">.  </w:t>
      </w:r>
      <w:r w:rsidR="005F45B8" w:rsidRPr="00355405">
        <w:t>This applies even to certain apparently blameworthy attributes and dispositions which seem inherent in some people,</w:t>
      </w:r>
      <w:r w:rsidR="00C60C61">
        <w:t xml:space="preserve"> </w:t>
      </w:r>
      <w:r w:rsidR="005F45B8" w:rsidRPr="00355405">
        <w:t>but which are not in reality reprehensible</w:t>
      </w:r>
      <w:r w:rsidR="00D92EEE">
        <w:t xml:space="preserve">.  </w:t>
      </w:r>
      <w:r w:rsidR="005F45B8" w:rsidRPr="00355405">
        <w:t>For example, you</w:t>
      </w:r>
      <w:r w:rsidR="00C60C61">
        <w:t xml:space="preserve"> </w:t>
      </w:r>
      <w:r w:rsidR="005F45B8" w:rsidRPr="00355405">
        <w:t>can see in a nursing child, from the beginning of its life, the</w:t>
      </w:r>
      <w:r w:rsidR="00C60C61">
        <w:t xml:space="preserve"> </w:t>
      </w:r>
      <w:r w:rsidR="005F45B8" w:rsidRPr="00355405">
        <w:t>signs of greed, of anger, and of ill temper; and so it might be</w:t>
      </w:r>
      <w:r w:rsidR="00C60C61">
        <w:t xml:space="preserve"> </w:t>
      </w:r>
      <w:r w:rsidR="005F45B8" w:rsidRPr="00355405">
        <w:t>argued that good and evil are innate in the reality of man,</w:t>
      </w:r>
      <w:r w:rsidR="00C60C61">
        <w:t xml:space="preserve"> </w:t>
      </w:r>
      <w:r w:rsidR="005F45B8" w:rsidRPr="00355405">
        <w:t>and that this is contrary to the pure goodness of the innate</w:t>
      </w:r>
      <w:r w:rsidR="00C60C61">
        <w:t xml:space="preserve"> </w:t>
      </w:r>
      <w:r w:rsidR="005F45B8" w:rsidRPr="00355405">
        <w:t>nature and of creation</w:t>
      </w:r>
      <w:r w:rsidR="00D92EEE">
        <w:t xml:space="preserve">.  </w:t>
      </w:r>
      <w:r w:rsidR="005F45B8" w:rsidRPr="00355405">
        <w:t>The answer is that greed, which is to</w:t>
      </w:r>
      <w:r w:rsidR="00C60C61">
        <w:t xml:space="preserve"> </w:t>
      </w:r>
      <w:r w:rsidR="005F45B8" w:rsidRPr="00355405">
        <w:t>demand ever more, is a praiseworthy quality provided that</w:t>
      </w:r>
      <w:r w:rsidR="00C60C61">
        <w:t xml:space="preserve"> </w:t>
      </w:r>
      <w:r w:rsidR="005F45B8" w:rsidRPr="00355405">
        <w:t>it is displayed under the right circumstances</w:t>
      </w:r>
      <w:r w:rsidR="00D92EEE">
        <w:t xml:space="preserve">.  </w:t>
      </w:r>
      <w:r w:rsidR="005F45B8" w:rsidRPr="00355405">
        <w:t>Thus, should a</w:t>
      </w:r>
      <w:r w:rsidR="00C60C61">
        <w:t xml:space="preserve"> </w:t>
      </w:r>
      <w:r w:rsidR="005F45B8" w:rsidRPr="00355405">
        <w:t>person show greed in acquiring science and knowledge, or</w:t>
      </w:r>
      <w:r w:rsidR="00C60C61">
        <w:t xml:space="preserve"> </w:t>
      </w:r>
      <w:r w:rsidR="005F45B8" w:rsidRPr="00355405">
        <w:t>in the exercise of compassion, high-mindedness, and justice,</w:t>
      </w:r>
    </w:p>
    <w:p w14:paraId="50E864DA" w14:textId="77777777" w:rsidR="00905F35" w:rsidRDefault="00905F35" w:rsidP="005F45B8">
      <w:r w:rsidRPr="00355405">
        <w:br w:type="page"/>
      </w:r>
    </w:p>
    <w:p w14:paraId="7E71CDCB" w14:textId="77777777" w:rsidR="005F45B8" w:rsidRPr="00355405" w:rsidRDefault="005F45B8" w:rsidP="00C60C61">
      <w:pPr>
        <w:pStyle w:val="Textcts"/>
      </w:pPr>
      <w:r w:rsidRPr="00355405">
        <w:lastRenderedPageBreak/>
        <w:t>this would be most praiseworthy</w:t>
      </w:r>
      <w:r w:rsidR="00D92EEE">
        <w:t xml:space="preserve">.  </w:t>
      </w:r>
      <w:r w:rsidRPr="00355405">
        <w:t>And should he direct his</w:t>
      </w:r>
      <w:r w:rsidR="00C60C61">
        <w:t xml:space="preserve"> </w:t>
      </w:r>
      <w:r w:rsidRPr="00355405">
        <w:t>anger and wrath against the bloodthirsty tyrants who are</w:t>
      </w:r>
      <w:r w:rsidR="00C60C61">
        <w:t xml:space="preserve"> </w:t>
      </w:r>
      <w:r w:rsidRPr="00355405">
        <w:t>like ferocious beasts, this too would be most praiseworthy</w:t>
      </w:r>
      <w:r w:rsidR="005B1682">
        <w:t xml:space="preserve">.  </w:t>
      </w:r>
      <w:r w:rsidRPr="00355405">
        <w:t>But should he display these qualities under other conditions, this would be deserving of blame.</w:t>
      </w:r>
    </w:p>
    <w:p w14:paraId="6EF0D356" w14:textId="77777777" w:rsidR="005F45B8" w:rsidRPr="00355405" w:rsidRDefault="00C60C61" w:rsidP="00C60C61">
      <w:pPr>
        <w:pStyle w:val="Textleftn"/>
      </w:pPr>
      <w:r>
        <w:t>11</w:t>
      </w:r>
      <w:r>
        <w:tab/>
      </w:r>
      <w:r w:rsidR="005F45B8" w:rsidRPr="00355405">
        <w:t>It follows therefore that in existence and creation there</w:t>
      </w:r>
      <w:r>
        <w:t xml:space="preserve"> </w:t>
      </w:r>
      <w:r w:rsidR="005F45B8" w:rsidRPr="00355405">
        <w:t>is no evil at all, but that when man</w:t>
      </w:r>
      <w:r w:rsidR="00D92EEE">
        <w:t>’</w:t>
      </w:r>
      <w:r w:rsidR="005F45B8" w:rsidRPr="00355405">
        <w:t>s innate qualities are</w:t>
      </w:r>
      <w:r>
        <w:t xml:space="preserve"> </w:t>
      </w:r>
      <w:r w:rsidR="005F45B8" w:rsidRPr="00355405">
        <w:t>used in an unlawful way, they become blameworthy</w:t>
      </w:r>
      <w:r w:rsidR="00D92EEE">
        <w:t xml:space="preserve">.  </w:t>
      </w:r>
      <w:r w:rsidR="005F45B8" w:rsidRPr="00355405">
        <w:t>Thus</w:t>
      </w:r>
      <w:r>
        <w:t xml:space="preserve"> </w:t>
      </w:r>
      <w:r w:rsidR="005F45B8" w:rsidRPr="00355405">
        <w:t>if a wealthy and generous person gives alms to a poor man</w:t>
      </w:r>
      <w:r>
        <w:t xml:space="preserve"> </w:t>
      </w:r>
      <w:r w:rsidR="005F45B8" w:rsidRPr="00355405">
        <w:t>to spend on his necessities, and if the latter spends that sum</w:t>
      </w:r>
      <w:r>
        <w:t xml:space="preserve"> </w:t>
      </w:r>
      <w:r w:rsidR="005F45B8" w:rsidRPr="00355405">
        <w:t>in an improper way, that is blameworthy</w:t>
      </w:r>
      <w:r w:rsidR="00D92EEE">
        <w:t xml:space="preserve">.  </w:t>
      </w:r>
      <w:r w:rsidR="005F45B8" w:rsidRPr="00355405">
        <w:t>The same holds</w:t>
      </w:r>
      <w:r>
        <w:t xml:space="preserve"> </w:t>
      </w:r>
      <w:r w:rsidR="005F45B8" w:rsidRPr="00355405">
        <w:t>true of all the innate qualities of man which constitute the</w:t>
      </w:r>
      <w:r>
        <w:t xml:space="preserve"> </w:t>
      </w:r>
      <w:r w:rsidR="005F45B8" w:rsidRPr="00355405">
        <w:t>capital of human life</w:t>
      </w:r>
      <w:r w:rsidR="00D92EEE">
        <w:t xml:space="preserve">:  </w:t>
      </w:r>
      <w:r w:rsidR="005F45B8" w:rsidRPr="00355405">
        <w:t>If they are displayed and employed in</w:t>
      </w:r>
      <w:r>
        <w:t xml:space="preserve"> </w:t>
      </w:r>
      <w:r w:rsidR="005F45B8" w:rsidRPr="00355405">
        <w:t>an improper way, they become blameworthy</w:t>
      </w:r>
      <w:r w:rsidR="00D92EEE">
        <w:t xml:space="preserve">.  </w:t>
      </w:r>
      <w:r w:rsidR="005F45B8" w:rsidRPr="00355405">
        <w:t>It is clear then</w:t>
      </w:r>
      <w:r>
        <w:t xml:space="preserve"> </w:t>
      </w:r>
      <w:r w:rsidR="005F45B8" w:rsidRPr="00355405">
        <w:t>that the innate nature is purely good.</w:t>
      </w:r>
    </w:p>
    <w:p w14:paraId="27E88E58" w14:textId="77777777" w:rsidR="005F45B8" w:rsidRPr="00355405" w:rsidRDefault="00C60C61" w:rsidP="00C60C61">
      <w:pPr>
        <w:pStyle w:val="Textleftn"/>
      </w:pPr>
      <w:r>
        <w:t>12</w:t>
      </w:r>
      <w:r>
        <w:tab/>
      </w:r>
      <w:r w:rsidR="005F45B8" w:rsidRPr="00355405">
        <w:t>Consider that the worst of all qualities and the most odious of all attributes, and the very foundation of all evil, is</w:t>
      </w:r>
      <w:r>
        <w:t xml:space="preserve"> </w:t>
      </w:r>
      <w:r w:rsidR="005F45B8" w:rsidRPr="00355405">
        <w:t>lying, and that no more evil or reprehensible quality can be</w:t>
      </w:r>
      <w:r>
        <w:t xml:space="preserve"> </w:t>
      </w:r>
      <w:r w:rsidR="005F45B8" w:rsidRPr="00355405">
        <w:t>imagined in all existence</w:t>
      </w:r>
      <w:r w:rsidR="00D92EEE">
        <w:t xml:space="preserve">.  </w:t>
      </w:r>
      <w:r w:rsidR="005F45B8" w:rsidRPr="00355405">
        <w:t>It brings all human perfections to</w:t>
      </w:r>
      <w:r>
        <w:t xml:space="preserve"> </w:t>
      </w:r>
      <w:r w:rsidR="005F45B8" w:rsidRPr="00355405">
        <w:t>naught and gives rise to countless vices</w:t>
      </w:r>
      <w:r w:rsidR="00D92EEE">
        <w:t xml:space="preserve">.  </w:t>
      </w:r>
      <w:r w:rsidR="005F45B8" w:rsidRPr="00355405">
        <w:t>There is no worse</w:t>
      </w:r>
      <w:r>
        <w:t xml:space="preserve"> </w:t>
      </w:r>
      <w:r w:rsidR="005F45B8" w:rsidRPr="00355405">
        <w:t>attribute than this, and it is the foundation of all wickedness</w:t>
      </w:r>
      <w:r w:rsidR="005B1682">
        <w:t xml:space="preserve">.  </w:t>
      </w:r>
      <w:r w:rsidR="005F45B8" w:rsidRPr="00355405">
        <w:t>Now, all this notwithstanding, should a physician console</w:t>
      </w:r>
      <w:r>
        <w:t xml:space="preserve"> </w:t>
      </w:r>
      <w:r w:rsidR="005F45B8" w:rsidRPr="00355405">
        <w:t xml:space="preserve">a patient and say, </w:t>
      </w:r>
      <w:r w:rsidR="00D92EEE">
        <w:t>“</w:t>
      </w:r>
      <w:r w:rsidR="005F45B8" w:rsidRPr="00355405">
        <w:t>Thank God, you are doing better and</w:t>
      </w:r>
      <w:r>
        <w:t xml:space="preserve"> </w:t>
      </w:r>
      <w:r w:rsidR="005F45B8" w:rsidRPr="00355405">
        <w:t>there is hope for your recovery</w:t>
      </w:r>
      <w:r w:rsidR="00D92EEE">
        <w:t>”</w:t>
      </w:r>
      <w:r w:rsidR="005F45B8" w:rsidRPr="00355405">
        <w:t>, although these words may</w:t>
      </w:r>
      <w:r>
        <w:t xml:space="preserve"> </w:t>
      </w:r>
      <w:r w:rsidR="005F45B8" w:rsidRPr="00355405">
        <w:t>be contrary to the truth, yet sometimes they will ease the</w:t>
      </w:r>
      <w:r>
        <w:t xml:space="preserve"> </w:t>
      </w:r>
      <w:r w:rsidR="005F45B8" w:rsidRPr="00355405">
        <w:t>patient</w:t>
      </w:r>
      <w:r w:rsidR="00D92EEE">
        <w:t>’</w:t>
      </w:r>
      <w:r w:rsidR="005F45B8" w:rsidRPr="00355405">
        <w:t>s mind and become the means of curing the illness</w:t>
      </w:r>
      <w:r w:rsidR="005B1682">
        <w:t xml:space="preserve">.  </w:t>
      </w:r>
      <w:r w:rsidR="005F45B8" w:rsidRPr="00355405">
        <w:t>And this is not blameworthy.</w:t>
      </w:r>
    </w:p>
    <w:p w14:paraId="1FA98270" w14:textId="77777777" w:rsidR="005F45B8" w:rsidRPr="00355405" w:rsidRDefault="00C60C61" w:rsidP="00C60C61">
      <w:pPr>
        <w:pStyle w:val="Textleftn"/>
      </w:pPr>
      <w:r>
        <w:t>13</w:t>
      </w:r>
      <w:r>
        <w:tab/>
      </w:r>
      <w:r w:rsidR="005F45B8" w:rsidRPr="00355405">
        <w:t>This question has now been elucidated most clearly.</w:t>
      </w:r>
    </w:p>
    <w:p w14:paraId="44FDCC91" w14:textId="73852AD6" w:rsidR="00905F35" w:rsidRDefault="00905F35" w:rsidP="005F45B8"/>
    <w:p w14:paraId="05C2CFC9" w14:textId="77777777" w:rsidR="002E1470" w:rsidRDefault="002E1470" w:rsidP="00E90D02">
      <w:pPr>
        <w:sectPr w:rsidR="002E1470" w:rsidSect="00B85EE4">
          <w:headerReference w:type="default" r:id="rId85"/>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79DB443" w14:textId="5DDB6516" w:rsidR="00E90D02" w:rsidRPr="00B33BFC" w:rsidRDefault="002E1470" w:rsidP="00E90D02">
      <w:r w:rsidRPr="00E40C58">
        <w:rPr>
          <w:sz w:val="12"/>
          <w:szCs w:val="12"/>
        </w:rPr>
        <w:lastRenderedPageBreak/>
        <w:fldChar w:fldCharType="begin"/>
      </w:r>
      <w:r w:rsidRPr="00E40C58">
        <w:rPr>
          <w:sz w:val="12"/>
          <w:szCs w:val="12"/>
        </w:rPr>
        <w:instrText xml:space="preserve"> TC  “</w:instrText>
      </w:r>
      <w:bookmarkStart w:id="445" w:name="_Toc419976015"/>
      <w:bookmarkStart w:id="446" w:name="_Toc158129578"/>
      <w:r w:rsidRPr="00E40C58">
        <w:rPr>
          <w:sz w:val="12"/>
          <w:szCs w:val="12"/>
        </w:rPr>
        <w:tab/>
      </w:r>
      <w:r>
        <w:rPr>
          <w:sz w:val="12"/>
          <w:szCs w:val="12"/>
        </w:rPr>
        <w:instrText>58</w:instrText>
      </w:r>
      <w:r w:rsidRPr="00E40C58">
        <w:rPr>
          <w:sz w:val="12"/>
          <w:szCs w:val="12"/>
        </w:rPr>
        <w:tab/>
      </w:r>
      <w:r>
        <w:rPr>
          <w:sz w:val="12"/>
          <w:szCs w:val="12"/>
        </w:rPr>
        <w:instrText>T</w:instrText>
      </w:r>
      <w:r w:rsidRPr="00E90D02">
        <w:rPr>
          <w:sz w:val="12"/>
          <w:szCs w:val="12"/>
        </w:rPr>
        <w:instrText>he extent and limitation</w:instrText>
      </w:r>
      <w:r>
        <w:rPr>
          <w:sz w:val="12"/>
          <w:szCs w:val="12"/>
        </w:rPr>
        <w:instrText xml:space="preserve"> </w:instrText>
      </w:r>
      <w:r w:rsidRPr="00E90D02">
        <w:rPr>
          <w:sz w:val="12"/>
          <w:szCs w:val="12"/>
        </w:rPr>
        <w:instrText>of</w:instrText>
      </w:r>
      <w:r>
        <w:rPr>
          <w:sz w:val="12"/>
          <w:szCs w:val="12"/>
        </w:rPr>
        <w:br/>
      </w:r>
      <w:r w:rsidRPr="00E90D02">
        <w:rPr>
          <w:sz w:val="12"/>
          <w:szCs w:val="12"/>
        </w:rPr>
        <w:instrText>human comprehension</w:instrText>
      </w:r>
      <w:bookmarkEnd w:id="445"/>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46"/>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8194328" w14:textId="7EE25536" w:rsidR="00E90D02" w:rsidRPr="00E40C58" w:rsidRDefault="00E612B1" w:rsidP="00146174">
      <w:r w:rsidRPr="00E612B1">
        <w:rPr>
          <w:rStyle w:val="EndnoteReference"/>
          <w:color w:val="FFFFFF" w:themeColor="background1"/>
        </w:rPr>
        <w:endnoteReference w:customMarkFollows="1" w:id="189"/>
        <w:t>.</w:t>
      </w:r>
    </w:p>
    <w:p w14:paraId="5C32470C" w14:textId="0E70DAB5" w:rsidR="005F45B8" w:rsidRPr="002E1470" w:rsidRDefault="005F45B8" w:rsidP="002E1470">
      <w:pPr>
        <w:pStyle w:val="Myheadc"/>
      </w:pPr>
      <w:r w:rsidRPr="00355405">
        <w:t>58</w:t>
      </w:r>
      <w:r w:rsidRPr="00355405">
        <w:br/>
      </w:r>
      <w:r w:rsidRPr="002E1470">
        <w:t>T</w:t>
      </w:r>
      <w:r w:rsidR="00E90D02" w:rsidRPr="002E1470">
        <w:t>he extent and limitation</w:t>
      </w:r>
      <w:r w:rsidR="002E1470">
        <w:br/>
      </w:r>
      <w:r w:rsidR="00E90D02" w:rsidRPr="002E1470">
        <w:t>of</w:t>
      </w:r>
      <w:r w:rsidR="002E1470">
        <w:t xml:space="preserve"> </w:t>
      </w:r>
      <w:r w:rsidR="00E90D02" w:rsidRPr="002E1470">
        <w:t>human comprehension</w:t>
      </w:r>
    </w:p>
    <w:p w14:paraId="0FDC7852" w14:textId="00B12DAC" w:rsidR="005F45B8" w:rsidRPr="00355405" w:rsidRDefault="0084214A" w:rsidP="00C60C61">
      <w:pPr>
        <w:pStyle w:val="Textleftn"/>
      </w:pPr>
      <w:r w:rsidRPr="0084214A">
        <w:t>1</w:t>
      </w:r>
      <w:r w:rsidRPr="0084214A">
        <w:tab/>
      </w:r>
      <w:r w:rsidR="00400FF0" w:rsidRPr="002E1470">
        <w:t>Q</w:t>
      </w:r>
      <w:r w:rsidR="002E1470" w:rsidRPr="002E1470">
        <w:t>uestion</w:t>
      </w:r>
      <w:r w:rsidR="00400FF0" w:rsidRPr="002E1470">
        <w:t>:</w:t>
      </w:r>
      <w:r w:rsidR="00D92EEE" w:rsidRPr="002E1470">
        <w:t xml:space="preserve">  </w:t>
      </w:r>
      <w:r w:rsidR="005F45B8" w:rsidRPr="002E1470">
        <w:t>H</w:t>
      </w:r>
      <w:r w:rsidR="002E1470" w:rsidRPr="002E1470">
        <w:t xml:space="preserve">ow far </w:t>
      </w:r>
      <w:r w:rsidR="005F45B8" w:rsidRPr="0084214A">
        <w:t>does human comprehension</w:t>
      </w:r>
      <w:r w:rsidR="00C60C61">
        <w:t xml:space="preserve"> </w:t>
      </w:r>
      <w:r w:rsidR="005F45B8" w:rsidRPr="00355405">
        <w:t>extend, and what are its limitations?</w:t>
      </w:r>
    </w:p>
    <w:p w14:paraId="180096EA" w14:textId="77777777" w:rsidR="005F45B8" w:rsidRPr="00355405" w:rsidRDefault="0084214A" w:rsidP="00C60C61">
      <w:pPr>
        <w:pStyle w:val="Textleftn"/>
      </w:pPr>
      <w:r>
        <w:t>2</w:t>
      </w:r>
      <w:r>
        <w:tab/>
      </w:r>
      <w:r w:rsidR="005F45B8" w:rsidRPr="00355405">
        <w:t>Answer</w:t>
      </w:r>
      <w:r w:rsidR="00D92EEE">
        <w:t xml:space="preserve">:  </w:t>
      </w:r>
      <w:r w:rsidR="005F45B8" w:rsidRPr="00355405">
        <w:t>Know that comprehension varies</w:t>
      </w:r>
      <w:r w:rsidR="00D92EEE">
        <w:t xml:space="preserve">.  </w:t>
      </w:r>
      <w:r w:rsidR="005F45B8" w:rsidRPr="00355405">
        <w:t>Its lowest</w:t>
      </w:r>
      <w:r w:rsidR="00C60C61">
        <w:t xml:space="preserve"> </w:t>
      </w:r>
      <w:r w:rsidR="005F45B8" w:rsidRPr="00355405">
        <w:t>degree consists in the senses of the animal realm, that is,</w:t>
      </w:r>
      <w:r w:rsidR="00C60C61">
        <w:t xml:space="preserve"> </w:t>
      </w:r>
      <w:r w:rsidR="005F45B8" w:rsidRPr="00355405">
        <w:t>the natural sensations which arise from the powers of the</w:t>
      </w:r>
      <w:r w:rsidR="00C60C61">
        <w:t xml:space="preserve"> </w:t>
      </w:r>
      <w:r w:rsidR="005F45B8" w:rsidRPr="00355405">
        <w:t>outward senses</w:t>
      </w:r>
      <w:r w:rsidR="00D92EEE">
        <w:t xml:space="preserve">.  </w:t>
      </w:r>
      <w:r w:rsidR="005F45B8" w:rsidRPr="00355405">
        <w:t>This comprehension is common to man</w:t>
      </w:r>
      <w:r w:rsidR="00C60C61">
        <w:t xml:space="preserve"> </w:t>
      </w:r>
      <w:r w:rsidR="005F45B8" w:rsidRPr="00355405">
        <w:t>and animals, and indeed certain animals surpass man in this</w:t>
      </w:r>
      <w:r w:rsidR="00C60C61">
        <w:t xml:space="preserve"> </w:t>
      </w:r>
      <w:r w:rsidR="005F45B8" w:rsidRPr="00355405">
        <w:t>regard</w:t>
      </w:r>
      <w:r w:rsidR="00D92EEE">
        <w:t xml:space="preserve">.  </w:t>
      </w:r>
      <w:r w:rsidR="005F45B8" w:rsidRPr="00355405">
        <w:t>In the human realm, however, comprehension differs</w:t>
      </w:r>
      <w:r w:rsidR="00C60C61">
        <w:t xml:space="preserve"> </w:t>
      </w:r>
      <w:r w:rsidR="005F45B8" w:rsidRPr="00355405">
        <w:t>and varies in accordance with the different degrees occupied by man.</w:t>
      </w:r>
    </w:p>
    <w:p w14:paraId="69AA6087" w14:textId="77777777" w:rsidR="005F45B8" w:rsidRPr="00355405" w:rsidRDefault="0084214A" w:rsidP="00C60C61">
      <w:pPr>
        <w:pStyle w:val="Textleftn"/>
      </w:pPr>
      <w:r>
        <w:t>3</w:t>
      </w:r>
      <w:r>
        <w:tab/>
      </w:r>
      <w:r w:rsidR="005F45B8" w:rsidRPr="00355405">
        <w:t>The foremost degree of comprehension in the world</w:t>
      </w:r>
      <w:r w:rsidR="00C60C61">
        <w:t xml:space="preserve"> </w:t>
      </w:r>
      <w:r w:rsidR="005F45B8" w:rsidRPr="00355405">
        <w:t>of nature is that of the rational soul</w:t>
      </w:r>
      <w:r w:rsidR="00D92EEE">
        <w:t xml:space="preserve">.  </w:t>
      </w:r>
      <w:r w:rsidR="005F45B8" w:rsidRPr="00355405">
        <w:t>This power and comprehension is shared in common by all men, whether they</w:t>
      </w:r>
      <w:r w:rsidR="00C60C61">
        <w:t xml:space="preserve"> </w:t>
      </w:r>
      <w:r w:rsidR="005F45B8" w:rsidRPr="00355405">
        <w:t>be heedless or aware, wayward or faithful</w:t>
      </w:r>
      <w:r w:rsidR="00D92EEE">
        <w:t xml:space="preserve">.  </w:t>
      </w:r>
      <w:r w:rsidR="005F45B8" w:rsidRPr="00355405">
        <w:t>In the creation</w:t>
      </w:r>
      <w:r w:rsidR="00C60C61">
        <w:t xml:space="preserve"> </w:t>
      </w:r>
      <w:r w:rsidR="005F45B8" w:rsidRPr="00355405">
        <w:t>of God, the rational soul of man encompasses and is distinguished above all other created things</w:t>
      </w:r>
      <w:r w:rsidR="00D92EEE">
        <w:t xml:space="preserve">:  </w:t>
      </w:r>
      <w:r w:rsidR="005F45B8" w:rsidRPr="00355405">
        <w:t>It is by virtue of</w:t>
      </w:r>
      <w:r w:rsidR="00C60C61">
        <w:t xml:space="preserve"> </w:t>
      </w:r>
      <w:r w:rsidR="005F45B8" w:rsidRPr="00355405">
        <w:t>its nobility and distinction that it encompasses them all</w:t>
      </w:r>
      <w:r w:rsidR="005B1682">
        <w:t xml:space="preserve">.  </w:t>
      </w:r>
      <w:r w:rsidR="005F45B8" w:rsidRPr="00355405">
        <w:t>Through the power of the rational soul, man can discover</w:t>
      </w:r>
      <w:r w:rsidR="00C60C61">
        <w:t xml:space="preserve"> </w:t>
      </w:r>
      <w:r w:rsidR="005F45B8" w:rsidRPr="00355405">
        <w:t>the realities of things, comprehend their properties, and penetrate the mysteries of existence</w:t>
      </w:r>
      <w:r w:rsidR="00D92EEE">
        <w:t xml:space="preserve">.  </w:t>
      </w:r>
      <w:r w:rsidR="005F45B8" w:rsidRPr="00355405">
        <w:t>All the sciences, branches</w:t>
      </w:r>
      <w:r w:rsidR="00C60C61">
        <w:t xml:space="preserve"> </w:t>
      </w:r>
      <w:r w:rsidR="005F45B8" w:rsidRPr="00355405">
        <w:t>of learning, arts, inventions, institutions, undertakings, and</w:t>
      </w:r>
    </w:p>
    <w:p w14:paraId="48460CDC" w14:textId="77777777" w:rsidR="00905F35" w:rsidRDefault="00905F35" w:rsidP="005F45B8">
      <w:r w:rsidRPr="00355405">
        <w:br w:type="page"/>
      </w:r>
    </w:p>
    <w:p w14:paraId="42682A64" w14:textId="77777777" w:rsidR="005F45B8" w:rsidRPr="00355405" w:rsidRDefault="005F45B8" w:rsidP="00C60C61">
      <w:pPr>
        <w:pStyle w:val="Textcts"/>
      </w:pPr>
      <w:r w:rsidRPr="00355405">
        <w:lastRenderedPageBreak/>
        <w:t>discoveries have resulted from the comprehension of the</w:t>
      </w:r>
      <w:r w:rsidR="00C60C61">
        <w:t xml:space="preserve"> </w:t>
      </w:r>
      <w:r w:rsidRPr="00355405">
        <w:t>rational soul</w:t>
      </w:r>
      <w:r w:rsidR="00D92EEE">
        <w:t xml:space="preserve">.  </w:t>
      </w:r>
      <w:r w:rsidRPr="00355405">
        <w:t>These were once impenetrable secrets, hidden</w:t>
      </w:r>
      <w:r w:rsidR="00C60C61">
        <w:t xml:space="preserve"> </w:t>
      </w:r>
      <w:r w:rsidRPr="00355405">
        <w:t>mysteries, and unknown realities, and the rational soul gradually discovered them and brought them out of the invisible</w:t>
      </w:r>
      <w:r w:rsidR="00C60C61">
        <w:t xml:space="preserve"> </w:t>
      </w:r>
      <w:r w:rsidRPr="00355405">
        <w:t>plane into the realm of the visible</w:t>
      </w:r>
      <w:r w:rsidR="00D92EEE">
        <w:t xml:space="preserve">.  </w:t>
      </w:r>
      <w:r w:rsidRPr="00355405">
        <w:t>This is the greatest power</w:t>
      </w:r>
      <w:r w:rsidR="00C60C61">
        <w:t xml:space="preserve"> </w:t>
      </w:r>
      <w:r w:rsidRPr="00355405">
        <w:t>of comprehension in the world of nature, and the uttermost</w:t>
      </w:r>
      <w:r w:rsidR="00C60C61">
        <w:t xml:space="preserve"> </w:t>
      </w:r>
      <w:r w:rsidRPr="00355405">
        <w:t>limit of its flight is to comprehend the realities, signs, and</w:t>
      </w:r>
      <w:r w:rsidR="00C60C61">
        <w:t xml:space="preserve"> </w:t>
      </w:r>
      <w:r w:rsidRPr="00355405">
        <w:t>properties of contingent things.</w:t>
      </w:r>
    </w:p>
    <w:p w14:paraId="312F0955" w14:textId="77777777" w:rsidR="005F45B8" w:rsidRPr="00355405" w:rsidRDefault="00C60C61" w:rsidP="00C60C61">
      <w:pPr>
        <w:pStyle w:val="Textleftn"/>
      </w:pPr>
      <w:r>
        <w:t>4</w:t>
      </w:r>
      <w:r>
        <w:tab/>
      </w:r>
      <w:r w:rsidR="005F45B8" w:rsidRPr="00355405">
        <w:t>But the universal divine Intellect, which transcends</w:t>
      </w:r>
      <w:r>
        <w:t xml:space="preserve"> </w:t>
      </w:r>
      <w:r w:rsidR="005F45B8" w:rsidRPr="00355405">
        <w:t>nature, is the outpouring grace of the pre-existent Power</w:t>
      </w:r>
      <w:r w:rsidR="00D92EEE">
        <w:t xml:space="preserve">.  </w:t>
      </w:r>
      <w:r w:rsidR="005F45B8" w:rsidRPr="00355405">
        <w:t>It</w:t>
      </w:r>
      <w:r>
        <w:t xml:space="preserve"> </w:t>
      </w:r>
      <w:r w:rsidR="005F45B8" w:rsidRPr="00355405">
        <w:t>encompasses all existing realities and receives its share of the</w:t>
      </w:r>
      <w:r>
        <w:t xml:space="preserve"> </w:t>
      </w:r>
      <w:r w:rsidR="005F45B8" w:rsidRPr="00355405">
        <w:t>lights and mysteries of God</w:t>
      </w:r>
      <w:r w:rsidR="00D92EEE">
        <w:t xml:space="preserve">.  </w:t>
      </w:r>
      <w:r w:rsidR="005F45B8" w:rsidRPr="00355405">
        <w:t>It is an all-knowing power, not</w:t>
      </w:r>
      <w:r>
        <w:t xml:space="preserve"> </w:t>
      </w:r>
      <w:r w:rsidR="005F45B8" w:rsidRPr="00355405">
        <w:t>a power of investigation and sensing</w:t>
      </w:r>
      <w:r w:rsidR="00D92EEE">
        <w:t xml:space="preserve">.  </w:t>
      </w:r>
      <w:r w:rsidR="005F45B8" w:rsidRPr="00355405">
        <w:t>The spiritual power</w:t>
      </w:r>
      <w:r>
        <w:t xml:space="preserve"> </w:t>
      </w:r>
      <w:r w:rsidR="005F45B8" w:rsidRPr="00355405">
        <w:t>associated with the world of nature is the power of investigation, and it is through investigation that it discovers the</w:t>
      </w:r>
      <w:r>
        <w:t xml:space="preserve"> </w:t>
      </w:r>
      <w:r w:rsidR="005F45B8" w:rsidRPr="00355405">
        <w:t>realities and properties of things</w:t>
      </w:r>
      <w:r w:rsidR="00D92EEE">
        <w:t xml:space="preserve">.  </w:t>
      </w:r>
      <w:r w:rsidR="005F45B8" w:rsidRPr="00355405">
        <w:t>But the heavenly intellectual power, which is beyond nature, encompasses, knows,</w:t>
      </w:r>
      <w:r>
        <w:t xml:space="preserve"> </w:t>
      </w:r>
      <w:r w:rsidR="005F45B8" w:rsidRPr="00355405">
        <w:t>and comprehends all things; is aware of the divine mysteries,</w:t>
      </w:r>
      <w:r>
        <w:t xml:space="preserve"> </w:t>
      </w:r>
      <w:r w:rsidR="005F45B8" w:rsidRPr="00355405">
        <w:t>truths, and inner meanings; and discovers the hidden verities</w:t>
      </w:r>
      <w:r>
        <w:t xml:space="preserve"> </w:t>
      </w:r>
      <w:r w:rsidR="005F45B8" w:rsidRPr="00355405">
        <w:t>of the Kingdom</w:t>
      </w:r>
      <w:r w:rsidR="00D92EEE">
        <w:t xml:space="preserve">.  </w:t>
      </w:r>
      <w:r w:rsidR="005F45B8" w:rsidRPr="00355405">
        <w:t>This divine intellectual power is confined</w:t>
      </w:r>
      <w:r>
        <w:t xml:space="preserve"> </w:t>
      </w:r>
      <w:r w:rsidR="005F45B8" w:rsidRPr="00355405">
        <w:t>to the holy Manifestations and the Daysprings of prophethood</w:t>
      </w:r>
      <w:r w:rsidR="00D92EEE">
        <w:t xml:space="preserve">.  </w:t>
      </w:r>
      <w:r w:rsidR="005F45B8" w:rsidRPr="00355405">
        <w:t>A ray of this light falls upon the mirrors of the hearts</w:t>
      </w:r>
      <w:r>
        <w:t xml:space="preserve"> </w:t>
      </w:r>
      <w:r w:rsidR="005F45B8" w:rsidRPr="00355405">
        <w:t>of the righteous, that they may also receive, through the</w:t>
      </w:r>
      <w:r>
        <w:t xml:space="preserve"> </w:t>
      </w:r>
      <w:r w:rsidR="005F45B8" w:rsidRPr="00355405">
        <w:t>holy Manifestations, a share and benefit of this power.</w:t>
      </w:r>
    </w:p>
    <w:p w14:paraId="7485D4E6" w14:textId="77777777" w:rsidR="005F45B8" w:rsidRPr="00355405" w:rsidRDefault="00C60C61" w:rsidP="00C60C61">
      <w:pPr>
        <w:pStyle w:val="Textleftn"/>
      </w:pPr>
      <w:r>
        <w:t>5</w:t>
      </w:r>
      <w:r>
        <w:tab/>
      </w:r>
      <w:r w:rsidR="005F45B8" w:rsidRPr="00355405">
        <w:t>The holy Manifestations have three stations</w:t>
      </w:r>
      <w:r w:rsidR="00D92EEE">
        <w:t xml:space="preserve">:  </w:t>
      </w:r>
      <w:r w:rsidR="005F45B8" w:rsidRPr="00355405">
        <w:t>the corporeal station, the station of the rational soul, and the station of</w:t>
      </w:r>
      <w:r>
        <w:t xml:space="preserve"> </w:t>
      </w:r>
      <w:r w:rsidR="005F45B8" w:rsidRPr="00355405">
        <w:t>perfect divine manifestation and heavenly splendour</w:t>
      </w:r>
      <w:r w:rsidR="00D92EEE">
        <w:t xml:space="preserve">.  </w:t>
      </w:r>
      <w:r w:rsidR="005F45B8" w:rsidRPr="00355405">
        <w:t>Their</w:t>
      </w:r>
      <w:r>
        <w:t xml:space="preserve"> </w:t>
      </w:r>
      <w:r w:rsidR="005F45B8" w:rsidRPr="00355405">
        <w:t>bodies perceive things only according to the capacity of the</w:t>
      </w:r>
      <w:r>
        <w:t xml:space="preserve"> </w:t>
      </w:r>
      <w:r w:rsidR="005F45B8" w:rsidRPr="00355405">
        <w:t>material world, and so it is that They have at certain times</w:t>
      </w:r>
    </w:p>
    <w:p w14:paraId="4D455F49" w14:textId="77777777" w:rsidR="00905F35" w:rsidRDefault="00905F35" w:rsidP="005F45B8">
      <w:r w:rsidRPr="00355405">
        <w:br w:type="page"/>
      </w:r>
    </w:p>
    <w:p w14:paraId="7965445D" w14:textId="4D6DBA65" w:rsidR="005F45B8" w:rsidRPr="00355405" w:rsidRDefault="005F45B8" w:rsidP="00C60C61">
      <w:pPr>
        <w:pStyle w:val="Textcts"/>
      </w:pPr>
      <w:r w:rsidRPr="00355405">
        <w:lastRenderedPageBreak/>
        <w:t>expressed physical weakness</w:t>
      </w:r>
      <w:r w:rsidR="00D92EEE">
        <w:t xml:space="preserve">.  </w:t>
      </w:r>
      <w:r w:rsidRPr="00355405">
        <w:t>For example</w:t>
      </w:r>
      <w:r w:rsidR="00D92EEE">
        <w:t>:  “</w:t>
      </w:r>
      <w:r w:rsidRPr="00355405">
        <w:t>I was asleep and</w:t>
      </w:r>
      <w:r w:rsidR="00C60C61">
        <w:t xml:space="preserve"> </w:t>
      </w:r>
      <w:r w:rsidRPr="00355405">
        <w:t>unconscious; the breeze of God wafted over Me, awoke Me</w:t>
      </w:r>
      <w:r w:rsidR="00C60C61">
        <w:t xml:space="preserve"> </w:t>
      </w:r>
      <w:r w:rsidRPr="00355405">
        <w:t>and summoned Me to voice His call</w:t>
      </w:r>
      <w:r w:rsidR="00D92EEE">
        <w:t>”</w:t>
      </w:r>
      <w:r w:rsidRPr="00355405">
        <w:t>;[141]</w:t>
      </w:r>
      <w:r w:rsidR="00E55D8D">
        <w:rPr>
          <w:rStyle w:val="EndnoteReference"/>
        </w:rPr>
        <w:endnoteReference w:id="190"/>
      </w:r>
      <w:r w:rsidRPr="00355405">
        <w:t xml:space="preserve"> or when Christ was</w:t>
      </w:r>
      <w:r w:rsidR="00C60C61">
        <w:t xml:space="preserve"> </w:t>
      </w:r>
      <w:r w:rsidRPr="00355405">
        <w:t>baptized in His thirtieth year and the Holy Spirit descended</w:t>
      </w:r>
      <w:r w:rsidR="00C60C61">
        <w:t xml:space="preserve"> </w:t>
      </w:r>
      <w:r w:rsidRPr="00355405">
        <w:t>upon Him, having not manifested itself in Him before this</w:t>
      </w:r>
      <w:r w:rsidR="00C60C61">
        <w:t xml:space="preserve"> </w:t>
      </w:r>
      <w:r w:rsidRPr="00355405">
        <w:t>time</w:t>
      </w:r>
      <w:r w:rsidR="00D92EEE">
        <w:t xml:space="preserve">.  </w:t>
      </w:r>
      <w:r w:rsidRPr="00355405">
        <w:t>All these things refer to the corporeal station of the</w:t>
      </w:r>
      <w:r w:rsidR="00C60C61">
        <w:t xml:space="preserve"> </w:t>
      </w:r>
      <w:r w:rsidRPr="00355405">
        <w:t>Manifestations, but Their heavenly station encompasses all</w:t>
      </w:r>
      <w:r w:rsidR="00C60C61">
        <w:t xml:space="preserve"> </w:t>
      </w:r>
      <w:r w:rsidRPr="00355405">
        <w:t>things, is aware of all mysteries, is informed of all signs, and</w:t>
      </w:r>
      <w:r w:rsidR="00C60C61">
        <w:t xml:space="preserve"> </w:t>
      </w:r>
      <w:r w:rsidRPr="00355405">
        <w:t>rules supreme over all things</w:t>
      </w:r>
      <w:r w:rsidR="00D92EEE">
        <w:t xml:space="preserve">.  </w:t>
      </w:r>
      <w:r w:rsidRPr="00355405">
        <w:t>And this is equally true both</w:t>
      </w:r>
      <w:r w:rsidR="00C60C61">
        <w:t xml:space="preserve"> </w:t>
      </w:r>
      <w:r w:rsidRPr="00355405">
        <w:t>before and after the intimation of Their mission</w:t>
      </w:r>
      <w:r w:rsidR="00D92EEE">
        <w:t xml:space="preserve">.  </w:t>
      </w:r>
      <w:r w:rsidRPr="00355405">
        <w:t>That is</w:t>
      </w:r>
      <w:r w:rsidR="00C60C61">
        <w:t xml:space="preserve"> </w:t>
      </w:r>
      <w:r w:rsidRPr="00355405">
        <w:t>why Christ said</w:t>
      </w:r>
      <w:r w:rsidR="00D92EEE">
        <w:t>:  “</w:t>
      </w:r>
      <w:r w:rsidRPr="00355405">
        <w:t>I am Alpha and Omega, the first and the</w:t>
      </w:r>
      <w:r w:rsidR="00C60C61">
        <w:t xml:space="preserve"> </w:t>
      </w:r>
      <w:r w:rsidRPr="00355405">
        <w:t>last</w:t>
      </w:r>
      <w:r w:rsidR="00D92EEE">
        <w:t>”</w:t>
      </w:r>
      <w:r w:rsidRPr="00355405">
        <w:t>[142]</w:t>
      </w:r>
      <w:r w:rsidR="00E612B1">
        <w:rPr>
          <w:rStyle w:val="EndnoteReference"/>
        </w:rPr>
        <w:endnoteReference w:id="191"/>
      </w:r>
      <w:r w:rsidR="002916EA">
        <w:t>—</w:t>
      </w:r>
      <w:r w:rsidRPr="00355405">
        <w:t>that is, there has never been, nor shall there ever be,</w:t>
      </w:r>
      <w:r w:rsidR="00C60C61">
        <w:t xml:space="preserve"> </w:t>
      </w:r>
      <w:r w:rsidRPr="00355405">
        <w:t>any change or alteration in Me.</w:t>
      </w:r>
    </w:p>
    <w:p w14:paraId="3CFCA39D" w14:textId="402D05CC" w:rsidR="00905F35" w:rsidRDefault="00905F35" w:rsidP="005F45B8"/>
    <w:p w14:paraId="46603DDF" w14:textId="77777777" w:rsidR="002E1470" w:rsidRDefault="002E1470" w:rsidP="00E90D02">
      <w:pPr>
        <w:sectPr w:rsidR="002E1470" w:rsidSect="002E1470">
          <w:headerReference w:type="default" r:id="rId86"/>
          <w:endnotePr>
            <w:numFmt w:val="decimal"/>
            <w:numRestart w:val="eachSect"/>
          </w:endnotePr>
          <w:pgSz w:w="7201" w:h="11510" w:code="189"/>
          <w:pgMar w:top="720" w:right="720" w:bottom="720" w:left="720" w:header="720" w:footer="567" w:gutter="357"/>
          <w:cols w:space="708"/>
          <w:noEndnote/>
          <w:titlePg/>
          <w:docGrid w:linePitch="272"/>
        </w:sectPr>
      </w:pPr>
    </w:p>
    <w:p w14:paraId="431D9361" w14:textId="5B0DDE8B" w:rsidR="00E90D02" w:rsidRPr="00B33BFC" w:rsidRDefault="002E1470" w:rsidP="00E90D02">
      <w:r w:rsidRPr="00E40C58">
        <w:rPr>
          <w:sz w:val="12"/>
          <w:szCs w:val="12"/>
        </w:rPr>
        <w:lastRenderedPageBreak/>
        <w:fldChar w:fldCharType="begin"/>
      </w:r>
      <w:r w:rsidRPr="00E40C58">
        <w:rPr>
          <w:sz w:val="12"/>
          <w:szCs w:val="12"/>
        </w:rPr>
        <w:instrText xml:space="preserve"> TC  “</w:instrText>
      </w:r>
      <w:bookmarkStart w:id="447" w:name="_Toc419976016"/>
      <w:bookmarkStart w:id="448" w:name="_Toc158129579"/>
      <w:r w:rsidRPr="00E40C58">
        <w:rPr>
          <w:sz w:val="12"/>
          <w:szCs w:val="12"/>
        </w:rPr>
        <w:tab/>
      </w:r>
      <w:r>
        <w:rPr>
          <w:sz w:val="12"/>
          <w:szCs w:val="12"/>
        </w:rPr>
        <w:instrText>59</w:instrText>
      </w:r>
      <w:r w:rsidRPr="00E40C58">
        <w:rPr>
          <w:sz w:val="12"/>
          <w:szCs w:val="12"/>
        </w:rPr>
        <w:tab/>
      </w:r>
      <w:r w:rsidRPr="00E90D02">
        <w:rPr>
          <w:sz w:val="12"/>
          <w:szCs w:val="12"/>
        </w:rPr>
        <w:instrText>Man’s comprehension of God</w:instrText>
      </w:r>
      <w:bookmarkEnd w:id="447"/>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48"/>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0ABC5CE" w14:textId="77777777" w:rsidR="00E90D02" w:rsidRPr="00E40C58" w:rsidRDefault="00E90D02" w:rsidP="00E90D02"/>
    <w:p w14:paraId="38D05A4F" w14:textId="77777777" w:rsidR="005F45B8" w:rsidRPr="002E1470" w:rsidRDefault="005F45B8" w:rsidP="00E90D02">
      <w:pPr>
        <w:pStyle w:val="Myheadc"/>
      </w:pPr>
      <w:r w:rsidRPr="00355405">
        <w:t>59</w:t>
      </w:r>
      <w:r w:rsidRPr="00355405">
        <w:br/>
      </w:r>
      <w:r w:rsidRPr="002E1470">
        <w:t>M</w:t>
      </w:r>
      <w:r w:rsidR="00E90D02" w:rsidRPr="002E1470">
        <w:t>an’s comprehension of God</w:t>
      </w:r>
    </w:p>
    <w:p w14:paraId="2C2566D0" w14:textId="77777777" w:rsidR="005F45B8" w:rsidRPr="00355405" w:rsidRDefault="00C60C61" w:rsidP="00C60C61">
      <w:pPr>
        <w:pStyle w:val="Textleftn"/>
      </w:pPr>
      <w:r>
        <w:t>1</w:t>
      </w:r>
      <w:r>
        <w:tab/>
      </w:r>
      <w:r w:rsidR="00400FF0" w:rsidRPr="002E1470">
        <w:t>Question:</w:t>
      </w:r>
      <w:r w:rsidR="00D92EEE" w:rsidRPr="002E1470">
        <w:t xml:space="preserve">  </w:t>
      </w:r>
      <w:r w:rsidR="005F45B8" w:rsidRPr="002E1470">
        <w:t>T</w:t>
      </w:r>
      <w:r w:rsidR="00E90D02" w:rsidRPr="002E1470">
        <w:t>o what</w:t>
      </w:r>
      <w:r w:rsidR="005F45B8" w:rsidRPr="002E1470">
        <w:t xml:space="preserve"> </w:t>
      </w:r>
      <w:r w:rsidR="005F45B8" w:rsidRPr="00355405">
        <w:t>extent can human perception</w:t>
      </w:r>
      <w:r>
        <w:t xml:space="preserve"> </w:t>
      </w:r>
      <w:r w:rsidR="005F45B8" w:rsidRPr="00355405">
        <w:t>comprehend God?</w:t>
      </w:r>
    </w:p>
    <w:p w14:paraId="31E5F26F" w14:textId="77777777" w:rsidR="005F45B8" w:rsidRPr="00355405" w:rsidRDefault="00C60C61" w:rsidP="00C60C61">
      <w:pPr>
        <w:pStyle w:val="Textleftn"/>
      </w:pPr>
      <w:r>
        <w:t>2</w:t>
      </w:r>
      <w:r>
        <w:tab/>
      </w:r>
      <w:r w:rsidR="005F45B8" w:rsidRPr="00355405">
        <w:t>Answer</w:t>
      </w:r>
      <w:r w:rsidR="00D92EEE">
        <w:t xml:space="preserve">:  </w:t>
      </w:r>
      <w:r w:rsidR="005F45B8" w:rsidRPr="00355405">
        <w:t>This subject requires ample time, and to explain</w:t>
      </w:r>
      <w:r>
        <w:t xml:space="preserve"> </w:t>
      </w:r>
      <w:r w:rsidR="005F45B8" w:rsidRPr="00355405">
        <w:t>it at table will be difficult</w:t>
      </w:r>
      <w:r w:rsidR="00D92EEE">
        <w:t xml:space="preserve">.  </w:t>
      </w:r>
      <w:r w:rsidR="005F45B8" w:rsidRPr="00355405">
        <w:t>Nevertheless, a brief explanation</w:t>
      </w:r>
      <w:r>
        <w:t xml:space="preserve"> </w:t>
      </w:r>
      <w:r w:rsidR="005F45B8" w:rsidRPr="00355405">
        <w:t>will be given.</w:t>
      </w:r>
    </w:p>
    <w:p w14:paraId="5D9260FE" w14:textId="77777777" w:rsidR="005F45B8" w:rsidRPr="00355405" w:rsidRDefault="00C60C61" w:rsidP="00C60C61">
      <w:pPr>
        <w:pStyle w:val="Textleftn"/>
      </w:pPr>
      <w:r>
        <w:t>3</w:t>
      </w:r>
      <w:r>
        <w:tab/>
      </w:r>
      <w:r w:rsidR="005F45B8" w:rsidRPr="00355405">
        <w:t>Know that there are two kinds of knowledge</w:t>
      </w:r>
      <w:r w:rsidR="00D92EEE">
        <w:t xml:space="preserve">:  </w:t>
      </w:r>
      <w:r w:rsidR="005F45B8" w:rsidRPr="00355405">
        <w:t>the</w:t>
      </w:r>
      <w:r>
        <w:t xml:space="preserve"> </w:t>
      </w:r>
      <w:r w:rsidR="005F45B8" w:rsidRPr="00355405">
        <w:t>knowledge of the essence of a thing and the knowledge</w:t>
      </w:r>
      <w:r>
        <w:t xml:space="preserve"> </w:t>
      </w:r>
      <w:r w:rsidR="005F45B8" w:rsidRPr="00355405">
        <w:t>of its attributes</w:t>
      </w:r>
      <w:r w:rsidR="00D92EEE">
        <w:t xml:space="preserve">.  </w:t>
      </w:r>
      <w:r w:rsidR="005F45B8" w:rsidRPr="00355405">
        <w:t>The essence of each thing is known only</w:t>
      </w:r>
      <w:r>
        <w:t xml:space="preserve"> </w:t>
      </w:r>
      <w:r w:rsidR="005F45B8" w:rsidRPr="00355405">
        <w:t>through its attributes; otherwise, that essence is unknown</w:t>
      </w:r>
      <w:r>
        <w:t xml:space="preserve"> </w:t>
      </w:r>
      <w:r w:rsidR="005F45B8" w:rsidRPr="00355405">
        <w:t>and unfathomed.</w:t>
      </w:r>
    </w:p>
    <w:p w14:paraId="539FD3DA" w14:textId="77777777" w:rsidR="005F45B8" w:rsidRPr="00355405" w:rsidRDefault="00C60C61" w:rsidP="00C60C61">
      <w:pPr>
        <w:pStyle w:val="Textleftn"/>
      </w:pPr>
      <w:r>
        <w:t>4</w:t>
      </w:r>
      <w:r>
        <w:tab/>
      </w:r>
      <w:r w:rsidR="005F45B8" w:rsidRPr="00355405">
        <w:t>As our knowledge of things, even of created and limited</w:t>
      </w:r>
      <w:r>
        <w:t xml:space="preserve"> </w:t>
      </w:r>
      <w:r w:rsidR="005F45B8" w:rsidRPr="00355405">
        <w:t>ones, is of their attributes and not of their essence, how then</w:t>
      </w:r>
      <w:r>
        <w:t xml:space="preserve"> </w:t>
      </w:r>
      <w:r w:rsidR="005F45B8" w:rsidRPr="00355405">
        <w:t>can it be possible to understand in its essence the unbounded</w:t>
      </w:r>
      <w:r>
        <w:t xml:space="preserve"> </w:t>
      </w:r>
      <w:r w:rsidR="005F45B8" w:rsidRPr="00355405">
        <w:t>Reality of the Divinity</w:t>
      </w:r>
      <w:r w:rsidR="004D778E">
        <w:t xml:space="preserve">?  </w:t>
      </w:r>
      <w:r w:rsidR="005F45B8" w:rsidRPr="00355405">
        <w:t>For the inner essence of a thing can</w:t>
      </w:r>
      <w:r>
        <w:t xml:space="preserve"> </w:t>
      </w:r>
      <w:r w:rsidR="005F45B8" w:rsidRPr="00355405">
        <w:t>never be known, only its attributes</w:t>
      </w:r>
      <w:r w:rsidR="00D92EEE">
        <w:t xml:space="preserve">.  </w:t>
      </w:r>
      <w:r w:rsidR="005F45B8" w:rsidRPr="00355405">
        <w:t>For example, the inner</w:t>
      </w:r>
      <w:r>
        <w:t xml:space="preserve"> </w:t>
      </w:r>
      <w:r w:rsidR="005F45B8" w:rsidRPr="00355405">
        <w:t>reality of the sun is unknown, but it is understood through</w:t>
      </w:r>
      <w:r>
        <w:t xml:space="preserve"> </w:t>
      </w:r>
      <w:r w:rsidR="005F45B8" w:rsidRPr="00355405">
        <w:t>its attributes, which are heat and light</w:t>
      </w:r>
      <w:r w:rsidR="00D92EEE">
        <w:t xml:space="preserve">.  </w:t>
      </w:r>
      <w:r w:rsidR="005F45B8" w:rsidRPr="00355405">
        <w:t>The inner essence</w:t>
      </w:r>
      <w:r>
        <w:t xml:space="preserve"> </w:t>
      </w:r>
      <w:r w:rsidR="005F45B8" w:rsidRPr="00355405">
        <w:t>of man is unknown and unfathomed, but it is known and</w:t>
      </w:r>
      <w:r>
        <w:t xml:space="preserve"> </w:t>
      </w:r>
      <w:r w:rsidR="005F45B8" w:rsidRPr="00355405">
        <w:t>characterized by its attributes</w:t>
      </w:r>
      <w:r w:rsidR="00D92EEE">
        <w:t xml:space="preserve">.  </w:t>
      </w:r>
      <w:r w:rsidR="005F45B8" w:rsidRPr="00355405">
        <w:t>Thus everything is known by</w:t>
      </w:r>
      <w:r>
        <w:t xml:space="preserve"> </w:t>
      </w:r>
      <w:r w:rsidR="005F45B8" w:rsidRPr="00355405">
        <w:t>its attributes and not by its essence</w:t>
      </w:r>
      <w:r w:rsidR="00D92EEE">
        <w:t xml:space="preserve">:  </w:t>
      </w:r>
      <w:r w:rsidR="005F45B8" w:rsidRPr="00355405">
        <w:t>Even though the human</w:t>
      </w:r>
      <w:r>
        <w:t xml:space="preserve"> </w:t>
      </w:r>
      <w:r w:rsidR="005F45B8" w:rsidRPr="00355405">
        <w:t>mind encompasses all things, and all outward things are in</w:t>
      </w:r>
      <w:r>
        <w:t xml:space="preserve"> </w:t>
      </w:r>
      <w:r w:rsidR="005F45B8" w:rsidRPr="00355405">
        <w:t>turn encompassed by it, yet the latter are unknown with</w:t>
      </w:r>
    </w:p>
    <w:p w14:paraId="358F3B65" w14:textId="77777777" w:rsidR="00905F35" w:rsidRDefault="00905F35" w:rsidP="005F45B8">
      <w:r w:rsidRPr="00355405">
        <w:br w:type="page"/>
      </w:r>
    </w:p>
    <w:p w14:paraId="52E66C6E" w14:textId="77777777" w:rsidR="005F45B8" w:rsidRPr="00355405" w:rsidRDefault="005F45B8" w:rsidP="00C60C61">
      <w:pPr>
        <w:pStyle w:val="Textcts"/>
      </w:pPr>
      <w:r w:rsidRPr="00355405">
        <w:lastRenderedPageBreak/>
        <w:t>regard to their essence and can only be known with regard</w:t>
      </w:r>
      <w:r w:rsidR="00C60C61">
        <w:t xml:space="preserve"> </w:t>
      </w:r>
      <w:r w:rsidRPr="00355405">
        <w:t>to their attributes</w:t>
      </w:r>
      <w:r w:rsidR="00D92EEE">
        <w:t xml:space="preserve">.  </w:t>
      </w:r>
      <w:r w:rsidRPr="00355405">
        <w:t>How then can the ancient and everlasting</w:t>
      </w:r>
      <w:r w:rsidR="00C60C61">
        <w:t xml:space="preserve"> </w:t>
      </w:r>
      <w:r w:rsidRPr="00355405">
        <w:t>Lord, Who is sanctified above all comprehension and imagining, be known in His Essence</w:t>
      </w:r>
      <w:r w:rsidR="004D778E">
        <w:t xml:space="preserve">?  </w:t>
      </w:r>
      <w:r w:rsidRPr="00355405">
        <w:t>That is, as created things</w:t>
      </w:r>
      <w:r w:rsidR="00C60C61">
        <w:t xml:space="preserve"> </w:t>
      </w:r>
      <w:r w:rsidRPr="00355405">
        <w:t>can only be known through their attributes and not in their</w:t>
      </w:r>
      <w:r w:rsidR="00C60C61">
        <w:t xml:space="preserve"> </w:t>
      </w:r>
      <w:r w:rsidRPr="00355405">
        <w:t>essence, the reality of the Divinity, too, must be unknown</w:t>
      </w:r>
      <w:r w:rsidR="00C60C61">
        <w:t xml:space="preserve"> </w:t>
      </w:r>
      <w:r w:rsidRPr="00355405">
        <w:t>with regard to its essence and known only with respect to</w:t>
      </w:r>
      <w:r w:rsidR="00C60C61">
        <w:t xml:space="preserve"> </w:t>
      </w:r>
      <w:r w:rsidRPr="00355405">
        <w:t>its attributes.</w:t>
      </w:r>
    </w:p>
    <w:p w14:paraId="6CDA9086" w14:textId="77777777" w:rsidR="005F45B8" w:rsidRPr="00355405" w:rsidRDefault="004F5B59" w:rsidP="00C60C61">
      <w:pPr>
        <w:pStyle w:val="Textleftn"/>
      </w:pPr>
      <w:r>
        <w:t>5</w:t>
      </w:r>
      <w:r>
        <w:tab/>
      </w:r>
      <w:r w:rsidR="005F45B8" w:rsidRPr="00355405">
        <w:t>Furthermore, how can a reality that is originated encompass that Reality which has existed from all eternity</w:t>
      </w:r>
      <w:r w:rsidR="004D778E">
        <w:t xml:space="preserve">?  </w:t>
      </w:r>
      <w:r w:rsidR="005F45B8" w:rsidRPr="00355405">
        <w:t>For</w:t>
      </w:r>
      <w:r w:rsidR="00C60C61">
        <w:t xml:space="preserve"> </w:t>
      </w:r>
      <w:r w:rsidR="005F45B8" w:rsidRPr="00355405">
        <w:t>comprehension is the result of encompassing</w:t>
      </w:r>
      <w:r w:rsidR="002916EA">
        <w:t>—</w:t>
      </w:r>
      <w:r w:rsidR="005F45B8" w:rsidRPr="00355405">
        <w:t>the latter</w:t>
      </w:r>
      <w:r w:rsidR="00C60C61">
        <w:t xml:space="preserve"> </w:t>
      </w:r>
      <w:r w:rsidR="005F45B8" w:rsidRPr="00355405">
        <w:t>must take place in order that the former may occur</w:t>
      </w:r>
      <w:r w:rsidR="002916EA">
        <w:t>—</w:t>
      </w:r>
      <w:r w:rsidR="005F45B8" w:rsidRPr="00355405">
        <w:t>and</w:t>
      </w:r>
      <w:r w:rsidR="00C60C61">
        <w:t xml:space="preserve"> </w:t>
      </w:r>
      <w:r w:rsidR="005F45B8" w:rsidRPr="00355405">
        <w:t>the divine Essence is all-encompassing and can never be</w:t>
      </w:r>
      <w:r w:rsidR="00C60C61">
        <w:t xml:space="preserve"> </w:t>
      </w:r>
      <w:r w:rsidR="005F45B8" w:rsidRPr="00355405">
        <w:t>encompassed.</w:t>
      </w:r>
    </w:p>
    <w:p w14:paraId="17E75959" w14:textId="77777777" w:rsidR="005F45B8" w:rsidRPr="00355405" w:rsidRDefault="004F5B59" w:rsidP="00C60C61">
      <w:pPr>
        <w:pStyle w:val="Textleftn"/>
      </w:pPr>
      <w:r>
        <w:t>6</w:t>
      </w:r>
      <w:r>
        <w:tab/>
      </w:r>
      <w:r w:rsidR="005F45B8" w:rsidRPr="00355405">
        <w:t>Moreover, differences of degree in the world of creation</w:t>
      </w:r>
      <w:r w:rsidR="00C60C61">
        <w:t xml:space="preserve"> </w:t>
      </w:r>
      <w:r w:rsidR="005F45B8" w:rsidRPr="00355405">
        <w:t>are a barrier to knowledge</w:t>
      </w:r>
      <w:r w:rsidR="00D92EEE">
        <w:t xml:space="preserve">.  </w:t>
      </w:r>
      <w:r w:rsidR="005F45B8" w:rsidRPr="00355405">
        <w:t>For example, as this mineral</w:t>
      </w:r>
      <w:r w:rsidR="00C60C61">
        <w:t xml:space="preserve"> </w:t>
      </w:r>
      <w:r w:rsidR="005F45B8" w:rsidRPr="00355405">
        <w:t>belongs to the mineral kingdom, however far it may rise,</w:t>
      </w:r>
      <w:r w:rsidR="00C60C61">
        <w:t xml:space="preserve"> </w:t>
      </w:r>
      <w:r w:rsidR="005F45B8" w:rsidRPr="00355405">
        <w:t>it can never comprehend the power of growth</w:t>
      </w:r>
      <w:r w:rsidR="00D92EEE">
        <w:t xml:space="preserve">.  </w:t>
      </w:r>
      <w:r w:rsidR="005F45B8" w:rsidRPr="00355405">
        <w:t>The plants</w:t>
      </w:r>
      <w:r w:rsidR="00C60C61">
        <w:t xml:space="preserve"> </w:t>
      </w:r>
      <w:r w:rsidR="005F45B8" w:rsidRPr="00355405">
        <w:t>and trees, however far they may progress, cannot imagine</w:t>
      </w:r>
      <w:r w:rsidR="00C60C61">
        <w:t xml:space="preserve"> </w:t>
      </w:r>
      <w:r w:rsidR="005F45B8" w:rsidRPr="00355405">
        <w:t>the powers of sight or of the other senses</w:t>
      </w:r>
      <w:r w:rsidR="00D92EEE">
        <w:t xml:space="preserve">.  </w:t>
      </w:r>
      <w:r w:rsidR="005F45B8" w:rsidRPr="00355405">
        <w:t>The animal cannot imagine the human degree, that is, the spiritual powers</w:t>
      </w:r>
      <w:r w:rsidR="005B1682">
        <w:t xml:space="preserve">.  </w:t>
      </w:r>
      <w:r w:rsidR="005F45B8" w:rsidRPr="00355405">
        <w:t>Thus, differences of degree are a barrier to knowledge</w:t>
      </w:r>
      <w:r w:rsidR="00D92EEE">
        <w:t xml:space="preserve">:  </w:t>
      </w:r>
      <w:r w:rsidR="005F45B8" w:rsidRPr="00355405">
        <w:t>The</w:t>
      </w:r>
      <w:r w:rsidR="00C60C61">
        <w:t xml:space="preserve"> </w:t>
      </w:r>
      <w:r w:rsidR="005F45B8" w:rsidRPr="00355405">
        <w:t>inferior degree cannot comprehend the superior</w:t>
      </w:r>
      <w:r w:rsidR="00D92EEE">
        <w:t xml:space="preserve">.  </w:t>
      </w:r>
      <w:r w:rsidR="005F45B8" w:rsidRPr="00355405">
        <w:t>How then</w:t>
      </w:r>
      <w:r w:rsidR="00C60C61">
        <w:t xml:space="preserve"> </w:t>
      </w:r>
      <w:r w:rsidR="005F45B8" w:rsidRPr="00355405">
        <w:t>can a reality which is originated comprehend that Reality</w:t>
      </w:r>
      <w:r w:rsidR="00C60C61">
        <w:t xml:space="preserve"> </w:t>
      </w:r>
      <w:r w:rsidR="005F45B8" w:rsidRPr="00355405">
        <w:t>which has existed from all eternity?</w:t>
      </w:r>
    </w:p>
    <w:p w14:paraId="215B57C4" w14:textId="77777777" w:rsidR="005F45B8" w:rsidRPr="00355405" w:rsidRDefault="004F5B59" w:rsidP="00C60C61">
      <w:pPr>
        <w:pStyle w:val="Textleftn"/>
      </w:pPr>
      <w:r>
        <w:t>7</w:t>
      </w:r>
      <w:r>
        <w:tab/>
      </w:r>
      <w:r w:rsidR="005F45B8" w:rsidRPr="00355405">
        <w:t>Knowing God, therefore, means the comprehension and</w:t>
      </w:r>
      <w:r w:rsidR="00C60C61">
        <w:t xml:space="preserve"> </w:t>
      </w:r>
      <w:r w:rsidR="005F45B8" w:rsidRPr="00355405">
        <w:t>knowledge of His attributes and not of His Reality</w:t>
      </w:r>
      <w:r w:rsidR="00D92EEE">
        <w:t xml:space="preserve">.  </w:t>
      </w:r>
      <w:r w:rsidR="005F45B8" w:rsidRPr="00355405">
        <w:t>And</w:t>
      </w:r>
      <w:r w:rsidR="00C60C61">
        <w:t xml:space="preserve"> </w:t>
      </w:r>
      <w:r w:rsidR="005F45B8" w:rsidRPr="00355405">
        <w:t>even this knowledge of His attributes extends only so far</w:t>
      </w:r>
      <w:r w:rsidR="00C60C61">
        <w:t xml:space="preserve"> </w:t>
      </w:r>
      <w:r w:rsidR="005F45B8" w:rsidRPr="00355405">
        <w:t>as human power and capacity permit, and remains wholly</w:t>
      </w:r>
    </w:p>
    <w:p w14:paraId="4842C907" w14:textId="77777777" w:rsidR="00905F35" w:rsidRDefault="00905F35" w:rsidP="005F45B8">
      <w:r w:rsidRPr="00355405">
        <w:br w:type="page"/>
      </w:r>
    </w:p>
    <w:p w14:paraId="4526EEAE" w14:textId="77777777" w:rsidR="005F45B8" w:rsidRPr="00355405" w:rsidRDefault="005F45B8" w:rsidP="00C60C61">
      <w:pPr>
        <w:pStyle w:val="Textcts"/>
      </w:pPr>
      <w:r w:rsidRPr="00355405">
        <w:lastRenderedPageBreak/>
        <w:t>inadequate</w:t>
      </w:r>
      <w:r w:rsidR="00D92EEE">
        <w:t xml:space="preserve">.  </w:t>
      </w:r>
      <w:r w:rsidRPr="00355405">
        <w:t>Philosophy consists in comprehending, so far</w:t>
      </w:r>
      <w:r w:rsidR="00C60C61">
        <w:t xml:space="preserve"> </w:t>
      </w:r>
      <w:r w:rsidRPr="00355405">
        <w:t>as human power permits, the realities of things as they are</w:t>
      </w:r>
      <w:r w:rsidR="00C60C61">
        <w:t xml:space="preserve"> </w:t>
      </w:r>
      <w:r w:rsidRPr="00355405">
        <w:t>in themselves</w:t>
      </w:r>
      <w:r w:rsidR="00D92EEE">
        <w:t xml:space="preserve">.  </w:t>
      </w:r>
      <w:r w:rsidRPr="00355405">
        <w:t>The originated reality has no recourse but to</w:t>
      </w:r>
      <w:r w:rsidR="00C60C61">
        <w:t xml:space="preserve"> </w:t>
      </w:r>
      <w:r w:rsidRPr="00355405">
        <w:t>comprehend the pre-existent attributes within the intrinsic</w:t>
      </w:r>
      <w:r w:rsidR="00C60C61">
        <w:t xml:space="preserve"> </w:t>
      </w:r>
      <w:r w:rsidRPr="00355405">
        <w:t>limits of human capacity</w:t>
      </w:r>
      <w:r w:rsidR="00D92EEE">
        <w:t xml:space="preserve">.  </w:t>
      </w:r>
      <w:r w:rsidRPr="00355405">
        <w:t>The invisible realm of the Divinity is sanctified and exalted above the comprehension of all</w:t>
      </w:r>
      <w:r w:rsidR="00C60C61">
        <w:t xml:space="preserve"> </w:t>
      </w:r>
      <w:r w:rsidRPr="00355405">
        <w:t>beings, and all that can be imagined is mere human understanding</w:t>
      </w:r>
      <w:r w:rsidR="00D92EEE">
        <w:t xml:space="preserve">.  </w:t>
      </w:r>
      <w:r w:rsidRPr="00355405">
        <w:t>The power of human understanding does not</w:t>
      </w:r>
      <w:r w:rsidR="00C60C61">
        <w:t xml:space="preserve"> </w:t>
      </w:r>
      <w:r w:rsidRPr="00355405">
        <w:t>encompass the reality of the divine Essence</w:t>
      </w:r>
      <w:r w:rsidR="00D92EEE">
        <w:t xml:space="preserve">:  </w:t>
      </w:r>
      <w:r w:rsidRPr="00355405">
        <w:t>All that man</w:t>
      </w:r>
      <w:r w:rsidR="00C60C61">
        <w:t xml:space="preserve"> </w:t>
      </w:r>
      <w:r w:rsidRPr="00355405">
        <w:t>can hope to achieve is to comprehend the attributes of the</w:t>
      </w:r>
      <w:r w:rsidR="00C60C61">
        <w:t xml:space="preserve"> </w:t>
      </w:r>
      <w:r w:rsidRPr="00355405">
        <w:t>Divinity, the light of which is manifest and resplendent in</w:t>
      </w:r>
      <w:r w:rsidR="00C60C61">
        <w:t xml:space="preserve"> </w:t>
      </w:r>
      <w:r w:rsidRPr="00355405">
        <w:t>the world and within the souls of men.</w:t>
      </w:r>
    </w:p>
    <w:p w14:paraId="019F5A96" w14:textId="77777777" w:rsidR="005F45B8" w:rsidRPr="00355405" w:rsidRDefault="00C60C61" w:rsidP="00C60C61">
      <w:pPr>
        <w:pStyle w:val="Textleftn"/>
      </w:pPr>
      <w:r>
        <w:t>8</w:t>
      </w:r>
      <w:r>
        <w:tab/>
      </w:r>
      <w:r w:rsidR="005F45B8" w:rsidRPr="00355405">
        <w:t>When we examine the world and the souls of men, the</w:t>
      </w:r>
      <w:r>
        <w:t xml:space="preserve"> </w:t>
      </w:r>
      <w:r w:rsidR="005F45B8" w:rsidRPr="00355405">
        <w:t>perspicuous signs of the perfections of the Divinity appear</w:t>
      </w:r>
      <w:r>
        <w:t xml:space="preserve"> </w:t>
      </w:r>
      <w:r w:rsidR="005F45B8" w:rsidRPr="00355405">
        <w:t>clear and manifest, for the realities of all things attest to the</w:t>
      </w:r>
      <w:r>
        <w:t xml:space="preserve"> </w:t>
      </w:r>
      <w:r w:rsidR="005F45B8" w:rsidRPr="00355405">
        <w:t>existence of a universal Reality</w:t>
      </w:r>
      <w:r w:rsidR="00D92EEE">
        <w:t xml:space="preserve">.  </w:t>
      </w:r>
      <w:r w:rsidR="005F45B8" w:rsidRPr="00355405">
        <w:t>The reality of the Divinity</w:t>
      </w:r>
      <w:r>
        <w:t xml:space="preserve"> </w:t>
      </w:r>
      <w:r w:rsidR="005F45B8" w:rsidRPr="00355405">
        <w:t>is even as the sun, which from the heights of its sanctity</w:t>
      </w:r>
      <w:r>
        <w:t xml:space="preserve"> </w:t>
      </w:r>
      <w:r w:rsidR="005F45B8" w:rsidRPr="00355405">
        <w:t>shines upon every land, and of whose radiance every land</w:t>
      </w:r>
      <w:r>
        <w:t xml:space="preserve"> </w:t>
      </w:r>
      <w:r w:rsidR="005F45B8" w:rsidRPr="00355405">
        <w:t>and every soul receives a share</w:t>
      </w:r>
      <w:r w:rsidR="00D92EEE">
        <w:t xml:space="preserve">.  </w:t>
      </w:r>
      <w:r w:rsidR="005F45B8" w:rsidRPr="00355405">
        <w:t>Were it not for this light and</w:t>
      </w:r>
      <w:r>
        <w:t xml:space="preserve"> </w:t>
      </w:r>
      <w:r w:rsidR="005F45B8" w:rsidRPr="00355405">
        <w:t>this radiance, nothing could exist</w:t>
      </w:r>
      <w:r w:rsidR="00D92EEE">
        <w:t xml:space="preserve">.  </w:t>
      </w:r>
      <w:r w:rsidR="005F45B8" w:rsidRPr="00355405">
        <w:t>Now all created things</w:t>
      </w:r>
      <w:r>
        <w:t xml:space="preserve"> </w:t>
      </w:r>
      <w:r w:rsidR="005F45B8" w:rsidRPr="00355405">
        <w:t>tell of this light, partake of its rays, and receive their portion</w:t>
      </w:r>
      <w:r>
        <w:t xml:space="preserve"> </w:t>
      </w:r>
      <w:r w:rsidR="005F45B8" w:rsidRPr="00355405">
        <w:t>thereof, but the full splendour of the perfections, bounties,</w:t>
      </w:r>
      <w:r>
        <w:t xml:space="preserve"> </w:t>
      </w:r>
      <w:r w:rsidR="005F45B8" w:rsidRPr="00355405">
        <w:t>and attributes of the Divinity shines forth from the reality of</w:t>
      </w:r>
      <w:r>
        <w:t xml:space="preserve"> </w:t>
      </w:r>
      <w:r w:rsidR="005F45B8" w:rsidRPr="00355405">
        <w:t>the Perfect Man, that is, that unique Individual Who is the</w:t>
      </w:r>
      <w:r>
        <w:t xml:space="preserve"> </w:t>
      </w:r>
      <w:r w:rsidR="005F45B8" w:rsidRPr="00355405">
        <w:t>universal Manifestation of God</w:t>
      </w:r>
      <w:r w:rsidR="00D92EEE">
        <w:t xml:space="preserve">.  </w:t>
      </w:r>
      <w:r w:rsidR="005F45B8" w:rsidRPr="00355405">
        <w:t>For the other beings have</w:t>
      </w:r>
      <w:r>
        <w:t xml:space="preserve"> </w:t>
      </w:r>
      <w:r w:rsidR="005F45B8" w:rsidRPr="00355405">
        <w:t>each received only a portion of that light, but the universal</w:t>
      </w:r>
      <w:r>
        <w:t xml:space="preserve"> </w:t>
      </w:r>
      <w:r w:rsidR="005F45B8" w:rsidRPr="00355405">
        <w:t>Manifestation of God is the mirror held before this Sun,</w:t>
      </w:r>
      <w:r>
        <w:t xml:space="preserve"> </w:t>
      </w:r>
      <w:r w:rsidR="005F45B8" w:rsidRPr="00355405">
        <w:t>and the latter manifests itself therein with all its perfections,</w:t>
      </w:r>
      <w:r>
        <w:t xml:space="preserve"> </w:t>
      </w:r>
      <w:r w:rsidR="005F45B8" w:rsidRPr="00355405">
        <w:t>attributes, signs, and effects.</w:t>
      </w:r>
    </w:p>
    <w:p w14:paraId="5962EA02" w14:textId="77777777" w:rsidR="00905F35" w:rsidRDefault="00905F35" w:rsidP="005F45B8">
      <w:r w:rsidRPr="00355405">
        <w:br w:type="page"/>
      </w:r>
    </w:p>
    <w:p w14:paraId="42B82D70" w14:textId="77777777" w:rsidR="005F45B8" w:rsidRPr="00355405" w:rsidRDefault="001C0DFA" w:rsidP="00C60C61">
      <w:pPr>
        <w:pStyle w:val="Textleftn"/>
      </w:pPr>
      <w:r>
        <w:lastRenderedPageBreak/>
        <w:t>9</w:t>
      </w:r>
      <w:r>
        <w:tab/>
      </w:r>
      <w:r w:rsidR="005F45B8" w:rsidRPr="00355405">
        <w:t>The knowledge of the reality of the Divinity is in no</w:t>
      </w:r>
      <w:r w:rsidR="00C60C61">
        <w:t xml:space="preserve"> </w:t>
      </w:r>
      <w:r w:rsidR="005F45B8" w:rsidRPr="00355405">
        <w:t>wise possible, but the knowledge of the Manifestations of</w:t>
      </w:r>
      <w:r w:rsidR="00C60C61">
        <w:t xml:space="preserve"> </w:t>
      </w:r>
      <w:r w:rsidR="005F45B8" w:rsidRPr="00355405">
        <w:t>God is the knowledge of God, for the bounties, splendours,</w:t>
      </w:r>
      <w:r w:rsidR="00C60C61">
        <w:t xml:space="preserve"> </w:t>
      </w:r>
      <w:r w:rsidR="005F45B8" w:rsidRPr="00355405">
        <w:t>and attributes of God are manifest in Them</w:t>
      </w:r>
      <w:r w:rsidR="00D92EEE">
        <w:t xml:space="preserve">.  </w:t>
      </w:r>
      <w:r w:rsidR="005F45B8" w:rsidRPr="00355405">
        <w:t>Thus, whoso</w:t>
      </w:r>
      <w:r w:rsidR="00C60C61">
        <w:t xml:space="preserve"> </w:t>
      </w:r>
      <w:r w:rsidR="005F45B8" w:rsidRPr="00355405">
        <w:t>attains to the knowledge of the Manifestations of God</w:t>
      </w:r>
      <w:r w:rsidR="00C60C61">
        <w:t xml:space="preserve"> </w:t>
      </w:r>
      <w:r w:rsidR="005F45B8" w:rsidRPr="00355405">
        <w:t>attains to the knowledge of God, and whoso remains heedless of Them remains bereft of that knowledge</w:t>
      </w:r>
      <w:r w:rsidR="00D92EEE">
        <w:t xml:space="preserve">.  </w:t>
      </w:r>
      <w:r w:rsidR="005F45B8" w:rsidRPr="00355405">
        <w:t>It is therefore clearly established that the Holy Manifestations are the</w:t>
      </w:r>
      <w:r w:rsidR="00C60C61">
        <w:t xml:space="preserve"> </w:t>
      </w:r>
      <w:r w:rsidR="005F45B8" w:rsidRPr="00355405">
        <w:t>focal centres of the heavenly bounties, signs, and perfections</w:t>
      </w:r>
      <w:r w:rsidR="005B1682">
        <w:t xml:space="preserve">.  </w:t>
      </w:r>
      <w:r w:rsidR="005F45B8" w:rsidRPr="00355405">
        <w:t>Blessed are those who receive the light of divine bounties</w:t>
      </w:r>
      <w:r w:rsidR="00C60C61">
        <w:t xml:space="preserve"> </w:t>
      </w:r>
      <w:r w:rsidR="005F45B8" w:rsidRPr="00355405">
        <w:t>from those luminous Daysprings!</w:t>
      </w:r>
    </w:p>
    <w:p w14:paraId="2EB3F768" w14:textId="77777777" w:rsidR="005F45B8" w:rsidRPr="00355405" w:rsidRDefault="001C0DFA" w:rsidP="00C60C61">
      <w:pPr>
        <w:pStyle w:val="Textleftn"/>
      </w:pPr>
      <w:r>
        <w:t>10</w:t>
      </w:r>
      <w:r>
        <w:tab/>
      </w:r>
      <w:r w:rsidR="005F45B8" w:rsidRPr="00355405">
        <w:t>We cherish the hope that the loved ones of God, like</w:t>
      </w:r>
      <w:r w:rsidR="00C60C61">
        <w:t xml:space="preserve"> </w:t>
      </w:r>
      <w:r w:rsidR="005F45B8" w:rsidRPr="00355405">
        <w:t>unto an attractive force, will draw these bounties from their</w:t>
      </w:r>
      <w:r w:rsidR="00C60C61">
        <w:t xml:space="preserve"> </w:t>
      </w:r>
      <w:r w:rsidR="005F45B8" w:rsidRPr="00355405">
        <w:t>very source and arise with such radiance and exert such</w:t>
      </w:r>
      <w:r w:rsidR="00C60C61">
        <w:t xml:space="preserve"> </w:t>
      </w:r>
      <w:r w:rsidR="005F45B8" w:rsidRPr="00355405">
        <w:t>influence as to become the perspicuous signs of the Sun</w:t>
      </w:r>
      <w:r w:rsidR="00C60C61">
        <w:t xml:space="preserve"> </w:t>
      </w:r>
      <w:r w:rsidR="005F45B8" w:rsidRPr="00355405">
        <w:t>of Truth.</w:t>
      </w:r>
    </w:p>
    <w:p w14:paraId="492722D4" w14:textId="01C54E76" w:rsidR="00905F35" w:rsidRDefault="00905F35" w:rsidP="005F45B8"/>
    <w:p w14:paraId="384118DE" w14:textId="77777777" w:rsidR="00334558" w:rsidRDefault="00334558" w:rsidP="00E90D02">
      <w:pPr>
        <w:sectPr w:rsidR="00334558" w:rsidSect="002E1470">
          <w:headerReference w:type="default" r:id="rId87"/>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D6FF4E1" w14:textId="524F6049" w:rsidR="00E90D02" w:rsidRPr="00B33BFC" w:rsidRDefault="00334558" w:rsidP="00E90D02">
      <w:r w:rsidRPr="00E40C58">
        <w:rPr>
          <w:sz w:val="12"/>
          <w:szCs w:val="12"/>
        </w:rPr>
        <w:lastRenderedPageBreak/>
        <w:fldChar w:fldCharType="begin"/>
      </w:r>
      <w:r w:rsidRPr="00E40C58">
        <w:rPr>
          <w:sz w:val="12"/>
          <w:szCs w:val="12"/>
        </w:rPr>
        <w:instrText xml:space="preserve"> TC  “</w:instrText>
      </w:r>
      <w:bookmarkStart w:id="449" w:name="_Toc419976017"/>
      <w:bookmarkStart w:id="450" w:name="_Toc158129580"/>
      <w:r w:rsidRPr="00E40C58">
        <w:rPr>
          <w:sz w:val="12"/>
          <w:szCs w:val="12"/>
        </w:rPr>
        <w:tab/>
      </w:r>
      <w:r>
        <w:rPr>
          <w:sz w:val="12"/>
          <w:szCs w:val="12"/>
        </w:rPr>
        <w:instrText>60</w:instrText>
      </w:r>
      <w:r w:rsidRPr="00E40C58">
        <w:rPr>
          <w:sz w:val="12"/>
          <w:szCs w:val="12"/>
        </w:rPr>
        <w:tab/>
      </w:r>
      <w:r>
        <w:rPr>
          <w:sz w:val="12"/>
          <w:szCs w:val="12"/>
        </w:rPr>
        <w:instrText>T</w:instrText>
      </w:r>
      <w:r w:rsidRPr="00E90D02">
        <w:rPr>
          <w:sz w:val="12"/>
          <w:szCs w:val="12"/>
        </w:rPr>
        <w:instrText>he immortality of the spirit (1)</w:instrText>
      </w:r>
      <w:bookmarkEnd w:id="449"/>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50"/>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B126216" w14:textId="58B505BC" w:rsidR="00E90D02" w:rsidRPr="00E40C58" w:rsidRDefault="005C3827" w:rsidP="00E90D02">
      <w:r w:rsidRPr="005C3827">
        <w:rPr>
          <w:rStyle w:val="EndnoteReference"/>
          <w:color w:val="FFFFFF" w:themeColor="background1"/>
        </w:rPr>
        <w:endnoteReference w:customMarkFollows="1" w:id="192"/>
        <w:t>.</w:t>
      </w:r>
    </w:p>
    <w:p w14:paraId="1B49B3B2" w14:textId="77777777" w:rsidR="005F45B8" w:rsidRPr="00334558" w:rsidRDefault="005F45B8" w:rsidP="00E90D02">
      <w:pPr>
        <w:pStyle w:val="Myheadc"/>
      </w:pPr>
      <w:r w:rsidRPr="00355405">
        <w:t>60</w:t>
      </w:r>
      <w:r w:rsidRPr="00355405">
        <w:br/>
      </w:r>
      <w:r w:rsidRPr="00334558">
        <w:t>T</w:t>
      </w:r>
      <w:r w:rsidR="00E90D02" w:rsidRPr="00334558">
        <w:t>he immortality of the spirit</w:t>
      </w:r>
      <w:r w:rsidRPr="00334558">
        <w:t xml:space="preserve"> (1)</w:t>
      </w:r>
    </w:p>
    <w:p w14:paraId="757F7500" w14:textId="56D99A3F" w:rsidR="005F45B8" w:rsidRPr="00355405" w:rsidRDefault="00C60C61" w:rsidP="00C60C61">
      <w:pPr>
        <w:pStyle w:val="Textleftn"/>
      </w:pPr>
      <w:r>
        <w:t>1</w:t>
      </w:r>
      <w:r>
        <w:tab/>
      </w:r>
      <w:r w:rsidR="005F45B8" w:rsidRPr="00334558">
        <w:t>H</w:t>
      </w:r>
      <w:r w:rsidR="00E90D02" w:rsidRPr="00334558">
        <w:t>aving established the</w:t>
      </w:r>
      <w:r w:rsidR="00E90D02" w:rsidRPr="00E90D02">
        <w:rPr>
          <w:smallCaps/>
        </w:rPr>
        <w:t xml:space="preserve"> </w:t>
      </w:r>
      <w:r w:rsidR="005F45B8" w:rsidRPr="00355405">
        <w:t>existence of the human</w:t>
      </w:r>
      <w:r>
        <w:t xml:space="preserve"> </w:t>
      </w:r>
      <w:r w:rsidR="005F45B8" w:rsidRPr="00355405">
        <w:t>spirit,[143]</w:t>
      </w:r>
      <w:r w:rsidR="004F4E17">
        <w:rPr>
          <w:rStyle w:val="EndnoteReference"/>
        </w:rPr>
        <w:endnoteReference w:id="193"/>
      </w:r>
      <w:r w:rsidR="005F45B8" w:rsidRPr="00355405">
        <w:t xml:space="preserve"> we must now establish its immortality.</w:t>
      </w:r>
    </w:p>
    <w:p w14:paraId="35B869D3" w14:textId="6FD4FE7B" w:rsidR="005F45B8" w:rsidRPr="00355405" w:rsidRDefault="00C60C61" w:rsidP="00C60C61">
      <w:pPr>
        <w:pStyle w:val="Textleftn"/>
      </w:pPr>
      <w:r>
        <w:t>2</w:t>
      </w:r>
      <w:r>
        <w:tab/>
      </w:r>
      <w:r w:rsidR="005F45B8" w:rsidRPr="00355405">
        <w:t>In the heavenly Books, mention is made of the immortality of the spirit, which is the very foundation of the divine</w:t>
      </w:r>
      <w:r>
        <w:t xml:space="preserve"> </w:t>
      </w:r>
      <w:r w:rsidR="005F45B8" w:rsidRPr="00355405">
        <w:t>religions</w:t>
      </w:r>
      <w:r w:rsidR="00D92EEE">
        <w:t xml:space="preserve">.  </w:t>
      </w:r>
      <w:r w:rsidR="005F45B8" w:rsidRPr="00355405">
        <w:t>For rewards and punishments are said to be of</w:t>
      </w:r>
      <w:r>
        <w:t xml:space="preserve"> </w:t>
      </w:r>
      <w:r w:rsidR="005F45B8" w:rsidRPr="00355405">
        <w:t>two kinds</w:t>
      </w:r>
      <w:r w:rsidR="002916EA">
        <w:t>—</w:t>
      </w:r>
      <w:r w:rsidR="005F45B8" w:rsidRPr="00355405">
        <w:t>one being existential rewards and punishments</w:t>
      </w:r>
      <w:r>
        <w:t xml:space="preserve"> </w:t>
      </w:r>
      <w:r w:rsidR="005F45B8" w:rsidRPr="00355405">
        <w:t>and the other, ultimate rewards and punishments</w:t>
      </w:r>
      <w:r w:rsidR="00D92EEE">
        <w:t xml:space="preserve">.  </w:t>
      </w:r>
      <w:r w:rsidR="005F45B8" w:rsidRPr="00355405">
        <w:t>Existential</w:t>
      </w:r>
      <w:r>
        <w:t xml:space="preserve"> </w:t>
      </w:r>
      <w:r w:rsidR="005F45B8" w:rsidRPr="00355405">
        <w:t>paradise and hell are to be found in all the worlds of God,</w:t>
      </w:r>
      <w:r>
        <w:t xml:space="preserve"> </w:t>
      </w:r>
      <w:r w:rsidR="005F45B8" w:rsidRPr="00355405">
        <w:t>whether in this world or in the heavenly realms of the spirit,</w:t>
      </w:r>
      <w:r>
        <w:t xml:space="preserve"> </w:t>
      </w:r>
      <w:r w:rsidR="005F45B8" w:rsidRPr="00355405">
        <w:t>and to gain these rewards is to attain life eternal</w:t>
      </w:r>
      <w:r w:rsidR="00D92EEE">
        <w:t xml:space="preserve">.  </w:t>
      </w:r>
      <w:r w:rsidR="005F45B8" w:rsidRPr="00355405">
        <w:t>That is why</w:t>
      </w:r>
      <w:r>
        <w:t xml:space="preserve"> </w:t>
      </w:r>
      <w:r w:rsidR="005F45B8" w:rsidRPr="00355405">
        <w:t>Christ said</w:t>
      </w:r>
      <w:r w:rsidR="00D92EEE">
        <w:t xml:space="preserve">:  </w:t>
      </w:r>
      <w:r w:rsidR="005F45B8" w:rsidRPr="00355405">
        <w:t>Act in such a manner that you may find eternal</w:t>
      </w:r>
      <w:r>
        <w:t xml:space="preserve"> </w:t>
      </w:r>
      <w:r w:rsidR="005F45B8" w:rsidRPr="00355405">
        <w:t>life, be born of water and of the spirit, and thus enter into</w:t>
      </w:r>
      <w:r>
        <w:t xml:space="preserve"> </w:t>
      </w:r>
      <w:r w:rsidR="005F45B8" w:rsidRPr="00355405">
        <w:t>the Kingdom.</w:t>
      </w:r>
      <w:r w:rsidR="005F45B8">
        <w:t>[144]</w:t>
      </w:r>
      <w:r w:rsidR="005C3827">
        <w:rPr>
          <w:rStyle w:val="EndnoteReference"/>
        </w:rPr>
        <w:endnoteReference w:id="194"/>
      </w:r>
    </w:p>
    <w:p w14:paraId="7EC0A1FC" w14:textId="77777777" w:rsidR="005F45B8" w:rsidRPr="00355405" w:rsidRDefault="00C60C61" w:rsidP="00C60C61">
      <w:pPr>
        <w:pStyle w:val="Textleftn"/>
      </w:pPr>
      <w:r>
        <w:t>3</w:t>
      </w:r>
      <w:r>
        <w:tab/>
      </w:r>
      <w:r w:rsidR="005F45B8" w:rsidRPr="00355405">
        <w:t>Existential rewards consist in the virtues and perfections that adorn the human reality</w:t>
      </w:r>
      <w:r w:rsidR="00D92EEE">
        <w:t xml:space="preserve">.  </w:t>
      </w:r>
      <w:r w:rsidR="005F45B8" w:rsidRPr="00355405">
        <w:t>For example, man was</w:t>
      </w:r>
      <w:r>
        <w:t xml:space="preserve"> </w:t>
      </w:r>
      <w:r w:rsidR="005F45B8" w:rsidRPr="00355405">
        <w:t>immersed in darkness and becomes luminous; he was ignorant and becomes informed; he was heedless and becomes</w:t>
      </w:r>
      <w:r>
        <w:t xml:space="preserve"> </w:t>
      </w:r>
      <w:r w:rsidR="005F45B8" w:rsidRPr="00355405">
        <w:t>aware; he was asleep and is awakened; he was dead and is</w:t>
      </w:r>
      <w:r>
        <w:t xml:space="preserve"> </w:t>
      </w:r>
      <w:r w:rsidR="005F45B8" w:rsidRPr="00355405">
        <w:t>quickened to life; he was blind and begins to see; he was</w:t>
      </w:r>
      <w:r>
        <w:t xml:space="preserve"> </w:t>
      </w:r>
      <w:r w:rsidR="005F45B8" w:rsidRPr="00355405">
        <w:t>deaf and begins to hear; he was earthly and becomes heavenly; he was material and becomes spiritual</w:t>
      </w:r>
      <w:r w:rsidR="00D92EEE">
        <w:t xml:space="preserve">.  </w:t>
      </w:r>
      <w:r w:rsidR="005F45B8" w:rsidRPr="00355405">
        <w:t>Through these</w:t>
      </w:r>
      <w:r>
        <w:t xml:space="preserve"> </w:t>
      </w:r>
      <w:r w:rsidR="005F45B8" w:rsidRPr="00355405">
        <w:t>rewards he is reborn in spirit, is created anew, and becomes</w:t>
      </w:r>
    </w:p>
    <w:p w14:paraId="3F1334B0" w14:textId="77777777" w:rsidR="00905F35" w:rsidRDefault="00905F35" w:rsidP="005F45B8">
      <w:r w:rsidRPr="00355405">
        <w:br w:type="page"/>
      </w:r>
    </w:p>
    <w:p w14:paraId="5ED90C64" w14:textId="2BEC8488" w:rsidR="005F45B8" w:rsidRPr="00355405" w:rsidRDefault="005F45B8" w:rsidP="00C60C61">
      <w:pPr>
        <w:pStyle w:val="Textcts"/>
      </w:pPr>
      <w:r w:rsidRPr="00355405">
        <w:lastRenderedPageBreak/>
        <w:t>the manifestation of the verse in the Gospel that says that the</w:t>
      </w:r>
      <w:r w:rsidR="00C60C61">
        <w:t xml:space="preserve"> </w:t>
      </w:r>
      <w:r w:rsidRPr="00355405">
        <w:t xml:space="preserve">Apostles </w:t>
      </w:r>
      <w:r w:rsidR="00D92EEE">
        <w:t>“</w:t>
      </w:r>
      <w:r w:rsidRPr="00355405">
        <w:t>were born, not of blood, nor of the flesh, nor of</w:t>
      </w:r>
      <w:r w:rsidR="00C60C61">
        <w:t xml:space="preserve"> </w:t>
      </w:r>
      <w:r w:rsidRPr="00355405">
        <w:t>the will of man, but of God</w:t>
      </w:r>
      <w:r w:rsidR="00D92EEE">
        <w:t>”</w:t>
      </w:r>
      <w:r w:rsidRPr="00355405">
        <w:t>[145]</w:t>
      </w:r>
      <w:r w:rsidR="00986AF6">
        <w:rPr>
          <w:rStyle w:val="EndnoteReference"/>
        </w:rPr>
        <w:endnoteReference w:id="195"/>
      </w:r>
      <w:r w:rsidR="002916EA">
        <w:t>—</w:t>
      </w:r>
      <w:r w:rsidRPr="00355405">
        <w:t>that is, they were delivered</w:t>
      </w:r>
      <w:r w:rsidR="00C60C61">
        <w:t xml:space="preserve"> </w:t>
      </w:r>
      <w:r w:rsidRPr="00355405">
        <w:t>from the animal characteristics and qualities that are inherent to human nature, and acquired divine attributes, which</w:t>
      </w:r>
      <w:r w:rsidR="00C60C61">
        <w:t xml:space="preserve"> </w:t>
      </w:r>
      <w:r w:rsidRPr="00355405">
        <w:t>are the outpouring grace of God</w:t>
      </w:r>
      <w:r w:rsidR="00D92EEE">
        <w:t xml:space="preserve">.  </w:t>
      </w:r>
      <w:r w:rsidRPr="00355405">
        <w:t>This is the true meaning</w:t>
      </w:r>
      <w:r w:rsidR="00C60C61">
        <w:t xml:space="preserve"> </w:t>
      </w:r>
      <w:r w:rsidRPr="00355405">
        <w:t>of being born again</w:t>
      </w:r>
      <w:r w:rsidR="00D92EEE">
        <w:t xml:space="preserve">.  </w:t>
      </w:r>
      <w:r w:rsidRPr="00355405">
        <w:t>For such souls, there is no greater torment than to be veiled from God, and no worse punishment</w:t>
      </w:r>
      <w:r w:rsidR="00C60C61">
        <w:t xml:space="preserve"> </w:t>
      </w:r>
      <w:r w:rsidRPr="00355405">
        <w:t>than selfish qualities, evil attributes, baseness of character,</w:t>
      </w:r>
      <w:r w:rsidR="00C60C61">
        <w:t xml:space="preserve"> </w:t>
      </w:r>
      <w:r w:rsidRPr="00355405">
        <w:t>and engrossment in carnal desires</w:t>
      </w:r>
      <w:r w:rsidR="00D92EEE">
        <w:t xml:space="preserve">.  </w:t>
      </w:r>
      <w:r w:rsidRPr="00355405">
        <w:t>When these souls are</w:t>
      </w:r>
      <w:r w:rsidR="00C60C61">
        <w:t xml:space="preserve"> </w:t>
      </w:r>
      <w:r w:rsidRPr="00355405">
        <w:t>delivered from the darkness of these vices through the light</w:t>
      </w:r>
      <w:r w:rsidR="00C60C61">
        <w:t xml:space="preserve"> </w:t>
      </w:r>
      <w:r w:rsidRPr="00355405">
        <w:t>of faith, when they are illumined by the rays of the Sun of</w:t>
      </w:r>
      <w:r w:rsidR="00C60C61">
        <w:t xml:space="preserve"> </w:t>
      </w:r>
      <w:r w:rsidRPr="00355405">
        <w:t>Truth and endowed with every human virtue, they reckon</w:t>
      </w:r>
      <w:r w:rsidR="00C60C61">
        <w:t xml:space="preserve"> </w:t>
      </w:r>
      <w:r w:rsidRPr="00355405">
        <w:t>this as the greatest reward and regard it as the true paradise</w:t>
      </w:r>
      <w:r w:rsidR="005B1682">
        <w:t xml:space="preserve">.  </w:t>
      </w:r>
      <w:r w:rsidRPr="00355405">
        <w:t>In like manner, they consider spiritual punishment</w:t>
      </w:r>
      <w:r w:rsidR="002916EA">
        <w:t>—</w:t>
      </w:r>
      <w:r w:rsidRPr="00355405">
        <w:t>that is,</w:t>
      </w:r>
      <w:r w:rsidR="00C60C61">
        <w:t xml:space="preserve"> </w:t>
      </w:r>
      <w:r w:rsidRPr="00355405">
        <w:t>existential torment and chastisement</w:t>
      </w:r>
      <w:r w:rsidR="002916EA">
        <w:t>—</w:t>
      </w:r>
      <w:r w:rsidRPr="00355405">
        <w:t>to consist in subjection to the world of nature; in being veiled from God; in</w:t>
      </w:r>
      <w:r w:rsidR="00C60C61">
        <w:t xml:space="preserve"> </w:t>
      </w:r>
      <w:r w:rsidRPr="00355405">
        <w:t>ignorance and unawareness; in engrossment with covetous</w:t>
      </w:r>
      <w:r w:rsidR="00C60C61">
        <w:t xml:space="preserve"> </w:t>
      </w:r>
      <w:r w:rsidRPr="00355405">
        <w:t>desires; in absorption in animal vices; in being marked by</w:t>
      </w:r>
      <w:r w:rsidR="00C60C61">
        <w:t xml:space="preserve"> </w:t>
      </w:r>
      <w:r w:rsidRPr="00355405">
        <w:t>evil attributes, such as falsehood, tyranny, and iniquity; in</w:t>
      </w:r>
      <w:r w:rsidR="00C60C61">
        <w:t xml:space="preserve"> </w:t>
      </w:r>
      <w:r w:rsidRPr="00355405">
        <w:t>attachment to worldly things; and in immersion in satanic</w:t>
      </w:r>
      <w:r w:rsidR="00C60C61">
        <w:t xml:space="preserve"> </w:t>
      </w:r>
      <w:r w:rsidRPr="00355405">
        <w:t>fancies</w:t>
      </w:r>
      <w:r w:rsidR="002916EA">
        <w:t>—</w:t>
      </w:r>
      <w:r w:rsidRPr="00355405">
        <w:t>all of which they reckon to be the greatest of torments and punishments.</w:t>
      </w:r>
    </w:p>
    <w:p w14:paraId="47BD4AF8" w14:textId="77777777" w:rsidR="005F45B8" w:rsidRPr="00355405" w:rsidRDefault="00D4587A" w:rsidP="00C60C61">
      <w:pPr>
        <w:pStyle w:val="Textleftn"/>
      </w:pPr>
      <w:r>
        <w:t>4</w:t>
      </w:r>
      <w:r>
        <w:tab/>
      </w:r>
      <w:r w:rsidR="005F45B8" w:rsidRPr="00355405">
        <w:t>The ultimate rewards, which consist in life everlasting,</w:t>
      </w:r>
      <w:r w:rsidR="00C60C61">
        <w:t xml:space="preserve"> </w:t>
      </w:r>
      <w:r w:rsidR="005F45B8" w:rsidRPr="00355405">
        <w:t>have been explicitly recorded in all the heavenly Scriptures</w:t>
      </w:r>
      <w:r w:rsidR="00D92EEE">
        <w:t xml:space="preserve">.  </w:t>
      </w:r>
      <w:r w:rsidR="005F45B8" w:rsidRPr="00355405">
        <w:t>They are divine perfections, eternal bounty, and</w:t>
      </w:r>
      <w:r w:rsidR="00C60C61">
        <w:t xml:space="preserve"> </w:t>
      </w:r>
      <w:r w:rsidR="005F45B8" w:rsidRPr="00355405">
        <w:t>everlasting joy</w:t>
      </w:r>
      <w:r w:rsidR="00D92EEE">
        <w:t xml:space="preserve">.  </w:t>
      </w:r>
      <w:r w:rsidR="005F45B8" w:rsidRPr="00355405">
        <w:t>The ultimate rewards are the gifts and perfections that man attains in the spiritual realms after his</w:t>
      </w:r>
      <w:r w:rsidR="00C60C61">
        <w:t xml:space="preserve"> </w:t>
      </w:r>
      <w:r w:rsidR="005F45B8" w:rsidRPr="00355405">
        <w:t>ascension from this world, while the existential rewards</w:t>
      </w:r>
    </w:p>
    <w:p w14:paraId="43F1E27C" w14:textId="77777777" w:rsidR="00905F35" w:rsidRDefault="00905F35" w:rsidP="005F45B8">
      <w:r w:rsidRPr="00355405">
        <w:br w:type="page"/>
      </w:r>
    </w:p>
    <w:p w14:paraId="318A9972" w14:textId="35510471" w:rsidR="005F45B8" w:rsidRPr="00355405" w:rsidRDefault="005F45B8" w:rsidP="00C60C61">
      <w:pPr>
        <w:pStyle w:val="Textcts"/>
      </w:pPr>
      <w:r w:rsidRPr="00355405">
        <w:lastRenderedPageBreak/>
        <w:t>are those true and luminous perfections which are attained</w:t>
      </w:r>
      <w:r w:rsidR="00C60C61">
        <w:t xml:space="preserve"> </w:t>
      </w:r>
      <w:r w:rsidRPr="00355405">
        <w:t>while still abiding in this world, and which are the cause of</w:t>
      </w:r>
      <w:r w:rsidR="00C60C61">
        <w:t xml:space="preserve"> </w:t>
      </w:r>
      <w:r w:rsidRPr="00355405">
        <w:t>everlasting life</w:t>
      </w:r>
      <w:r w:rsidR="00D92EEE">
        <w:t xml:space="preserve">.  </w:t>
      </w:r>
      <w:r w:rsidRPr="00355405">
        <w:t>For the existential rewards are the advancement of existence itself and are analogous to the passage of</w:t>
      </w:r>
      <w:r w:rsidR="00C60C61">
        <w:t xml:space="preserve"> </w:t>
      </w:r>
      <w:r w:rsidRPr="00355405">
        <w:t>man from the stage of the embryo to that of maturity and</w:t>
      </w:r>
      <w:r w:rsidR="00C60C61">
        <w:t xml:space="preserve"> </w:t>
      </w:r>
      <w:r w:rsidRPr="00355405">
        <w:t xml:space="preserve">becoming the embodiment of the verse, </w:t>
      </w:r>
      <w:r w:rsidR="00D92EEE">
        <w:t>“</w:t>
      </w:r>
      <w:r w:rsidRPr="00355405">
        <w:t>Hallowed be the</w:t>
      </w:r>
      <w:r w:rsidR="00C60C61">
        <w:t xml:space="preserve"> </w:t>
      </w:r>
      <w:r w:rsidRPr="00355405">
        <w:t>Lord, the most excellent of all creators!</w:t>
      </w:r>
      <w:r w:rsidR="00D92EEE">
        <w:t>”</w:t>
      </w:r>
      <w:r w:rsidRPr="00355405">
        <w:t>[146]</w:t>
      </w:r>
      <w:r w:rsidR="009B6746">
        <w:rPr>
          <w:rStyle w:val="EndnoteReference"/>
        </w:rPr>
        <w:endnoteReference w:id="196"/>
      </w:r>
      <w:r w:rsidRPr="00355405">
        <w:t xml:space="preserve">  The ultimate</w:t>
      </w:r>
      <w:r w:rsidR="00C60C61">
        <w:t xml:space="preserve"> </w:t>
      </w:r>
      <w:r w:rsidRPr="00355405">
        <w:t>rewards consist in spiritual bounties and bestowals, such</w:t>
      </w:r>
      <w:r w:rsidR="00C60C61">
        <w:t xml:space="preserve"> </w:t>
      </w:r>
      <w:r w:rsidRPr="00355405">
        <w:t>as the manifold gifts of God that are vouchsafed after the</w:t>
      </w:r>
      <w:r w:rsidR="00C60C61">
        <w:t xml:space="preserve"> </w:t>
      </w:r>
      <w:r w:rsidRPr="00355405">
        <w:t>ascension of the soul, the attainment of the heart</w:t>
      </w:r>
      <w:r w:rsidR="00D92EEE">
        <w:t>’</w:t>
      </w:r>
      <w:r w:rsidRPr="00355405">
        <w:t>s desire,</w:t>
      </w:r>
      <w:r w:rsidR="00C60C61">
        <w:t xml:space="preserve"> </w:t>
      </w:r>
      <w:r w:rsidRPr="00355405">
        <w:t>and reunion with Him in the everlasting realm</w:t>
      </w:r>
      <w:r w:rsidR="00D92EEE">
        <w:t xml:space="preserve">.  </w:t>
      </w:r>
      <w:r w:rsidRPr="00355405">
        <w:t>Similarly,</w:t>
      </w:r>
      <w:r w:rsidR="00C60C61">
        <w:t xml:space="preserve"> </w:t>
      </w:r>
      <w:r w:rsidRPr="00355405">
        <w:t>ultimate retributions and punishments consist in being</w:t>
      </w:r>
      <w:r w:rsidR="00C60C61">
        <w:t xml:space="preserve"> </w:t>
      </w:r>
      <w:r w:rsidRPr="00355405">
        <w:t>deprived of the special bounties and unfailing bestowals of</w:t>
      </w:r>
      <w:r w:rsidR="00C60C61">
        <w:t xml:space="preserve"> </w:t>
      </w:r>
      <w:r w:rsidRPr="00355405">
        <w:t>God and sinking to the lowest degrees of existence</w:t>
      </w:r>
      <w:r w:rsidR="00D92EEE">
        <w:t xml:space="preserve">.  </w:t>
      </w:r>
      <w:r w:rsidRPr="00355405">
        <w:t>And</w:t>
      </w:r>
      <w:r w:rsidR="00C60C61">
        <w:t xml:space="preserve"> </w:t>
      </w:r>
      <w:r w:rsidRPr="00355405">
        <w:t>whoso is deprived of these favours, though he continue</w:t>
      </w:r>
      <w:r w:rsidR="00C60C61">
        <w:t xml:space="preserve"> </w:t>
      </w:r>
      <w:r w:rsidRPr="00355405">
        <w:t>to exist after death, is accounted as dead in the eyes of the</w:t>
      </w:r>
      <w:r w:rsidR="00C60C61">
        <w:t xml:space="preserve"> </w:t>
      </w:r>
      <w:r w:rsidRPr="00355405">
        <w:t>people of truth.</w:t>
      </w:r>
    </w:p>
    <w:p w14:paraId="2D2D818F" w14:textId="77777777" w:rsidR="005F45B8" w:rsidRPr="00355405" w:rsidRDefault="00C60C61" w:rsidP="00C60C61">
      <w:pPr>
        <w:pStyle w:val="Textleftn"/>
      </w:pPr>
      <w:r>
        <w:t>5</w:t>
      </w:r>
      <w:r>
        <w:tab/>
      </w:r>
      <w:r w:rsidR="005F45B8" w:rsidRPr="00355405">
        <w:t>A rational proof for the immortality of the spirit is this,</w:t>
      </w:r>
      <w:r>
        <w:t xml:space="preserve"> </w:t>
      </w:r>
      <w:r w:rsidR="005F45B8" w:rsidRPr="00355405">
        <w:t>that no effect can be produced by a non-existent thing; that</w:t>
      </w:r>
      <w:r>
        <w:t xml:space="preserve"> </w:t>
      </w:r>
      <w:r w:rsidR="005F45B8" w:rsidRPr="00355405">
        <w:t>is, it is impossible that any effect should appear from absolute nothingness</w:t>
      </w:r>
      <w:r w:rsidR="00D92EEE">
        <w:t xml:space="preserve">.  </w:t>
      </w:r>
      <w:r w:rsidR="005F45B8" w:rsidRPr="00355405">
        <w:t>For the effect of a thing is secondary to</w:t>
      </w:r>
      <w:r>
        <w:t xml:space="preserve"> </w:t>
      </w:r>
      <w:r w:rsidR="005F45B8" w:rsidRPr="00355405">
        <w:t>its existence, and that which is secondary is conditioned</w:t>
      </w:r>
      <w:r>
        <w:t xml:space="preserve"> </w:t>
      </w:r>
      <w:r w:rsidR="005F45B8" w:rsidRPr="00355405">
        <w:t>upon the existence of that which is primary</w:t>
      </w:r>
      <w:r w:rsidR="00D92EEE">
        <w:t xml:space="preserve">.  </w:t>
      </w:r>
      <w:r w:rsidR="005F45B8" w:rsidRPr="00355405">
        <w:t>So from a non</w:t>
      </w:r>
      <w:r w:rsidR="00B57898">
        <w:t>-</w:t>
      </w:r>
      <w:r w:rsidR="005F45B8" w:rsidRPr="00355405">
        <w:t>existent sun no rays can shine; from a non-existent sea no</w:t>
      </w:r>
      <w:r>
        <w:t xml:space="preserve"> </w:t>
      </w:r>
      <w:r w:rsidR="005F45B8" w:rsidRPr="00355405">
        <w:t>waves can surge; from a non-existent cloud no rain can</w:t>
      </w:r>
      <w:r>
        <w:t xml:space="preserve"> </w:t>
      </w:r>
      <w:r w:rsidR="005F45B8" w:rsidRPr="00355405">
        <w:t>fall; from a non-existent tree no fruit can appear; from a</w:t>
      </w:r>
      <w:r>
        <w:t xml:space="preserve"> </w:t>
      </w:r>
      <w:r w:rsidR="005F45B8" w:rsidRPr="00355405">
        <w:t>non-existent man nothing can be manifested or produced</w:t>
      </w:r>
      <w:r w:rsidR="005B1682">
        <w:t xml:space="preserve">.  </w:t>
      </w:r>
      <w:r w:rsidR="005F45B8" w:rsidRPr="00355405">
        <w:t>Therefore, so long as the effects of existence are visible, they</w:t>
      </w:r>
      <w:r>
        <w:t xml:space="preserve"> </w:t>
      </w:r>
      <w:r w:rsidR="005F45B8" w:rsidRPr="00355405">
        <w:t>prove that the author of that effect exists.</w:t>
      </w:r>
    </w:p>
    <w:p w14:paraId="45D007F1" w14:textId="77777777" w:rsidR="00905F35" w:rsidRDefault="00905F35" w:rsidP="005F45B8">
      <w:r w:rsidRPr="00355405">
        <w:br w:type="page"/>
      </w:r>
    </w:p>
    <w:p w14:paraId="58CD7CD8" w14:textId="77777777" w:rsidR="005F45B8" w:rsidRPr="00355405" w:rsidRDefault="00D4587A" w:rsidP="00C60C61">
      <w:pPr>
        <w:pStyle w:val="Textleftn"/>
      </w:pPr>
      <w:r>
        <w:lastRenderedPageBreak/>
        <w:t>6</w:t>
      </w:r>
      <w:r>
        <w:tab/>
      </w:r>
      <w:r w:rsidR="005F45B8" w:rsidRPr="00355405">
        <w:t>Consider how, to this day, the sovereignty of Christ has</w:t>
      </w:r>
      <w:r w:rsidR="00C60C61">
        <w:t xml:space="preserve"> </w:t>
      </w:r>
      <w:r w:rsidR="005F45B8" w:rsidRPr="00355405">
        <w:t>endured</w:t>
      </w:r>
      <w:r w:rsidR="00D92EEE">
        <w:t xml:space="preserve">.  </w:t>
      </w:r>
      <w:r w:rsidR="005F45B8" w:rsidRPr="00355405">
        <w:t>How can a sovereignty of such greatness be manifested by a non-existent sovereign</w:t>
      </w:r>
      <w:r w:rsidR="004D778E">
        <w:t xml:space="preserve">?  </w:t>
      </w:r>
      <w:r w:rsidR="005F45B8" w:rsidRPr="00355405">
        <w:t>How can such waves</w:t>
      </w:r>
      <w:r w:rsidR="00C60C61">
        <w:t xml:space="preserve"> </w:t>
      </w:r>
      <w:r w:rsidR="005F45B8" w:rsidRPr="00355405">
        <w:t>surge from a non-existent sea</w:t>
      </w:r>
      <w:r w:rsidR="004D778E">
        <w:t xml:space="preserve">?  </w:t>
      </w:r>
      <w:r w:rsidR="005F45B8" w:rsidRPr="00355405">
        <w:t>How can such heavenly</w:t>
      </w:r>
      <w:r w:rsidR="00C60C61">
        <w:t xml:space="preserve"> </w:t>
      </w:r>
      <w:r w:rsidR="005F45B8" w:rsidRPr="00355405">
        <w:t>breezes waft from a non-existent garden</w:t>
      </w:r>
      <w:r w:rsidR="004D778E">
        <w:t xml:space="preserve">?  </w:t>
      </w:r>
      <w:r w:rsidR="005F45B8" w:rsidRPr="00355405">
        <w:t>Consider that as</w:t>
      </w:r>
      <w:r w:rsidR="00C60C61">
        <w:t xml:space="preserve"> </w:t>
      </w:r>
      <w:r w:rsidR="005F45B8" w:rsidRPr="00355405">
        <w:t>soon as the constituent parts of anything, be it mineral, plant,</w:t>
      </w:r>
      <w:r w:rsidR="00C60C61">
        <w:t xml:space="preserve"> </w:t>
      </w:r>
      <w:r w:rsidR="005F45B8" w:rsidRPr="00355405">
        <w:t>or animal, are disintegrated and its elemental composition is</w:t>
      </w:r>
      <w:r w:rsidR="00C60C61">
        <w:t xml:space="preserve"> </w:t>
      </w:r>
      <w:r w:rsidR="005F45B8" w:rsidRPr="00355405">
        <w:t>dissolved, all effect, influence, and trace thereof vanish</w:t>
      </w:r>
      <w:r w:rsidR="00D92EEE">
        <w:t xml:space="preserve">.  </w:t>
      </w:r>
      <w:r w:rsidR="005F45B8" w:rsidRPr="00355405">
        <w:t>But</w:t>
      </w:r>
      <w:r w:rsidR="00C60C61">
        <w:t xml:space="preserve"> </w:t>
      </w:r>
      <w:r w:rsidR="005F45B8" w:rsidRPr="00355405">
        <w:t>it is not so with the human spirit and reality, which continues to manifest its signs, to exert its influence, and to sustain</w:t>
      </w:r>
      <w:r w:rsidR="00C60C61">
        <w:t xml:space="preserve"> </w:t>
      </w:r>
      <w:r w:rsidR="005F45B8" w:rsidRPr="00355405">
        <w:t>its effects even after the dissociation and decomposition of</w:t>
      </w:r>
      <w:r w:rsidR="00C60C61">
        <w:t xml:space="preserve"> </w:t>
      </w:r>
      <w:r w:rsidR="005F45B8" w:rsidRPr="00355405">
        <w:t>the various parts and members of the body.</w:t>
      </w:r>
    </w:p>
    <w:p w14:paraId="5E3B5192" w14:textId="77777777" w:rsidR="005F45B8" w:rsidRPr="00355405" w:rsidRDefault="00D4587A" w:rsidP="00C60C61">
      <w:pPr>
        <w:pStyle w:val="Textleftn"/>
      </w:pPr>
      <w:r>
        <w:t>7</w:t>
      </w:r>
      <w:r>
        <w:tab/>
      </w:r>
      <w:r w:rsidR="005F45B8" w:rsidRPr="00355405">
        <w:t>This question is very subtle</w:t>
      </w:r>
      <w:r w:rsidR="00D92EEE">
        <w:t xml:space="preserve">:  </w:t>
      </w:r>
      <w:r w:rsidR="005F45B8" w:rsidRPr="00355405">
        <w:t>Consider it attentively</w:t>
      </w:r>
      <w:r w:rsidR="00D92EEE">
        <w:t xml:space="preserve">.  </w:t>
      </w:r>
      <w:r w:rsidR="005F45B8" w:rsidRPr="00355405">
        <w:t>This</w:t>
      </w:r>
      <w:r w:rsidR="00C60C61">
        <w:t xml:space="preserve"> </w:t>
      </w:r>
      <w:r w:rsidR="005F45B8" w:rsidRPr="00355405">
        <w:t>is a rational proof that we are providing, that rational minds</w:t>
      </w:r>
      <w:r w:rsidR="00C60C61">
        <w:t xml:space="preserve"> </w:t>
      </w:r>
      <w:r w:rsidR="005F45B8" w:rsidRPr="00355405">
        <w:t>may weigh it in the balance of reason and fair-mindedness</w:t>
      </w:r>
      <w:r w:rsidR="005B1682">
        <w:t xml:space="preserve">.  </w:t>
      </w:r>
      <w:r w:rsidR="005F45B8" w:rsidRPr="00355405">
        <w:t>But if the human spirit be rejoiced and attracted to the</w:t>
      </w:r>
      <w:r w:rsidR="00C60C61">
        <w:t xml:space="preserve"> </w:t>
      </w:r>
      <w:r w:rsidR="005F45B8" w:rsidRPr="00355405">
        <w:t>Kingdom, if the inner eye be opened and the spiritual</w:t>
      </w:r>
      <w:r w:rsidR="00C60C61">
        <w:t xml:space="preserve"> </w:t>
      </w:r>
      <w:r w:rsidR="005F45B8" w:rsidRPr="00355405">
        <w:t>ear attuned, and if spiritual feelings come to predominate,</w:t>
      </w:r>
      <w:r w:rsidR="00C60C61">
        <w:t xml:space="preserve"> </w:t>
      </w:r>
      <w:r w:rsidR="005F45B8" w:rsidRPr="00355405">
        <w:t>the immortality of the spirit will be seen as clearly as the</w:t>
      </w:r>
      <w:r w:rsidR="00C60C61">
        <w:t xml:space="preserve"> </w:t>
      </w:r>
      <w:r w:rsidR="005F45B8" w:rsidRPr="00355405">
        <w:t>sun, and heavenly tidings and intimations will encompass</w:t>
      </w:r>
      <w:r w:rsidR="00C60C61">
        <w:t xml:space="preserve"> </w:t>
      </w:r>
      <w:r w:rsidR="005F45B8" w:rsidRPr="00355405">
        <w:t>that spirit.</w:t>
      </w:r>
    </w:p>
    <w:p w14:paraId="24B5257B" w14:textId="77777777" w:rsidR="005F45B8" w:rsidRPr="00355405" w:rsidRDefault="00D4587A" w:rsidP="00C60C61">
      <w:pPr>
        <w:pStyle w:val="Textleftn"/>
      </w:pPr>
      <w:r>
        <w:t>8</w:t>
      </w:r>
      <w:r>
        <w:tab/>
      </w:r>
      <w:r w:rsidR="005F45B8" w:rsidRPr="00355405">
        <w:t>Tomorrow we will give other proofs.</w:t>
      </w:r>
    </w:p>
    <w:p w14:paraId="546BB88C" w14:textId="6CC174FB" w:rsidR="00905F35" w:rsidRDefault="00905F35" w:rsidP="005F45B8"/>
    <w:p w14:paraId="406EFA7E" w14:textId="77777777" w:rsidR="00334558" w:rsidRDefault="00334558" w:rsidP="00E90D02">
      <w:pPr>
        <w:sectPr w:rsidR="00334558" w:rsidSect="002E1470">
          <w:headerReference w:type="default" r:id="rId8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4393BD08" w14:textId="559135B9" w:rsidR="00E90D02" w:rsidRPr="00B33BFC" w:rsidRDefault="000771F5" w:rsidP="00E90D02">
      <w:r w:rsidRPr="00660A86">
        <w:rPr>
          <w:sz w:val="12"/>
          <w:szCs w:val="12"/>
        </w:rPr>
        <w:lastRenderedPageBreak/>
        <w:fldChar w:fldCharType="begin"/>
      </w:r>
      <w:r w:rsidRPr="00660A86">
        <w:rPr>
          <w:sz w:val="12"/>
          <w:szCs w:val="12"/>
        </w:rPr>
        <w:instrText xml:space="preserve"> TC </w:instrText>
      </w:r>
      <w:bookmarkStart w:id="451" w:name="_Toc158129581"/>
      <w:r>
        <w:rPr>
          <w:sz w:val="12"/>
          <w:szCs w:val="12"/>
        </w:rPr>
        <w:instrText>.</w:instrText>
      </w:r>
      <w:bookmarkEnd w:id="451"/>
      <w:r w:rsidRPr="00660A86">
        <w:rPr>
          <w:sz w:val="12"/>
          <w:szCs w:val="12"/>
        </w:rPr>
        <w:instrText xml:space="preserve"> \l 2 </w:instrText>
      </w:r>
      <w:r w:rsidRPr="00660A86">
        <w:rPr>
          <w:sz w:val="12"/>
          <w:szCs w:val="12"/>
        </w:rPr>
        <w:fldChar w:fldCharType="end"/>
      </w:r>
      <w:r w:rsidR="00334558" w:rsidRPr="00E40C58">
        <w:rPr>
          <w:sz w:val="12"/>
          <w:szCs w:val="12"/>
        </w:rPr>
        <w:fldChar w:fldCharType="begin"/>
      </w:r>
      <w:r w:rsidR="00334558" w:rsidRPr="00E40C58">
        <w:rPr>
          <w:sz w:val="12"/>
          <w:szCs w:val="12"/>
        </w:rPr>
        <w:instrText xml:space="preserve"> TC  “</w:instrText>
      </w:r>
      <w:bookmarkStart w:id="452" w:name="_Toc419976019"/>
      <w:bookmarkStart w:id="453" w:name="_Toc158129582"/>
      <w:r w:rsidR="00334558" w:rsidRPr="00E40C58">
        <w:rPr>
          <w:sz w:val="12"/>
          <w:szCs w:val="12"/>
        </w:rPr>
        <w:tab/>
      </w:r>
      <w:r w:rsidR="00334558">
        <w:rPr>
          <w:sz w:val="12"/>
          <w:szCs w:val="12"/>
        </w:rPr>
        <w:instrText>61</w:instrText>
      </w:r>
      <w:r w:rsidR="00334558" w:rsidRPr="00E40C58">
        <w:rPr>
          <w:sz w:val="12"/>
          <w:szCs w:val="12"/>
        </w:rPr>
        <w:tab/>
      </w:r>
      <w:r w:rsidR="00334558" w:rsidRPr="00E90D02">
        <w:rPr>
          <w:sz w:val="12"/>
          <w:szCs w:val="12"/>
        </w:rPr>
        <w:instrText>The immortality of the spirit (2)</w:instrText>
      </w:r>
      <w:bookmarkEnd w:id="45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5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00334558" w:rsidRPr="00E40C58">
        <w:rPr>
          <w:sz w:val="12"/>
          <w:szCs w:val="12"/>
        </w:rPr>
        <w:instrText xml:space="preserve"> </w:instrText>
      </w:r>
      <w:r w:rsidR="00334558" w:rsidRPr="00E40C58">
        <w:rPr>
          <w:sz w:val="12"/>
          <w:szCs w:val="12"/>
        </w:rPr>
        <w:fldChar w:fldCharType="end"/>
      </w:r>
    </w:p>
    <w:p w14:paraId="15C7C482" w14:textId="77777777" w:rsidR="00E90D02" w:rsidRPr="00E40C58" w:rsidRDefault="00E90D02" w:rsidP="00E90D02"/>
    <w:p w14:paraId="2BCA7895" w14:textId="77777777" w:rsidR="005F45B8" w:rsidRPr="00334558" w:rsidRDefault="005F45B8" w:rsidP="00E90D02">
      <w:pPr>
        <w:pStyle w:val="Myheadc"/>
      </w:pPr>
      <w:r w:rsidRPr="00355405">
        <w:t>61</w:t>
      </w:r>
      <w:r w:rsidRPr="00355405">
        <w:br/>
      </w:r>
      <w:r w:rsidRPr="00334558">
        <w:t>T</w:t>
      </w:r>
      <w:r w:rsidR="00E90D02" w:rsidRPr="00334558">
        <w:t>he immortality of the spirit (2</w:t>
      </w:r>
      <w:r w:rsidRPr="00334558">
        <w:t>)</w:t>
      </w:r>
    </w:p>
    <w:p w14:paraId="1180BF4D" w14:textId="77777777" w:rsidR="005F45B8" w:rsidRPr="00355405" w:rsidRDefault="00C60C61" w:rsidP="00C60C61">
      <w:pPr>
        <w:pStyle w:val="Textleftn"/>
      </w:pPr>
      <w:r>
        <w:t>1</w:t>
      </w:r>
      <w:r>
        <w:tab/>
      </w:r>
      <w:r w:rsidR="005F45B8" w:rsidRPr="00334558">
        <w:t>Y</w:t>
      </w:r>
      <w:r w:rsidR="00E90D02" w:rsidRPr="00334558">
        <w:t xml:space="preserve">esterday we were </w:t>
      </w:r>
      <w:r w:rsidR="005F45B8" w:rsidRPr="00334558">
        <w:t>dis</w:t>
      </w:r>
      <w:r w:rsidR="005F45B8" w:rsidRPr="00355405">
        <w:t>cussing the immortality of</w:t>
      </w:r>
      <w:r>
        <w:t xml:space="preserve"> </w:t>
      </w:r>
      <w:r w:rsidR="005F45B8" w:rsidRPr="00355405">
        <w:t>the spirit</w:t>
      </w:r>
      <w:r w:rsidR="00D92EEE">
        <w:t xml:space="preserve">.  </w:t>
      </w:r>
      <w:r w:rsidR="005F45B8" w:rsidRPr="00355405">
        <w:t>Know that the influence and perception of</w:t>
      </w:r>
      <w:r>
        <w:t xml:space="preserve"> </w:t>
      </w:r>
      <w:r w:rsidR="005F45B8" w:rsidRPr="00355405">
        <w:t>the human spirit is of two kinds; that is, the human spirit</w:t>
      </w:r>
      <w:r>
        <w:t xml:space="preserve"> </w:t>
      </w:r>
      <w:r w:rsidR="005F45B8" w:rsidRPr="00355405">
        <w:t>has two modes of operation and understanding</w:t>
      </w:r>
      <w:r w:rsidR="00D92EEE">
        <w:t xml:space="preserve">.  </w:t>
      </w:r>
      <w:r w:rsidR="005F45B8" w:rsidRPr="00355405">
        <w:t>One mode</w:t>
      </w:r>
      <w:r>
        <w:t xml:space="preserve"> </w:t>
      </w:r>
      <w:r w:rsidR="005F45B8" w:rsidRPr="00355405">
        <w:t>is through the mediation of bodily instruments and organs</w:t>
      </w:r>
      <w:r w:rsidR="005B1682">
        <w:t xml:space="preserve">.  </w:t>
      </w:r>
      <w:r w:rsidR="005F45B8" w:rsidRPr="00355405">
        <w:t>Thus it sees with the eye, hears with the ear, speaks with</w:t>
      </w:r>
      <w:r>
        <w:t xml:space="preserve"> </w:t>
      </w:r>
      <w:r w:rsidR="005F45B8" w:rsidRPr="00355405">
        <w:t>the tongue</w:t>
      </w:r>
      <w:r w:rsidR="00D92EEE">
        <w:t xml:space="preserve">.  </w:t>
      </w:r>
      <w:r w:rsidR="005F45B8" w:rsidRPr="00355405">
        <w:t>These are actions of the spirit and operations</w:t>
      </w:r>
      <w:r>
        <w:t xml:space="preserve"> </w:t>
      </w:r>
      <w:r w:rsidR="005F45B8" w:rsidRPr="00355405">
        <w:t>of the human reality, but they occur through the mediation of bodily instruments</w:t>
      </w:r>
      <w:r w:rsidR="00D92EEE">
        <w:t xml:space="preserve">.  </w:t>
      </w:r>
      <w:r w:rsidR="005F45B8" w:rsidRPr="00355405">
        <w:t>Thus, it is the spirit that sees,</w:t>
      </w:r>
      <w:r>
        <w:t xml:space="preserve"> </w:t>
      </w:r>
      <w:r w:rsidR="005F45B8" w:rsidRPr="00355405">
        <w:t>but by means of the eye; it is the spirit that hears, but by</w:t>
      </w:r>
      <w:r>
        <w:t xml:space="preserve"> </w:t>
      </w:r>
      <w:r w:rsidR="005F45B8" w:rsidRPr="00355405">
        <w:t>means of the ear; it is the spirit that speaks, but by means of</w:t>
      </w:r>
      <w:r>
        <w:t xml:space="preserve"> </w:t>
      </w:r>
      <w:r w:rsidR="005F45B8" w:rsidRPr="00355405">
        <w:t>the tongue.</w:t>
      </w:r>
    </w:p>
    <w:p w14:paraId="1337B847" w14:textId="77777777" w:rsidR="005F45B8" w:rsidRPr="00355405" w:rsidRDefault="00C60C61" w:rsidP="00C60C61">
      <w:pPr>
        <w:pStyle w:val="Textleftn"/>
      </w:pPr>
      <w:r>
        <w:t>2</w:t>
      </w:r>
      <w:r>
        <w:tab/>
      </w:r>
      <w:r w:rsidR="005F45B8" w:rsidRPr="00355405">
        <w:t>The other mode of the spirit</w:t>
      </w:r>
      <w:r w:rsidR="00D92EEE">
        <w:t>’</w:t>
      </w:r>
      <w:r w:rsidR="005F45B8" w:rsidRPr="00355405">
        <w:t>s influence and action is</w:t>
      </w:r>
      <w:r>
        <w:t xml:space="preserve"> </w:t>
      </w:r>
      <w:r w:rsidR="005F45B8" w:rsidRPr="00355405">
        <w:t>without these bodily instruments and organs</w:t>
      </w:r>
      <w:r w:rsidR="00D92EEE">
        <w:t xml:space="preserve">.  </w:t>
      </w:r>
      <w:r w:rsidR="005F45B8" w:rsidRPr="00355405">
        <w:t>For example,</w:t>
      </w:r>
      <w:r>
        <w:t xml:space="preserve"> </w:t>
      </w:r>
      <w:r w:rsidR="005F45B8" w:rsidRPr="00355405">
        <w:t>in the state of sleep, it sees without eyes, it hears without</w:t>
      </w:r>
      <w:r>
        <w:t xml:space="preserve"> </w:t>
      </w:r>
      <w:r w:rsidR="005F45B8" w:rsidRPr="00355405">
        <w:t>ears, it speaks without a tongue, it runs without feet</w:t>
      </w:r>
      <w:r w:rsidR="002916EA">
        <w:t>—</w:t>
      </w:r>
      <w:r w:rsidR="005F45B8" w:rsidRPr="00355405">
        <w:t>in</w:t>
      </w:r>
      <w:r>
        <w:t xml:space="preserve"> </w:t>
      </w:r>
      <w:r w:rsidR="005F45B8" w:rsidRPr="00355405">
        <w:t>brief, all these powers are exerted without the mediation of</w:t>
      </w:r>
      <w:r>
        <w:t xml:space="preserve"> </w:t>
      </w:r>
      <w:r w:rsidR="005F45B8" w:rsidRPr="00355405">
        <w:t>instruments and organs</w:t>
      </w:r>
      <w:r w:rsidR="00D92EEE">
        <w:t xml:space="preserve">.  </w:t>
      </w:r>
      <w:r w:rsidR="005F45B8" w:rsidRPr="00355405">
        <w:t>How often it happens that the spirit</w:t>
      </w:r>
      <w:r>
        <w:t xml:space="preserve"> </w:t>
      </w:r>
      <w:r w:rsidR="005F45B8" w:rsidRPr="00355405">
        <w:t>has a dream in the realm of sleep whose purport comes to be</w:t>
      </w:r>
      <w:r>
        <w:t xml:space="preserve"> </w:t>
      </w:r>
      <w:r w:rsidR="005F45B8" w:rsidRPr="00355405">
        <w:t>exactly materialized two years hence</w:t>
      </w:r>
      <w:r w:rsidR="004D778E">
        <w:t xml:space="preserve">!  </w:t>
      </w:r>
      <w:r w:rsidR="005F45B8" w:rsidRPr="00355405">
        <w:t>Likewise, how often</w:t>
      </w:r>
      <w:r>
        <w:t xml:space="preserve"> </w:t>
      </w:r>
      <w:r w:rsidR="005F45B8" w:rsidRPr="00355405">
        <w:t>it happens that in the world of dreams the spirit solves a</w:t>
      </w:r>
      <w:r>
        <w:t xml:space="preserve"> </w:t>
      </w:r>
      <w:r w:rsidR="005F45B8" w:rsidRPr="00355405">
        <w:t>problem that it could not solve in the realm of wakefulness.</w:t>
      </w:r>
    </w:p>
    <w:p w14:paraId="5BA54452" w14:textId="77777777" w:rsidR="00905F35" w:rsidRDefault="00905F35" w:rsidP="005F45B8">
      <w:r w:rsidRPr="00355405">
        <w:br w:type="page"/>
      </w:r>
    </w:p>
    <w:p w14:paraId="6E3AF765" w14:textId="77777777" w:rsidR="005F45B8" w:rsidRPr="00355405" w:rsidRDefault="005F45B8" w:rsidP="00C60C61">
      <w:pPr>
        <w:pStyle w:val="Textcts"/>
      </w:pPr>
      <w:r w:rsidRPr="00355405">
        <w:lastRenderedPageBreak/>
        <w:t>Awake, the eye sees only a short distance, but in the realm of</w:t>
      </w:r>
      <w:r w:rsidR="00C60C61">
        <w:t xml:space="preserve"> </w:t>
      </w:r>
      <w:r w:rsidRPr="00355405">
        <w:t>dreams one who is in the East may see the West</w:t>
      </w:r>
      <w:r w:rsidR="00D92EEE">
        <w:t xml:space="preserve">.  </w:t>
      </w:r>
      <w:r w:rsidRPr="00355405">
        <w:t>Awake, he</w:t>
      </w:r>
      <w:r w:rsidR="00C60C61">
        <w:t xml:space="preserve"> </w:t>
      </w:r>
      <w:r w:rsidRPr="00355405">
        <w:t>sees only the present; in sleep he beholds the future</w:t>
      </w:r>
      <w:r w:rsidR="00D92EEE">
        <w:t xml:space="preserve">.  </w:t>
      </w:r>
      <w:r w:rsidRPr="00355405">
        <w:t>Awake,</w:t>
      </w:r>
      <w:r w:rsidR="00C60C61">
        <w:t xml:space="preserve"> </w:t>
      </w:r>
      <w:r w:rsidRPr="00355405">
        <w:t>by the fastest means he travels at most seventy miles in an</w:t>
      </w:r>
      <w:r w:rsidR="00C60C61">
        <w:t xml:space="preserve"> </w:t>
      </w:r>
      <w:r w:rsidRPr="00355405">
        <w:t>hour; in sleep he traverses East and West in the blink of an</w:t>
      </w:r>
      <w:r w:rsidR="00C60C61">
        <w:t xml:space="preserve"> </w:t>
      </w:r>
      <w:r w:rsidRPr="00355405">
        <w:t>eye</w:t>
      </w:r>
      <w:r w:rsidR="00D92EEE">
        <w:t xml:space="preserve">.  </w:t>
      </w:r>
      <w:r w:rsidRPr="00355405">
        <w:t>For the spirit has two modes of travel</w:t>
      </w:r>
      <w:r w:rsidR="00D92EEE">
        <w:t xml:space="preserve">:  </w:t>
      </w:r>
      <w:r w:rsidRPr="00355405">
        <w:t>without means,</w:t>
      </w:r>
      <w:r w:rsidR="00C60C61">
        <w:t xml:space="preserve"> </w:t>
      </w:r>
      <w:r w:rsidRPr="00355405">
        <w:t>or spiritual travel, and with means, or material travel</w:t>
      </w:r>
      <w:r w:rsidR="002916EA">
        <w:t>—</w:t>
      </w:r>
      <w:r w:rsidRPr="00355405">
        <w:t>as</w:t>
      </w:r>
      <w:r w:rsidR="00C60C61">
        <w:t xml:space="preserve"> </w:t>
      </w:r>
      <w:r w:rsidRPr="00355405">
        <w:t>birds that fly, or as being carried in a vehicle.</w:t>
      </w:r>
    </w:p>
    <w:p w14:paraId="6731D653" w14:textId="77777777" w:rsidR="005F45B8" w:rsidRPr="00355405" w:rsidRDefault="00D4587A" w:rsidP="00C60C61">
      <w:pPr>
        <w:pStyle w:val="Textleftn"/>
      </w:pPr>
      <w:r>
        <w:t>3</w:t>
      </w:r>
      <w:r>
        <w:tab/>
      </w:r>
      <w:r w:rsidR="005F45B8" w:rsidRPr="00355405">
        <w:t>While asleep, this physical body is as dead</w:t>
      </w:r>
      <w:r w:rsidR="00D92EEE">
        <w:t xml:space="preserve">:  </w:t>
      </w:r>
      <w:r w:rsidR="005F45B8" w:rsidRPr="00355405">
        <w:t>It neither sees,</w:t>
      </w:r>
      <w:r w:rsidR="00C60C61">
        <w:t xml:space="preserve"> </w:t>
      </w:r>
      <w:r w:rsidR="005F45B8" w:rsidRPr="00355405">
        <w:t>nor hears, nor feels, and it has neither consciousness nor</w:t>
      </w:r>
      <w:r w:rsidR="00C60C61">
        <w:t xml:space="preserve"> </w:t>
      </w:r>
      <w:r w:rsidR="005F45B8" w:rsidRPr="00355405">
        <w:t>perception</w:t>
      </w:r>
      <w:r w:rsidR="002916EA">
        <w:t>—</w:t>
      </w:r>
      <w:r w:rsidR="005F45B8" w:rsidRPr="00355405">
        <w:t>its powers are suspended</w:t>
      </w:r>
      <w:r w:rsidR="00D92EEE">
        <w:t xml:space="preserve">.  </w:t>
      </w:r>
      <w:r w:rsidR="005F45B8" w:rsidRPr="00355405">
        <w:t>Yet the spirit is not</w:t>
      </w:r>
      <w:r w:rsidR="00C60C61">
        <w:t xml:space="preserve"> </w:t>
      </w:r>
      <w:r w:rsidR="005F45B8" w:rsidRPr="00355405">
        <w:t>only alive and enduring but also exerts a greater influence,</w:t>
      </w:r>
      <w:r w:rsidR="00C60C61">
        <w:t xml:space="preserve"> </w:t>
      </w:r>
      <w:r w:rsidR="005F45B8" w:rsidRPr="00355405">
        <w:t>soars to loftier heights, and possesses a deeper understanding</w:t>
      </w:r>
      <w:r w:rsidR="00D92EEE">
        <w:t xml:space="preserve">.  </w:t>
      </w:r>
      <w:r w:rsidR="005F45B8" w:rsidRPr="00355405">
        <w:t>To hold that the spirit is annihilated upon the death</w:t>
      </w:r>
      <w:r w:rsidR="00C60C61">
        <w:t xml:space="preserve"> </w:t>
      </w:r>
      <w:r w:rsidR="005F45B8" w:rsidRPr="00355405">
        <w:t>of the body is to imagine that a bird imprisoned in a cage</w:t>
      </w:r>
      <w:r w:rsidR="00C60C61">
        <w:t xml:space="preserve"> </w:t>
      </w:r>
      <w:r w:rsidR="005F45B8" w:rsidRPr="00355405">
        <w:t>would perish if the cage were to be broken, though the bird</w:t>
      </w:r>
      <w:r w:rsidR="00C60C61">
        <w:t xml:space="preserve"> </w:t>
      </w:r>
      <w:r w:rsidR="005F45B8" w:rsidRPr="00355405">
        <w:t>has nothing to fear from the breaking of the cage</w:t>
      </w:r>
      <w:r w:rsidR="00D92EEE">
        <w:t xml:space="preserve">.  </w:t>
      </w:r>
      <w:r w:rsidR="005F45B8" w:rsidRPr="00355405">
        <w:t>This body</w:t>
      </w:r>
      <w:r w:rsidR="00C60C61">
        <w:t xml:space="preserve"> </w:t>
      </w:r>
      <w:r w:rsidR="005F45B8" w:rsidRPr="00355405">
        <w:t>is even as the cage and the spirit is like the bird</w:t>
      </w:r>
      <w:r w:rsidR="00D92EEE">
        <w:t xml:space="preserve">:  </w:t>
      </w:r>
      <w:r w:rsidR="005F45B8" w:rsidRPr="00355405">
        <w:t>We observe</w:t>
      </w:r>
      <w:r w:rsidR="00C60C61">
        <w:t xml:space="preserve"> </w:t>
      </w:r>
      <w:r w:rsidR="005F45B8" w:rsidRPr="00355405">
        <w:t>that this bird, unencumbered by its cage, soars freely in the</w:t>
      </w:r>
      <w:r w:rsidR="00C60C61">
        <w:t xml:space="preserve"> </w:t>
      </w:r>
      <w:r w:rsidR="005F45B8" w:rsidRPr="00355405">
        <w:t>world of sleep</w:t>
      </w:r>
      <w:r w:rsidR="00D92EEE">
        <w:t xml:space="preserve">.  </w:t>
      </w:r>
      <w:r w:rsidR="005F45B8" w:rsidRPr="00355405">
        <w:t>Therefore, should the cage be broken, the</w:t>
      </w:r>
      <w:r w:rsidR="00C60C61">
        <w:t xml:space="preserve"> </w:t>
      </w:r>
      <w:r w:rsidR="005F45B8" w:rsidRPr="00355405">
        <w:t>bird would not only continue to exist but its senses would</w:t>
      </w:r>
      <w:r w:rsidR="00C60C61">
        <w:t xml:space="preserve"> </w:t>
      </w:r>
      <w:r w:rsidR="005F45B8" w:rsidRPr="00355405">
        <w:t>be heightened, its perception would be expanded, and its</w:t>
      </w:r>
      <w:r w:rsidR="00C60C61">
        <w:t xml:space="preserve"> </w:t>
      </w:r>
      <w:r w:rsidR="005F45B8" w:rsidRPr="00355405">
        <w:t>joy would grow more intense</w:t>
      </w:r>
      <w:r w:rsidR="00D92EEE">
        <w:t xml:space="preserve">.  </w:t>
      </w:r>
      <w:r w:rsidR="005F45B8" w:rsidRPr="00355405">
        <w:t>In reality, it would be leaving a place of torment for a delightsome paradise; for there</w:t>
      </w:r>
      <w:r w:rsidR="00C60C61">
        <w:t xml:space="preserve"> </w:t>
      </w:r>
      <w:r w:rsidR="005F45B8" w:rsidRPr="00355405">
        <w:t>is no greater paradise for the grateful birds than to be freed</w:t>
      </w:r>
      <w:r w:rsidR="00C60C61">
        <w:t xml:space="preserve"> </w:t>
      </w:r>
      <w:r w:rsidR="005F45B8" w:rsidRPr="00355405">
        <w:t>from their cage</w:t>
      </w:r>
      <w:r w:rsidR="00D92EEE">
        <w:t xml:space="preserve">.  </w:t>
      </w:r>
      <w:r w:rsidR="005F45B8" w:rsidRPr="00355405">
        <w:t>So it is that the martyrs hasten to the field</w:t>
      </w:r>
      <w:r w:rsidR="00C60C61">
        <w:t xml:space="preserve"> </w:t>
      </w:r>
      <w:r w:rsidR="005F45B8" w:rsidRPr="00355405">
        <w:t>of sacrifice with the utmost joy and elation.</w:t>
      </w:r>
    </w:p>
    <w:p w14:paraId="7DF81912" w14:textId="77777777" w:rsidR="005F45B8" w:rsidRPr="00355405" w:rsidRDefault="00D4587A" w:rsidP="00C60C61">
      <w:pPr>
        <w:pStyle w:val="Textleftn"/>
      </w:pPr>
      <w:r>
        <w:t>4</w:t>
      </w:r>
      <w:r>
        <w:tab/>
      </w:r>
      <w:r w:rsidR="005F45B8" w:rsidRPr="00355405">
        <w:t>In wakefulness the eye of man sees, at most, as far as one</w:t>
      </w:r>
      <w:r w:rsidR="00C60C61">
        <w:t xml:space="preserve"> </w:t>
      </w:r>
      <w:r w:rsidR="005F45B8" w:rsidRPr="00355405">
        <w:t>hour</w:t>
      </w:r>
      <w:r w:rsidR="00D92EEE">
        <w:t>’</w:t>
      </w:r>
      <w:r w:rsidR="005F45B8" w:rsidRPr="00355405">
        <w:t>s distance; for the influence of the spirit through the</w:t>
      </w:r>
    </w:p>
    <w:p w14:paraId="31E6CF76" w14:textId="77777777" w:rsidR="00905F35" w:rsidRDefault="00905F35" w:rsidP="005F45B8">
      <w:r w:rsidRPr="00355405">
        <w:br w:type="page"/>
      </w:r>
    </w:p>
    <w:p w14:paraId="7EB1A885" w14:textId="77777777" w:rsidR="005F45B8" w:rsidRPr="00355405" w:rsidRDefault="005F45B8" w:rsidP="005E6F08">
      <w:pPr>
        <w:pStyle w:val="Textcts"/>
      </w:pPr>
      <w:r w:rsidRPr="00355405">
        <w:lastRenderedPageBreak/>
        <w:t>intermediary of the body extends only so far, but with the</w:t>
      </w:r>
      <w:r w:rsidR="005E6F08">
        <w:t xml:space="preserve"> </w:t>
      </w:r>
      <w:r w:rsidRPr="00355405">
        <w:t>mind</w:t>
      </w:r>
      <w:r w:rsidR="00D92EEE">
        <w:t>’</w:t>
      </w:r>
      <w:r w:rsidRPr="00355405">
        <w:t>s eye it sees America, understands that land, is apprised</w:t>
      </w:r>
      <w:r w:rsidR="005E6F08">
        <w:t xml:space="preserve"> </w:t>
      </w:r>
      <w:r w:rsidRPr="00355405">
        <w:t>of its condition, and arranges affairs accordingly</w:t>
      </w:r>
      <w:r w:rsidR="00D92EEE">
        <w:t xml:space="preserve">.  </w:t>
      </w:r>
      <w:r w:rsidRPr="00355405">
        <w:t>Now, if</w:t>
      </w:r>
      <w:r w:rsidR="005E6F08">
        <w:t xml:space="preserve"> </w:t>
      </w:r>
      <w:r w:rsidRPr="00355405">
        <w:t>the spirit were identical with the body, its power of vision</w:t>
      </w:r>
      <w:r w:rsidR="005E6F08">
        <w:t xml:space="preserve"> </w:t>
      </w:r>
      <w:r w:rsidRPr="00355405">
        <w:t>would extend no further</w:t>
      </w:r>
      <w:r w:rsidR="00D92EEE">
        <w:t xml:space="preserve">.  </w:t>
      </w:r>
      <w:r w:rsidRPr="00355405">
        <w:t>It is therefore evident that the</w:t>
      </w:r>
      <w:r w:rsidR="005E6F08">
        <w:t xml:space="preserve"> </w:t>
      </w:r>
      <w:r w:rsidRPr="00355405">
        <w:t>spirit is different from the body, that the bird is different</w:t>
      </w:r>
      <w:r w:rsidR="005E6F08">
        <w:t xml:space="preserve"> </w:t>
      </w:r>
      <w:r w:rsidRPr="00355405">
        <w:t>from the cage, and that the power and influence of the spirit</w:t>
      </w:r>
      <w:r w:rsidR="005E6F08">
        <w:t xml:space="preserve"> </w:t>
      </w:r>
      <w:r w:rsidRPr="00355405">
        <w:t>is more pronounced without the intermediary of the body</w:t>
      </w:r>
      <w:r w:rsidR="005B1682">
        <w:t xml:space="preserve">.  </w:t>
      </w:r>
      <w:r w:rsidRPr="00355405">
        <w:t>Now, if the instrument becomes idle, its wielder continues</w:t>
      </w:r>
      <w:r w:rsidR="005E6F08">
        <w:t xml:space="preserve"> </w:t>
      </w:r>
      <w:r w:rsidRPr="00355405">
        <w:t>to exist</w:t>
      </w:r>
      <w:r w:rsidR="00D92EEE">
        <w:t xml:space="preserve">.  </w:t>
      </w:r>
      <w:r w:rsidRPr="00355405">
        <w:t>For example, if the pen is abandoned or broken,</w:t>
      </w:r>
      <w:r w:rsidR="005E6F08">
        <w:t xml:space="preserve"> </w:t>
      </w:r>
      <w:r w:rsidRPr="00355405">
        <w:t>the writer remains alive and well; if a house is destroyed, its</w:t>
      </w:r>
      <w:r w:rsidR="005E6F08">
        <w:t xml:space="preserve"> </w:t>
      </w:r>
      <w:r w:rsidRPr="00355405">
        <w:t>owner lives on</w:t>
      </w:r>
      <w:r w:rsidR="00D92EEE">
        <w:t xml:space="preserve">.  </w:t>
      </w:r>
      <w:r w:rsidRPr="00355405">
        <w:t>This is one of the rational arguments proving the immortality of the soul.</w:t>
      </w:r>
    </w:p>
    <w:p w14:paraId="009B018A" w14:textId="77777777" w:rsidR="005F45B8" w:rsidRPr="00355405" w:rsidRDefault="005E6F08" w:rsidP="005E6F08">
      <w:pPr>
        <w:pStyle w:val="Textleftn"/>
      </w:pPr>
      <w:r>
        <w:t>5</w:t>
      </w:r>
      <w:r>
        <w:tab/>
      </w:r>
      <w:r w:rsidR="005F45B8" w:rsidRPr="00355405">
        <w:t>Another proof is this</w:t>
      </w:r>
      <w:r w:rsidR="00D92EEE">
        <w:t xml:space="preserve">:  </w:t>
      </w:r>
      <w:r w:rsidR="005F45B8" w:rsidRPr="00355405">
        <w:t>Man</w:t>
      </w:r>
      <w:r w:rsidR="00D92EEE">
        <w:t>’</w:t>
      </w:r>
      <w:r w:rsidR="005F45B8" w:rsidRPr="00355405">
        <w:t>s body may become weak or</w:t>
      </w:r>
      <w:r>
        <w:t xml:space="preserve"> </w:t>
      </w:r>
      <w:r w:rsidR="005F45B8" w:rsidRPr="00355405">
        <w:t>robust, sick or healthy, tired or rested; it may suffer the loss</w:t>
      </w:r>
      <w:r>
        <w:t xml:space="preserve"> </w:t>
      </w:r>
      <w:r w:rsidR="005F45B8" w:rsidRPr="00355405">
        <w:t>of a hand or leg; it may decline in material powers; it may</w:t>
      </w:r>
      <w:r>
        <w:t xml:space="preserve"> </w:t>
      </w:r>
      <w:r w:rsidR="005F45B8" w:rsidRPr="00355405">
        <w:t>become blind, deaf, dumb, or paralysed</w:t>
      </w:r>
      <w:r w:rsidR="002916EA">
        <w:t>—</w:t>
      </w:r>
      <w:r w:rsidR="005F45B8" w:rsidRPr="00355405">
        <w:t>in short, it may</w:t>
      </w:r>
      <w:r>
        <w:t xml:space="preserve"> </w:t>
      </w:r>
      <w:r w:rsidR="005F45B8" w:rsidRPr="00355405">
        <w:t>become gravely impaired</w:t>
      </w:r>
      <w:r w:rsidR="00D92EEE">
        <w:t xml:space="preserve">.  </w:t>
      </w:r>
      <w:r w:rsidR="005F45B8" w:rsidRPr="00355405">
        <w:t>And yet, despite this, the spirit</w:t>
      </w:r>
      <w:r>
        <w:t xml:space="preserve"> </w:t>
      </w:r>
      <w:r w:rsidR="005F45B8" w:rsidRPr="00355405">
        <w:t>maintains its original condition and spiritual perceptions,</w:t>
      </w:r>
      <w:r>
        <w:t xml:space="preserve"> </w:t>
      </w:r>
      <w:r w:rsidR="005F45B8" w:rsidRPr="00355405">
        <w:t>suffering no impairment or disruption</w:t>
      </w:r>
      <w:r w:rsidR="00D92EEE">
        <w:t xml:space="preserve">.  </w:t>
      </w:r>
      <w:r w:rsidR="005F45B8" w:rsidRPr="00355405">
        <w:t>But when the body</w:t>
      </w:r>
      <w:r>
        <w:t xml:space="preserve"> </w:t>
      </w:r>
      <w:r w:rsidR="005F45B8" w:rsidRPr="00355405">
        <w:t>is afflicted with a major illness or calamity, it is deprived of</w:t>
      </w:r>
      <w:r>
        <w:t xml:space="preserve"> </w:t>
      </w:r>
      <w:r w:rsidR="005F45B8" w:rsidRPr="00355405">
        <w:t>the grace of the spirit, like a mirror that is broken or covered</w:t>
      </w:r>
      <w:r>
        <w:t xml:space="preserve"> </w:t>
      </w:r>
      <w:r w:rsidR="005F45B8" w:rsidRPr="00355405">
        <w:t>with dust, and that can no longer reflect the light of the sun</w:t>
      </w:r>
      <w:r>
        <w:t xml:space="preserve"> </w:t>
      </w:r>
      <w:r w:rsidR="005F45B8" w:rsidRPr="00355405">
        <w:t>or manifest its bounty.</w:t>
      </w:r>
    </w:p>
    <w:p w14:paraId="5596AB20" w14:textId="77777777" w:rsidR="005F45B8" w:rsidRPr="00355405" w:rsidRDefault="005E6F08" w:rsidP="005E6F08">
      <w:pPr>
        <w:pStyle w:val="Textleftn"/>
      </w:pPr>
      <w:r>
        <w:t>6</w:t>
      </w:r>
      <w:r>
        <w:tab/>
      </w:r>
      <w:r w:rsidR="005F45B8" w:rsidRPr="00355405">
        <w:t>We have already explained that the spirit of man is not</w:t>
      </w:r>
      <w:r>
        <w:t xml:space="preserve"> </w:t>
      </w:r>
      <w:r w:rsidR="005F45B8" w:rsidRPr="00355405">
        <w:t>contained within the body, for it is freed and sanctified from</w:t>
      </w:r>
      <w:r>
        <w:t xml:space="preserve"> </w:t>
      </w:r>
      <w:r w:rsidR="005F45B8" w:rsidRPr="00355405">
        <w:t>egress and regress, which are among the properties of material bodies</w:t>
      </w:r>
      <w:r w:rsidR="00D92EEE">
        <w:t xml:space="preserve">.  </w:t>
      </w:r>
      <w:r w:rsidR="005F45B8" w:rsidRPr="00355405">
        <w:t>Rather, the connection of the spirit with the</w:t>
      </w:r>
      <w:r>
        <w:t xml:space="preserve"> </w:t>
      </w:r>
      <w:r w:rsidR="005F45B8" w:rsidRPr="00355405">
        <w:t>body is like that of the sun with the mirror</w:t>
      </w:r>
      <w:r w:rsidR="00D92EEE">
        <w:t xml:space="preserve">.  </w:t>
      </w:r>
      <w:r w:rsidR="005F45B8" w:rsidRPr="00355405">
        <w:t>Briefly, the</w:t>
      </w:r>
    </w:p>
    <w:p w14:paraId="102FD9F9" w14:textId="77777777" w:rsidR="00905F35" w:rsidRDefault="00905F35" w:rsidP="005F45B8">
      <w:r w:rsidRPr="00355405">
        <w:br w:type="page"/>
      </w:r>
    </w:p>
    <w:p w14:paraId="16C9E141" w14:textId="77777777" w:rsidR="005F45B8" w:rsidRPr="00355405" w:rsidRDefault="005F45B8" w:rsidP="005E6F08">
      <w:pPr>
        <w:pStyle w:val="Textcts"/>
      </w:pPr>
      <w:r w:rsidRPr="00355405">
        <w:lastRenderedPageBreak/>
        <w:t>human spirit is always in one condition</w:t>
      </w:r>
      <w:r w:rsidR="00D92EEE">
        <w:t xml:space="preserve">.  </w:t>
      </w:r>
      <w:r w:rsidRPr="00355405">
        <w:t>It neither falls ill</w:t>
      </w:r>
      <w:r w:rsidR="005E6F08">
        <w:t xml:space="preserve"> </w:t>
      </w:r>
      <w:r w:rsidRPr="00355405">
        <w:t>with the illness of the body nor is made healthy by the</w:t>
      </w:r>
      <w:r w:rsidR="005E6F08">
        <w:t xml:space="preserve"> </w:t>
      </w:r>
      <w:r w:rsidRPr="00355405">
        <w:t>latter</w:t>
      </w:r>
      <w:r w:rsidR="00D92EEE">
        <w:t>’</w:t>
      </w:r>
      <w:r w:rsidRPr="00355405">
        <w:t>s health; it does not become weak or incapacitated,</w:t>
      </w:r>
      <w:r w:rsidR="005E6F08">
        <w:t xml:space="preserve"> </w:t>
      </w:r>
      <w:r w:rsidRPr="00355405">
        <w:t>wretched or downtrodden, diminished or lessened</w:t>
      </w:r>
      <w:r w:rsidR="002916EA">
        <w:t>—</w:t>
      </w:r>
      <w:r w:rsidRPr="00355405">
        <w:t>that is,</w:t>
      </w:r>
      <w:r w:rsidR="005E6F08">
        <w:t xml:space="preserve"> </w:t>
      </w:r>
      <w:r w:rsidRPr="00355405">
        <w:t>it suffers no harm or ill effect on account of the infirmities</w:t>
      </w:r>
      <w:r w:rsidR="005E6F08">
        <w:t xml:space="preserve"> </w:t>
      </w:r>
      <w:r w:rsidRPr="00355405">
        <w:t>of the body, even if the body were to waste away, or if the</w:t>
      </w:r>
      <w:r w:rsidR="005E6F08">
        <w:t xml:space="preserve"> </w:t>
      </w:r>
      <w:r w:rsidRPr="00355405">
        <w:t>hands, feet, and tongue were to be cut off, or if the powers</w:t>
      </w:r>
      <w:r w:rsidR="005E6F08">
        <w:t xml:space="preserve"> </w:t>
      </w:r>
      <w:r w:rsidRPr="00355405">
        <w:t>of sight and hearing were to be disrupted</w:t>
      </w:r>
      <w:r w:rsidR="00D92EEE">
        <w:t xml:space="preserve">.  </w:t>
      </w:r>
      <w:r w:rsidRPr="00355405">
        <w:t>It is therefore evident and established that the spirit is different from the body</w:t>
      </w:r>
      <w:r w:rsidR="005E6F08">
        <w:t xml:space="preserve"> </w:t>
      </w:r>
      <w:r w:rsidRPr="00355405">
        <w:t>and that its immortality is not conditioned upon the latter</w:t>
      </w:r>
      <w:r w:rsidR="00D92EEE">
        <w:t>’</w:t>
      </w:r>
      <w:r w:rsidRPr="00355405">
        <w:t>s,</w:t>
      </w:r>
      <w:r w:rsidR="005E6F08">
        <w:t xml:space="preserve"> </w:t>
      </w:r>
      <w:r w:rsidRPr="00355405">
        <w:t>but that the spirit rules supreme in the world of the body,</w:t>
      </w:r>
      <w:r w:rsidR="005E6F08">
        <w:t xml:space="preserve"> </w:t>
      </w:r>
      <w:r w:rsidRPr="00355405">
        <w:t>and that its power and influence are as plain and visible as</w:t>
      </w:r>
      <w:r w:rsidR="005E6F08">
        <w:t xml:space="preserve"> </w:t>
      </w:r>
      <w:r w:rsidRPr="00355405">
        <w:t>the bounty of the sun in a mirror</w:t>
      </w:r>
      <w:r w:rsidR="00D92EEE">
        <w:t xml:space="preserve">.  </w:t>
      </w:r>
      <w:r w:rsidRPr="00355405">
        <w:t>But when the mirror is</w:t>
      </w:r>
      <w:r w:rsidR="005E6F08">
        <w:t xml:space="preserve"> </w:t>
      </w:r>
      <w:r w:rsidRPr="00355405">
        <w:t>covered with dust or broken, it will be deprived of the rays</w:t>
      </w:r>
      <w:r w:rsidR="005E6F08">
        <w:t xml:space="preserve"> </w:t>
      </w:r>
      <w:r w:rsidRPr="00355405">
        <w:t>of the sun.</w:t>
      </w:r>
    </w:p>
    <w:p w14:paraId="59D32C24" w14:textId="3E889B4A" w:rsidR="00905F35" w:rsidRDefault="00905F35" w:rsidP="005F45B8"/>
    <w:p w14:paraId="1995C919" w14:textId="77777777" w:rsidR="0005495F" w:rsidRDefault="0005495F" w:rsidP="00E90D02">
      <w:pPr>
        <w:rPr>
          <w:sz w:val="12"/>
          <w:szCs w:val="12"/>
        </w:rPr>
        <w:sectPr w:rsidR="0005495F" w:rsidSect="002E1470">
          <w:headerReference w:type="default" r:id="rId89"/>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5513D65" w14:textId="6BFB4AF4" w:rsidR="00E90D02" w:rsidRPr="00B33BFC" w:rsidRDefault="0005495F" w:rsidP="00E90D02">
      <w:r w:rsidRPr="00E40C58">
        <w:rPr>
          <w:sz w:val="12"/>
          <w:szCs w:val="12"/>
        </w:rPr>
        <w:lastRenderedPageBreak/>
        <w:fldChar w:fldCharType="begin"/>
      </w:r>
      <w:r w:rsidRPr="00E40C58">
        <w:rPr>
          <w:sz w:val="12"/>
          <w:szCs w:val="12"/>
        </w:rPr>
        <w:instrText xml:space="preserve"> TC  “</w:instrText>
      </w:r>
      <w:bookmarkStart w:id="454" w:name="_Toc419976020"/>
      <w:bookmarkStart w:id="455" w:name="_Toc158129583"/>
      <w:r w:rsidRPr="00E40C58">
        <w:rPr>
          <w:sz w:val="12"/>
          <w:szCs w:val="12"/>
        </w:rPr>
        <w:tab/>
      </w:r>
      <w:r>
        <w:rPr>
          <w:sz w:val="12"/>
          <w:szCs w:val="12"/>
        </w:rPr>
        <w:instrText>62</w:instrText>
      </w:r>
      <w:r w:rsidRPr="00E40C58">
        <w:rPr>
          <w:sz w:val="12"/>
          <w:szCs w:val="12"/>
        </w:rPr>
        <w:tab/>
      </w:r>
      <w:r w:rsidRPr="00E90D02">
        <w:rPr>
          <w:sz w:val="12"/>
          <w:szCs w:val="12"/>
        </w:rPr>
        <w:instrText>The infinite perfections</w:instrText>
      </w:r>
      <w:r>
        <w:rPr>
          <w:sz w:val="12"/>
          <w:szCs w:val="12"/>
        </w:rPr>
        <w:instrText xml:space="preserve"> </w:instrText>
      </w:r>
      <w:r w:rsidRPr="00E90D02">
        <w:rPr>
          <w:sz w:val="12"/>
          <w:szCs w:val="12"/>
        </w:rPr>
        <w:instrText>of existence and the</w:instrText>
      </w:r>
      <w:r>
        <w:rPr>
          <w:sz w:val="12"/>
          <w:szCs w:val="12"/>
        </w:rPr>
        <w:br/>
      </w:r>
      <w:r w:rsidRPr="00E90D02">
        <w:rPr>
          <w:sz w:val="12"/>
          <w:szCs w:val="12"/>
        </w:rPr>
        <w:instrText>progress of</w:instrText>
      </w:r>
      <w:r>
        <w:rPr>
          <w:sz w:val="12"/>
          <w:szCs w:val="12"/>
        </w:rPr>
        <w:instrText xml:space="preserve"> </w:instrText>
      </w:r>
      <w:r w:rsidRPr="00E90D02">
        <w:rPr>
          <w:sz w:val="12"/>
          <w:szCs w:val="12"/>
        </w:rPr>
        <w:instrText>the soul in the next world</w:instrText>
      </w:r>
      <w:bookmarkEnd w:id="45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5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8ACF6C6" w14:textId="311B6E1A" w:rsidR="00E90D02" w:rsidRPr="00E40C58" w:rsidRDefault="00B3278D" w:rsidP="000C6B22">
      <w:r>
        <w:rPr>
          <w:rStyle w:val="EndnoteReference"/>
        </w:rPr>
        <w:endnoteReference w:customMarkFollows="1" w:id="197"/>
        <w:t>.</w:t>
      </w:r>
    </w:p>
    <w:p w14:paraId="4E83F4C7" w14:textId="3B5CD799" w:rsidR="005F45B8" w:rsidRPr="0005495F" w:rsidRDefault="005F45B8" w:rsidP="0005495F">
      <w:pPr>
        <w:pStyle w:val="Myheadc"/>
      </w:pPr>
      <w:r w:rsidRPr="00355405">
        <w:t>62</w:t>
      </w:r>
      <w:r w:rsidRPr="00355405">
        <w:br/>
      </w:r>
      <w:r w:rsidRPr="0005495F">
        <w:t>T</w:t>
      </w:r>
      <w:r w:rsidR="00E90D02" w:rsidRPr="0005495F">
        <w:t>he infinite perfections</w:t>
      </w:r>
      <w:r w:rsidR="0005495F">
        <w:t xml:space="preserve"> </w:t>
      </w:r>
      <w:r w:rsidR="00E90D02" w:rsidRPr="0005495F">
        <w:t>of</w:t>
      </w:r>
      <w:r w:rsidR="0005495F">
        <w:br/>
      </w:r>
      <w:r w:rsidR="00E90D02" w:rsidRPr="0005495F">
        <w:t>existence and the progress</w:t>
      </w:r>
      <w:r w:rsidR="0005495F">
        <w:br/>
      </w:r>
      <w:r w:rsidR="00E90D02" w:rsidRPr="0005495F">
        <w:t>of</w:t>
      </w:r>
      <w:r w:rsidR="0005495F">
        <w:t xml:space="preserve"> </w:t>
      </w:r>
      <w:r w:rsidR="00E90D02" w:rsidRPr="0005495F">
        <w:t>the soul in the next world</w:t>
      </w:r>
    </w:p>
    <w:p w14:paraId="375250E2" w14:textId="77777777" w:rsidR="005F45B8" w:rsidRPr="00355405" w:rsidRDefault="005E6F08" w:rsidP="005E6F08">
      <w:pPr>
        <w:pStyle w:val="Textleftn"/>
      </w:pPr>
      <w:r>
        <w:t>1</w:t>
      </w:r>
      <w:r>
        <w:tab/>
      </w:r>
      <w:r w:rsidR="005F45B8" w:rsidRPr="0005495F">
        <w:t>K</w:t>
      </w:r>
      <w:r w:rsidR="000C6B22" w:rsidRPr="0005495F">
        <w:t>now that the</w:t>
      </w:r>
      <w:r w:rsidR="005F45B8" w:rsidRPr="0005495F">
        <w:t xml:space="preserve"> </w:t>
      </w:r>
      <w:r w:rsidR="005F45B8" w:rsidRPr="00355405">
        <w:t>degrees of existence are finite</w:t>
      </w:r>
      <w:r w:rsidR="002916EA">
        <w:t>—</w:t>
      </w:r>
      <w:r w:rsidR="005F45B8" w:rsidRPr="00355405">
        <w:t>the</w:t>
      </w:r>
      <w:r>
        <w:t xml:space="preserve"> </w:t>
      </w:r>
      <w:r w:rsidR="005F45B8" w:rsidRPr="00355405">
        <w:t>degrees of servitude, of prophethood, and of Divinity—but that the perfections of God and of creation are</w:t>
      </w:r>
      <w:r>
        <w:t xml:space="preserve"> </w:t>
      </w:r>
      <w:r w:rsidR="005F45B8" w:rsidRPr="00355405">
        <w:t>infinite</w:t>
      </w:r>
      <w:r w:rsidR="00D92EEE">
        <w:t xml:space="preserve">.  </w:t>
      </w:r>
      <w:r w:rsidR="005F45B8" w:rsidRPr="00355405">
        <w:t>If you examine the matter with care, you will see</w:t>
      </w:r>
      <w:r>
        <w:t xml:space="preserve"> </w:t>
      </w:r>
      <w:r w:rsidR="005F45B8" w:rsidRPr="00355405">
        <w:t>that even in their most outward sense the perfections of</w:t>
      </w:r>
      <w:r>
        <w:t xml:space="preserve"> </w:t>
      </w:r>
      <w:r w:rsidR="005F45B8" w:rsidRPr="00355405">
        <w:t>existence are infinite; for it is impossible to find any created</w:t>
      </w:r>
      <w:r>
        <w:t xml:space="preserve"> </w:t>
      </w:r>
      <w:r w:rsidR="005F45B8" w:rsidRPr="00355405">
        <w:t>thing such that nothing superior to it can be imagined</w:t>
      </w:r>
      <w:r w:rsidR="00D92EEE">
        <w:t xml:space="preserve">.  </w:t>
      </w:r>
      <w:r w:rsidR="005F45B8" w:rsidRPr="00355405">
        <w:t>For</w:t>
      </w:r>
      <w:r>
        <w:t xml:space="preserve"> </w:t>
      </w:r>
      <w:r w:rsidR="005F45B8" w:rsidRPr="00355405">
        <w:t>example, one cannot find in the mineral kingdom a ruby, or</w:t>
      </w:r>
      <w:r>
        <w:t xml:space="preserve"> </w:t>
      </w:r>
      <w:r w:rsidR="005F45B8" w:rsidRPr="00355405">
        <w:t>in the vegetable kingdom a rose, or in the animal kingdom</w:t>
      </w:r>
      <w:r>
        <w:t xml:space="preserve"> </w:t>
      </w:r>
      <w:r w:rsidR="005F45B8" w:rsidRPr="00355405">
        <w:t>a nightingale, such that an even better specimen cannot</w:t>
      </w:r>
      <w:r>
        <w:t xml:space="preserve"> </w:t>
      </w:r>
      <w:r w:rsidR="005F45B8" w:rsidRPr="00355405">
        <w:t>be imagined.</w:t>
      </w:r>
    </w:p>
    <w:p w14:paraId="6BF5B8BA" w14:textId="77777777" w:rsidR="005F45B8" w:rsidRPr="00355405" w:rsidRDefault="005E6F08" w:rsidP="005E6F08">
      <w:pPr>
        <w:pStyle w:val="Textleftn"/>
      </w:pPr>
      <w:r>
        <w:t>2</w:t>
      </w:r>
      <w:r>
        <w:tab/>
      </w:r>
      <w:r w:rsidR="005F45B8" w:rsidRPr="00355405">
        <w:t>As the grace of God is limitless, so too are the perfections of man</w:t>
      </w:r>
      <w:r w:rsidR="00D92EEE">
        <w:t xml:space="preserve">.  </w:t>
      </w:r>
      <w:r w:rsidR="005F45B8" w:rsidRPr="00355405">
        <w:t>If it were possible for the reality of anything to</w:t>
      </w:r>
      <w:r>
        <w:t xml:space="preserve"> </w:t>
      </w:r>
      <w:r w:rsidR="005F45B8" w:rsidRPr="00355405">
        <w:t>reach the very summit of perfection, then it would become</w:t>
      </w:r>
      <w:r>
        <w:t xml:space="preserve"> </w:t>
      </w:r>
      <w:r w:rsidR="005F45B8" w:rsidRPr="00355405">
        <w:t>independent of God and the contingent reality would attain</w:t>
      </w:r>
      <w:r>
        <w:t xml:space="preserve"> </w:t>
      </w:r>
      <w:r w:rsidR="005F45B8" w:rsidRPr="00355405">
        <w:t>to the station of the necessary reality</w:t>
      </w:r>
      <w:r w:rsidR="00D92EEE">
        <w:t xml:space="preserve">.  </w:t>
      </w:r>
      <w:r w:rsidR="005F45B8" w:rsidRPr="00355405">
        <w:t>But every created thing</w:t>
      </w:r>
      <w:r>
        <w:t xml:space="preserve"> </w:t>
      </w:r>
      <w:r w:rsidR="005F45B8" w:rsidRPr="00355405">
        <w:t>has been assigned a degree which it can in no wise overpass</w:t>
      </w:r>
      <w:r w:rsidR="005B1682">
        <w:t xml:space="preserve">.  </w:t>
      </w:r>
      <w:r w:rsidR="005F45B8" w:rsidRPr="00355405">
        <w:t>So he who occupies the degree of servitude, no matter how</w:t>
      </w:r>
      <w:r>
        <w:t xml:space="preserve"> </w:t>
      </w:r>
      <w:r w:rsidR="005F45B8" w:rsidRPr="00355405">
        <w:t>far he may progress and acquire endless perfections, can</w:t>
      </w:r>
    </w:p>
    <w:p w14:paraId="4CBCB47A" w14:textId="77777777" w:rsidR="005F45B8" w:rsidRPr="00355405" w:rsidRDefault="005F45B8" w:rsidP="005F45B8">
      <w:r w:rsidRPr="00355405">
        <w:br w:type="page"/>
      </w:r>
    </w:p>
    <w:p w14:paraId="7E647E5D" w14:textId="77777777" w:rsidR="005F45B8" w:rsidRPr="0096130E" w:rsidRDefault="005F45B8" w:rsidP="005E6F08">
      <w:pPr>
        <w:pStyle w:val="Textcts"/>
      </w:pPr>
      <w:r w:rsidRPr="0096130E">
        <w:lastRenderedPageBreak/>
        <w:t>never reach the degree of divine Lordship</w:t>
      </w:r>
      <w:r w:rsidR="00D92EEE">
        <w:t xml:space="preserve">.  </w:t>
      </w:r>
      <w:r w:rsidRPr="0096130E">
        <w:t>The same holds</w:t>
      </w:r>
      <w:r w:rsidR="005E6F08">
        <w:t xml:space="preserve"> </w:t>
      </w:r>
      <w:r w:rsidRPr="0096130E">
        <w:t>true of all other created things</w:t>
      </w:r>
      <w:r w:rsidR="00D92EEE">
        <w:t xml:space="preserve">.  </w:t>
      </w:r>
      <w:r w:rsidRPr="0096130E">
        <w:t>No matter how far a mineral</w:t>
      </w:r>
      <w:r w:rsidR="005E6F08">
        <w:t xml:space="preserve"> </w:t>
      </w:r>
      <w:r w:rsidRPr="0096130E">
        <w:t>may progress, it can never acquire the power of growth in</w:t>
      </w:r>
      <w:r w:rsidR="005E6F08">
        <w:t xml:space="preserve"> </w:t>
      </w:r>
      <w:r w:rsidRPr="0096130E">
        <w:t>the mineral kingdom</w:t>
      </w:r>
      <w:r w:rsidR="00D92EEE">
        <w:t xml:space="preserve">.  </w:t>
      </w:r>
      <w:r w:rsidRPr="0096130E">
        <w:t>No matter how far this flower may</w:t>
      </w:r>
      <w:r w:rsidR="005E6F08">
        <w:t xml:space="preserve"> </w:t>
      </w:r>
      <w:r w:rsidRPr="0096130E">
        <w:t>progress, it can never manifest the power of sensation while</w:t>
      </w:r>
      <w:r w:rsidR="005E6F08">
        <w:t xml:space="preserve"> </w:t>
      </w:r>
      <w:r w:rsidRPr="0096130E">
        <w:t>it is in the vegetable kingdom</w:t>
      </w:r>
      <w:r w:rsidR="00D92EEE">
        <w:t xml:space="preserve">.  </w:t>
      </w:r>
      <w:r w:rsidRPr="0096130E">
        <w:t>So this silver mineral can</w:t>
      </w:r>
      <w:r w:rsidR="005E6F08">
        <w:t xml:space="preserve"> </w:t>
      </w:r>
      <w:r w:rsidRPr="0096130E">
        <w:t>never gain sight or hearing; at most it can progress in its</w:t>
      </w:r>
      <w:r w:rsidR="005E6F08">
        <w:t xml:space="preserve"> </w:t>
      </w:r>
      <w:r w:rsidRPr="0096130E">
        <w:t>own degree and become a perfect mineral, but it cannot</w:t>
      </w:r>
      <w:r w:rsidR="005E6F08">
        <w:t xml:space="preserve"> </w:t>
      </w:r>
      <w:r w:rsidRPr="0096130E">
        <w:t>acquire the power of growth or sensation and can never</w:t>
      </w:r>
      <w:r w:rsidR="005E6F08">
        <w:t xml:space="preserve"> </w:t>
      </w:r>
      <w:r w:rsidRPr="0096130E">
        <w:t>become living</w:t>
      </w:r>
      <w:r w:rsidR="00D92EEE">
        <w:t xml:space="preserve">:  </w:t>
      </w:r>
      <w:r w:rsidRPr="0096130E">
        <w:t>It can only progress in its own degree.</w:t>
      </w:r>
    </w:p>
    <w:p w14:paraId="7050B203" w14:textId="77777777" w:rsidR="005F45B8" w:rsidRPr="0096130E" w:rsidRDefault="00365272" w:rsidP="005E6F08">
      <w:pPr>
        <w:pStyle w:val="Textleftn"/>
      </w:pPr>
      <w:r>
        <w:t>3</w:t>
      </w:r>
      <w:r>
        <w:tab/>
      </w:r>
      <w:r w:rsidR="005F45B8" w:rsidRPr="0096130E">
        <w:t>For example, Peter cannot become Christ</w:t>
      </w:r>
      <w:r w:rsidR="00D92EEE">
        <w:t xml:space="preserve">.  </w:t>
      </w:r>
      <w:r w:rsidR="005F45B8" w:rsidRPr="0096130E">
        <w:t>At most, he</w:t>
      </w:r>
      <w:r w:rsidR="005E6F08">
        <w:t xml:space="preserve"> </w:t>
      </w:r>
      <w:r w:rsidR="005F45B8" w:rsidRPr="0096130E">
        <w:t>can attain infinite perfections in the degrees of servitude, for</w:t>
      </w:r>
      <w:r w:rsidR="005E6F08">
        <w:t xml:space="preserve"> </w:t>
      </w:r>
      <w:r w:rsidR="005F45B8" w:rsidRPr="0096130E">
        <w:t>every existing reality is capable of progress</w:t>
      </w:r>
      <w:r w:rsidR="00D92EEE">
        <w:t xml:space="preserve">.  </w:t>
      </w:r>
      <w:r w:rsidR="005F45B8" w:rsidRPr="0096130E">
        <w:t>As the spirit of</w:t>
      </w:r>
      <w:r w:rsidR="005E6F08">
        <w:t xml:space="preserve"> </w:t>
      </w:r>
      <w:r w:rsidR="005F45B8" w:rsidRPr="0096130E">
        <w:t>man lives forever after casting off this elemental frame, it is,</w:t>
      </w:r>
      <w:r w:rsidR="005E6F08">
        <w:t xml:space="preserve"> </w:t>
      </w:r>
      <w:r w:rsidR="005F45B8" w:rsidRPr="0096130E">
        <w:t>like all existing things, undoubtedly capable of progress, and</w:t>
      </w:r>
      <w:r w:rsidR="005E6F08">
        <w:t xml:space="preserve"> </w:t>
      </w:r>
      <w:r w:rsidR="005F45B8" w:rsidRPr="0096130E">
        <w:t>thus one may pray for a departed soul to advance, to be forgiven, or to be made the recipient of divine favours, bounties, and grace</w:t>
      </w:r>
      <w:r w:rsidR="00D92EEE">
        <w:t xml:space="preserve">.  </w:t>
      </w:r>
      <w:r w:rsidR="005F45B8" w:rsidRPr="0096130E">
        <w:t>That is why, in the prayers of Bahá</w:t>
      </w:r>
      <w:r w:rsidR="00D92EEE">
        <w:t>’</w:t>
      </w:r>
      <w:r w:rsidR="005F45B8" w:rsidRPr="0096130E">
        <w:t>u</w:t>
      </w:r>
      <w:r w:rsidR="00D92EEE">
        <w:t>’</w:t>
      </w:r>
      <w:r w:rsidR="005F45B8" w:rsidRPr="0096130E">
        <w:t>lláh, the</w:t>
      </w:r>
      <w:r w:rsidR="005E6F08">
        <w:t xml:space="preserve"> </w:t>
      </w:r>
      <w:r w:rsidR="005F45B8" w:rsidRPr="0096130E">
        <w:t>forgiveness and pardon of God are implored for those who</w:t>
      </w:r>
      <w:r w:rsidR="005E6F08">
        <w:t xml:space="preserve"> </w:t>
      </w:r>
      <w:r w:rsidR="005F45B8" w:rsidRPr="0096130E">
        <w:t>have ascended to the next world</w:t>
      </w:r>
      <w:r w:rsidR="00D92EEE">
        <w:t xml:space="preserve">.  </w:t>
      </w:r>
      <w:r w:rsidR="005F45B8" w:rsidRPr="0096130E">
        <w:t>Moreover, just as people</w:t>
      </w:r>
      <w:r w:rsidR="005E6F08">
        <w:t xml:space="preserve"> </w:t>
      </w:r>
      <w:r w:rsidR="005F45B8" w:rsidRPr="0096130E">
        <w:t>are in need of God in this world, so too are they in need of</w:t>
      </w:r>
      <w:r w:rsidR="005E6F08">
        <w:t xml:space="preserve"> </w:t>
      </w:r>
      <w:r w:rsidR="005F45B8" w:rsidRPr="0096130E">
        <w:t>Him in the next</w:t>
      </w:r>
      <w:r w:rsidR="00D92EEE">
        <w:t xml:space="preserve">.  </w:t>
      </w:r>
      <w:r w:rsidR="005F45B8" w:rsidRPr="0096130E">
        <w:t>The creatures are ever in need, and God</w:t>
      </w:r>
      <w:r w:rsidR="005E6F08">
        <w:t xml:space="preserve"> </w:t>
      </w:r>
      <w:r w:rsidR="005F45B8" w:rsidRPr="0096130E">
        <w:t>is ever completely independent of them, whether in this</w:t>
      </w:r>
      <w:r w:rsidR="005E6F08">
        <w:t xml:space="preserve"> </w:t>
      </w:r>
      <w:r w:rsidR="005F45B8" w:rsidRPr="0096130E">
        <w:t>world or in the world to come.</w:t>
      </w:r>
    </w:p>
    <w:p w14:paraId="62CA2396" w14:textId="77777777" w:rsidR="005F45B8" w:rsidRPr="0096130E" w:rsidRDefault="00365272" w:rsidP="005E6F08">
      <w:pPr>
        <w:pStyle w:val="Textleftn"/>
      </w:pPr>
      <w:r>
        <w:t>4</w:t>
      </w:r>
      <w:r>
        <w:tab/>
      </w:r>
      <w:r w:rsidR="005F45B8" w:rsidRPr="0096130E">
        <w:t>The wealth of the next world consists in nearness to God</w:t>
      </w:r>
      <w:r w:rsidR="005B1682">
        <w:t xml:space="preserve">.  </w:t>
      </w:r>
      <w:r w:rsidR="005F45B8" w:rsidRPr="0096130E">
        <w:t>It is certain therefore that those who enjoy near access to</w:t>
      </w:r>
      <w:r w:rsidR="005E6F08">
        <w:t xml:space="preserve"> </w:t>
      </w:r>
      <w:r w:rsidR="005F45B8" w:rsidRPr="0096130E">
        <w:t>the divine threshold are permitted to intercede, and that this</w:t>
      </w:r>
      <w:r w:rsidR="005E6F08">
        <w:t xml:space="preserve"> </w:t>
      </w:r>
      <w:r w:rsidR="005F45B8" w:rsidRPr="0096130E">
        <w:t>intercession is approved in the sight of God</w:t>
      </w:r>
      <w:r w:rsidR="00D92EEE">
        <w:t xml:space="preserve">.  </w:t>
      </w:r>
      <w:r w:rsidR="005F45B8" w:rsidRPr="0096130E">
        <w:t>But intercession in the next world bears no resemblance to intercession</w:t>
      </w:r>
    </w:p>
    <w:p w14:paraId="7FC40D20" w14:textId="77777777" w:rsidR="00905F35" w:rsidRDefault="00905F35" w:rsidP="005F45B8">
      <w:r w:rsidRPr="0096130E">
        <w:br w:type="page"/>
      </w:r>
    </w:p>
    <w:p w14:paraId="1F388A73" w14:textId="77777777" w:rsidR="005F45B8" w:rsidRPr="0096130E" w:rsidRDefault="005F45B8" w:rsidP="005E6F08">
      <w:pPr>
        <w:pStyle w:val="Textcts"/>
      </w:pPr>
      <w:r w:rsidRPr="0096130E">
        <w:lastRenderedPageBreak/>
        <w:t>in this world</w:t>
      </w:r>
      <w:r w:rsidR="00D92EEE">
        <w:t xml:space="preserve">.  </w:t>
      </w:r>
      <w:r w:rsidRPr="0096130E">
        <w:t>It is an altogether different condition and reality, which cannot be expressed in words.</w:t>
      </w:r>
    </w:p>
    <w:p w14:paraId="57242123" w14:textId="77777777" w:rsidR="005F45B8" w:rsidRPr="0096130E" w:rsidRDefault="005E6F08" w:rsidP="005E6F08">
      <w:pPr>
        <w:pStyle w:val="Textleftn"/>
      </w:pPr>
      <w:r>
        <w:t>5</w:t>
      </w:r>
      <w:r>
        <w:tab/>
      </w:r>
      <w:r w:rsidR="005F45B8" w:rsidRPr="0096130E">
        <w:t>Should a wealthy man choose to bequeath, upon his</w:t>
      </w:r>
      <w:r>
        <w:t xml:space="preserve"> </w:t>
      </w:r>
      <w:r w:rsidR="005F45B8" w:rsidRPr="0096130E">
        <w:t>death, a portion of his wealth to the poor and needy, perchance this action will bring about divine pardon and forgiveness and result in his progress in the Kingdom of the</w:t>
      </w:r>
      <w:r>
        <w:t xml:space="preserve"> </w:t>
      </w:r>
      <w:r w:rsidR="005F45B8" w:rsidRPr="0096130E">
        <w:t>All-Merciful.</w:t>
      </w:r>
    </w:p>
    <w:p w14:paraId="201820DF" w14:textId="46DABDC7" w:rsidR="005F45B8" w:rsidRPr="0096130E" w:rsidRDefault="005E6F08" w:rsidP="005E6F08">
      <w:pPr>
        <w:pStyle w:val="Textleftn"/>
      </w:pPr>
      <w:r>
        <w:t>6</w:t>
      </w:r>
      <w:r>
        <w:tab/>
      </w:r>
      <w:r w:rsidR="005F45B8" w:rsidRPr="0096130E">
        <w:t>Likewise, parents endure the greatest toil and trouble</w:t>
      </w:r>
      <w:r>
        <w:t xml:space="preserve"> </w:t>
      </w:r>
      <w:r w:rsidR="005F45B8" w:rsidRPr="0096130E">
        <w:t>for their children, and often, by the time the latter have</w:t>
      </w:r>
      <w:r>
        <w:t xml:space="preserve"> </w:t>
      </w:r>
      <w:r w:rsidR="005F45B8" w:rsidRPr="0096130E">
        <w:t>reached the age of maturity, the former have hastened to</w:t>
      </w:r>
      <w:r>
        <w:t xml:space="preserve"> </w:t>
      </w:r>
      <w:r w:rsidR="005F45B8" w:rsidRPr="0096130E">
        <w:t>the world beyond</w:t>
      </w:r>
      <w:r w:rsidR="00D92EEE">
        <w:t xml:space="preserve">.  </w:t>
      </w:r>
      <w:r w:rsidR="005F45B8" w:rsidRPr="0096130E">
        <w:t>Rarely do the mother and father enjoy in</w:t>
      </w:r>
      <w:r>
        <w:t xml:space="preserve"> </w:t>
      </w:r>
      <w:r w:rsidR="005F45B8" w:rsidRPr="0096130E">
        <w:t>this world the rewards of all the pain and trouble they have</w:t>
      </w:r>
      <w:r>
        <w:t xml:space="preserve"> </w:t>
      </w:r>
      <w:r w:rsidR="005F45B8" w:rsidRPr="0096130E">
        <w:t>endured for their children</w:t>
      </w:r>
      <w:r w:rsidR="00D92EEE">
        <w:t xml:space="preserve">.  </w:t>
      </w:r>
      <w:r w:rsidR="005F45B8" w:rsidRPr="0096130E">
        <w:t>The children must therefore, in</w:t>
      </w:r>
      <w:r>
        <w:t xml:space="preserve"> </w:t>
      </w:r>
      <w:r w:rsidR="005F45B8" w:rsidRPr="0096130E">
        <w:t>return for this pain and trouble, make charitable contributions and perform good works in their name, and implore</w:t>
      </w:r>
      <w:r>
        <w:t xml:space="preserve"> </w:t>
      </w:r>
      <w:r w:rsidR="005F45B8" w:rsidRPr="0096130E">
        <w:t>pardon and forgiveness for their souls</w:t>
      </w:r>
      <w:r w:rsidR="00D92EEE">
        <w:t xml:space="preserve">.  </w:t>
      </w:r>
      <w:r w:rsidR="005F45B8" w:rsidRPr="0096130E">
        <w:t>You should therefore,</w:t>
      </w:r>
      <w:r>
        <w:t xml:space="preserve"> </w:t>
      </w:r>
      <w:r w:rsidR="005F45B8" w:rsidRPr="0096130E">
        <w:t>in return for the love and kindness of your father, give to</w:t>
      </w:r>
      <w:r>
        <w:t xml:space="preserve"> </w:t>
      </w:r>
      <w:r w:rsidR="005F45B8" w:rsidRPr="0096130E">
        <w:t>the poor in his name and, with the utmost lowliness and</w:t>
      </w:r>
      <w:r>
        <w:t xml:space="preserve"> </w:t>
      </w:r>
      <w:r w:rsidR="005F45B8" w:rsidRPr="0096130E">
        <w:t>fervour, pray for God</w:t>
      </w:r>
      <w:r w:rsidR="00D92EEE">
        <w:t>’</w:t>
      </w:r>
      <w:r w:rsidR="005F45B8" w:rsidRPr="0096130E">
        <w:t>s pardon and forgiveness and seek His</w:t>
      </w:r>
      <w:r>
        <w:t xml:space="preserve"> </w:t>
      </w:r>
      <w:r w:rsidR="005F45B8" w:rsidRPr="0096130E">
        <w:t>infinite mercy.[147]</w:t>
      </w:r>
      <w:r w:rsidR="00421B08">
        <w:rPr>
          <w:rStyle w:val="EndnoteReference"/>
        </w:rPr>
        <w:endnoteReference w:id="198"/>
      </w:r>
    </w:p>
    <w:p w14:paraId="58B1C6BA" w14:textId="77777777" w:rsidR="005F45B8" w:rsidRPr="0096130E" w:rsidRDefault="005E6F08" w:rsidP="005E6F08">
      <w:pPr>
        <w:pStyle w:val="Textleftn"/>
      </w:pPr>
      <w:r>
        <w:t>7</w:t>
      </w:r>
      <w:r>
        <w:tab/>
      </w:r>
      <w:r w:rsidR="005F45B8" w:rsidRPr="0096130E">
        <w:t>It is even possible for those who have died in sin and</w:t>
      </w:r>
      <w:r>
        <w:t xml:space="preserve"> </w:t>
      </w:r>
      <w:r w:rsidR="005F45B8" w:rsidRPr="0096130E">
        <w:t>unbelief to be transformed, that is, to become the object of</w:t>
      </w:r>
      <w:r>
        <w:t xml:space="preserve"> </w:t>
      </w:r>
      <w:r w:rsidR="005F45B8" w:rsidRPr="0096130E">
        <w:t>divine forgiveness</w:t>
      </w:r>
      <w:r w:rsidR="00D92EEE">
        <w:t xml:space="preserve">.  </w:t>
      </w:r>
      <w:r w:rsidR="005F45B8" w:rsidRPr="0096130E">
        <w:t>This is through the grace of God and not</w:t>
      </w:r>
      <w:r>
        <w:t xml:space="preserve"> </w:t>
      </w:r>
      <w:r w:rsidR="005F45B8" w:rsidRPr="0096130E">
        <w:t>through His justice, for grace is to bestow without desert,</w:t>
      </w:r>
      <w:r>
        <w:t xml:space="preserve"> </w:t>
      </w:r>
      <w:r w:rsidR="005F45B8" w:rsidRPr="0096130E">
        <w:t>and justice is to give that which is deserved</w:t>
      </w:r>
      <w:r w:rsidR="00D92EEE">
        <w:t xml:space="preserve">.  </w:t>
      </w:r>
      <w:r w:rsidR="005F45B8" w:rsidRPr="0096130E">
        <w:t>As we have the</w:t>
      </w:r>
      <w:r>
        <w:t xml:space="preserve"> </w:t>
      </w:r>
      <w:r w:rsidR="005F45B8" w:rsidRPr="0096130E">
        <w:t>power to pray for those souls here, so too will we have the</w:t>
      </w:r>
      <w:r>
        <w:t xml:space="preserve"> </w:t>
      </w:r>
      <w:r w:rsidR="005F45B8" w:rsidRPr="0096130E">
        <w:t>same power in the next world, the world of the Kingdom</w:t>
      </w:r>
      <w:r w:rsidR="005B1682">
        <w:t xml:space="preserve">.  </w:t>
      </w:r>
      <w:r w:rsidR="005F45B8" w:rsidRPr="0096130E">
        <w:t>Are not all the creatures in that world the creation of God</w:t>
      </w:r>
      <w:r w:rsidR="005B1682">
        <w:t xml:space="preserve">?  </w:t>
      </w:r>
      <w:r w:rsidR="005F45B8" w:rsidRPr="0096130E">
        <w:t>They must therefore be able to progress in that world as</w:t>
      </w:r>
    </w:p>
    <w:p w14:paraId="3721C4DB" w14:textId="77777777" w:rsidR="00905F35" w:rsidRDefault="00905F35" w:rsidP="005F45B8">
      <w:r w:rsidRPr="0096130E">
        <w:br w:type="page"/>
      </w:r>
    </w:p>
    <w:p w14:paraId="2589E5FE" w14:textId="77777777" w:rsidR="005F45B8" w:rsidRPr="0096130E" w:rsidRDefault="005F45B8" w:rsidP="005E6F08">
      <w:pPr>
        <w:pStyle w:val="Textcts"/>
      </w:pPr>
      <w:r w:rsidRPr="0096130E">
        <w:lastRenderedPageBreak/>
        <w:t>well</w:t>
      </w:r>
      <w:r w:rsidR="00D92EEE">
        <w:t xml:space="preserve">.  </w:t>
      </w:r>
      <w:r w:rsidRPr="0096130E">
        <w:t>And just as they can seek illumination here through</w:t>
      </w:r>
      <w:r w:rsidR="005E6F08">
        <w:t xml:space="preserve"> </w:t>
      </w:r>
      <w:r w:rsidRPr="0096130E">
        <w:t>supplication, so too can they plead there for forgiveness and</w:t>
      </w:r>
      <w:r w:rsidR="005E6F08">
        <w:t xml:space="preserve"> </w:t>
      </w:r>
      <w:r w:rsidRPr="0096130E">
        <w:t>seek illumination through prayer and supplication</w:t>
      </w:r>
      <w:r w:rsidR="00D92EEE">
        <w:t xml:space="preserve">.  </w:t>
      </w:r>
      <w:r w:rsidRPr="0096130E">
        <w:t>Thus, as</w:t>
      </w:r>
      <w:r w:rsidR="005E6F08">
        <w:t xml:space="preserve"> </w:t>
      </w:r>
      <w:r w:rsidRPr="0096130E">
        <w:t>souls can progress in this world through their entreaties and</w:t>
      </w:r>
      <w:r w:rsidR="005E6F08">
        <w:t xml:space="preserve"> </w:t>
      </w:r>
      <w:r w:rsidRPr="0096130E">
        <w:t>supplications, or through the prayers of holy souls, so too</w:t>
      </w:r>
      <w:r w:rsidR="005E6F08">
        <w:t xml:space="preserve"> </w:t>
      </w:r>
      <w:r w:rsidRPr="0096130E">
        <w:t>after death can they progress through their own prayers and</w:t>
      </w:r>
      <w:r w:rsidR="005E6F08">
        <w:t xml:space="preserve"> </w:t>
      </w:r>
      <w:r w:rsidRPr="0096130E">
        <w:t>supplications, particularly if they become the object of the</w:t>
      </w:r>
      <w:r w:rsidR="005E6F08">
        <w:t xml:space="preserve"> </w:t>
      </w:r>
      <w:r w:rsidRPr="0096130E">
        <w:t>intercession of the holy Manifestations.</w:t>
      </w:r>
    </w:p>
    <w:p w14:paraId="36491259" w14:textId="1D3B8186" w:rsidR="00905F35" w:rsidRDefault="00905F35" w:rsidP="005F45B8"/>
    <w:p w14:paraId="7489C23C" w14:textId="77777777" w:rsidR="0005495F" w:rsidRDefault="0005495F" w:rsidP="000C6B22">
      <w:pPr>
        <w:sectPr w:rsidR="0005495F" w:rsidSect="002E1470">
          <w:headerReference w:type="default" r:id="rId9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C51A857" w14:textId="580B21D8" w:rsidR="000C6B22" w:rsidRPr="00B33BFC" w:rsidRDefault="0005495F" w:rsidP="000C6B22">
      <w:r w:rsidRPr="00E40C58">
        <w:rPr>
          <w:sz w:val="12"/>
          <w:szCs w:val="12"/>
        </w:rPr>
        <w:lastRenderedPageBreak/>
        <w:fldChar w:fldCharType="begin"/>
      </w:r>
      <w:r w:rsidRPr="00E40C58">
        <w:rPr>
          <w:sz w:val="12"/>
          <w:szCs w:val="12"/>
        </w:rPr>
        <w:instrText xml:space="preserve"> TC  “</w:instrText>
      </w:r>
      <w:bookmarkStart w:id="456" w:name="_Toc419976021"/>
      <w:bookmarkStart w:id="457" w:name="_Toc158129584"/>
      <w:r w:rsidRPr="00E40C58">
        <w:rPr>
          <w:sz w:val="12"/>
          <w:szCs w:val="12"/>
        </w:rPr>
        <w:tab/>
      </w:r>
      <w:r>
        <w:rPr>
          <w:sz w:val="12"/>
          <w:szCs w:val="12"/>
        </w:rPr>
        <w:instrText>63</w:instrText>
      </w:r>
      <w:r w:rsidRPr="00E40C58">
        <w:rPr>
          <w:sz w:val="12"/>
          <w:szCs w:val="12"/>
        </w:rPr>
        <w:tab/>
      </w:r>
      <w:r w:rsidRPr="000C6B22">
        <w:rPr>
          <w:sz w:val="12"/>
          <w:szCs w:val="12"/>
        </w:rPr>
        <w:instrText>The progress of all things</w:instrText>
      </w:r>
      <w:r>
        <w:rPr>
          <w:sz w:val="12"/>
          <w:szCs w:val="12"/>
        </w:rPr>
        <w:instrText xml:space="preserve"> </w:instrText>
      </w:r>
      <w:r w:rsidRPr="000C6B22">
        <w:rPr>
          <w:sz w:val="12"/>
          <w:szCs w:val="12"/>
        </w:rPr>
        <w:instrText>within their own</w:instrText>
      </w:r>
      <w:r>
        <w:rPr>
          <w:sz w:val="12"/>
          <w:szCs w:val="12"/>
        </w:rPr>
        <w:br/>
      </w:r>
      <w:r w:rsidRPr="000C6B22">
        <w:rPr>
          <w:sz w:val="12"/>
          <w:szCs w:val="12"/>
        </w:rPr>
        <w:instrText>degree</w:instrText>
      </w:r>
      <w:bookmarkEnd w:id="45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5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3B3DA6F" w14:textId="77777777" w:rsidR="000C6B22" w:rsidRPr="00E40C58" w:rsidRDefault="000C6B22" w:rsidP="000C6B22"/>
    <w:p w14:paraId="35CFC372" w14:textId="77777777" w:rsidR="005F45B8" w:rsidRPr="0005495F" w:rsidRDefault="005F45B8" w:rsidP="000C6B22">
      <w:pPr>
        <w:pStyle w:val="Myheadc"/>
      </w:pPr>
      <w:r w:rsidRPr="0096130E">
        <w:t>63</w:t>
      </w:r>
      <w:r w:rsidRPr="0096130E">
        <w:br/>
      </w:r>
      <w:r w:rsidRPr="0005495F">
        <w:t>T</w:t>
      </w:r>
      <w:r w:rsidR="000C6B22" w:rsidRPr="0005495F">
        <w:t>he progress of all things</w:t>
      </w:r>
      <w:r w:rsidR="000C6B22" w:rsidRPr="0005495F">
        <w:br/>
        <w:t>within their own degree</w:t>
      </w:r>
    </w:p>
    <w:p w14:paraId="7E89AE33" w14:textId="77777777" w:rsidR="005F45B8" w:rsidRPr="0096130E" w:rsidRDefault="005E6F08" w:rsidP="005E6F08">
      <w:pPr>
        <w:pStyle w:val="Textleftn"/>
      </w:pPr>
      <w:r>
        <w:t>1</w:t>
      </w:r>
      <w:r>
        <w:tab/>
      </w:r>
      <w:r w:rsidR="005F45B8" w:rsidRPr="0005495F">
        <w:t>K</w:t>
      </w:r>
      <w:r w:rsidR="000C6B22" w:rsidRPr="0005495F">
        <w:t>now that nothing</w:t>
      </w:r>
      <w:r w:rsidR="005F45B8" w:rsidRPr="0005495F">
        <w:t xml:space="preserve"> t</w:t>
      </w:r>
      <w:r w:rsidR="005F45B8" w:rsidRPr="0096130E">
        <w:t>hat exists remains in a state</w:t>
      </w:r>
      <w:r>
        <w:t xml:space="preserve"> </w:t>
      </w:r>
      <w:r w:rsidR="005F45B8" w:rsidRPr="0096130E">
        <w:t>of repose</w:t>
      </w:r>
      <w:r w:rsidR="002916EA">
        <w:t>—</w:t>
      </w:r>
      <w:r w:rsidR="005F45B8" w:rsidRPr="0096130E">
        <w:t>that is, all things are in motion</w:t>
      </w:r>
      <w:r w:rsidR="00D92EEE">
        <w:t xml:space="preserve">.  </w:t>
      </w:r>
      <w:r w:rsidR="005F45B8" w:rsidRPr="0096130E">
        <w:t>They are</w:t>
      </w:r>
      <w:r>
        <w:t xml:space="preserve"> </w:t>
      </w:r>
      <w:r w:rsidR="005F45B8" w:rsidRPr="0096130E">
        <w:t>either growing or declining, either coming from non-existence into existence or passing from existence into non</w:t>
      </w:r>
      <w:r w:rsidR="00B57898">
        <w:t>-</w:t>
      </w:r>
      <w:r w:rsidR="005F45B8" w:rsidRPr="0096130E">
        <w:t>existence</w:t>
      </w:r>
      <w:r w:rsidR="00D92EEE">
        <w:t xml:space="preserve">.  </w:t>
      </w:r>
      <w:r w:rsidR="005F45B8" w:rsidRPr="0096130E">
        <w:t>So this flower, this hyacinth, was for a time coming from non-existence into existence and is now passing</w:t>
      </w:r>
      <w:r>
        <w:t xml:space="preserve"> </w:t>
      </w:r>
      <w:r w:rsidR="005F45B8" w:rsidRPr="0096130E">
        <w:t>from existence into non-existence</w:t>
      </w:r>
      <w:r w:rsidR="00D92EEE">
        <w:t xml:space="preserve">.  </w:t>
      </w:r>
      <w:r w:rsidR="005F45B8" w:rsidRPr="0096130E">
        <w:t>This is called essential or</w:t>
      </w:r>
      <w:r>
        <w:t xml:space="preserve"> </w:t>
      </w:r>
      <w:r w:rsidR="005F45B8" w:rsidRPr="0096130E">
        <w:t>natural motion, and it can in no wise be dissociated from</w:t>
      </w:r>
      <w:r>
        <w:t xml:space="preserve"> </w:t>
      </w:r>
      <w:r w:rsidR="005F45B8" w:rsidRPr="0096130E">
        <w:t>created things, for it is one of their essential requirements,</w:t>
      </w:r>
      <w:r>
        <w:t xml:space="preserve"> </w:t>
      </w:r>
      <w:r w:rsidR="005F45B8" w:rsidRPr="0096130E">
        <w:t>just as it is an essential requirement of fire to burn.</w:t>
      </w:r>
    </w:p>
    <w:p w14:paraId="02ECC6CE" w14:textId="77777777" w:rsidR="005F45B8" w:rsidRPr="0096130E" w:rsidRDefault="005E6F08" w:rsidP="005E6F08">
      <w:pPr>
        <w:pStyle w:val="Textleftn"/>
      </w:pPr>
      <w:r>
        <w:t>2</w:t>
      </w:r>
      <w:r>
        <w:tab/>
      </w:r>
      <w:r w:rsidR="005F45B8" w:rsidRPr="0096130E">
        <w:t>It is therefore clearly established that motion, whether</w:t>
      </w:r>
      <w:r>
        <w:t xml:space="preserve"> </w:t>
      </w:r>
      <w:r w:rsidR="005F45B8" w:rsidRPr="0096130E">
        <w:t>advancing or declining, is necessary to existence</w:t>
      </w:r>
      <w:r w:rsidR="00D92EEE">
        <w:t xml:space="preserve">.  </w:t>
      </w:r>
      <w:r w:rsidR="005F45B8" w:rsidRPr="0096130E">
        <w:t>Now, as the</w:t>
      </w:r>
      <w:r>
        <w:t xml:space="preserve"> </w:t>
      </w:r>
      <w:r w:rsidR="005F45B8" w:rsidRPr="0096130E">
        <w:t>human spirit continues after death, it must either advance</w:t>
      </w:r>
      <w:r>
        <w:t xml:space="preserve"> </w:t>
      </w:r>
      <w:r w:rsidR="005F45B8" w:rsidRPr="0096130E">
        <w:t>or decline, and in the next world to cease to advance is the</w:t>
      </w:r>
      <w:r>
        <w:t xml:space="preserve"> </w:t>
      </w:r>
      <w:r w:rsidR="005F45B8" w:rsidRPr="0096130E">
        <w:t>same as to decline</w:t>
      </w:r>
      <w:r w:rsidR="00D92EEE">
        <w:t xml:space="preserve">.  </w:t>
      </w:r>
      <w:r w:rsidR="005F45B8" w:rsidRPr="0096130E">
        <w:t>But the human spirit never transcends</w:t>
      </w:r>
      <w:r>
        <w:t xml:space="preserve"> </w:t>
      </w:r>
      <w:r w:rsidR="005F45B8" w:rsidRPr="0096130E">
        <w:t>its own degree</w:t>
      </w:r>
      <w:r w:rsidR="00D92EEE">
        <w:t xml:space="preserve">:  </w:t>
      </w:r>
      <w:r w:rsidR="005F45B8" w:rsidRPr="0096130E">
        <w:t>It progresses only within that degree</w:t>
      </w:r>
      <w:r w:rsidR="00D92EEE">
        <w:t xml:space="preserve">.  </w:t>
      </w:r>
      <w:r w:rsidR="005F45B8" w:rsidRPr="0096130E">
        <w:t>For</w:t>
      </w:r>
      <w:r>
        <w:t xml:space="preserve"> </w:t>
      </w:r>
      <w:r w:rsidR="005F45B8" w:rsidRPr="0096130E">
        <w:t>example, no matter how far the spirit and reality of Peter</w:t>
      </w:r>
      <w:r>
        <w:t xml:space="preserve"> </w:t>
      </w:r>
      <w:r w:rsidR="005F45B8" w:rsidRPr="0096130E">
        <w:t>may progress, it will never reach the degree of the reality of</w:t>
      </w:r>
      <w:r>
        <w:t xml:space="preserve"> </w:t>
      </w:r>
      <w:r w:rsidR="005F45B8" w:rsidRPr="0096130E">
        <w:t>Christ but will progress only within its own inherent limits.</w:t>
      </w:r>
    </w:p>
    <w:p w14:paraId="50936C15" w14:textId="77777777" w:rsidR="005F45B8" w:rsidRPr="0096130E" w:rsidRDefault="005E6F08" w:rsidP="005E6F08">
      <w:pPr>
        <w:pStyle w:val="Textleftn"/>
      </w:pPr>
      <w:r>
        <w:t>3</w:t>
      </w:r>
      <w:r>
        <w:tab/>
      </w:r>
      <w:r w:rsidR="005F45B8" w:rsidRPr="0096130E">
        <w:t>Thus, you see that however much this mineral may progress, its progress remains within its own degree; you cannot</w:t>
      </w:r>
    </w:p>
    <w:p w14:paraId="42A631A8" w14:textId="77777777" w:rsidR="00905F35" w:rsidRDefault="00905F35" w:rsidP="005F45B8">
      <w:r w:rsidRPr="0096130E">
        <w:br w:type="page"/>
      </w:r>
    </w:p>
    <w:p w14:paraId="7CCBC435" w14:textId="77777777" w:rsidR="005F45B8" w:rsidRPr="0096130E" w:rsidRDefault="005F45B8" w:rsidP="005E6F08">
      <w:pPr>
        <w:pStyle w:val="Textcts"/>
      </w:pPr>
      <w:r w:rsidRPr="0096130E">
        <w:lastRenderedPageBreak/>
        <w:t>possibly bring this crystal, for example, to a state where</w:t>
      </w:r>
      <w:r w:rsidR="005E6F08">
        <w:t xml:space="preserve"> </w:t>
      </w:r>
      <w:r w:rsidRPr="0096130E">
        <w:t>it gains the power of sight</w:t>
      </w:r>
      <w:r w:rsidR="00D92EEE">
        <w:t xml:space="preserve">.  </w:t>
      </w:r>
      <w:r w:rsidRPr="0096130E">
        <w:t>The moon, howsoever it may</w:t>
      </w:r>
      <w:r w:rsidR="005E6F08">
        <w:t xml:space="preserve"> </w:t>
      </w:r>
      <w:r w:rsidRPr="0096130E">
        <w:t>progress, can never become the shining sun, and its apogee</w:t>
      </w:r>
      <w:r w:rsidR="005E6F08">
        <w:t xml:space="preserve"> </w:t>
      </w:r>
      <w:r w:rsidRPr="0096130E">
        <w:t>and perigee will always remain within its own degree</w:t>
      </w:r>
      <w:r w:rsidR="00D92EEE">
        <w:t xml:space="preserve">.  </w:t>
      </w:r>
      <w:r w:rsidRPr="0096130E">
        <w:t>And</w:t>
      </w:r>
      <w:r w:rsidR="005E6F08">
        <w:t xml:space="preserve"> </w:t>
      </w:r>
      <w:r w:rsidRPr="0096130E">
        <w:t>however far the Apostles might have progressed, they could</w:t>
      </w:r>
      <w:r w:rsidR="005E6F08">
        <w:t xml:space="preserve"> </w:t>
      </w:r>
      <w:r w:rsidRPr="0096130E">
        <w:t>never have become Christ</w:t>
      </w:r>
      <w:r w:rsidR="00D92EEE">
        <w:t xml:space="preserve">.  </w:t>
      </w:r>
      <w:r w:rsidRPr="0096130E">
        <w:t>It is true that coal can become a</w:t>
      </w:r>
      <w:r w:rsidR="005E6F08">
        <w:t xml:space="preserve"> </w:t>
      </w:r>
      <w:r w:rsidRPr="0096130E">
        <w:t>diamond, but both are in the mineral degree and their constituent parts are the same.</w:t>
      </w:r>
    </w:p>
    <w:p w14:paraId="30331EB7" w14:textId="4BCC81AC" w:rsidR="00905F35" w:rsidRDefault="00905F35" w:rsidP="005F45B8"/>
    <w:p w14:paraId="70C1158E" w14:textId="77777777" w:rsidR="0005495F" w:rsidRDefault="0005495F" w:rsidP="000C6B22">
      <w:pPr>
        <w:sectPr w:rsidR="0005495F" w:rsidSect="002E147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42E16E4" w14:textId="27BF0B92" w:rsidR="000C6B22" w:rsidRPr="00B33BFC" w:rsidRDefault="0005495F" w:rsidP="000771F5">
      <w:r w:rsidRPr="00E40C58">
        <w:rPr>
          <w:sz w:val="12"/>
          <w:szCs w:val="12"/>
        </w:rPr>
        <w:lastRenderedPageBreak/>
        <w:fldChar w:fldCharType="begin"/>
      </w:r>
      <w:r w:rsidRPr="00E40C58">
        <w:rPr>
          <w:sz w:val="12"/>
          <w:szCs w:val="12"/>
        </w:rPr>
        <w:instrText xml:space="preserve"> TC  “</w:instrText>
      </w:r>
      <w:bookmarkStart w:id="458" w:name="_Toc419976022"/>
      <w:bookmarkStart w:id="459" w:name="_Toc158129585"/>
      <w:r w:rsidRPr="00E40C58">
        <w:rPr>
          <w:sz w:val="12"/>
          <w:szCs w:val="12"/>
        </w:rPr>
        <w:tab/>
      </w:r>
      <w:r>
        <w:rPr>
          <w:sz w:val="12"/>
          <w:szCs w:val="12"/>
        </w:rPr>
        <w:instrText>64</w:instrText>
      </w:r>
      <w:r w:rsidRPr="00E40C58">
        <w:rPr>
          <w:sz w:val="12"/>
          <w:szCs w:val="12"/>
        </w:rPr>
        <w:tab/>
      </w:r>
      <w:r w:rsidRPr="000C6B22">
        <w:rPr>
          <w:sz w:val="12"/>
          <w:szCs w:val="12"/>
        </w:rPr>
        <w:instrText>The station of man and</w:instrText>
      </w:r>
      <w:r>
        <w:rPr>
          <w:sz w:val="12"/>
          <w:szCs w:val="12"/>
        </w:rPr>
        <w:instrText xml:space="preserve"> </w:instrText>
      </w:r>
      <w:r w:rsidRPr="000C6B22">
        <w:rPr>
          <w:sz w:val="12"/>
          <w:szCs w:val="12"/>
        </w:rPr>
        <w:instrText>his progress after</w:instrText>
      </w:r>
      <w:r w:rsidR="000771F5">
        <w:rPr>
          <w:sz w:val="12"/>
          <w:szCs w:val="12"/>
        </w:rPr>
        <w:br/>
      </w:r>
      <w:r w:rsidRPr="000C6B22">
        <w:rPr>
          <w:sz w:val="12"/>
          <w:szCs w:val="12"/>
        </w:rPr>
        <w:instrText>death</w:instrText>
      </w:r>
      <w:bookmarkEnd w:id="45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5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6730FC72" w14:textId="13348E8C" w:rsidR="000C6B22" w:rsidRPr="00E40C58" w:rsidRDefault="00691E54" w:rsidP="000C6B22">
      <w:r w:rsidRPr="00691E54">
        <w:rPr>
          <w:rStyle w:val="EndnoteReference"/>
          <w:color w:val="FFFFFF" w:themeColor="background1"/>
        </w:rPr>
        <w:endnoteReference w:customMarkFollows="1" w:id="199"/>
        <w:t>.</w:t>
      </w:r>
    </w:p>
    <w:p w14:paraId="5D519687" w14:textId="77777777" w:rsidR="005F45B8" w:rsidRPr="0005495F" w:rsidRDefault="005F45B8" w:rsidP="000C6B22">
      <w:pPr>
        <w:pStyle w:val="Myheadc"/>
      </w:pPr>
      <w:r w:rsidRPr="0096130E">
        <w:t>64</w:t>
      </w:r>
      <w:r w:rsidRPr="0096130E">
        <w:br/>
      </w:r>
      <w:r w:rsidRPr="0005495F">
        <w:t>T</w:t>
      </w:r>
      <w:r w:rsidR="000C6B22" w:rsidRPr="0005495F">
        <w:t>he station of man and</w:t>
      </w:r>
      <w:r w:rsidR="000C6B22" w:rsidRPr="0005495F">
        <w:br/>
        <w:t>his progress after death</w:t>
      </w:r>
    </w:p>
    <w:p w14:paraId="1E088F37" w14:textId="77777777" w:rsidR="005F45B8" w:rsidRPr="0096130E" w:rsidRDefault="005E6F08" w:rsidP="005E6F08">
      <w:pPr>
        <w:pStyle w:val="Textleftn"/>
      </w:pPr>
      <w:r>
        <w:t>1</w:t>
      </w:r>
      <w:r>
        <w:tab/>
      </w:r>
      <w:r w:rsidR="005F45B8" w:rsidRPr="0005495F">
        <w:t>W</w:t>
      </w:r>
      <w:r w:rsidR="000C6B22" w:rsidRPr="0005495F">
        <w:t>hen we examine</w:t>
      </w:r>
      <w:r w:rsidR="005F45B8" w:rsidRPr="0005495F">
        <w:t xml:space="preserve"> all</w:t>
      </w:r>
      <w:r w:rsidR="005F45B8" w:rsidRPr="0096130E">
        <w:t xml:space="preserve"> things with the eye of discernment, we observe that they are generally confined to three categories</w:t>
      </w:r>
      <w:r w:rsidR="00D92EEE">
        <w:t xml:space="preserve">:  </w:t>
      </w:r>
      <w:r w:rsidR="005F45B8" w:rsidRPr="0096130E">
        <w:t>mineral, vegetable, and animal</w:t>
      </w:r>
      <w:r w:rsidR="005B1682">
        <w:t xml:space="preserve">.  </w:t>
      </w:r>
      <w:r w:rsidR="005F45B8" w:rsidRPr="0096130E">
        <w:t>Thus there are three classes of beings and each class has its</w:t>
      </w:r>
      <w:r>
        <w:t xml:space="preserve"> </w:t>
      </w:r>
      <w:r w:rsidR="005F45B8" w:rsidRPr="0096130E">
        <w:t>associated species</w:t>
      </w:r>
      <w:r w:rsidR="00D92EEE">
        <w:t xml:space="preserve">.  </w:t>
      </w:r>
      <w:r w:rsidR="005F45B8" w:rsidRPr="0096130E">
        <w:t>Man is the most distinguished species in</w:t>
      </w:r>
      <w:r>
        <w:t xml:space="preserve"> </w:t>
      </w:r>
      <w:r w:rsidR="005F45B8" w:rsidRPr="0096130E">
        <w:t>that he combines the perfections of all three classes</w:t>
      </w:r>
      <w:r w:rsidR="002916EA">
        <w:t>—</w:t>
      </w:r>
      <w:r w:rsidR="005F45B8" w:rsidRPr="0096130E">
        <w:t>that</w:t>
      </w:r>
      <w:r>
        <w:t xml:space="preserve"> </w:t>
      </w:r>
      <w:r w:rsidR="005F45B8" w:rsidRPr="0096130E">
        <w:t>is, he possesses a material body, the power of growth, and</w:t>
      </w:r>
      <w:r>
        <w:t xml:space="preserve"> </w:t>
      </w:r>
      <w:r w:rsidR="005F45B8" w:rsidRPr="0096130E">
        <w:t>the power of sensation</w:t>
      </w:r>
      <w:r w:rsidR="00D92EEE">
        <w:t xml:space="preserve">.  </w:t>
      </w:r>
      <w:r w:rsidR="005F45B8" w:rsidRPr="0096130E">
        <w:t>Beyond the mineral, vegetable, and</w:t>
      </w:r>
      <w:r>
        <w:t xml:space="preserve"> </w:t>
      </w:r>
      <w:r w:rsidR="005F45B8" w:rsidRPr="0096130E">
        <w:t>animal perfections, however, he also possesses a special perfection of which other created things are bereft, namely, the</w:t>
      </w:r>
      <w:r>
        <w:t xml:space="preserve"> </w:t>
      </w:r>
      <w:r w:rsidR="005F45B8" w:rsidRPr="0096130E">
        <w:t>perfections of the mind</w:t>
      </w:r>
      <w:r w:rsidR="00D92EEE">
        <w:t xml:space="preserve">.  </w:t>
      </w:r>
      <w:r w:rsidR="005F45B8" w:rsidRPr="0096130E">
        <w:t>Thus man is the noblest of all existing things.</w:t>
      </w:r>
    </w:p>
    <w:p w14:paraId="496AE01C" w14:textId="77777777" w:rsidR="005F45B8" w:rsidRPr="0096130E" w:rsidRDefault="005E6F08" w:rsidP="005E6F08">
      <w:pPr>
        <w:pStyle w:val="Textleftn"/>
      </w:pPr>
      <w:r>
        <w:t>2</w:t>
      </w:r>
      <w:r>
        <w:tab/>
      </w:r>
      <w:r w:rsidR="005F45B8" w:rsidRPr="0096130E">
        <w:t>Man is in the ultimate degree of materiality and the</w:t>
      </w:r>
      <w:r>
        <w:t xml:space="preserve"> </w:t>
      </w:r>
      <w:r w:rsidR="005F45B8" w:rsidRPr="0096130E">
        <w:t>beginning of spirituality; that is, he is at the end of imperfection and the beginning of perfection</w:t>
      </w:r>
      <w:r w:rsidR="00D92EEE">
        <w:t xml:space="preserve">.  </w:t>
      </w:r>
      <w:r w:rsidR="005F45B8" w:rsidRPr="0096130E">
        <w:t>He is at the furthermost degree of darkness and the beginning of the light</w:t>
      </w:r>
      <w:r w:rsidR="005B1682">
        <w:t xml:space="preserve">.  </w:t>
      </w:r>
      <w:r w:rsidR="005F45B8" w:rsidRPr="0096130E">
        <w:t>That is why the station of man is said to be the end of night</w:t>
      </w:r>
      <w:r>
        <w:t xml:space="preserve"> </w:t>
      </w:r>
      <w:r w:rsidR="005F45B8" w:rsidRPr="0096130E">
        <w:t>and the beginning of day, meaning that he encompasses all</w:t>
      </w:r>
      <w:r>
        <w:t xml:space="preserve"> </w:t>
      </w:r>
      <w:r w:rsidR="005F45B8" w:rsidRPr="0096130E">
        <w:t>the degrees of imperfection and that he potentially possesses</w:t>
      </w:r>
      <w:r>
        <w:t xml:space="preserve"> </w:t>
      </w:r>
      <w:r w:rsidR="005F45B8" w:rsidRPr="0096130E">
        <w:t>all the degrees of perfection</w:t>
      </w:r>
      <w:r w:rsidR="00D92EEE">
        <w:t xml:space="preserve">.  </w:t>
      </w:r>
      <w:r w:rsidR="005F45B8" w:rsidRPr="0096130E">
        <w:t>He has both an animal side and</w:t>
      </w:r>
      <w:r>
        <w:t xml:space="preserve"> </w:t>
      </w:r>
      <w:r w:rsidR="005F45B8" w:rsidRPr="0096130E">
        <w:t>an angelic side, and the role of the educator is to so train</w:t>
      </w:r>
    </w:p>
    <w:p w14:paraId="242475AE" w14:textId="77777777" w:rsidR="00905F35" w:rsidRDefault="00905F35" w:rsidP="005F45B8">
      <w:r w:rsidRPr="0096130E">
        <w:br w:type="page"/>
      </w:r>
    </w:p>
    <w:p w14:paraId="25C35015" w14:textId="77777777" w:rsidR="005F45B8" w:rsidRPr="0096130E" w:rsidRDefault="005F45B8" w:rsidP="005E6F08">
      <w:pPr>
        <w:pStyle w:val="Textcts"/>
      </w:pPr>
      <w:r w:rsidRPr="0096130E">
        <w:lastRenderedPageBreak/>
        <w:t>human souls that the angelic side may overcome the animal</w:t>
      </w:r>
      <w:r w:rsidR="005B1682">
        <w:t xml:space="preserve">.  </w:t>
      </w:r>
      <w:r w:rsidRPr="0096130E">
        <w:t>Thus, should the divine powers, which are identical with</w:t>
      </w:r>
      <w:r w:rsidR="005E6F08">
        <w:t xml:space="preserve"> </w:t>
      </w:r>
      <w:r w:rsidRPr="0096130E">
        <w:t>perfection, overcome in man the satanic powers, which are</w:t>
      </w:r>
      <w:r w:rsidR="005E6F08">
        <w:t xml:space="preserve"> </w:t>
      </w:r>
      <w:r w:rsidRPr="0096130E">
        <w:t>absolute imperfection, he becomes the noblest of all creatures, but should the converse take place, he becomes the</w:t>
      </w:r>
      <w:r w:rsidR="005E6F08">
        <w:t xml:space="preserve"> </w:t>
      </w:r>
      <w:r w:rsidRPr="0096130E">
        <w:t>vilest of all beings</w:t>
      </w:r>
      <w:r w:rsidR="00D92EEE">
        <w:t xml:space="preserve">.  </w:t>
      </w:r>
      <w:r w:rsidRPr="0096130E">
        <w:t>That is why he is the end of imperfection</w:t>
      </w:r>
      <w:r w:rsidR="005E6F08">
        <w:t xml:space="preserve"> </w:t>
      </w:r>
      <w:r w:rsidRPr="0096130E">
        <w:t>and the beginning of perfection.</w:t>
      </w:r>
    </w:p>
    <w:p w14:paraId="50E3EE20" w14:textId="77777777" w:rsidR="005F45B8" w:rsidRPr="0096130E" w:rsidRDefault="000267B8" w:rsidP="005E6F08">
      <w:pPr>
        <w:pStyle w:val="Textleftn"/>
      </w:pPr>
      <w:r>
        <w:t>3</w:t>
      </w:r>
      <w:r>
        <w:tab/>
      </w:r>
      <w:r w:rsidR="005F45B8" w:rsidRPr="0096130E">
        <w:t>In no other species in the world of existence can such</w:t>
      </w:r>
      <w:r w:rsidR="005E6F08">
        <w:t xml:space="preserve"> </w:t>
      </w:r>
      <w:r w:rsidR="005F45B8" w:rsidRPr="0096130E">
        <w:t>difference, distinction, contrast, and contradiction be seen as</w:t>
      </w:r>
      <w:r w:rsidR="005E6F08">
        <w:t xml:space="preserve"> </w:t>
      </w:r>
      <w:r w:rsidR="005F45B8" w:rsidRPr="0096130E">
        <w:t>in man</w:t>
      </w:r>
      <w:r w:rsidR="00D92EEE">
        <w:t xml:space="preserve">.  </w:t>
      </w:r>
      <w:r w:rsidR="005F45B8" w:rsidRPr="0096130E">
        <w:t>For instance, it is upon man that the effulgent light</w:t>
      </w:r>
      <w:r w:rsidR="005E6F08">
        <w:t xml:space="preserve"> </w:t>
      </w:r>
      <w:r w:rsidR="005F45B8" w:rsidRPr="0096130E">
        <w:t>of the Divinity has been shed, as it was with Christ</w:t>
      </w:r>
      <w:r w:rsidR="002916EA">
        <w:t>—</w:t>
      </w:r>
      <w:r w:rsidR="005F45B8" w:rsidRPr="0096130E">
        <w:t>see</w:t>
      </w:r>
      <w:r w:rsidR="005E6F08">
        <w:t xml:space="preserve"> </w:t>
      </w:r>
      <w:r w:rsidR="005F45B8" w:rsidRPr="0096130E">
        <w:t>how glorious and noble man is</w:t>
      </w:r>
      <w:r w:rsidR="004D778E">
        <w:t xml:space="preserve">!  </w:t>
      </w:r>
      <w:r w:rsidR="005F45B8" w:rsidRPr="0096130E">
        <w:t>At the same time, he worships stones, trees, and lumps of clay</w:t>
      </w:r>
      <w:r w:rsidR="002916EA">
        <w:t>—</w:t>
      </w:r>
      <w:r w:rsidR="005F45B8" w:rsidRPr="0096130E">
        <w:t>see how wretched he</w:t>
      </w:r>
      <w:r w:rsidR="005E6F08">
        <w:t xml:space="preserve"> </w:t>
      </w:r>
      <w:r w:rsidR="005F45B8" w:rsidRPr="0096130E">
        <w:t>is, that the object of his worship should be the basest degrees</w:t>
      </w:r>
      <w:r w:rsidR="005E6F08">
        <w:t xml:space="preserve"> </w:t>
      </w:r>
      <w:r w:rsidR="005F45B8" w:rsidRPr="0096130E">
        <w:t>of existence, that is, lifeless stones and clods of earth, mountains, woods, and trees</w:t>
      </w:r>
      <w:r w:rsidR="004D778E">
        <w:t xml:space="preserve">!  </w:t>
      </w:r>
      <w:r w:rsidR="005F45B8" w:rsidRPr="0096130E">
        <w:t>What greater wretchedness can there</w:t>
      </w:r>
      <w:r w:rsidR="005E6F08">
        <w:t xml:space="preserve"> </w:t>
      </w:r>
      <w:r w:rsidR="005F45B8" w:rsidRPr="0096130E">
        <w:t>be for man than to worship the lowliest of all things?</w:t>
      </w:r>
    </w:p>
    <w:p w14:paraId="533319D1" w14:textId="4A4081B5" w:rsidR="005F45B8" w:rsidRPr="0096130E" w:rsidRDefault="000267B8" w:rsidP="005E6F08">
      <w:pPr>
        <w:pStyle w:val="Textleftn"/>
      </w:pPr>
      <w:r>
        <w:t>4</w:t>
      </w:r>
      <w:r>
        <w:tab/>
      </w:r>
      <w:r w:rsidR="005F45B8" w:rsidRPr="0096130E">
        <w:t>Moreover, knowledge is a human attribute but so is ignorance; truthfulness is a human attribute but so is falsehood; and</w:t>
      </w:r>
      <w:r w:rsidR="005E6F08">
        <w:t xml:space="preserve"> </w:t>
      </w:r>
      <w:r w:rsidR="005F45B8" w:rsidRPr="0096130E">
        <w:t>the same holds true of trustworthiness and treachery, justice</w:t>
      </w:r>
      <w:r w:rsidR="005E6F08">
        <w:t xml:space="preserve"> </w:t>
      </w:r>
      <w:r w:rsidR="005F45B8" w:rsidRPr="0096130E">
        <w:t>and tyranny, and so forth</w:t>
      </w:r>
      <w:r w:rsidR="00D92EEE">
        <w:t xml:space="preserve">.  </w:t>
      </w:r>
      <w:r w:rsidR="005F45B8" w:rsidRPr="0096130E">
        <w:t>In brief, every perfection and virtue,</w:t>
      </w:r>
      <w:r w:rsidR="005E6F08">
        <w:t xml:space="preserve"> </w:t>
      </w:r>
      <w:r w:rsidR="005F45B8" w:rsidRPr="0096130E">
        <w:t>as well as every vice, is an attribute of man</w:t>
      </w:r>
      <w:r w:rsidR="00D92EEE">
        <w:t xml:space="preserve">.  </w:t>
      </w:r>
      <w:r w:rsidR="005F45B8" w:rsidRPr="0096130E">
        <w:t>Consider, likewise,</w:t>
      </w:r>
      <w:r w:rsidR="005E6F08">
        <w:t xml:space="preserve"> </w:t>
      </w:r>
      <w:r w:rsidR="005F45B8" w:rsidRPr="0096130E">
        <w:t>the differences that exist among the members of the human</w:t>
      </w:r>
      <w:r w:rsidR="005E6F08">
        <w:t xml:space="preserve"> </w:t>
      </w:r>
      <w:r w:rsidR="005F45B8" w:rsidRPr="0096130E">
        <w:t>race</w:t>
      </w:r>
      <w:r w:rsidR="00D92EEE">
        <w:t xml:space="preserve">.  </w:t>
      </w:r>
      <w:r w:rsidR="005F45B8" w:rsidRPr="0096130E">
        <w:t>Christ was in the form of a man and so was Caiaphas;</w:t>
      </w:r>
      <w:r w:rsidR="005E6F08">
        <w:t xml:space="preserve"> </w:t>
      </w:r>
      <w:r w:rsidR="005F45B8" w:rsidRPr="0096130E">
        <w:t>Moses was a man and so was Pharaoh; Abel was a man and</w:t>
      </w:r>
      <w:r w:rsidR="005E6F08">
        <w:t xml:space="preserve"> </w:t>
      </w:r>
      <w:r w:rsidR="005F45B8" w:rsidRPr="0096130E">
        <w:t>so was Cain; Bahá</w:t>
      </w:r>
      <w:r w:rsidR="00D92EEE">
        <w:t>’</w:t>
      </w:r>
      <w:r w:rsidR="005F45B8" w:rsidRPr="0096130E">
        <w:t>u</w:t>
      </w:r>
      <w:r w:rsidR="00D92EEE">
        <w:t>’</w:t>
      </w:r>
      <w:r w:rsidR="005F45B8" w:rsidRPr="0096130E">
        <w:t>lláh was a man and so was Ya</w:t>
      </w:r>
      <w:r w:rsidR="005F45B8">
        <w:t>ḥ</w:t>
      </w:r>
      <w:r w:rsidR="005F45B8" w:rsidRPr="0096130E">
        <w:t>yá.[148]</w:t>
      </w:r>
      <w:r w:rsidR="00B3278D">
        <w:rPr>
          <w:rStyle w:val="EndnoteReference"/>
        </w:rPr>
        <w:endnoteReference w:id="200"/>
      </w:r>
      <w:r w:rsidR="005F45B8" w:rsidRPr="0096130E">
        <w:t xml:space="preserve">  That</w:t>
      </w:r>
      <w:r w:rsidR="005E6F08">
        <w:t xml:space="preserve"> </w:t>
      </w:r>
      <w:r w:rsidR="005F45B8" w:rsidRPr="0096130E">
        <w:t>is why man is said to be the greatest sign of God</w:t>
      </w:r>
      <w:r>
        <w:t>—</w:t>
      </w:r>
      <w:r w:rsidR="005F45B8" w:rsidRPr="0096130E">
        <w:t>that is, he</w:t>
      </w:r>
      <w:r w:rsidR="005E6F08">
        <w:t xml:space="preserve"> </w:t>
      </w:r>
      <w:r w:rsidR="005F45B8" w:rsidRPr="0096130E">
        <w:t>is the Book of Creation</w:t>
      </w:r>
      <w:r>
        <w:t>—</w:t>
      </w:r>
      <w:r w:rsidR="005F45B8" w:rsidRPr="0096130E">
        <w:t>for all the mysteries of the universe are found in him</w:t>
      </w:r>
      <w:r w:rsidR="00D92EEE">
        <w:t xml:space="preserve">.  </w:t>
      </w:r>
      <w:r w:rsidR="005F45B8" w:rsidRPr="0096130E">
        <w:t>Should he come under the shadow</w:t>
      </w:r>
    </w:p>
    <w:p w14:paraId="6A7238BF" w14:textId="77777777" w:rsidR="00905F35" w:rsidRDefault="00905F35" w:rsidP="005F45B8">
      <w:r w:rsidRPr="0096130E">
        <w:br w:type="page"/>
      </w:r>
    </w:p>
    <w:p w14:paraId="3AF7DEB7" w14:textId="77777777" w:rsidR="005F45B8" w:rsidRPr="0096130E" w:rsidRDefault="005F45B8" w:rsidP="005E6F08">
      <w:pPr>
        <w:pStyle w:val="Textcts"/>
      </w:pPr>
      <w:r w:rsidRPr="0096130E">
        <w:lastRenderedPageBreak/>
        <w:t>of the true Educator and be rightly trained, he becomes the</w:t>
      </w:r>
      <w:r w:rsidR="005E6F08">
        <w:t xml:space="preserve"> </w:t>
      </w:r>
      <w:r w:rsidRPr="0096130E">
        <w:t>gem of gems, the light of lights, and the spirit of spirits; he</w:t>
      </w:r>
      <w:r w:rsidR="005E6F08">
        <w:t xml:space="preserve"> </w:t>
      </w:r>
      <w:r w:rsidRPr="0096130E">
        <w:t>becomes the focal centre of divine blessings, the wellspring of</w:t>
      </w:r>
      <w:r w:rsidR="005E6F08">
        <w:t xml:space="preserve"> </w:t>
      </w:r>
      <w:r w:rsidRPr="0096130E">
        <w:t>spiritual attributes, the dawning-place of heavenly lights, and</w:t>
      </w:r>
      <w:r w:rsidR="005E6F08">
        <w:t xml:space="preserve"> </w:t>
      </w:r>
      <w:r w:rsidRPr="0096130E">
        <w:t>the recipient of divine inspirations</w:t>
      </w:r>
      <w:r w:rsidR="00D92EEE">
        <w:t xml:space="preserve">.  </w:t>
      </w:r>
      <w:r w:rsidRPr="0096130E">
        <w:t>Should he, however, be</w:t>
      </w:r>
      <w:r w:rsidR="005E6F08">
        <w:t xml:space="preserve"> </w:t>
      </w:r>
      <w:r w:rsidRPr="0096130E">
        <w:t>deprived of this education, he becomes the embodiment of</w:t>
      </w:r>
      <w:r w:rsidR="005E6F08">
        <w:t xml:space="preserve"> </w:t>
      </w:r>
      <w:r w:rsidRPr="0096130E">
        <w:t>satanic attributes, the epitome of animal vices, and the source</w:t>
      </w:r>
      <w:r w:rsidR="005E6F08">
        <w:t xml:space="preserve"> </w:t>
      </w:r>
      <w:r w:rsidRPr="0096130E">
        <w:t>of all that is oppressive and dark.</w:t>
      </w:r>
    </w:p>
    <w:p w14:paraId="5227D876" w14:textId="77777777" w:rsidR="005F45B8" w:rsidRPr="0096130E" w:rsidRDefault="005E6F08" w:rsidP="005E6F08">
      <w:pPr>
        <w:pStyle w:val="Textleftn"/>
      </w:pPr>
      <w:r>
        <w:t>5</w:t>
      </w:r>
      <w:r>
        <w:tab/>
      </w:r>
      <w:r w:rsidR="005F45B8" w:rsidRPr="0096130E">
        <w:t>This is the wisdom of the appearance of the Prophets:</w:t>
      </w:r>
      <w:r>
        <w:t xml:space="preserve">  </w:t>
      </w:r>
      <w:r w:rsidR="005F45B8" w:rsidRPr="0096130E">
        <w:t>to educate humanity, that this lump of coal may become a</w:t>
      </w:r>
      <w:r>
        <w:t xml:space="preserve"> </w:t>
      </w:r>
      <w:r w:rsidR="005F45B8" w:rsidRPr="0096130E">
        <w:t>diamond and this barren tree may be grafted and yield fruit</w:t>
      </w:r>
      <w:r>
        <w:t xml:space="preserve"> </w:t>
      </w:r>
      <w:r w:rsidR="005F45B8" w:rsidRPr="0096130E">
        <w:t>of the utmost sweetness and delicacy</w:t>
      </w:r>
      <w:r w:rsidR="00D92EEE">
        <w:t xml:space="preserve">.  </w:t>
      </w:r>
      <w:r w:rsidR="005F45B8" w:rsidRPr="0096130E">
        <w:t>And after the noblest</w:t>
      </w:r>
      <w:r>
        <w:t xml:space="preserve"> </w:t>
      </w:r>
      <w:r w:rsidR="005F45B8" w:rsidRPr="0096130E">
        <w:t>stations in the world of humanity have been attained, further progress can be made only in the degrees of perfection,</w:t>
      </w:r>
      <w:r>
        <w:t xml:space="preserve"> </w:t>
      </w:r>
      <w:r w:rsidR="005F45B8" w:rsidRPr="0096130E">
        <w:t>not in station, for the degrees are finite but the divine perfections are infinite.</w:t>
      </w:r>
    </w:p>
    <w:p w14:paraId="5DA819BB" w14:textId="77777777" w:rsidR="005F45B8" w:rsidRPr="0096130E" w:rsidRDefault="005E6F08" w:rsidP="005E6F08">
      <w:pPr>
        <w:pStyle w:val="Textleftn"/>
      </w:pPr>
      <w:r>
        <w:t>6</w:t>
      </w:r>
      <w:r>
        <w:tab/>
      </w:r>
      <w:r w:rsidR="005F45B8" w:rsidRPr="0096130E">
        <w:t>Both before and after casting off this elemental frame,</w:t>
      </w:r>
      <w:r>
        <w:t xml:space="preserve"> </w:t>
      </w:r>
      <w:r w:rsidR="005F45B8" w:rsidRPr="0096130E">
        <w:t>the human soul progresses in perfections but not in station</w:t>
      </w:r>
      <w:r w:rsidR="005B1682">
        <w:t xml:space="preserve">.  </w:t>
      </w:r>
      <w:r w:rsidR="005F45B8" w:rsidRPr="0096130E">
        <w:t>The progression of all created things culminates in perfect</w:t>
      </w:r>
      <w:r>
        <w:t xml:space="preserve"> </w:t>
      </w:r>
      <w:r w:rsidR="005F45B8" w:rsidRPr="0096130E">
        <w:t>man, and no greater being than him exists</w:t>
      </w:r>
      <w:r w:rsidR="00D92EEE">
        <w:t xml:space="preserve">:  </w:t>
      </w:r>
      <w:r w:rsidR="005F45B8" w:rsidRPr="0096130E">
        <w:t>Man, having</w:t>
      </w:r>
      <w:r>
        <w:t xml:space="preserve"> </w:t>
      </w:r>
      <w:r w:rsidR="005F45B8" w:rsidRPr="0096130E">
        <w:t>reached the human station, can progress only in perfections</w:t>
      </w:r>
      <w:r>
        <w:t xml:space="preserve"> </w:t>
      </w:r>
      <w:r w:rsidR="005F45B8" w:rsidRPr="0096130E">
        <w:t>and not in station, for there is no higher station to which he</w:t>
      </w:r>
      <w:r>
        <w:t xml:space="preserve"> </w:t>
      </w:r>
      <w:r w:rsidR="005F45B8" w:rsidRPr="0096130E">
        <w:t>can find passage than that of a perfect man</w:t>
      </w:r>
      <w:r w:rsidR="00D92EEE">
        <w:t xml:space="preserve">.  </w:t>
      </w:r>
      <w:r w:rsidR="005F45B8" w:rsidRPr="0096130E">
        <w:t>He can progress</w:t>
      </w:r>
      <w:r>
        <w:t xml:space="preserve"> </w:t>
      </w:r>
      <w:r w:rsidR="005F45B8" w:rsidRPr="0096130E">
        <w:t>solely within the human station, as human perfections are</w:t>
      </w:r>
      <w:r>
        <w:t xml:space="preserve"> </w:t>
      </w:r>
      <w:r w:rsidR="005F45B8" w:rsidRPr="0096130E">
        <w:t>infinite</w:t>
      </w:r>
      <w:r w:rsidR="00D92EEE">
        <w:t xml:space="preserve">.  </w:t>
      </w:r>
      <w:r w:rsidR="005F45B8" w:rsidRPr="0096130E">
        <w:t>Thus, however learned a man may be, it is always</w:t>
      </w:r>
      <w:r>
        <w:t xml:space="preserve"> </w:t>
      </w:r>
      <w:r w:rsidR="005F45B8" w:rsidRPr="0096130E">
        <w:t>possible to imagine one even more learned.</w:t>
      </w:r>
    </w:p>
    <w:p w14:paraId="14F0063C" w14:textId="77777777" w:rsidR="005F45B8" w:rsidRPr="0096130E" w:rsidRDefault="005E6F08" w:rsidP="005E6F08">
      <w:pPr>
        <w:pStyle w:val="Textleftn"/>
      </w:pPr>
      <w:r>
        <w:t>7</w:t>
      </w:r>
      <w:r>
        <w:tab/>
      </w:r>
      <w:r w:rsidR="005F45B8" w:rsidRPr="0096130E">
        <w:t>And as the perfections of man are infinite, he can also</w:t>
      </w:r>
      <w:r>
        <w:t xml:space="preserve"> </w:t>
      </w:r>
      <w:r w:rsidR="005F45B8" w:rsidRPr="0096130E">
        <w:t>advance in these perfections after his ascension from this</w:t>
      </w:r>
      <w:r>
        <w:t xml:space="preserve"> </w:t>
      </w:r>
      <w:r w:rsidR="005F45B8" w:rsidRPr="0096130E">
        <w:t>world.</w:t>
      </w:r>
    </w:p>
    <w:p w14:paraId="572BE378" w14:textId="602FC276" w:rsidR="00905F35" w:rsidRDefault="00905F35" w:rsidP="005F45B8"/>
    <w:p w14:paraId="049E5A9E" w14:textId="77777777" w:rsidR="0005495F" w:rsidRDefault="0005495F" w:rsidP="000C6B22">
      <w:pPr>
        <w:sectPr w:rsidR="0005495F" w:rsidSect="002E1470">
          <w:headerReference w:type="default" r:id="rId91"/>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49C24ADC" w14:textId="1275AAB3" w:rsidR="000C6B22" w:rsidRPr="00B33BFC" w:rsidRDefault="0005495F" w:rsidP="000C6B22">
      <w:r w:rsidRPr="00E40C58">
        <w:rPr>
          <w:sz w:val="12"/>
          <w:szCs w:val="12"/>
        </w:rPr>
        <w:lastRenderedPageBreak/>
        <w:fldChar w:fldCharType="begin"/>
      </w:r>
      <w:r w:rsidRPr="00E40C58">
        <w:rPr>
          <w:sz w:val="12"/>
          <w:szCs w:val="12"/>
        </w:rPr>
        <w:instrText xml:space="preserve"> TC  “</w:instrText>
      </w:r>
      <w:bookmarkStart w:id="460" w:name="_Toc419976023"/>
      <w:bookmarkStart w:id="461" w:name="_Toc158129586"/>
      <w:r w:rsidRPr="00E40C58">
        <w:rPr>
          <w:sz w:val="12"/>
          <w:szCs w:val="12"/>
        </w:rPr>
        <w:tab/>
      </w:r>
      <w:r>
        <w:rPr>
          <w:sz w:val="12"/>
          <w:szCs w:val="12"/>
        </w:rPr>
        <w:instrText>65</w:instrText>
      </w:r>
      <w:r w:rsidRPr="00E40C58">
        <w:rPr>
          <w:sz w:val="12"/>
          <w:szCs w:val="12"/>
        </w:rPr>
        <w:tab/>
      </w:r>
      <w:r w:rsidRPr="000C6B22">
        <w:rPr>
          <w:sz w:val="12"/>
          <w:szCs w:val="12"/>
        </w:rPr>
        <w:instrText>Faith and works</w:instrText>
      </w:r>
      <w:bookmarkEnd w:id="46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6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DBEB2B6" w14:textId="27413321" w:rsidR="000C6B22" w:rsidRPr="00E40C58" w:rsidRDefault="000D67F3" w:rsidP="000C6B22">
      <w:r w:rsidRPr="000D67F3">
        <w:rPr>
          <w:rStyle w:val="EndnoteReference"/>
          <w:color w:val="FFFFFF" w:themeColor="background1"/>
        </w:rPr>
        <w:endnoteReference w:customMarkFollows="1" w:id="201"/>
        <w:t>.</w:t>
      </w:r>
    </w:p>
    <w:p w14:paraId="57DAD352" w14:textId="77777777" w:rsidR="005F45B8" w:rsidRPr="0005495F" w:rsidRDefault="005F45B8" w:rsidP="000C6B22">
      <w:pPr>
        <w:pStyle w:val="Myheadc"/>
      </w:pPr>
      <w:r w:rsidRPr="0096130E">
        <w:t>65</w:t>
      </w:r>
      <w:r w:rsidRPr="0096130E">
        <w:br/>
      </w:r>
      <w:r w:rsidRPr="0005495F">
        <w:t>F</w:t>
      </w:r>
      <w:r w:rsidR="000C6B22" w:rsidRPr="0005495F">
        <w:t>aith and works</w:t>
      </w:r>
    </w:p>
    <w:p w14:paraId="00E9DD84" w14:textId="11CD2D64" w:rsidR="005F45B8" w:rsidRPr="0096130E" w:rsidRDefault="002A5093" w:rsidP="005E6F08">
      <w:pPr>
        <w:pStyle w:val="Textleftn"/>
      </w:pPr>
      <w:r>
        <w:t>1</w:t>
      </w:r>
      <w:r>
        <w:tab/>
      </w:r>
      <w:r w:rsidR="00400FF0" w:rsidRPr="0005495F">
        <w:t>Question:</w:t>
      </w:r>
      <w:r w:rsidR="00D92EEE" w:rsidRPr="0005495F">
        <w:t xml:space="preserve">  </w:t>
      </w:r>
      <w:r w:rsidR="005F45B8" w:rsidRPr="0005495F">
        <w:t>I</w:t>
      </w:r>
      <w:r w:rsidR="000C6B22" w:rsidRPr="0005495F">
        <w:t xml:space="preserve">t is </w:t>
      </w:r>
      <w:r w:rsidR="005F45B8" w:rsidRPr="0005495F">
        <w:t>s</w:t>
      </w:r>
      <w:r w:rsidR="005F45B8" w:rsidRPr="0096130E">
        <w:t>aid in the Kitáb-i-Aqdas</w:t>
      </w:r>
      <w:r w:rsidR="00D92EEE">
        <w:t>:  “</w:t>
      </w:r>
      <w:r w:rsidR="005F45B8" w:rsidRPr="0096130E">
        <w:t>...whoso</w:t>
      </w:r>
      <w:r w:rsidR="005E6F08">
        <w:t xml:space="preserve"> </w:t>
      </w:r>
      <w:r w:rsidR="005F45B8" w:rsidRPr="0096130E">
        <w:t>is deprived thereof, hath gone astray, though he be the</w:t>
      </w:r>
      <w:r w:rsidR="005E6F08">
        <w:t xml:space="preserve"> </w:t>
      </w:r>
      <w:r w:rsidR="005F45B8" w:rsidRPr="0096130E">
        <w:t>author of every righteous deed</w:t>
      </w:r>
      <w:r w:rsidR="00D92EEE">
        <w:t>”</w:t>
      </w:r>
      <w:r w:rsidR="005F45B8" w:rsidRPr="0096130E">
        <w:t>.[149]</w:t>
      </w:r>
      <w:r w:rsidR="00691E54">
        <w:rPr>
          <w:rStyle w:val="EndnoteReference"/>
        </w:rPr>
        <w:endnoteReference w:id="202"/>
      </w:r>
      <w:r w:rsidR="005F45B8" w:rsidRPr="0096130E">
        <w:t xml:space="preserve">  What is the meaning of</w:t>
      </w:r>
      <w:r w:rsidR="005E6F08">
        <w:t xml:space="preserve"> </w:t>
      </w:r>
      <w:r w:rsidR="005F45B8" w:rsidRPr="0096130E">
        <w:t>this verse?</w:t>
      </w:r>
    </w:p>
    <w:p w14:paraId="26E3B392" w14:textId="77777777" w:rsidR="005F45B8" w:rsidRPr="0096130E" w:rsidRDefault="002A5093" w:rsidP="005E6F08">
      <w:pPr>
        <w:pStyle w:val="Textleftn"/>
      </w:pPr>
      <w:r>
        <w:t>2</w:t>
      </w:r>
      <w:r>
        <w:tab/>
      </w:r>
      <w:r w:rsidR="005F45B8" w:rsidRPr="0096130E">
        <w:t>Answer</w:t>
      </w:r>
      <w:r w:rsidR="00D92EEE">
        <w:t xml:space="preserve">:  </w:t>
      </w:r>
      <w:r w:rsidR="005F45B8" w:rsidRPr="0096130E">
        <w:t>The meaning of this blessed verse is that the</w:t>
      </w:r>
      <w:r w:rsidR="005E6F08">
        <w:t xml:space="preserve"> </w:t>
      </w:r>
      <w:r w:rsidR="005F45B8" w:rsidRPr="0096130E">
        <w:t>foundation of success and salvation is the recognition of</w:t>
      </w:r>
      <w:r w:rsidR="005E6F08">
        <w:t xml:space="preserve"> </w:t>
      </w:r>
      <w:r w:rsidR="005F45B8" w:rsidRPr="0096130E">
        <w:t>God, and that good deeds, which are the fruit of faith, derive</w:t>
      </w:r>
      <w:r w:rsidR="005E6F08">
        <w:t xml:space="preserve"> </w:t>
      </w:r>
      <w:r w:rsidR="005F45B8" w:rsidRPr="0096130E">
        <w:t>from this recognition.</w:t>
      </w:r>
    </w:p>
    <w:p w14:paraId="086CBEBC" w14:textId="77777777" w:rsidR="005F45B8" w:rsidRPr="0096130E" w:rsidRDefault="002A5093" w:rsidP="005E6F08">
      <w:pPr>
        <w:pStyle w:val="Textleftn"/>
      </w:pPr>
      <w:r>
        <w:t>3</w:t>
      </w:r>
      <w:r>
        <w:tab/>
      </w:r>
      <w:r w:rsidR="005F45B8" w:rsidRPr="0096130E">
        <w:t>When this recognition is not attained, man remains</w:t>
      </w:r>
      <w:r w:rsidR="005E6F08">
        <w:t xml:space="preserve"> </w:t>
      </w:r>
      <w:r w:rsidR="005F45B8" w:rsidRPr="0096130E">
        <w:t>veiled from God and, as he is veiled, his good works fail</w:t>
      </w:r>
      <w:r w:rsidR="005E6F08">
        <w:t xml:space="preserve"> </w:t>
      </w:r>
      <w:r w:rsidR="005F45B8" w:rsidRPr="0096130E">
        <w:t>to achieve their full and desired effect</w:t>
      </w:r>
      <w:r w:rsidR="00D92EEE">
        <w:t xml:space="preserve">.  </w:t>
      </w:r>
      <w:r w:rsidR="005F45B8" w:rsidRPr="0096130E">
        <w:t>This verse does not</w:t>
      </w:r>
      <w:r w:rsidR="005E6F08">
        <w:t xml:space="preserve"> </w:t>
      </w:r>
      <w:r w:rsidR="005F45B8" w:rsidRPr="0096130E">
        <w:t>mean that those who are veiled from God are all equal,</w:t>
      </w:r>
      <w:r w:rsidR="005E6F08">
        <w:t xml:space="preserve"> </w:t>
      </w:r>
      <w:r w:rsidR="005F45B8" w:rsidRPr="0096130E">
        <w:t>whether they be doers of good or workers of iniquity</w:t>
      </w:r>
      <w:r w:rsidR="00D92EEE">
        <w:t xml:space="preserve">.  </w:t>
      </w:r>
      <w:r w:rsidR="005F45B8" w:rsidRPr="0096130E">
        <w:t>It</w:t>
      </w:r>
      <w:r w:rsidR="005E6F08">
        <w:t xml:space="preserve"> </w:t>
      </w:r>
      <w:r w:rsidR="005F45B8" w:rsidRPr="0096130E">
        <w:t>means only that the foundation is the recognition of God</w:t>
      </w:r>
      <w:r w:rsidR="005E6F08">
        <w:t xml:space="preserve"> </w:t>
      </w:r>
      <w:r w:rsidR="005F45B8" w:rsidRPr="0096130E">
        <w:t>and that good deeds derive from this knowledge</w:t>
      </w:r>
      <w:r w:rsidR="00D92EEE">
        <w:t xml:space="preserve">.  </w:t>
      </w:r>
      <w:r w:rsidR="005F45B8" w:rsidRPr="0096130E">
        <w:t>Nevertheless, it is certain that among those who are veiled from</w:t>
      </w:r>
      <w:r w:rsidR="005E6F08">
        <w:t xml:space="preserve"> </w:t>
      </w:r>
      <w:r w:rsidR="005F45B8" w:rsidRPr="0096130E">
        <w:t>God there is a difference between the doer of good and the</w:t>
      </w:r>
      <w:r w:rsidR="005E6F08">
        <w:t xml:space="preserve"> </w:t>
      </w:r>
      <w:r w:rsidR="005F45B8" w:rsidRPr="0096130E">
        <w:t>sinner and malefactor</w:t>
      </w:r>
      <w:r w:rsidR="00D92EEE">
        <w:t xml:space="preserve">.  </w:t>
      </w:r>
      <w:r w:rsidR="005F45B8" w:rsidRPr="0096130E">
        <w:t>For the veiled soul who is endowed</w:t>
      </w:r>
      <w:r w:rsidR="005E6F08">
        <w:t xml:space="preserve"> </w:t>
      </w:r>
      <w:r w:rsidR="005F45B8" w:rsidRPr="0096130E">
        <w:t>with good character and conduct merits the forgiveness of</w:t>
      </w:r>
      <w:r w:rsidR="005E6F08">
        <w:t xml:space="preserve"> </w:t>
      </w:r>
      <w:r w:rsidR="005F45B8" w:rsidRPr="0096130E">
        <w:t>God, while the veiled sinner possessed of bad character and</w:t>
      </w:r>
      <w:r w:rsidR="005E6F08">
        <w:t xml:space="preserve"> </w:t>
      </w:r>
      <w:r w:rsidR="005F45B8" w:rsidRPr="0096130E">
        <w:t>conduct will be deprived of the bounties and bestowals of</w:t>
      </w:r>
      <w:r w:rsidR="005E6F08">
        <w:t xml:space="preserve"> </w:t>
      </w:r>
      <w:r w:rsidR="005F45B8" w:rsidRPr="0096130E">
        <w:t>God</w:t>
      </w:r>
      <w:r w:rsidR="00D92EEE">
        <w:t xml:space="preserve">.  </w:t>
      </w:r>
      <w:r w:rsidR="005F45B8" w:rsidRPr="0096130E">
        <w:t>Herein lies the difference.</w:t>
      </w:r>
    </w:p>
    <w:p w14:paraId="4EDDF758" w14:textId="77777777" w:rsidR="00905F35" w:rsidRDefault="00905F35" w:rsidP="005F45B8">
      <w:r w:rsidRPr="0096130E">
        <w:br w:type="page"/>
      </w:r>
    </w:p>
    <w:p w14:paraId="3466C047" w14:textId="135858AE" w:rsidR="005F45B8" w:rsidRPr="0096130E" w:rsidRDefault="005E6F08" w:rsidP="005E6F08">
      <w:pPr>
        <w:pStyle w:val="Textleftn"/>
      </w:pPr>
      <w:r>
        <w:lastRenderedPageBreak/>
        <w:t>4</w:t>
      </w:r>
      <w:r>
        <w:tab/>
      </w:r>
      <w:r w:rsidR="005F45B8" w:rsidRPr="0096130E">
        <w:t>This blessed verse means, therefore, that good deeds</w:t>
      </w:r>
      <w:r>
        <w:t xml:space="preserve"> </w:t>
      </w:r>
      <w:r w:rsidR="005F45B8" w:rsidRPr="0096130E">
        <w:t>alone, without the recognition of God, cannot lead to eternal redemption, to everlasting success and salvation, and to</w:t>
      </w:r>
      <w:r>
        <w:t xml:space="preserve"> </w:t>
      </w:r>
      <w:r w:rsidR="005F45B8" w:rsidRPr="0096130E">
        <w:t>admittance into the Kingdom of God.[150]</w:t>
      </w:r>
      <w:r w:rsidR="000D67F3">
        <w:rPr>
          <w:rStyle w:val="EndnoteReference"/>
        </w:rPr>
        <w:endnoteReference w:id="203"/>
      </w:r>
    </w:p>
    <w:p w14:paraId="64EB22BB" w14:textId="783A5212" w:rsidR="00905F35" w:rsidRDefault="00905F35" w:rsidP="005F45B8"/>
    <w:p w14:paraId="63EB75CE" w14:textId="77777777" w:rsidR="0005495F" w:rsidRDefault="0005495F" w:rsidP="000C6B22">
      <w:pPr>
        <w:sectPr w:rsidR="0005495F" w:rsidSect="0005495F">
          <w:headerReference w:type="default" r:id="rId92"/>
          <w:endnotePr>
            <w:numFmt w:val="decimal"/>
            <w:numRestart w:val="eachSect"/>
          </w:endnotePr>
          <w:pgSz w:w="7201" w:h="11510" w:code="189"/>
          <w:pgMar w:top="720" w:right="720" w:bottom="720" w:left="720" w:header="720" w:footer="567" w:gutter="357"/>
          <w:cols w:space="708"/>
          <w:noEndnote/>
          <w:titlePg/>
          <w:docGrid w:linePitch="272"/>
        </w:sectPr>
      </w:pPr>
    </w:p>
    <w:p w14:paraId="2BA04FF4" w14:textId="0A60E1BC" w:rsidR="000C6B22" w:rsidRPr="00B33BFC" w:rsidRDefault="0005495F" w:rsidP="000C6B22">
      <w:r w:rsidRPr="00E40C58">
        <w:rPr>
          <w:sz w:val="12"/>
          <w:szCs w:val="12"/>
        </w:rPr>
        <w:lastRenderedPageBreak/>
        <w:fldChar w:fldCharType="begin"/>
      </w:r>
      <w:r w:rsidRPr="00E40C58">
        <w:rPr>
          <w:sz w:val="12"/>
          <w:szCs w:val="12"/>
        </w:rPr>
        <w:instrText xml:space="preserve"> TC  “</w:instrText>
      </w:r>
      <w:bookmarkStart w:id="462" w:name="_Toc419976024"/>
      <w:bookmarkStart w:id="463" w:name="_Toc158129587"/>
      <w:r w:rsidRPr="00E40C58">
        <w:rPr>
          <w:sz w:val="12"/>
          <w:szCs w:val="12"/>
        </w:rPr>
        <w:tab/>
      </w:r>
      <w:r>
        <w:rPr>
          <w:sz w:val="12"/>
          <w:szCs w:val="12"/>
        </w:rPr>
        <w:instrText>66</w:instrText>
      </w:r>
      <w:r w:rsidRPr="00E40C58">
        <w:rPr>
          <w:sz w:val="12"/>
          <w:szCs w:val="12"/>
        </w:rPr>
        <w:tab/>
      </w:r>
      <w:r w:rsidRPr="000C6B22">
        <w:rPr>
          <w:sz w:val="12"/>
          <w:szCs w:val="12"/>
        </w:rPr>
        <w:instrText>The subsistence of the rational soul after the</w:instrText>
      </w:r>
      <w:r>
        <w:rPr>
          <w:sz w:val="12"/>
          <w:szCs w:val="12"/>
        </w:rPr>
        <w:br/>
      </w:r>
      <w:r w:rsidRPr="000C6B22">
        <w:rPr>
          <w:sz w:val="12"/>
          <w:szCs w:val="12"/>
        </w:rPr>
        <w:instrText>death of the body</w:instrText>
      </w:r>
      <w:bookmarkEnd w:id="46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6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0280C52" w14:textId="77777777" w:rsidR="000C6B22" w:rsidRPr="00E40C58" w:rsidRDefault="000C6B22" w:rsidP="000C6B22"/>
    <w:p w14:paraId="5B6D86F8" w14:textId="21FF8584" w:rsidR="005F45B8" w:rsidRPr="0005495F" w:rsidRDefault="005F45B8" w:rsidP="0005495F">
      <w:pPr>
        <w:pStyle w:val="Myheadc"/>
      </w:pPr>
      <w:r w:rsidRPr="0096130E">
        <w:t>66</w:t>
      </w:r>
      <w:r w:rsidRPr="0096130E">
        <w:br/>
      </w:r>
      <w:r w:rsidRPr="0005495F">
        <w:t>T</w:t>
      </w:r>
      <w:r w:rsidR="000C6B22" w:rsidRPr="0005495F">
        <w:t>he subsistence of the rational</w:t>
      </w:r>
      <w:r w:rsidR="0005495F">
        <w:br/>
      </w:r>
      <w:r w:rsidR="000C6B22" w:rsidRPr="0005495F">
        <w:t>soul</w:t>
      </w:r>
      <w:r w:rsidR="0005495F">
        <w:t xml:space="preserve"> </w:t>
      </w:r>
      <w:r w:rsidR="000C6B22" w:rsidRPr="0005495F">
        <w:t>after the death of the body</w:t>
      </w:r>
    </w:p>
    <w:p w14:paraId="13DFC87D" w14:textId="77777777" w:rsidR="005F45B8" w:rsidRPr="0096130E" w:rsidRDefault="002A5093" w:rsidP="005E6F08">
      <w:pPr>
        <w:pStyle w:val="Textleftn"/>
      </w:pPr>
      <w:r>
        <w:t>1</w:t>
      </w:r>
      <w:r>
        <w:tab/>
      </w:r>
      <w:r w:rsidR="00400FF0" w:rsidRPr="0005495F">
        <w:t>Question:</w:t>
      </w:r>
      <w:r w:rsidR="00D92EEE" w:rsidRPr="0005495F">
        <w:t xml:space="preserve">  </w:t>
      </w:r>
      <w:r w:rsidR="005F45B8" w:rsidRPr="0005495F">
        <w:t>A</w:t>
      </w:r>
      <w:r w:rsidR="000C6B22" w:rsidRPr="0005495F">
        <w:t>fter the</w:t>
      </w:r>
      <w:r w:rsidR="005F45B8" w:rsidRPr="0005495F">
        <w:t xml:space="preserve"> b</w:t>
      </w:r>
      <w:r w:rsidR="005F45B8" w:rsidRPr="0096130E">
        <w:t>ody has been cast off and the</w:t>
      </w:r>
      <w:r w:rsidR="005E6F08">
        <w:t xml:space="preserve"> </w:t>
      </w:r>
      <w:r w:rsidR="005F45B8" w:rsidRPr="0096130E">
        <w:t>spirit has taken flight, through what will the rational</w:t>
      </w:r>
      <w:r w:rsidR="005E6F08">
        <w:t xml:space="preserve"> </w:t>
      </w:r>
      <w:r w:rsidR="005F45B8" w:rsidRPr="0096130E">
        <w:t>soul subsist</w:t>
      </w:r>
      <w:r w:rsidR="004D778E">
        <w:t xml:space="preserve">?  </w:t>
      </w:r>
      <w:r w:rsidR="005F45B8" w:rsidRPr="0096130E">
        <w:t>Let us suppose that those souls who are aided</w:t>
      </w:r>
      <w:r w:rsidR="005E6F08">
        <w:t xml:space="preserve"> </w:t>
      </w:r>
      <w:r w:rsidR="005F45B8" w:rsidRPr="0096130E">
        <w:t>by the outpourings of the Holy Spirit attain true existence</w:t>
      </w:r>
      <w:r w:rsidR="005E6F08">
        <w:t xml:space="preserve"> </w:t>
      </w:r>
      <w:r w:rsidR="005F45B8" w:rsidRPr="0096130E">
        <w:t>and everlasting life</w:t>
      </w:r>
      <w:r w:rsidR="00D92EEE">
        <w:t xml:space="preserve">.  </w:t>
      </w:r>
      <w:r w:rsidR="005F45B8" w:rsidRPr="0096130E">
        <w:t>But what becomes of those rational</w:t>
      </w:r>
      <w:r w:rsidR="005E6F08">
        <w:t xml:space="preserve"> </w:t>
      </w:r>
      <w:r w:rsidR="005F45B8" w:rsidRPr="0096130E">
        <w:t>souls who are veiled from God?</w:t>
      </w:r>
    </w:p>
    <w:p w14:paraId="0B1B2893" w14:textId="77777777" w:rsidR="005F45B8" w:rsidRPr="0096130E" w:rsidRDefault="002A5093" w:rsidP="005E6F08">
      <w:pPr>
        <w:pStyle w:val="Textleftn"/>
      </w:pPr>
      <w:r>
        <w:t>2</w:t>
      </w:r>
      <w:r>
        <w:tab/>
      </w:r>
      <w:r w:rsidR="005F45B8" w:rsidRPr="0096130E">
        <w:t>Answer</w:t>
      </w:r>
      <w:r w:rsidR="00D92EEE">
        <w:t xml:space="preserve">:  </w:t>
      </w:r>
      <w:r w:rsidR="005F45B8" w:rsidRPr="0096130E">
        <w:t>Some hold that the body is the substance and</w:t>
      </w:r>
      <w:r w:rsidR="005E6F08">
        <w:t xml:space="preserve"> </w:t>
      </w:r>
      <w:r w:rsidR="005F45B8" w:rsidRPr="0096130E">
        <w:t>that it subsists by itself, and that the spirit is an accident</w:t>
      </w:r>
      <w:r w:rsidR="005E6F08">
        <w:t xml:space="preserve"> </w:t>
      </w:r>
      <w:r w:rsidR="005F45B8" w:rsidRPr="0096130E">
        <w:t>which subsists through the substance of the body</w:t>
      </w:r>
      <w:r w:rsidR="00D92EEE">
        <w:t xml:space="preserve">.  </w:t>
      </w:r>
      <w:r w:rsidR="005F45B8" w:rsidRPr="0096130E">
        <w:t>The truth,</w:t>
      </w:r>
      <w:r w:rsidR="005E6F08">
        <w:t xml:space="preserve"> </w:t>
      </w:r>
      <w:r w:rsidR="005F45B8" w:rsidRPr="0096130E">
        <w:t>however, is that the rational soul is the substance through</w:t>
      </w:r>
      <w:r w:rsidR="005E6F08">
        <w:t xml:space="preserve"> </w:t>
      </w:r>
      <w:r w:rsidR="005F45B8" w:rsidRPr="0096130E">
        <w:t>which the body subsists</w:t>
      </w:r>
      <w:r w:rsidR="00D92EEE">
        <w:t xml:space="preserve">.  </w:t>
      </w:r>
      <w:r w:rsidR="005F45B8" w:rsidRPr="0096130E">
        <w:t>If the accident</w:t>
      </w:r>
      <w:r w:rsidR="002916EA">
        <w:t>—</w:t>
      </w:r>
      <w:r w:rsidR="005F45B8" w:rsidRPr="0096130E">
        <w:t>the body</w:t>
      </w:r>
      <w:r w:rsidR="002916EA">
        <w:t>—</w:t>
      </w:r>
      <w:r w:rsidR="005F45B8" w:rsidRPr="0096130E">
        <w:t>is</w:t>
      </w:r>
      <w:r w:rsidR="005E6F08">
        <w:t xml:space="preserve"> </w:t>
      </w:r>
      <w:r w:rsidR="005F45B8" w:rsidRPr="0096130E">
        <w:t>destroyed, the substance</w:t>
      </w:r>
      <w:r w:rsidR="002916EA">
        <w:t>—</w:t>
      </w:r>
      <w:r w:rsidR="005F45B8" w:rsidRPr="0096130E">
        <w:t>the spirit</w:t>
      </w:r>
      <w:r w:rsidR="002916EA">
        <w:t>—</w:t>
      </w:r>
      <w:r w:rsidR="005F45B8" w:rsidRPr="0096130E">
        <w:t>remains.</w:t>
      </w:r>
    </w:p>
    <w:p w14:paraId="2BF0359E" w14:textId="77777777" w:rsidR="005F45B8" w:rsidRPr="0096130E" w:rsidRDefault="002A5093" w:rsidP="005E6F08">
      <w:pPr>
        <w:pStyle w:val="Textleftn"/>
      </w:pPr>
      <w:r>
        <w:t>3</w:t>
      </w:r>
      <w:r>
        <w:tab/>
      </w:r>
      <w:r w:rsidR="005F45B8" w:rsidRPr="0096130E">
        <w:t>Secondly, the rational soul, or the human spirit, does</w:t>
      </w:r>
      <w:r w:rsidR="005E6F08">
        <w:t xml:space="preserve"> </w:t>
      </w:r>
      <w:r w:rsidR="005F45B8" w:rsidRPr="0096130E">
        <w:t>not subsist through this body by inherence</w:t>
      </w:r>
      <w:r w:rsidR="002916EA">
        <w:t>—</w:t>
      </w:r>
      <w:r w:rsidR="005F45B8" w:rsidRPr="0096130E">
        <w:t>that is to</w:t>
      </w:r>
      <w:r w:rsidR="005E6F08">
        <w:t xml:space="preserve"> </w:t>
      </w:r>
      <w:r w:rsidR="005F45B8" w:rsidRPr="0096130E">
        <w:t>say, it does not enter it; for inherence and entrance are</w:t>
      </w:r>
      <w:r w:rsidR="005E6F08">
        <w:t xml:space="preserve"> </w:t>
      </w:r>
      <w:r w:rsidR="005F45B8" w:rsidRPr="0096130E">
        <w:t>characteristics of bodies, and the rational soul is sanctified</w:t>
      </w:r>
      <w:r w:rsidR="005E6F08">
        <w:t xml:space="preserve"> </w:t>
      </w:r>
      <w:r w:rsidR="005F45B8" w:rsidRPr="0096130E">
        <w:t>above this</w:t>
      </w:r>
      <w:r w:rsidR="00D92EEE">
        <w:t xml:space="preserve">.  </w:t>
      </w:r>
      <w:r w:rsidR="005F45B8" w:rsidRPr="0096130E">
        <w:t>It never entered this body to begin with, that</w:t>
      </w:r>
      <w:r w:rsidR="005E6F08">
        <w:t xml:space="preserve"> </w:t>
      </w:r>
      <w:r w:rsidR="005F45B8" w:rsidRPr="0096130E">
        <w:t>it should require, upon leaving it, some other abode</w:t>
      </w:r>
      <w:r w:rsidR="00D92EEE">
        <w:t xml:space="preserve">.  </w:t>
      </w:r>
      <w:r w:rsidR="005F45B8" w:rsidRPr="0096130E">
        <w:t>No,</w:t>
      </w:r>
      <w:r w:rsidR="005E6F08">
        <w:t xml:space="preserve"> </w:t>
      </w:r>
      <w:r w:rsidR="005F45B8" w:rsidRPr="0096130E">
        <w:t>the connection of the spirit with the body is even as the</w:t>
      </w:r>
      <w:r w:rsidR="005E6F08">
        <w:t xml:space="preserve"> </w:t>
      </w:r>
      <w:r w:rsidR="005F45B8" w:rsidRPr="0096130E">
        <w:t>connection of this lamp with a mirror</w:t>
      </w:r>
      <w:r w:rsidR="00D92EEE">
        <w:t xml:space="preserve">.  </w:t>
      </w:r>
      <w:r w:rsidR="005F45B8" w:rsidRPr="0096130E">
        <w:t>If the mirror is polished and perfected, the light of the lamp appears therein,</w:t>
      </w:r>
    </w:p>
    <w:p w14:paraId="3945BA4D" w14:textId="77777777" w:rsidR="00905F35" w:rsidRDefault="00905F35" w:rsidP="005F45B8">
      <w:r w:rsidRPr="0096130E">
        <w:br w:type="page"/>
      </w:r>
    </w:p>
    <w:p w14:paraId="4308F5E3" w14:textId="77777777" w:rsidR="005F45B8" w:rsidRPr="0096130E" w:rsidRDefault="005F45B8" w:rsidP="005E6F08">
      <w:pPr>
        <w:pStyle w:val="Textcts"/>
      </w:pPr>
      <w:r w:rsidRPr="0096130E">
        <w:lastRenderedPageBreak/>
        <w:t>and if the mirror is broken or covered with dust, the light</w:t>
      </w:r>
      <w:r w:rsidR="005E6F08">
        <w:t xml:space="preserve"> </w:t>
      </w:r>
      <w:r w:rsidRPr="0096130E">
        <w:t>remains concealed.</w:t>
      </w:r>
    </w:p>
    <w:p w14:paraId="49CDDE1B" w14:textId="77777777" w:rsidR="005F45B8" w:rsidRPr="0096130E" w:rsidRDefault="005E6F08" w:rsidP="005E6F08">
      <w:pPr>
        <w:pStyle w:val="Textleftn"/>
      </w:pPr>
      <w:r>
        <w:t>4</w:t>
      </w:r>
      <w:r>
        <w:tab/>
      </w:r>
      <w:r w:rsidR="005F45B8" w:rsidRPr="0096130E">
        <w:t>The rational soul</w:t>
      </w:r>
      <w:r w:rsidR="005F45B8">
        <w:t>—</w:t>
      </w:r>
      <w:r w:rsidR="005F45B8" w:rsidRPr="0096130E">
        <w:t>the human spirit</w:t>
      </w:r>
      <w:r w:rsidR="005F45B8">
        <w:t>—</w:t>
      </w:r>
      <w:r w:rsidR="005F45B8" w:rsidRPr="0096130E">
        <w:t>did not descend</w:t>
      </w:r>
      <w:r>
        <w:t xml:space="preserve"> </w:t>
      </w:r>
      <w:r w:rsidR="005F45B8" w:rsidRPr="0096130E">
        <w:t>into this body or subsist through it to begin with, that it</w:t>
      </w:r>
      <w:r>
        <w:t xml:space="preserve"> </w:t>
      </w:r>
      <w:r w:rsidR="005F45B8" w:rsidRPr="0096130E">
        <w:t>should require some substance to depend upon after the</w:t>
      </w:r>
      <w:r>
        <w:t xml:space="preserve"> </w:t>
      </w:r>
      <w:r w:rsidR="005F45B8" w:rsidRPr="0096130E">
        <w:t>constituent parts of the body have decomposed</w:t>
      </w:r>
      <w:r w:rsidR="00D92EEE">
        <w:t xml:space="preserve">.  </w:t>
      </w:r>
      <w:r w:rsidR="005F45B8" w:rsidRPr="0096130E">
        <w:t>On the</w:t>
      </w:r>
      <w:r>
        <w:t xml:space="preserve"> </w:t>
      </w:r>
      <w:r w:rsidR="005F45B8" w:rsidRPr="0096130E">
        <w:t>contrary, the rational soul is the substance upon which</w:t>
      </w:r>
      <w:r>
        <w:t xml:space="preserve"> </w:t>
      </w:r>
      <w:r w:rsidR="005F45B8" w:rsidRPr="0096130E">
        <w:t>the body depends</w:t>
      </w:r>
      <w:r w:rsidR="00D92EEE">
        <w:t xml:space="preserve">.  </w:t>
      </w:r>
      <w:r w:rsidR="005F45B8" w:rsidRPr="0096130E">
        <w:t>The rational soul is endowed from the</w:t>
      </w:r>
      <w:r>
        <w:t xml:space="preserve"> </w:t>
      </w:r>
      <w:r w:rsidR="005F45B8" w:rsidRPr="0096130E">
        <w:t>beginning with individuality; it does not acquire it through</w:t>
      </w:r>
      <w:r>
        <w:t xml:space="preserve"> </w:t>
      </w:r>
      <w:r w:rsidR="005F45B8" w:rsidRPr="0096130E">
        <w:t>the intermediary of the body</w:t>
      </w:r>
      <w:r w:rsidR="00D92EEE">
        <w:t xml:space="preserve">.  </w:t>
      </w:r>
      <w:r w:rsidR="005F45B8" w:rsidRPr="0096130E">
        <w:t>At most, what can be said is</w:t>
      </w:r>
      <w:r>
        <w:t xml:space="preserve"> </w:t>
      </w:r>
      <w:r w:rsidR="005F45B8" w:rsidRPr="0096130E">
        <w:t>that the individuality and identity of the rational soul may</w:t>
      </w:r>
      <w:r>
        <w:t xml:space="preserve"> </w:t>
      </w:r>
      <w:r w:rsidR="005F45B8" w:rsidRPr="0096130E">
        <w:t>be strengthened in this world, and that the soul may either</w:t>
      </w:r>
      <w:r>
        <w:t xml:space="preserve"> </w:t>
      </w:r>
      <w:r w:rsidR="005F45B8" w:rsidRPr="0096130E">
        <w:t>progress and attain to the degrees of perfection or remain</w:t>
      </w:r>
      <w:r>
        <w:t xml:space="preserve"> </w:t>
      </w:r>
      <w:r w:rsidR="005F45B8" w:rsidRPr="0096130E">
        <w:t>in the lowest abyss of ignorance and be veiled from and</w:t>
      </w:r>
      <w:r>
        <w:t xml:space="preserve"> </w:t>
      </w:r>
      <w:r w:rsidR="005F45B8" w:rsidRPr="0096130E">
        <w:t>deprived of beholding the signs of God.</w:t>
      </w:r>
    </w:p>
    <w:p w14:paraId="79CE8713" w14:textId="77777777" w:rsidR="005F45B8" w:rsidRPr="0096130E" w:rsidRDefault="005E6F08" w:rsidP="005E6F08">
      <w:pPr>
        <w:pStyle w:val="Textleftn"/>
      </w:pPr>
      <w:r>
        <w:t>5</w:t>
      </w:r>
      <w:r>
        <w:tab/>
      </w:r>
      <w:r w:rsidR="005F45B8" w:rsidRPr="0096130E">
        <w:t>Question</w:t>
      </w:r>
      <w:r w:rsidR="00D92EEE">
        <w:t xml:space="preserve">:  </w:t>
      </w:r>
      <w:r w:rsidR="005F45B8" w:rsidRPr="0096130E">
        <w:t>Through what means can the spirit of man</w:t>
      </w:r>
      <w:r w:rsidR="005F45B8">
        <w:t>—</w:t>
      </w:r>
      <w:r w:rsidR="005F45B8" w:rsidRPr="0096130E">
        <w:t>the rational soul</w:t>
      </w:r>
      <w:r w:rsidR="005F45B8">
        <w:t>—</w:t>
      </w:r>
      <w:r w:rsidR="005F45B8" w:rsidRPr="0096130E">
        <w:t>progress after departing from this mortal</w:t>
      </w:r>
      <w:r>
        <w:t xml:space="preserve"> </w:t>
      </w:r>
      <w:r w:rsidR="005F45B8" w:rsidRPr="0096130E">
        <w:t>world?</w:t>
      </w:r>
    </w:p>
    <w:p w14:paraId="0320D8DF" w14:textId="77777777" w:rsidR="005F45B8" w:rsidRPr="0096130E" w:rsidRDefault="005E6F08" w:rsidP="005E6F08">
      <w:pPr>
        <w:pStyle w:val="Textleftn"/>
      </w:pPr>
      <w:r>
        <w:t>6</w:t>
      </w:r>
      <w:r>
        <w:tab/>
      </w:r>
      <w:r w:rsidR="005F45B8" w:rsidRPr="0096130E">
        <w:t>Answer</w:t>
      </w:r>
      <w:r w:rsidR="00D92EEE">
        <w:t xml:space="preserve">:  </w:t>
      </w:r>
      <w:r w:rsidR="005F45B8" w:rsidRPr="0096130E">
        <w:t>The progress of the human spirit in the divine</w:t>
      </w:r>
      <w:r>
        <w:t xml:space="preserve"> </w:t>
      </w:r>
      <w:r w:rsidR="005F45B8" w:rsidRPr="0096130E">
        <w:t>world, after its connection with the physical body has been</w:t>
      </w:r>
      <w:r>
        <w:t xml:space="preserve"> </w:t>
      </w:r>
      <w:r w:rsidR="005F45B8" w:rsidRPr="0096130E">
        <w:t>severed, is either purely through the grace and bounty of</w:t>
      </w:r>
      <w:r>
        <w:t xml:space="preserve"> </w:t>
      </w:r>
      <w:r w:rsidR="005F45B8" w:rsidRPr="0096130E">
        <w:t>the Lord, or through the intercession and prayers of other</w:t>
      </w:r>
      <w:r>
        <w:t xml:space="preserve"> </w:t>
      </w:r>
      <w:r w:rsidR="005F45B8" w:rsidRPr="0096130E">
        <w:t>human souls, or through the significant contributions and</w:t>
      </w:r>
      <w:r>
        <w:t xml:space="preserve"> </w:t>
      </w:r>
      <w:r w:rsidR="005F45B8" w:rsidRPr="0096130E">
        <w:t>charitable deeds which are offered in its name.</w:t>
      </w:r>
    </w:p>
    <w:p w14:paraId="1E2C84F5" w14:textId="77777777" w:rsidR="005F45B8" w:rsidRPr="0096130E" w:rsidRDefault="005E6F08" w:rsidP="005E6F08">
      <w:pPr>
        <w:pStyle w:val="Textleftn"/>
      </w:pPr>
      <w:r>
        <w:t>7</w:t>
      </w:r>
      <w:r>
        <w:tab/>
      </w:r>
      <w:r w:rsidR="005F45B8" w:rsidRPr="0096130E">
        <w:t>Question</w:t>
      </w:r>
      <w:r w:rsidR="00D92EEE">
        <w:t xml:space="preserve">:  </w:t>
      </w:r>
      <w:r w:rsidR="005F45B8" w:rsidRPr="0096130E">
        <w:t>What happens to children who die before</w:t>
      </w:r>
      <w:r>
        <w:t xml:space="preserve"> </w:t>
      </w:r>
      <w:r w:rsidR="005F45B8" w:rsidRPr="0096130E">
        <w:t>reaching the age of maturity or before the appointed time</w:t>
      </w:r>
      <w:r>
        <w:t xml:space="preserve"> </w:t>
      </w:r>
      <w:r w:rsidR="005F45B8" w:rsidRPr="0096130E">
        <w:t>of birth?</w:t>
      </w:r>
    </w:p>
    <w:p w14:paraId="2CF56959" w14:textId="77777777" w:rsidR="005F45B8" w:rsidRPr="0096130E" w:rsidRDefault="005E6F08" w:rsidP="005E6F08">
      <w:pPr>
        <w:pStyle w:val="Textleftn"/>
      </w:pPr>
      <w:r>
        <w:t>8</w:t>
      </w:r>
      <w:r>
        <w:tab/>
      </w:r>
      <w:r w:rsidR="005F45B8" w:rsidRPr="0096130E">
        <w:t>Answer</w:t>
      </w:r>
      <w:r w:rsidR="00D92EEE">
        <w:t xml:space="preserve">:  </w:t>
      </w:r>
      <w:r w:rsidR="005F45B8" w:rsidRPr="0096130E">
        <w:t>These children abide under the shadow of the</w:t>
      </w:r>
      <w:r>
        <w:t xml:space="preserve"> </w:t>
      </w:r>
      <w:r w:rsidR="005F45B8" w:rsidRPr="0096130E">
        <w:t>Divine Providence, and, as they have committed no sin and</w:t>
      </w:r>
    </w:p>
    <w:p w14:paraId="5DD74A9B" w14:textId="77777777" w:rsidR="00905F35" w:rsidRDefault="00905F35" w:rsidP="005F45B8">
      <w:r w:rsidRPr="0096130E">
        <w:br w:type="page"/>
      </w:r>
    </w:p>
    <w:p w14:paraId="2755FCE5" w14:textId="77777777" w:rsidR="005F45B8" w:rsidRPr="0096130E" w:rsidRDefault="005F45B8" w:rsidP="005E6F08">
      <w:pPr>
        <w:pStyle w:val="Textcts"/>
      </w:pPr>
      <w:r w:rsidRPr="0096130E">
        <w:lastRenderedPageBreak/>
        <w:t>are unsullied by the defilements of the world of nature,</w:t>
      </w:r>
      <w:r w:rsidR="005E6F08">
        <w:t xml:space="preserve"> </w:t>
      </w:r>
      <w:r w:rsidRPr="0096130E">
        <w:t>they will become the manifestations of divine bounty and</w:t>
      </w:r>
      <w:r w:rsidR="005E6F08">
        <w:t xml:space="preserve"> </w:t>
      </w:r>
      <w:r w:rsidRPr="0096130E">
        <w:t>the glances of the eye of divine mercy will be directed</w:t>
      </w:r>
      <w:r w:rsidR="005E6F08">
        <w:t xml:space="preserve"> </w:t>
      </w:r>
      <w:r w:rsidRPr="0096130E">
        <w:t>towards them.</w:t>
      </w:r>
    </w:p>
    <w:p w14:paraId="28D395D7" w14:textId="37370417" w:rsidR="00905F35" w:rsidRDefault="00905F35" w:rsidP="005F45B8"/>
    <w:p w14:paraId="4CD60DB6" w14:textId="77777777" w:rsidR="0005495F" w:rsidRDefault="0005495F" w:rsidP="007F66B7">
      <w:pPr>
        <w:sectPr w:rsidR="0005495F" w:rsidSect="0005495F">
          <w:headerReference w:type="default" r:id="rId93"/>
          <w:endnotePr>
            <w:numFmt w:val="decimal"/>
            <w:numRestart w:val="eachSect"/>
          </w:endnotePr>
          <w:pgSz w:w="7201" w:h="11510" w:code="189"/>
          <w:pgMar w:top="720" w:right="720" w:bottom="720" w:left="720" w:header="720" w:footer="567" w:gutter="357"/>
          <w:cols w:space="708"/>
          <w:noEndnote/>
          <w:titlePg/>
          <w:docGrid w:linePitch="272"/>
        </w:sectPr>
      </w:pPr>
    </w:p>
    <w:p w14:paraId="582818DE" w14:textId="17537232" w:rsidR="007F66B7" w:rsidRPr="00B33BFC" w:rsidRDefault="0005495F" w:rsidP="007F66B7">
      <w:r w:rsidRPr="00E40C58">
        <w:rPr>
          <w:sz w:val="12"/>
          <w:szCs w:val="12"/>
        </w:rPr>
        <w:lastRenderedPageBreak/>
        <w:fldChar w:fldCharType="begin"/>
      </w:r>
      <w:r w:rsidRPr="00E40C58">
        <w:rPr>
          <w:sz w:val="12"/>
          <w:szCs w:val="12"/>
        </w:rPr>
        <w:instrText xml:space="preserve"> TC  “</w:instrText>
      </w:r>
      <w:bookmarkStart w:id="464" w:name="_Toc419976025"/>
      <w:bookmarkStart w:id="465" w:name="_Toc158129588"/>
      <w:r w:rsidRPr="00E40C58">
        <w:rPr>
          <w:sz w:val="12"/>
          <w:szCs w:val="12"/>
        </w:rPr>
        <w:tab/>
      </w:r>
      <w:r>
        <w:rPr>
          <w:sz w:val="12"/>
          <w:szCs w:val="12"/>
        </w:rPr>
        <w:instrText>67</w:instrText>
      </w:r>
      <w:r w:rsidRPr="00E40C58">
        <w:rPr>
          <w:sz w:val="12"/>
          <w:szCs w:val="12"/>
        </w:rPr>
        <w:tab/>
      </w:r>
      <w:r w:rsidRPr="007F66B7">
        <w:rPr>
          <w:sz w:val="12"/>
          <w:szCs w:val="12"/>
        </w:rPr>
        <w:instrText>Eternal life and entrance</w:instrText>
      </w:r>
      <w:r>
        <w:rPr>
          <w:sz w:val="12"/>
          <w:szCs w:val="12"/>
        </w:rPr>
        <w:instrText xml:space="preserve"> </w:instrText>
      </w:r>
      <w:r w:rsidRPr="007F66B7">
        <w:rPr>
          <w:sz w:val="12"/>
          <w:szCs w:val="12"/>
        </w:rPr>
        <w:instrText>into the kingdom</w:instrText>
      </w:r>
      <w:r>
        <w:rPr>
          <w:sz w:val="12"/>
          <w:szCs w:val="12"/>
        </w:rPr>
        <w:br/>
      </w:r>
      <w:r w:rsidRPr="007F66B7">
        <w:rPr>
          <w:sz w:val="12"/>
          <w:szCs w:val="12"/>
        </w:rPr>
        <w:instrText>of God</w:instrText>
      </w:r>
      <w:bookmarkEnd w:id="46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6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54EEC98" w14:textId="77777777" w:rsidR="007F66B7" w:rsidRPr="00E40C58" w:rsidRDefault="007F66B7" w:rsidP="007F66B7"/>
    <w:p w14:paraId="0FD744EF" w14:textId="77777777" w:rsidR="005F45B8" w:rsidRPr="00BB6E52" w:rsidRDefault="005F45B8" w:rsidP="007F66B7">
      <w:pPr>
        <w:pStyle w:val="Myheadc"/>
      </w:pPr>
      <w:r w:rsidRPr="0096130E">
        <w:t>67</w:t>
      </w:r>
      <w:r w:rsidRPr="0096130E">
        <w:br/>
      </w:r>
      <w:r w:rsidRPr="00BB6E52">
        <w:t>E</w:t>
      </w:r>
      <w:r w:rsidR="007F66B7" w:rsidRPr="00BB6E52">
        <w:t>ternal life and entrance</w:t>
      </w:r>
      <w:r w:rsidR="007F66B7" w:rsidRPr="00BB6E52">
        <w:br/>
        <w:t>into the kingdom of God</w:t>
      </w:r>
    </w:p>
    <w:p w14:paraId="507C43C3" w14:textId="77777777" w:rsidR="005F45B8" w:rsidRPr="0096130E" w:rsidRDefault="005E6F08" w:rsidP="005E6F08">
      <w:pPr>
        <w:pStyle w:val="Textleftn"/>
      </w:pPr>
      <w:r>
        <w:t>1</w:t>
      </w:r>
      <w:r>
        <w:tab/>
      </w:r>
      <w:r w:rsidR="005F45B8" w:rsidRPr="00BB6E52">
        <w:t>Y</w:t>
      </w:r>
      <w:r w:rsidR="007F66B7" w:rsidRPr="00BB6E52">
        <w:t>ou have asked</w:t>
      </w:r>
      <w:r w:rsidR="005F45B8" w:rsidRPr="00BB6E52">
        <w:t xml:space="preserve"> c</w:t>
      </w:r>
      <w:r w:rsidR="005F45B8" w:rsidRPr="0096130E">
        <w:t>oncerning eternal life and entrance</w:t>
      </w:r>
      <w:r>
        <w:t xml:space="preserve"> </w:t>
      </w:r>
      <w:r w:rsidR="005F45B8" w:rsidRPr="0096130E">
        <w:t>into the Kingdom</w:t>
      </w:r>
      <w:r w:rsidR="00D92EEE">
        <w:t xml:space="preserve">.  </w:t>
      </w:r>
      <w:r w:rsidR="005F45B8" w:rsidRPr="0096130E">
        <w:t>The Kingdom is outwardly referred</w:t>
      </w:r>
      <w:r>
        <w:t xml:space="preserve"> </w:t>
      </w:r>
      <w:r w:rsidR="005F45B8" w:rsidRPr="0096130E">
        <w:t xml:space="preserve">to as </w:t>
      </w:r>
      <w:r w:rsidR="00D92EEE">
        <w:t>“</w:t>
      </w:r>
      <w:r w:rsidR="005F45B8" w:rsidRPr="0096130E">
        <w:t>heaven</w:t>
      </w:r>
      <w:r w:rsidR="00D92EEE">
        <w:t>”</w:t>
      </w:r>
      <w:r w:rsidR="005F45B8" w:rsidRPr="0096130E">
        <w:t>, but this is an expression and likeness and</w:t>
      </w:r>
      <w:r>
        <w:t xml:space="preserve"> </w:t>
      </w:r>
      <w:r w:rsidR="005F45B8" w:rsidRPr="0096130E">
        <w:t>not a factual statement or reality</w:t>
      </w:r>
      <w:r w:rsidR="00D92EEE">
        <w:t xml:space="preserve">.  </w:t>
      </w:r>
      <w:r w:rsidR="005F45B8" w:rsidRPr="0096130E">
        <w:t>For the Kingdom is not a</w:t>
      </w:r>
      <w:r>
        <w:t xml:space="preserve"> </w:t>
      </w:r>
      <w:r w:rsidR="005F45B8" w:rsidRPr="0096130E">
        <w:t>material location but is sanctified above time and place</w:t>
      </w:r>
      <w:r w:rsidR="00D92EEE">
        <w:t xml:space="preserve">.  </w:t>
      </w:r>
      <w:r w:rsidR="005F45B8" w:rsidRPr="0096130E">
        <w:t>It</w:t>
      </w:r>
      <w:r>
        <w:t xml:space="preserve"> </w:t>
      </w:r>
      <w:r w:rsidR="005F45B8" w:rsidRPr="0096130E">
        <w:t>is a spiritual realm, a divine world, and it is the seat of the</w:t>
      </w:r>
      <w:r>
        <w:t xml:space="preserve"> </w:t>
      </w:r>
      <w:r w:rsidR="005F45B8" w:rsidRPr="0096130E">
        <w:t>sovereignty of the almighty Lord</w:t>
      </w:r>
      <w:r w:rsidR="00D92EEE">
        <w:t xml:space="preserve">.  </w:t>
      </w:r>
      <w:r w:rsidR="005F45B8" w:rsidRPr="0096130E">
        <w:t>It is exalted above bodies</w:t>
      </w:r>
      <w:r>
        <w:t xml:space="preserve"> </w:t>
      </w:r>
      <w:r w:rsidR="005F45B8" w:rsidRPr="0096130E">
        <w:t>and all that is corporeal, and it is freed and sanctified from</w:t>
      </w:r>
      <w:r>
        <w:t xml:space="preserve"> </w:t>
      </w:r>
      <w:r w:rsidR="005F45B8" w:rsidRPr="0096130E">
        <w:t>the idle conjectures of men</w:t>
      </w:r>
      <w:r w:rsidR="00D92EEE">
        <w:t xml:space="preserve">.  </w:t>
      </w:r>
      <w:r w:rsidR="005F45B8" w:rsidRPr="0096130E">
        <w:t>For to be confined to place is</w:t>
      </w:r>
      <w:r>
        <w:t xml:space="preserve"> </w:t>
      </w:r>
      <w:r w:rsidR="005F45B8" w:rsidRPr="0096130E">
        <w:t>a characteristic of bodies and not of spirits</w:t>
      </w:r>
      <w:r w:rsidR="00D92EEE">
        <w:t xml:space="preserve">:  </w:t>
      </w:r>
      <w:r w:rsidR="005F45B8" w:rsidRPr="0096130E">
        <w:t>Time and place</w:t>
      </w:r>
      <w:r>
        <w:t xml:space="preserve"> </w:t>
      </w:r>
      <w:r w:rsidR="005F45B8" w:rsidRPr="0096130E">
        <w:t>encompass the body, not the mind and the soul.</w:t>
      </w:r>
    </w:p>
    <w:p w14:paraId="4A407FDB" w14:textId="77777777" w:rsidR="005F45B8" w:rsidRPr="0096130E" w:rsidRDefault="005E6F08" w:rsidP="005E6F08">
      <w:pPr>
        <w:pStyle w:val="Textleftn"/>
      </w:pPr>
      <w:r>
        <w:t>2</w:t>
      </w:r>
      <w:r>
        <w:tab/>
      </w:r>
      <w:r w:rsidR="005F45B8" w:rsidRPr="0096130E">
        <w:t>Observe that the body of man abides in a limited space</w:t>
      </w:r>
      <w:r>
        <w:t xml:space="preserve"> </w:t>
      </w:r>
      <w:r w:rsidR="005F45B8" w:rsidRPr="0096130E">
        <w:t>and occupies no more than two spans of earth</w:t>
      </w:r>
      <w:r w:rsidR="00D92EEE">
        <w:t xml:space="preserve">.  </w:t>
      </w:r>
      <w:r w:rsidR="005F45B8" w:rsidRPr="0096130E">
        <w:t>But the spirit</w:t>
      </w:r>
      <w:r>
        <w:t xml:space="preserve"> </w:t>
      </w:r>
      <w:r w:rsidR="005F45B8" w:rsidRPr="0096130E">
        <w:t>and mind of man traverses all countries and regions and</w:t>
      </w:r>
      <w:r>
        <w:t xml:space="preserve"> </w:t>
      </w:r>
      <w:r w:rsidR="005F45B8" w:rsidRPr="0096130E">
        <w:t>even the limitless expanse of the heavens; it encompasses all</w:t>
      </w:r>
      <w:r>
        <w:t xml:space="preserve"> </w:t>
      </w:r>
      <w:r w:rsidR="005F45B8" w:rsidRPr="0096130E">
        <w:t>existence and makes discoveries in the spheres above and in</w:t>
      </w:r>
      <w:r>
        <w:t xml:space="preserve"> </w:t>
      </w:r>
      <w:r w:rsidR="005F45B8" w:rsidRPr="0096130E">
        <w:t>the infinite reaches of the universe</w:t>
      </w:r>
      <w:r w:rsidR="00D92EEE">
        <w:t xml:space="preserve">.  </w:t>
      </w:r>
      <w:r w:rsidR="005F45B8" w:rsidRPr="0096130E">
        <w:t>This is because the spirit</w:t>
      </w:r>
      <w:r>
        <w:t xml:space="preserve"> </w:t>
      </w:r>
      <w:r w:rsidR="005F45B8" w:rsidRPr="0096130E">
        <w:t>has no place</w:t>
      </w:r>
      <w:r w:rsidR="00D92EEE">
        <w:t xml:space="preserve">:  </w:t>
      </w:r>
      <w:r w:rsidR="005F45B8" w:rsidRPr="0096130E">
        <w:t>It is a placeless reality, and for the spirit earth</w:t>
      </w:r>
      <w:r>
        <w:t xml:space="preserve"> </w:t>
      </w:r>
      <w:r w:rsidR="005F45B8" w:rsidRPr="0096130E">
        <w:t>and heaven are the same, since it makes discoveries in both</w:t>
      </w:r>
      <w:r w:rsidR="005B1682">
        <w:t xml:space="preserve">.  </w:t>
      </w:r>
      <w:r w:rsidR="005F45B8" w:rsidRPr="0096130E">
        <w:t>But the body is confined in space and is unaware of that</w:t>
      </w:r>
      <w:r>
        <w:t xml:space="preserve"> </w:t>
      </w:r>
      <w:r w:rsidR="005F45B8" w:rsidRPr="0096130E">
        <w:t>which lies beyond.</w:t>
      </w:r>
    </w:p>
    <w:p w14:paraId="2775E39B" w14:textId="77777777" w:rsidR="00905F35" w:rsidRDefault="00905F35" w:rsidP="005F45B8">
      <w:r w:rsidRPr="0096130E">
        <w:br w:type="page"/>
      </w:r>
    </w:p>
    <w:p w14:paraId="70A96C20" w14:textId="77777777" w:rsidR="005F45B8" w:rsidRPr="0096130E" w:rsidRDefault="002A5093" w:rsidP="005E6F08">
      <w:pPr>
        <w:pStyle w:val="Textleftn"/>
      </w:pPr>
      <w:r>
        <w:lastRenderedPageBreak/>
        <w:t>3</w:t>
      </w:r>
      <w:r>
        <w:tab/>
      </w:r>
      <w:r w:rsidR="005F45B8" w:rsidRPr="0096130E">
        <w:t>Now, life is of two kinds</w:t>
      </w:r>
      <w:r w:rsidR="00D92EEE">
        <w:t xml:space="preserve">:  </w:t>
      </w:r>
      <w:r w:rsidR="005F45B8" w:rsidRPr="0096130E">
        <w:t>that of the body and that of</w:t>
      </w:r>
      <w:r w:rsidR="005E6F08">
        <w:t xml:space="preserve"> </w:t>
      </w:r>
      <w:r w:rsidR="005F45B8" w:rsidRPr="0096130E">
        <w:t>the spirit</w:t>
      </w:r>
      <w:r w:rsidR="00D92EEE">
        <w:t xml:space="preserve">.  </w:t>
      </w:r>
      <w:r w:rsidR="005F45B8" w:rsidRPr="0096130E">
        <w:t>The life of the body consists in material life, but</w:t>
      </w:r>
      <w:r w:rsidR="005E6F08">
        <w:t xml:space="preserve"> </w:t>
      </w:r>
      <w:r w:rsidR="005F45B8" w:rsidRPr="0096130E">
        <w:t>the life of the spirit is a heavenly existence which consists in</w:t>
      </w:r>
      <w:r w:rsidR="005E6F08">
        <w:t xml:space="preserve"> </w:t>
      </w:r>
      <w:r w:rsidR="005F45B8" w:rsidRPr="0096130E">
        <w:t>receiving the grace of the Divine Spirit and being quickened</w:t>
      </w:r>
      <w:r w:rsidR="005E6F08">
        <w:t xml:space="preserve"> </w:t>
      </w:r>
      <w:r w:rsidR="005F45B8" w:rsidRPr="0096130E">
        <w:t>through the breath of the Holy Spirit</w:t>
      </w:r>
      <w:r w:rsidR="00D92EEE">
        <w:t xml:space="preserve">.  </w:t>
      </w:r>
      <w:r w:rsidR="005F45B8" w:rsidRPr="0096130E">
        <w:t>Although material life</w:t>
      </w:r>
      <w:r w:rsidR="005E6F08">
        <w:t xml:space="preserve"> </w:t>
      </w:r>
      <w:r w:rsidR="005F45B8" w:rsidRPr="0096130E">
        <w:t>has existence, yet in the eyes of holy and spiritually minded</w:t>
      </w:r>
      <w:r w:rsidR="005E6F08">
        <w:t xml:space="preserve"> </w:t>
      </w:r>
      <w:r w:rsidR="005F45B8" w:rsidRPr="0096130E">
        <w:t>souls it is utter non-existence and death</w:t>
      </w:r>
      <w:r w:rsidR="00D92EEE">
        <w:t xml:space="preserve">.  </w:t>
      </w:r>
      <w:r w:rsidR="005F45B8" w:rsidRPr="0096130E">
        <w:t>Thus man exists</w:t>
      </w:r>
      <w:r w:rsidR="005E6F08">
        <w:t xml:space="preserve"> </w:t>
      </w:r>
      <w:r w:rsidR="005F45B8" w:rsidRPr="0096130E">
        <w:t>and so does this stone, but what a difference between the</w:t>
      </w:r>
      <w:r w:rsidR="005E6F08">
        <w:t xml:space="preserve"> </w:t>
      </w:r>
      <w:r w:rsidR="005F45B8" w:rsidRPr="0096130E">
        <w:t>existence of man and that of the stone</w:t>
      </w:r>
      <w:r w:rsidR="004D778E">
        <w:t xml:space="preserve">!  </w:t>
      </w:r>
      <w:r w:rsidR="005F45B8" w:rsidRPr="0096130E">
        <w:t>Although the stone</w:t>
      </w:r>
      <w:r w:rsidR="005E6F08">
        <w:t xml:space="preserve"> </w:t>
      </w:r>
      <w:r w:rsidR="005F45B8" w:rsidRPr="0096130E">
        <w:t>exists, in relation to the existence of man it is non-existent.</w:t>
      </w:r>
    </w:p>
    <w:p w14:paraId="2EA5F805" w14:textId="77777777" w:rsidR="005F45B8" w:rsidRPr="0096130E" w:rsidRDefault="002A5093" w:rsidP="005E6F08">
      <w:pPr>
        <w:pStyle w:val="Textleftn"/>
      </w:pPr>
      <w:r>
        <w:t>4</w:t>
      </w:r>
      <w:r>
        <w:tab/>
      </w:r>
      <w:r w:rsidR="005F45B8" w:rsidRPr="0096130E">
        <w:t xml:space="preserve">What is meant by </w:t>
      </w:r>
      <w:r w:rsidR="00D92EEE">
        <w:t>“</w:t>
      </w:r>
      <w:r w:rsidR="005F45B8" w:rsidRPr="0096130E">
        <w:t>eternal life</w:t>
      </w:r>
      <w:r w:rsidR="00D92EEE">
        <w:t>”</w:t>
      </w:r>
      <w:r w:rsidR="005F45B8" w:rsidRPr="0096130E">
        <w:t xml:space="preserve"> is receiving the grace of</w:t>
      </w:r>
      <w:r w:rsidR="005E6F08">
        <w:t xml:space="preserve"> </w:t>
      </w:r>
      <w:r w:rsidR="005F45B8" w:rsidRPr="0096130E">
        <w:t>the Holy Spirit, even as a flower partakes of the gifts and</w:t>
      </w:r>
      <w:r w:rsidR="005E6F08">
        <w:t xml:space="preserve"> </w:t>
      </w:r>
      <w:r w:rsidR="005F45B8" w:rsidRPr="0096130E">
        <w:t>breezes of spring</w:t>
      </w:r>
      <w:r w:rsidR="00D92EEE">
        <w:t xml:space="preserve">.  </w:t>
      </w:r>
      <w:r w:rsidR="005F45B8" w:rsidRPr="0096130E">
        <w:t>Observe that in the beginning this flower</w:t>
      </w:r>
      <w:r w:rsidR="005E6F08">
        <w:t xml:space="preserve"> </w:t>
      </w:r>
      <w:r w:rsidR="005F45B8" w:rsidRPr="0096130E">
        <w:t>had a purely mineral life, yet through the advent of springtime, the outpouring of its vernal showers, and the heat of</w:t>
      </w:r>
      <w:r w:rsidR="005E6F08">
        <w:t xml:space="preserve"> </w:t>
      </w:r>
      <w:r w:rsidR="005F45B8" w:rsidRPr="0096130E">
        <w:t>its shining sun, it found another life and appeared with the</w:t>
      </w:r>
      <w:r w:rsidR="005E6F08">
        <w:t xml:space="preserve"> </w:t>
      </w:r>
      <w:r w:rsidR="005F45B8" w:rsidRPr="0096130E">
        <w:t>utmost vitality, delicacy, and fragrance</w:t>
      </w:r>
      <w:r w:rsidR="00D92EEE">
        <w:t xml:space="preserve">.  </w:t>
      </w:r>
      <w:r w:rsidR="005F45B8" w:rsidRPr="0096130E">
        <w:t>Compared to its latter life, the former life of the flower was even as death.</w:t>
      </w:r>
    </w:p>
    <w:p w14:paraId="30289CFA" w14:textId="77777777" w:rsidR="005F45B8" w:rsidRPr="0096130E" w:rsidRDefault="002A5093" w:rsidP="005E6F08">
      <w:pPr>
        <w:pStyle w:val="Textleftn"/>
      </w:pPr>
      <w:r>
        <w:t>5</w:t>
      </w:r>
      <w:r>
        <w:tab/>
      </w:r>
      <w:r w:rsidR="005F45B8" w:rsidRPr="0096130E">
        <w:t>Our meaning is that the life of the Kingdom is the life</w:t>
      </w:r>
      <w:r w:rsidR="005E6F08">
        <w:t xml:space="preserve"> </w:t>
      </w:r>
      <w:r w:rsidR="005F45B8" w:rsidRPr="0096130E">
        <w:t>of the spirit, and that it is eternal and sanctified above time</w:t>
      </w:r>
      <w:r w:rsidR="005E6F08">
        <w:t xml:space="preserve"> </w:t>
      </w:r>
      <w:r w:rsidR="005F45B8" w:rsidRPr="0096130E">
        <w:t>and place, even as the human spirit, which is placeless</w:t>
      </w:r>
      <w:r w:rsidR="00D92EEE">
        <w:t xml:space="preserve">.  </w:t>
      </w:r>
      <w:r w:rsidR="005F45B8" w:rsidRPr="0096130E">
        <w:t>For</w:t>
      </w:r>
      <w:r w:rsidR="005E6F08">
        <w:t xml:space="preserve"> </w:t>
      </w:r>
      <w:r w:rsidR="005F45B8" w:rsidRPr="0096130E">
        <w:t>were you to search throughout the human body, you would</w:t>
      </w:r>
      <w:r w:rsidR="005E6F08">
        <w:t xml:space="preserve"> </w:t>
      </w:r>
      <w:r w:rsidR="005F45B8" w:rsidRPr="0096130E">
        <w:t>be unable to find a specific place or location for the spirit</w:t>
      </w:r>
      <w:r w:rsidR="005B1682">
        <w:t xml:space="preserve">.  </w:t>
      </w:r>
      <w:r w:rsidR="005F45B8" w:rsidRPr="0096130E">
        <w:t>The spirit is absolutely placeless and immaterial, but it has</w:t>
      </w:r>
      <w:r w:rsidR="005E6F08">
        <w:t xml:space="preserve"> </w:t>
      </w:r>
      <w:r w:rsidR="005F45B8" w:rsidRPr="0096130E">
        <w:t>a connection with the body, even as the sun has a connection with this mirror</w:t>
      </w:r>
      <w:r w:rsidR="00D92EEE">
        <w:t xml:space="preserve">:  </w:t>
      </w:r>
      <w:r w:rsidR="005F45B8" w:rsidRPr="0096130E">
        <w:t>The sun occupies no place within</w:t>
      </w:r>
      <w:r w:rsidR="005E6F08">
        <w:t xml:space="preserve"> </w:t>
      </w:r>
      <w:r w:rsidR="005F45B8" w:rsidRPr="0096130E">
        <w:t>the mirror, but it has a connection with it</w:t>
      </w:r>
      <w:r w:rsidR="00D92EEE">
        <w:t xml:space="preserve">.  </w:t>
      </w:r>
      <w:r w:rsidR="005F45B8" w:rsidRPr="0096130E">
        <w:t>In the same way,</w:t>
      </w:r>
      <w:r w:rsidR="005E6F08">
        <w:t xml:space="preserve"> </w:t>
      </w:r>
      <w:r w:rsidR="005F45B8" w:rsidRPr="0096130E">
        <w:t>the world of the Kingdom is sanctified above all that can</w:t>
      </w:r>
    </w:p>
    <w:p w14:paraId="211AEF66" w14:textId="77777777" w:rsidR="00905F35" w:rsidRDefault="00905F35" w:rsidP="005F45B8">
      <w:r w:rsidRPr="0096130E">
        <w:br w:type="page"/>
      </w:r>
    </w:p>
    <w:p w14:paraId="215EE7F6" w14:textId="77777777" w:rsidR="005F45B8" w:rsidRPr="0096130E" w:rsidRDefault="005F45B8" w:rsidP="005E6F08">
      <w:pPr>
        <w:pStyle w:val="Textcts"/>
      </w:pPr>
      <w:r w:rsidRPr="0096130E">
        <w:lastRenderedPageBreak/>
        <w:t>be seen by the eye or perceived by the other senses, such as</w:t>
      </w:r>
      <w:r w:rsidR="005E6F08">
        <w:t xml:space="preserve"> </w:t>
      </w:r>
      <w:r w:rsidRPr="0096130E">
        <w:t>hearing, smell, taste, or touch.</w:t>
      </w:r>
    </w:p>
    <w:p w14:paraId="50F57BEB" w14:textId="77777777" w:rsidR="005F45B8" w:rsidRPr="0096130E" w:rsidRDefault="005E6F08" w:rsidP="005E6F08">
      <w:pPr>
        <w:pStyle w:val="Textleftn"/>
      </w:pPr>
      <w:r>
        <w:t>6</w:t>
      </w:r>
      <w:r>
        <w:tab/>
      </w:r>
      <w:r w:rsidR="005F45B8" w:rsidRPr="0096130E">
        <w:t>Where then can one find in man this mind that resides</w:t>
      </w:r>
      <w:r>
        <w:t xml:space="preserve"> </w:t>
      </w:r>
      <w:r w:rsidR="005F45B8" w:rsidRPr="0096130E">
        <w:t>in him and whose existence is beyond doubt</w:t>
      </w:r>
      <w:r w:rsidR="004D778E">
        <w:t xml:space="preserve">?  </w:t>
      </w:r>
      <w:r w:rsidR="005F45B8" w:rsidRPr="0096130E">
        <w:t>Were you to</w:t>
      </w:r>
      <w:r>
        <w:t xml:space="preserve"> </w:t>
      </w:r>
      <w:r w:rsidR="005F45B8" w:rsidRPr="0096130E">
        <w:t>examine the human body with the eye, the ear, or the other</w:t>
      </w:r>
      <w:r>
        <w:t xml:space="preserve"> </w:t>
      </w:r>
      <w:r w:rsidR="005F45B8" w:rsidRPr="0096130E">
        <w:t>senses, you would fail to find it, even though it clearly exists</w:t>
      </w:r>
      <w:r w:rsidR="005B1682">
        <w:t xml:space="preserve">.  </w:t>
      </w:r>
      <w:r w:rsidR="005F45B8" w:rsidRPr="0096130E">
        <w:t>The mind, therefore, has no place, although it is connected</w:t>
      </w:r>
      <w:r>
        <w:t xml:space="preserve"> </w:t>
      </w:r>
      <w:r w:rsidR="005F45B8" w:rsidRPr="0096130E">
        <w:t>with the brain</w:t>
      </w:r>
      <w:r w:rsidR="00D92EEE">
        <w:t xml:space="preserve">.  </w:t>
      </w:r>
      <w:r w:rsidR="005F45B8" w:rsidRPr="0096130E">
        <w:t>So it is with the Kingdom</w:t>
      </w:r>
      <w:r w:rsidR="00D92EEE">
        <w:t xml:space="preserve">.  </w:t>
      </w:r>
      <w:r w:rsidR="005F45B8" w:rsidRPr="0096130E">
        <w:t>Likewise, love has</w:t>
      </w:r>
      <w:r>
        <w:t xml:space="preserve"> </w:t>
      </w:r>
      <w:r w:rsidR="005F45B8" w:rsidRPr="0096130E">
        <w:t>no place, but it is connected with the heart</w:t>
      </w:r>
      <w:r w:rsidR="00D92EEE">
        <w:t xml:space="preserve">.  </w:t>
      </w:r>
      <w:r w:rsidR="005F45B8" w:rsidRPr="0096130E">
        <w:t>And in the same</w:t>
      </w:r>
      <w:r>
        <w:t xml:space="preserve"> </w:t>
      </w:r>
      <w:r w:rsidR="005F45B8" w:rsidRPr="0096130E">
        <w:t>way, the Kingdom has no place, but it is connected with the</w:t>
      </w:r>
      <w:r>
        <w:t xml:space="preserve"> </w:t>
      </w:r>
      <w:r w:rsidR="005F45B8" w:rsidRPr="0096130E">
        <w:t>human reality.</w:t>
      </w:r>
    </w:p>
    <w:p w14:paraId="749FBF02" w14:textId="77777777" w:rsidR="005F45B8" w:rsidRPr="0096130E" w:rsidRDefault="005E6F08" w:rsidP="005E6F08">
      <w:pPr>
        <w:pStyle w:val="Textleftn"/>
      </w:pPr>
      <w:r>
        <w:t>7</w:t>
      </w:r>
      <w:r>
        <w:tab/>
      </w:r>
      <w:r w:rsidR="005F45B8" w:rsidRPr="0096130E">
        <w:t>Entrance into the Kingdom is through the love of God,</w:t>
      </w:r>
      <w:r>
        <w:t xml:space="preserve"> </w:t>
      </w:r>
      <w:r w:rsidR="005F45B8" w:rsidRPr="0096130E">
        <w:t>through detachment, through sanctity and holiness, through</w:t>
      </w:r>
      <w:r>
        <w:t xml:space="preserve"> </w:t>
      </w:r>
      <w:r w:rsidR="005F45B8" w:rsidRPr="0096130E">
        <w:t>truthfulness and purity, through steadfastness and faithfulness, and through self-sacrifice.</w:t>
      </w:r>
    </w:p>
    <w:p w14:paraId="2F6FAB5C" w14:textId="77777777" w:rsidR="005F45B8" w:rsidRPr="0096130E" w:rsidRDefault="005E6F08" w:rsidP="005E6F08">
      <w:pPr>
        <w:pStyle w:val="Textleftn"/>
      </w:pPr>
      <w:r>
        <w:t>8</w:t>
      </w:r>
      <w:r>
        <w:tab/>
      </w:r>
      <w:r w:rsidR="005F45B8" w:rsidRPr="0096130E">
        <w:t>It follows clearly from these explanations that man is</w:t>
      </w:r>
      <w:r>
        <w:t xml:space="preserve"> </w:t>
      </w:r>
      <w:r w:rsidR="005F45B8" w:rsidRPr="0096130E">
        <w:t>immortal and everlasting</w:t>
      </w:r>
      <w:r w:rsidR="00D92EEE">
        <w:t xml:space="preserve">.  </w:t>
      </w:r>
      <w:r w:rsidR="005F45B8" w:rsidRPr="0096130E">
        <w:t>Those who believe in God, who</w:t>
      </w:r>
      <w:r>
        <w:t xml:space="preserve"> </w:t>
      </w:r>
      <w:r w:rsidR="005F45B8" w:rsidRPr="0096130E">
        <w:t>cherish His love, and who have attained certitude, enjoy</w:t>
      </w:r>
      <w:r>
        <w:t xml:space="preserve"> </w:t>
      </w:r>
      <w:r w:rsidR="005F45B8" w:rsidRPr="0096130E">
        <w:t>that blessed life which we call life eternal; but those who</w:t>
      </w:r>
      <w:r>
        <w:t xml:space="preserve"> </w:t>
      </w:r>
      <w:r w:rsidR="005F45B8" w:rsidRPr="0096130E">
        <w:t>are veiled from God, though they be endowed with life, yet</w:t>
      </w:r>
      <w:r>
        <w:t xml:space="preserve"> </w:t>
      </w:r>
      <w:r w:rsidR="005F45B8" w:rsidRPr="0096130E">
        <w:t>they live in darkness and their life, in comparison with that</w:t>
      </w:r>
      <w:r>
        <w:t xml:space="preserve"> </w:t>
      </w:r>
      <w:r w:rsidR="005F45B8" w:rsidRPr="0096130E">
        <w:t>of the believers, is non-existence.</w:t>
      </w:r>
    </w:p>
    <w:p w14:paraId="6A0DB72B" w14:textId="77777777" w:rsidR="005F45B8" w:rsidRPr="0096130E" w:rsidRDefault="005E6F08" w:rsidP="005E6F08">
      <w:pPr>
        <w:pStyle w:val="Textleftn"/>
      </w:pPr>
      <w:r>
        <w:t>9</w:t>
      </w:r>
      <w:r>
        <w:tab/>
      </w:r>
      <w:r w:rsidR="005F45B8" w:rsidRPr="0096130E">
        <w:t>Thus, the eye is alive and so too is the fingernail, but the</w:t>
      </w:r>
      <w:r>
        <w:t xml:space="preserve"> </w:t>
      </w:r>
      <w:r w:rsidR="005F45B8" w:rsidRPr="0096130E">
        <w:t>life of the fingernail in relation to that of the eye is non</w:t>
      </w:r>
      <w:r w:rsidR="005F45B8">
        <w:t>-</w:t>
      </w:r>
      <w:r w:rsidR="005F45B8" w:rsidRPr="0096130E">
        <w:t>existence</w:t>
      </w:r>
      <w:r w:rsidR="00D92EEE">
        <w:t xml:space="preserve">.  </w:t>
      </w:r>
      <w:r w:rsidR="005F45B8" w:rsidRPr="0096130E">
        <w:t>The stone and the man both exist, but in relation</w:t>
      </w:r>
      <w:r>
        <w:t xml:space="preserve"> </w:t>
      </w:r>
      <w:r w:rsidR="005F45B8" w:rsidRPr="0096130E">
        <w:t>to man the stone has no existence or being</w:t>
      </w:r>
      <w:r w:rsidR="00D92EEE">
        <w:t xml:space="preserve">.  </w:t>
      </w:r>
      <w:r w:rsidR="005F45B8" w:rsidRPr="0096130E">
        <w:t>For when man</w:t>
      </w:r>
      <w:r>
        <w:t xml:space="preserve"> </w:t>
      </w:r>
      <w:r w:rsidR="005F45B8" w:rsidRPr="0096130E">
        <w:t>dies and his body is disintegrated and destroyed, it becomes</w:t>
      </w:r>
      <w:r>
        <w:t xml:space="preserve"> </w:t>
      </w:r>
      <w:r w:rsidR="005F45B8" w:rsidRPr="0096130E">
        <w:t>like the stone, the earth, and the mineral</w:t>
      </w:r>
      <w:r w:rsidR="00D92EEE">
        <w:t xml:space="preserve">.  </w:t>
      </w:r>
      <w:r w:rsidR="005F45B8" w:rsidRPr="0096130E">
        <w:t>It is therefore clear</w:t>
      </w:r>
    </w:p>
    <w:p w14:paraId="2B38E927" w14:textId="77777777" w:rsidR="00905F35" w:rsidRDefault="00905F35" w:rsidP="005F45B8">
      <w:r w:rsidRPr="0096130E">
        <w:br w:type="page"/>
      </w:r>
    </w:p>
    <w:p w14:paraId="415552A9" w14:textId="77777777" w:rsidR="005F45B8" w:rsidRPr="0096130E" w:rsidRDefault="005F45B8" w:rsidP="005E6F08">
      <w:pPr>
        <w:pStyle w:val="Textcts"/>
      </w:pPr>
      <w:r w:rsidRPr="0096130E">
        <w:lastRenderedPageBreak/>
        <w:t>that even though the mineral exists, it is non-existent in</w:t>
      </w:r>
      <w:r w:rsidR="005E6F08">
        <w:t xml:space="preserve"> </w:t>
      </w:r>
      <w:r w:rsidRPr="0096130E">
        <w:t>relation to man.</w:t>
      </w:r>
    </w:p>
    <w:p w14:paraId="015100E7" w14:textId="77777777" w:rsidR="005F45B8" w:rsidRPr="0096130E" w:rsidRDefault="004E72F8" w:rsidP="005E6F08">
      <w:pPr>
        <w:pStyle w:val="Textleftn"/>
      </w:pPr>
      <w:r>
        <w:t>10</w:t>
      </w:r>
      <w:r>
        <w:tab/>
      </w:r>
      <w:r w:rsidR="005F45B8" w:rsidRPr="0096130E">
        <w:t>Likewise, those souls who are veiled from God, although</w:t>
      </w:r>
      <w:r w:rsidR="005E6F08">
        <w:t xml:space="preserve"> </w:t>
      </w:r>
      <w:r w:rsidR="005F45B8" w:rsidRPr="0096130E">
        <w:t>they exist both in this world and in the world to come, are</w:t>
      </w:r>
      <w:r w:rsidR="005E6F08">
        <w:t xml:space="preserve"> </w:t>
      </w:r>
      <w:r w:rsidR="005F45B8" w:rsidRPr="0096130E">
        <w:t>non-existent and forgotten in relation to the sanctified existence of the children of the divine Kingdom.</w:t>
      </w:r>
    </w:p>
    <w:p w14:paraId="1B9C59CA" w14:textId="009E9349" w:rsidR="00905F35" w:rsidRDefault="00905F35" w:rsidP="005F45B8"/>
    <w:p w14:paraId="2EFE4197" w14:textId="77777777" w:rsidR="003B603B" w:rsidRDefault="003B603B" w:rsidP="007F66B7">
      <w:pPr>
        <w:sectPr w:rsidR="003B603B" w:rsidSect="0005495F">
          <w:headerReference w:type="default" r:id="rId9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82D52E1" w14:textId="6D91B02A" w:rsidR="007F66B7" w:rsidRPr="00B33BFC" w:rsidRDefault="00BC5BA3" w:rsidP="007F66B7">
      <w:r w:rsidRPr="00E40C58">
        <w:rPr>
          <w:sz w:val="12"/>
          <w:szCs w:val="12"/>
        </w:rPr>
        <w:lastRenderedPageBreak/>
        <w:fldChar w:fldCharType="begin"/>
      </w:r>
      <w:r w:rsidRPr="00E40C58">
        <w:rPr>
          <w:sz w:val="12"/>
          <w:szCs w:val="12"/>
        </w:rPr>
        <w:instrText xml:space="preserve"> TC  “</w:instrText>
      </w:r>
      <w:bookmarkStart w:id="466" w:name="_Toc419976026"/>
      <w:bookmarkStart w:id="467" w:name="_Toc158129589"/>
      <w:r w:rsidRPr="00E40C58">
        <w:rPr>
          <w:sz w:val="12"/>
          <w:szCs w:val="12"/>
        </w:rPr>
        <w:tab/>
      </w:r>
      <w:r>
        <w:rPr>
          <w:sz w:val="12"/>
          <w:szCs w:val="12"/>
        </w:rPr>
        <w:instrText>68</w:instrText>
      </w:r>
      <w:r w:rsidRPr="00E40C58">
        <w:rPr>
          <w:sz w:val="12"/>
          <w:szCs w:val="12"/>
        </w:rPr>
        <w:tab/>
      </w:r>
      <w:r w:rsidRPr="007F66B7">
        <w:rPr>
          <w:sz w:val="12"/>
          <w:szCs w:val="12"/>
        </w:rPr>
        <w:instrText>Two kinds of fate</w:instrText>
      </w:r>
      <w:bookmarkEnd w:id="46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6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DD1656E" w14:textId="77777777" w:rsidR="007F66B7" w:rsidRPr="00E40C58" w:rsidRDefault="007F66B7" w:rsidP="007F66B7"/>
    <w:p w14:paraId="452D0D78" w14:textId="77777777" w:rsidR="005F45B8" w:rsidRPr="00BC5BA3" w:rsidRDefault="005F45B8" w:rsidP="007F66B7">
      <w:pPr>
        <w:pStyle w:val="Myheadc"/>
      </w:pPr>
      <w:r w:rsidRPr="0096130E">
        <w:t>68</w:t>
      </w:r>
      <w:r w:rsidRPr="0096130E">
        <w:br/>
      </w:r>
      <w:r w:rsidRPr="00BC5BA3">
        <w:t>T</w:t>
      </w:r>
      <w:r w:rsidR="007F66B7" w:rsidRPr="00BC5BA3">
        <w:t>wo kinds of fate</w:t>
      </w:r>
    </w:p>
    <w:p w14:paraId="6C6A8CA2" w14:textId="77777777" w:rsidR="005F45B8" w:rsidRPr="0096130E" w:rsidRDefault="005E6F08" w:rsidP="005E6F08">
      <w:pPr>
        <w:pStyle w:val="Textleftn"/>
      </w:pPr>
      <w:r>
        <w:t>1</w:t>
      </w:r>
      <w:r>
        <w:tab/>
      </w:r>
      <w:r w:rsidR="00400FF0" w:rsidRPr="00BC5BA3">
        <w:t>Question:</w:t>
      </w:r>
      <w:r w:rsidR="00D92EEE" w:rsidRPr="00BC5BA3">
        <w:t xml:space="preserve">  </w:t>
      </w:r>
      <w:r w:rsidR="005F45B8" w:rsidRPr="00BC5BA3">
        <w:t>I</w:t>
      </w:r>
      <w:r w:rsidR="007F66B7" w:rsidRPr="00BC5BA3">
        <w:t>s fate</w:t>
      </w:r>
      <w:r w:rsidR="005F45B8" w:rsidRPr="00BC5BA3">
        <w:t xml:space="preserve">, </w:t>
      </w:r>
      <w:r w:rsidR="005F45B8" w:rsidRPr="0096130E">
        <w:t>which is mentioned in the Holy</w:t>
      </w:r>
      <w:r>
        <w:t xml:space="preserve"> </w:t>
      </w:r>
      <w:r w:rsidR="005F45B8" w:rsidRPr="0096130E">
        <w:t>Books, an irrevocable thing</w:t>
      </w:r>
      <w:r w:rsidR="004D778E">
        <w:t xml:space="preserve">?  </w:t>
      </w:r>
      <w:r w:rsidR="005F45B8" w:rsidRPr="0096130E">
        <w:t>If so, what use or benefit</w:t>
      </w:r>
      <w:r>
        <w:t xml:space="preserve"> </w:t>
      </w:r>
      <w:r w:rsidR="005F45B8" w:rsidRPr="0096130E">
        <w:t>will come from seeking to avoid it?</w:t>
      </w:r>
    </w:p>
    <w:p w14:paraId="4EA20D19" w14:textId="77777777" w:rsidR="005F45B8" w:rsidRPr="0096130E" w:rsidRDefault="005E6F08" w:rsidP="005E6F08">
      <w:pPr>
        <w:pStyle w:val="Textleftn"/>
      </w:pPr>
      <w:r>
        <w:t>2</w:t>
      </w:r>
      <w:r>
        <w:tab/>
      </w:r>
      <w:r w:rsidR="005F45B8" w:rsidRPr="0096130E">
        <w:t>Answer</w:t>
      </w:r>
      <w:r w:rsidR="00D92EEE">
        <w:t xml:space="preserve">:  </w:t>
      </w:r>
      <w:r w:rsidR="005F45B8" w:rsidRPr="0096130E">
        <w:t>Fate is of two kinds</w:t>
      </w:r>
      <w:r w:rsidR="00D92EEE">
        <w:t xml:space="preserve">:  </w:t>
      </w:r>
      <w:r w:rsidR="005F45B8" w:rsidRPr="0096130E">
        <w:t>One is irrevocable and the</w:t>
      </w:r>
      <w:r>
        <w:t xml:space="preserve"> </w:t>
      </w:r>
      <w:r w:rsidR="005F45B8" w:rsidRPr="0096130E">
        <w:t>other is conditional, or, as it is said, impending</w:t>
      </w:r>
      <w:r w:rsidR="00D92EEE">
        <w:t xml:space="preserve">.  </w:t>
      </w:r>
      <w:r w:rsidR="005F45B8" w:rsidRPr="0096130E">
        <w:t>Irrevocable</w:t>
      </w:r>
      <w:r>
        <w:t xml:space="preserve"> </w:t>
      </w:r>
      <w:r w:rsidR="005F45B8" w:rsidRPr="0096130E">
        <w:t>fate is that which cannot be changed or altered, while conditional fate is that which may or may not occur</w:t>
      </w:r>
      <w:r w:rsidR="00D92EEE">
        <w:t xml:space="preserve">.  </w:t>
      </w:r>
      <w:r w:rsidR="005F45B8" w:rsidRPr="0096130E">
        <w:t>Thus, the</w:t>
      </w:r>
      <w:r>
        <w:t xml:space="preserve"> </w:t>
      </w:r>
      <w:r w:rsidR="005F45B8" w:rsidRPr="0096130E">
        <w:t>irrevocable fate for this lamp is that its oil will be burnt and</w:t>
      </w:r>
      <w:r>
        <w:t xml:space="preserve"> </w:t>
      </w:r>
      <w:r w:rsidR="005F45B8" w:rsidRPr="0096130E">
        <w:t>consumed</w:t>
      </w:r>
      <w:r w:rsidR="00D92EEE">
        <w:t xml:space="preserve">.  </w:t>
      </w:r>
      <w:r w:rsidR="005F45B8" w:rsidRPr="0096130E">
        <w:t>Its eventual extinction is therefore certain, and it</w:t>
      </w:r>
      <w:r>
        <w:t xml:space="preserve"> </w:t>
      </w:r>
      <w:r w:rsidR="005F45B8" w:rsidRPr="0096130E">
        <w:t>is impossible to change or alter this outcome, for such is its</w:t>
      </w:r>
      <w:r>
        <w:t xml:space="preserve"> </w:t>
      </w:r>
      <w:r w:rsidR="005F45B8" w:rsidRPr="0096130E">
        <w:t>irrevocable fate</w:t>
      </w:r>
      <w:r w:rsidR="00D92EEE">
        <w:t xml:space="preserve">.  </w:t>
      </w:r>
      <w:r w:rsidR="005F45B8" w:rsidRPr="0096130E">
        <w:t>Likewise, a power has been created in the</w:t>
      </w:r>
      <w:r>
        <w:t xml:space="preserve"> </w:t>
      </w:r>
      <w:r w:rsidR="005F45B8" w:rsidRPr="0096130E">
        <w:t>body of man whose depletion and exhaustion leads inevitably to the disintegration of the body</w:t>
      </w:r>
      <w:r w:rsidR="00D92EEE">
        <w:t xml:space="preserve">.  </w:t>
      </w:r>
      <w:r w:rsidR="005F45B8" w:rsidRPr="0096130E">
        <w:t>It is even as the oil in</w:t>
      </w:r>
      <w:r>
        <w:t xml:space="preserve"> </w:t>
      </w:r>
      <w:r w:rsidR="005F45B8" w:rsidRPr="0096130E">
        <w:t>this lamp</w:t>
      </w:r>
      <w:r w:rsidR="00D92EEE">
        <w:t xml:space="preserve">:  </w:t>
      </w:r>
      <w:r w:rsidR="005F45B8" w:rsidRPr="0096130E">
        <w:t>After it has been burnt and consumed, the lamp</w:t>
      </w:r>
      <w:r>
        <w:t xml:space="preserve"> </w:t>
      </w:r>
      <w:r w:rsidR="005F45B8" w:rsidRPr="0096130E">
        <w:t>will assuredly be extinguished.</w:t>
      </w:r>
    </w:p>
    <w:p w14:paraId="39DD67CD" w14:textId="77777777" w:rsidR="005F45B8" w:rsidRPr="0096130E" w:rsidRDefault="005E6F08" w:rsidP="005E6F08">
      <w:pPr>
        <w:pStyle w:val="Textleftn"/>
      </w:pPr>
      <w:r>
        <w:t>3</w:t>
      </w:r>
      <w:r>
        <w:tab/>
      </w:r>
      <w:r w:rsidR="005F45B8" w:rsidRPr="0096130E">
        <w:t>But conditional fate may be likened to this</w:t>
      </w:r>
      <w:r w:rsidR="00D92EEE">
        <w:t xml:space="preserve">:  </w:t>
      </w:r>
      <w:r w:rsidR="005F45B8" w:rsidRPr="0096130E">
        <w:t>While some oil</w:t>
      </w:r>
      <w:r>
        <w:t xml:space="preserve"> </w:t>
      </w:r>
      <w:r w:rsidR="005F45B8" w:rsidRPr="0096130E">
        <w:t>yet remains, a strong wind blows and extinguishes the lamp</w:t>
      </w:r>
      <w:r w:rsidR="005B1682">
        <w:t xml:space="preserve">.  </w:t>
      </w:r>
      <w:r w:rsidR="005F45B8" w:rsidRPr="0096130E">
        <w:t>This fate is conditional</w:t>
      </w:r>
      <w:r w:rsidR="00D92EEE">
        <w:t xml:space="preserve">.  </w:t>
      </w:r>
      <w:r w:rsidR="005F45B8" w:rsidRPr="0096130E">
        <w:t>It is expedient to avoid this fate, to</w:t>
      </w:r>
      <w:r>
        <w:t xml:space="preserve"> </w:t>
      </w:r>
      <w:r w:rsidR="005F45B8" w:rsidRPr="0096130E">
        <w:t>guard oneself against it, and to be cautious and prudent</w:t>
      </w:r>
      <w:r w:rsidR="00D92EEE">
        <w:t xml:space="preserve">.  </w:t>
      </w:r>
      <w:r w:rsidR="005F45B8" w:rsidRPr="0096130E">
        <w:t>But</w:t>
      </w:r>
      <w:r>
        <w:t xml:space="preserve"> </w:t>
      </w:r>
      <w:r w:rsidR="005F45B8" w:rsidRPr="0096130E">
        <w:t>the irrevocable fate, which is like the depletion of the oil of</w:t>
      </w:r>
      <w:r>
        <w:t xml:space="preserve"> </w:t>
      </w:r>
      <w:r w:rsidR="005F45B8" w:rsidRPr="0096130E">
        <w:t>the lamp, cannot be changed, altered, or delayed</w:t>
      </w:r>
      <w:r w:rsidR="00D92EEE">
        <w:t xml:space="preserve">.  </w:t>
      </w:r>
      <w:r w:rsidR="005F45B8" w:rsidRPr="0096130E">
        <w:t>It is bound</w:t>
      </w:r>
      <w:r>
        <w:t xml:space="preserve"> </w:t>
      </w:r>
      <w:r w:rsidR="005F45B8" w:rsidRPr="0096130E">
        <w:t>to occur, and the lamp will undoubtedly be extinguished.</w:t>
      </w:r>
    </w:p>
    <w:p w14:paraId="7DE3F6A4" w14:textId="667EE7F8" w:rsidR="00905F35" w:rsidRDefault="00905F35" w:rsidP="005F45B8"/>
    <w:p w14:paraId="70998357" w14:textId="77777777" w:rsidR="00BC5BA3" w:rsidRDefault="00BC5BA3" w:rsidP="007F66B7">
      <w:pPr>
        <w:sectPr w:rsidR="00BC5BA3" w:rsidSect="0005495F">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D79E33F" w14:textId="34B2AE52" w:rsidR="007F66B7" w:rsidRPr="00B33BFC" w:rsidRDefault="00BC5BA3" w:rsidP="007F66B7">
      <w:r w:rsidRPr="00E40C58">
        <w:rPr>
          <w:sz w:val="12"/>
          <w:szCs w:val="12"/>
        </w:rPr>
        <w:lastRenderedPageBreak/>
        <w:fldChar w:fldCharType="begin"/>
      </w:r>
      <w:r w:rsidRPr="00E40C58">
        <w:rPr>
          <w:sz w:val="12"/>
          <w:szCs w:val="12"/>
        </w:rPr>
        <w:instrText xml:space="preserve"> TC  “</w:instrText>
      </w:r>
      <w:bookmarkStart w:id="468" w:name="_Toc419976027"/>
      <w:bookmarkStart w:id="469" w:name="_Toc158129590"/>
      <w:r w:rsidRPr="00E40C58">
        <w:rPr>
          <w:sz w:val="12"/>
          <w:szCs w:val="12"/>
        </w:rPr>
        <w:tab/>
      </w:r>
      <w:r>
        <w:rPr>
          <w:sz w:val="12"/>
          <w:szCs w:val="12"/>
        </w:rPr>
        <w:instrText>69</w:instrText>
      </w:r>
      <w:r w:rsidRPr="00E40C58">
        <w:rPr>
          <w:sz w:val="12"/>
          <w:szCs w:val="12"/>
        </w:rPr>
        <w:tab/>
      </w:r>
      <w:r w:rsidRPr="007F66B7">
        <w:rPr>
          <w:sz w:val="12"/>
          <w:szCs w:val="12"/>
        </w:rPr>
        <w:instrText>The influence of the stars</w:instrText>
      </w:r>
      <w:r>
        <w:rPr>
          <w:sz w:val="12"/>
          <w:szCs w:val="12"/>
        </w:rPr>
        <w:instrText xml:space="preserve"> </w:instrText>
      </w:r>
      <w:r w:rsidRPr="007F66B7">
        <w:rPr>
          <w:sz w:val="12"/>
          <w:szCs w:val="12"/>
        </w:rPr>
        <w:instrText>and the</w:instrText>
      </w:r>
      <w:r>
        <w:rPr>
          <w:sz w:val="12"/>
          <w:szCs w:val="12"/>
        </w:rPr>
        <w:br/>
      </w:r>
      <w:r w:rsidRPr="007F66B7">
        <w:rPr>
          <w:sz w:val="12"/>
          <w:szCs w:val="12"/>
        </w:rPr>
        <w:instrText>interconnectedness</w:instrText>
      </w:r>
      <w:r>
        <w:rPr>
          <w:sz w:val="12"/>
          <w:szCs w:val="12"/>
        </w:rPr>
        <w:instrText xml:space="preserve"> </w:instrText>
      </w:r>
      <w:r w:rsidRPr="007F66B7">
        <w:rPr>
          <w:sz w:val="12"/>
          <w:szCs w:val="12"/>
        </w:rPr>
        <w:instrText>of all things</w:instrText>
      </w:r>
      <w:bookmarkEnd w:id="46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6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380FB07E" w14:textId="77777777" w:rsidR="007F66B7" w:rsidRPr="00E40C58" w:rsidRDefault="007F66B7" w:rsidP="007F66B7"/>
    <w:p w14:paraId="4CF2ABFD" w14:textId="07470D64" w:rsidR="005F45B8" w:rsidRPr="00BC5BA3" w:rsidRDefault="005F45B8" w:rsidP="00BC5BA3">
      <w:pPr>
        <w:pStyle w:val="Myheadc"/>
      </w:pPr>
      <w:r w:rsidRPr="0096130E">
        <w:t>69</w:t>
      </w:r>
      <w:r w:rsidRPr="0096130E">
        <w:br/>
      </w:r>
      <w:r w:rsidRPr="00BC5BA3">
        <w:t>T</w:t>
      </w:r>
      <w:r w:rsidR="007F66B7" w:rsidRPr="00BC5BA3">
        <w:t>he influence of the stars</w:t>
      </w:r>
      <w:r w:rsidR="00BC5BA3">
        <w:t xml:space="preserve"> </w:t>
      </w:r>
      <w:r w:rsidR="007F66B7" w:rsidRPr="00BC5BA3">
        <w:t>and the</w:t>
      </w:r>
      <w:r w:rsidR="00BC5BA3">
        <w:br/>
      </w:r>
      <w:r w:rsidR="007F66B7" w:rsidRPr="00BC5BA3">
        <w:t>interconnectedness</w:t>
      </w:r>
      <w:r w:rsidR="00BC5BA3">
        <w:t xml:space="preserve"> </w:t>
      </w:r>
      <w:r w:rsidR="007F66B7" w:rsidRPr="00BC5BA3">
        <w:t>of all things</w:t>
      </w:r>
    </w:p>
    <w:p w14:paraId="14BCD710" w14:textId="77777777" w:rsidR="005F45B8" w:rsidRPr="0096130E" w:rsidRDefault="00B81794" w:rsidP="005E6F08">
      <w:pPr>
        <w:pStyle w:val="Textleftn"/>
      </w:pPr>
      <w:r>
        <w:t>1</w:t>
      </w:r>
      <w:r>
        <w:tab/>
      </w:r>
      <w:r w:rsidR="00400FF0" w:rsidRPr="00BC5BA3">
        <w:t>Question:</w:t>
      </w:r>
      <w:r w:rsidR="00D92EEE" w:rsidRPr="00BC5BA3">
        <w:t xml:space="preserve">  </w:t>
      </w:r>
      <w:r w:rsidR="005F45B8" w:rsidRPr="00BC5BA3">
        <w:t>D</w:t>
      </w:r>
      <w:r w:rsidR="007F66B7" w:rsidRPr="00BC5BA3">
        <w:t>o the</w:t>
      </w:r>
      <w:r w:rsidR="005F45B8" w:rsidRPr="00BC5BA3">
        <w:t xml:space="preserve"> </w:t>
      </w:r>
      <w:r w:rsidR="005F45B8" w:rsidRPr="0096130E">
        <w:t>stars of the heavens have a spiritual influence upon human souls or not?</w:t>
      </w:r>
    </w:p>
    <w:p w14:paraId="2B934599" w14:textId="77777777" w:rsidR="005F45B8" w:rsidRPr="0096130E" w:rsidRDefault="00B81794" w:rsidP="005E6F08">
      <w:pPr>
        <w:pStyle w:val="Textleftn"/>
      </w:pPr>
      <w:r>
        <w:t>2</w:t>
      </w:r>
      <w:r>
        <w:tab/>
      </w:r>
      <w:r w:rsidR="005F45B8" w:rsidRPr="0096130E">
        <w:t>Answer</w:t>
      </w:r>
      <w:r w:rsidR="00D92EEE">
        <w:t xml:space="preserve">:  </w:t>
      </w:r>
      <w:r w:rsidR="005F45B8" w:rsidRPr="0096130E">
        <w:t>Certain celestial bodies exert a physical influence upon the earth and its creatures which is clear and</w:t>
      </w:r>
      <w:r w:rsidR="005E6F08">
        <w:t xml:space="preserve"> </w:t>
      </w:r>
      <w:r w:rsidR="005F45B8" w:rsidRPr="0096130E">
        <w:t>apparent and which requires no explanation</w:t>
      </w:r>
      <w:r w:rsidR="00D92EEE">
        <w:t xml:space="preserve">.  </w:t>
      </w:r>
      <w:r w:rsidR="005F45B8" w:rsidRPr="0096130E">
        <w:t>Consider the</w:t>
      </w:r>
      <w:r w:rsidR="005E6F08">
        <w:t xml:space="preserve"> </w:t>
      </w:r>
      <w:r w:rsidR="005F45B8" w:rsidRPr="0096130E">
        <w:t>sun, which, through the help of divine grace, nurtures the</w:t>
      </w:r>
      <w:r w:rsidR="005E6F08">
        <w:t xml:space="preserve"> </w:t>
      </w:r>
      <w:r w:rsidR="005F45B8" w:rsidRPr="0096130E">
        <w:t>earth and all its creatures</w:t>
      </w:r>
      <w:r w:rsidR="00D92EEE">
        <w:t xml:space="preserve">.  </w:t>
      </w:r>
      <w:r w:rsidR="005F45B8" w:rsidRPr="0096130E">
        <w:t>Indeed, were it not for the light</w:t>
      </w:r>
      <w:r w:rsidR="005E6F08">
        <w:t xml:space="preserve"> </w:t>
      </w:r>
      <w:r w:rsidR="005F45B8" w:rsidRPr="0096130E">
        <w:t>and heat of the sun, all earthly things would entirely cease</w:t>
      </w:r>
      <w:r w:rsidR="005E6F08">
        <w:t xml:space="preserve"> </w:t>
      </w:r>
      <w:r w:rsidR="005F45B8" w:rsidRPr="0096130E">
        <w:t>to exist.</w:t>
      </w:r>
    </w:p>
    <w:p w14:paraId="4BE1CEAE" w14:textId="77777777" w:rsidR="005F45B8" w:rsidRPr="0096130E" w:rsidRDefault="00B81794" w:rsidP="005E6F08">
      <w:pPr>
        <w:pStyle w:val="Textleftn"/>
      </w:pPr>
      <w:r>
        <w:t>3</w:t>
      </w:r>
      <w:r>
        <w:tab/>
      </w:r>
      <w:r w:rsidR="005F45B8" w:rsidRPr="0096130E">
        <w:t>As to spiritual influences, although it might seem strange</w:t>
      </w:r>
      <w:r w:rsidR="005E6F08">
        <w:t xml:space="preserve"> </w:t>
      </w:r>
      <w:r w:rsidR="005F45B8" w:rsidRPr="0096130E">
        <w:t>that these stars should exert a spiritual influence upon the</w:t>
      </w:r>
      <w:r w:rsidR="005E6F08">
        <w:t xml:space="preserve"> </w:t>
      </w:r>
      <w:r w:rsidR="005F45B8" w:rsidRPr="0096130E">
        <w:t>human world, yet were you to reflect deeply upon this matter you would not be greatly surprised by it</w:t>
      </w:r>
      <w:r w:rsidR="00D92EEE">
        <w:t xml:space="preserve">.  </w:t>
      </w:r>
      <w:r w:rsidR="005F45B8" w:rsidRPr="0096130E">
        <w:t>My meaning, however, is not that the deductions that the astrologers of old made from the motions of the stars and planets</w:t>
      </w:r>
      <w:r w:rsidR="005E6F08">
        <w:t xml:space="preserve"> </w:t>
      </w:r>
      <w:r w:rsidR="005F45B8" w:rsidRPr="0096130E">
        <w:t>were true, for these were mere figments of the imagination which had their origin with the Egyptian, Assyrian,</w:t>
      </w:r>
      <w:r w:rsidR="005E6F08">
        <w:t xml:space="preserve"> </w:t>
      </w:r>
      <w:r w:rsidR="005F45B8" w:rsidRPr="0096130E">
        <w:t>and Chaldean priests, or rather stemmed from the idle conjectures of the Hindus and the superstitions of the Greeks,</w:t>
      </w:r>
      <w:r w:rsidR="005E6F08">
        <w:t xml:space="preserve"> </w:t>
      </w:r>
      <w:r w:rsidR="005F45B8" w:rsidRPr="0096130E">
        <w:t>the Romans, and the other star worshippers</w:t>
      </w:r>
      <w:r w:rsidR="00D92EEE">
        <w:t xml:space="preserve">.  </w:t>
      </w:r>
      <w:r w:rsidR="005F45B8" w:rsidRPr="0096130E">
        <w:t>My meaning,</w:t>
      </w:r>
    </w:p>
    <w:p w14:paraId="30C2C9B8" w14:textId="77777777" w:rsidR="00905F35" w:rsidRDefault="00905F35" w:rsidP="005F45B8">
      <w:r w:rsidRPr="0096130E">
        <w:br w:type="page"/>
      </w:r>
    </w:p>
    <w:p w14:paraId="3BC16FE3" w14:textId="77777777" w:rsidR="005F45B8" w:rsidRPr="0096130E" w:rsidRDefault="005F45B8" w:rsidP="005E6F08">
      <w:pPr>
        <w:pStyle w:val="Textcts"/>
      </w:pPr>
      <w:r w:rsidRPr="0096130E">
        <w:lastRenderedPageBreak/>
        <w:t>instead, is that this endless universe is like the human body,</w:t>
      </w:r>
      <w:r w:rsidR="005E6F08">
        <w:t xml:space="preserve"> </w:t>
      </w:r>
      <w:r w:rsidRPr="0096130E">
        <w:t>and that all its parts are connected one with another and are</w:t>
      </w:r>
      <w:r w:rsidR="005E6F08">
        <w:t xml:space="preserve"> </w:t>
      </w:r>
      <w:r w:rsidRPr="0096130E">
        <w:t>linked together in the utmost perfection</w:t>
      </w:r>
      <w:r w:rsidR="00D92EEE">
        <w:t xml:space="preserve">.  </w:t>
      </w:r>
      <w:r w:rsidRPr="0096130E">
        <w:t>That is, in the same</w:t>
      </w:r>
      <w:r w:rsidR="005E6F08">
        <w:t xml:space="preserve"> </w:t>
      </w:r>
      <w:r w:rsidRPr="0096130E">
        <w:t>way that the parts, members, and organs of the human body</w:t>
      </w:r>
      <w:r w:rsidR="005E6F08">
        <w:t xml:space="preserve"> </w:t>
      </w:r>
      <w:r w:rsidRPr="0096130E">
        <w:t>are interconnected, and that they mutually assist, reinforce,</w:t>
      </w:r>
      <w:r w:rsidR="005E6F08">
        <w:t xml:space="preserve"> </w:t>
      </w:r>
      <w:r w:rsidRPr="0096130E">
        <w:t>and influence each other, so too are the parts and members of this endless universe connected with, and spiritually</w:t>
      </w:r>
      <w:r w:rsidR="005E6F08">
        <w:t xml:space="preserve"> </w:t>
      </w:r>
      <w:r w:rsidRPr="0096130E">
        <w:t>and materially influenced by, one another</w:t>
      </w:r>
      <w:r w:rsidR="00D92EEE">
        <w:t xml:space="preserve">.  </w:t>
      </w:r>
      <w:r w:rsidRPr="0096130E">
        <w:t>For example, the</w:t>
      </w:r>
      <w:r w:rsidR="005E6F08">
        <w:t xml:space="preserve"> </w:t>
      </w:r>
      <w:r w:rsidRPr="0096130E">
        <w:t>eye sees and the entire body is affected; the ear hears and</w:t>
      </w:r>
      <w:r w:rsidR="005E6F08">
        <w:t xml:space="preserve"> </w:t>
      </w:r>
      <w:r w:rsidRPr="0096130E">
        <w:t>every limb and member is stirred</w:t>
      </w:r>
      <w:r w:rsidR="00D92EEE">
        <w:t xml:space="preserve">.  </w:t>
      </w:r>
      <w:r w:rsidRPr="0096130E">
        <w:t>Of this there is no doubt,</w:t>
      </w:r>
      <w:r w:rsidR="005E6F08">
        <w:t xml:space="preserve"> </w:t>
      </w:r>
      <w:r w:rsidRPr="0096130E">
        <w:t>for the world of existence is also like a living person</w:t>
      </w:r>
      <w:r w:rsidR="00D92EEE">
        <w:t xml:space="preserve">.  </w:t>
      </w:r>
      <w:r w:rsidRPr="0096130E">
        <w:t>Thus,</w:t>
      </w:r>
      <w:r w:rsidR="005E6F08">
        <w:t xml:space="preserve"> </w:t>
      </w:r>
      <w:r w:rsidRPr="0096130E">
        <w:t>the interconnection that exists between the various parts of</w:t>
      </w:r>
      <w:r w:rsidR="005E6F08">
        <w:t xml:space="preserve"> </w:t>
      </w:r>
      <w:r w:rsidRPr="0096130E">
        <w:t>the universe requires mutual influences and effects, whether</w:t>
      </w:r>
      <w:r w:rsidR="005E6F08">
        <w:t xml:space="preserve"> </w:t>
      </w:r>
      <w:r w:rsidRPr="0096130E">
        <w:t>material or spiritual.</w:t>
      </w:r>
    </w:p>
    <w:p w14:paraId="06EE1B5B" w14:textId="77777777" w:rsidR="005F45B8" w:rsidRPr="0096130E" w:rsidRDefault="005E6F08" w:rsidP="005E6F08">
      <w:pPr>
        <w:pStyle w:val="Textleftn"/>
      </w:pPr>
      <w:r>
        <w:t>4</w:t>
      </w:r>
      <w:r>
        <w:tab/>
      </w:r>
      <w:r w:rsidR="005F45B8" w:rsidRPr="0096130E">
        <w:t>For those who deny the spiritual influence of material</w:t>
      </w:r>
      <w:r>
        <w:t xml:space="preserve"> </w:t>
      </w:r>
      <w:r w:rsidR="005F45B8" w:rsidRPr="0096130E">
        <w:t>things, we mention this brief example</w:t>
      </w:r>
      <w:r w:rsidR="00D92EEE">
        <w:t xml:space="preserve">:  </w:t>
      </w:r>
      <w:r w:rsidR="005F45B8" w:rsidRPr="0096130E">
        <w:t>Beautiful sounds,</w:t>
      </w:r>
      <w:r>
        <w:t xml:space="preserve"> </w:t>
      </w:r>
      <w:r w:rsidR="005F45B8" w:rsidRPr="0096130E">
        <w:t>wondrous tones, and harmonious melodies are accidents</w:t>
      </w:r>
      <w:r>
        <w:t xml:space="preserve"> </w:t>
      </w:r>
      <w:r w:rsidR="005F45B8" w:rsidRPr="0096130E">
        <w:t>which affect the air; for sound consists in vibrations of the</w:t>
      </w:r>
      <w:r>
        <w:t xml:space="preserve"> </w:t>
      </w:r>
      <w:r w:rsidR="005F45B8" w:rsidRPr="0096130E">
        <w:t>air, and through these vibrations the nerves of the tympanum are excited and hearing results</w:t>
      </w:r>
      <w:r w:rsidR="00D92EEE">
        <w:t xml:space="preserve">.  </w:t>
      </w:r>
      <w:r w:rsidR="005F45B8" w:rsidRPr="0096130E">
        <w:t>Now consider how the</w:t>
      </w:r>
      <w:r>
        <w:t xml:space="preserve"> </w:t>
      </w:r>
      <w:r w:rsidR="005F45B8" w:rsidRPr="0096130E">
        <w:t>vibrations of the air, which are an accident among accidents</w:t>
      </w:r>
      <w:r>
        <w:t xml:space="preserve"> </w:t>
      </w:r>
      <w:r w:rsidR="005F45B8" w:rsidRPr="0096130E">
        <w:t>and which are accounted as naught, attract and exhilarate</w:t>
      </w:r>
      <w:r>
        <w:t xml:space="preserve"> </w:t>
      </w:r>
      <w:r w:rsidR="005F45B8" w:rsidRPr="0096130E">
        <w:t>the spirit of man and move him to the utmost</w:t>
      </w:r>
      <w:r w:rsidR="00D92EEE">
        <w:t xml:space="preserve">:  </w:t>
      </w:r>
      <w:r w:rsidR="005F45B8" w:rsidRPr="0096130E">
        <w:t>They cause</w:t>
      </w:r>
      <w:r>
        <w:t xml:space="preserve"> </w:t>
      </w:r>
      <w:r w:rsidR="005F45B8" w:rsidRPr="0096130E">
        <w:t>him to laugh and to weep, and can even induce him to</w:t>
      </w:r>
      <w:r>
        <w:t xml:space="preserve"> </w:t>
      </w:r>
      <w:r w:rsidR="005F45B8" w:rsidRPr="0096130E">
        <w:t>throw himself in harm</w:t>
      </w:r>
      <w:r w:rsidR="00D92EEE">
        <w:t>’</w:t>
      </w:r>
      <w:r w:rsidR="005F45B8" w:rsidRPr="0096130E">
        <w:t>s way</w:t>
      </w:r>
      <w:r w:rsidR="00D92EEE">
        <w:t xml:space="preserve">.  </w:t>
      </w:r>
      <w:r w:rsidR="005F45B8" w:rsidRPr="0096130E">
        <w:t>Observe, then, what a connection exists between the spirit of man and the vibrations of</w:t>
      </w:r>
      <w:r>
        <w:t xml:space="preserve"> </w:t>
      </w:r>
      <w:r w:rsidR="005F45B8" w:rsidRPr="0096130E">
        <w:t>the air, that the latter can transport him to another state and</w:t>
      </w:r>
      <w:r>
        <w:t xml:space="preserve"> </w:t>
      </w:r>
      <w:r w:rsidR="005F45B8" w:rsidRPr="0096130E">
        <w:t>so overwhelm him as to entirely deprive him of patience</w:t>
      </w:r>
      <w:r>
        <w:t xml:space="preserve"> </w:t>
      </w:r>
      <w:r w:rsidR="005F45B8" w:rsidRPr="0096130E">
        <w:t>and composure</w:t>
      </w:r>
      <w:r w:rsidR="00D92EEE">
        <w:t xml:space="preserve">.  </w:t>
      </w:r>
      <w:r w:rsidR="005F45B8" w:rsidRPr="0096130E">
        <w:t>Consider how strange this is, for nothing</w:t>
      </w:r>
    </w:p>
    <w:p w14:paraId="779C14E6" w14:textId="77777777" w:rsidR="00905F35" w:rsidRDefault="00905F35" w:rsidP="005F45B8">
      <w:r w:rsidRPr="0096130E">
        <w:br w:type="page"/>
      </w:r>
    </w:p>
    <w:p w14:paraId="39DAA727" w14:textId="77777777" w:rsidR="005F45B8" w:rsidRPr="0096130E" w:rsidRDefault="005F45B8" w:rsidP="005E6F08">
      <w:pPr>
        <w:pStyle w:val="Textcts"/>
      </w:pPr>
      <w:r w:rsidRPr="0096130E">
        <w:lastRenderedPageBreak/>
        <w:t>comes forth from the singer and enters into the listener,</w:t>
      </w:r>
      <w:r w:rsidR="005E6F08">
        <w:t xml:space="preserve"> </w:t>
      </w:r>
      <w:r w:rsidRPr="0096130E">
        <w:t>and yet great spiritual effects are produced</w:t>
      </w:r>
      <w:r w:rsidR="00D92EEE">
        <w:t xml:space="preserve">.  </w:t>
      </w:r>
      <w:r w:rsidRPr="0096130E">
        <w:t>This intimate</w:t>
      </w:r>
      <w:r w:rsidR="005E6F08">
        <w:t xml:space="preserve"> </w:t>
      </w:r>
      <w:r w:rsidRPr="0096130E">
        <w:t>relationship between all created things is therefore bound to</w:t>
      </w:r>
      <w:r w:rsidR="005E6F08">
        <w:t xml:space="preserve"> </w:t>
      </w:r>
      <w:r w:rsidRPr="0096130E">
        <w:t>give rise to spiritual influences and effects.</w:t>
      </w:r>
    </w:p>
    <w:p w14:paraId="144B56B7" w14:textId="77777777" w:rsidR="005F45B8" w:rsidRPr="0096130E" w:rsidRDefault="00A174FD" w:rsidP="005E6F08">
      <w:pPr>
        <w:pStyle w:val="Textleftn"/>
      </w:pPr>
      <w:r>
        <w:t>5</w:t>
      </w:r>
      <w:r>
        <w:tab/>
      </w:r>
      <w:r w:rsidR="005F45B8" w:rsidRPr="0096130E">
        <w:t>It was already mentioned that the parts and members</w:t>
      </w:r>
      <w:r w:rsidR="005E6F08">
        <w:t xml:space="preserve"> </w:t>
      </w:r>
      <w:r w:rsidR="005F45B8" w:rsidRPr="0096130E">
        <w:t>of the human body mutually influence one another</w:t>
      </w:r>
      <w:r w:rsidR="00D92EEE">
        <w:t xml:space="preserve">.  </w:t>
      </w:r>
      <w:r w:rsidR="005F45B8" w:rsidRPr="0096130E">
        <w:t>For</w:t>
      </w:r>
      <w:r w:rsidR="005E6F08">
        <w:t xml:space="preserve"> </w:t>
      </w:r>
      <w:r w:rsidR="005F45B8" w:rsidRPr="0096130E">
        <w:t>instance, the eye sees and the heart is affected</w:t>
      </w:r>
      <w:r w:rsidR="00D92EEE">
        <w:t xml:space="preserve">.  </w:t>
      </w:r>
      <w:r w:rsidR="005F45B8" w:rsidRPr="0096130E">
        <w:t>The ear</w:t>
      </w:r>
      <w:r w:rsidR="005E6F08">
        <w:t xml:space="preserve"> </w:t>
      </w:r>
      <w:r w:rsidR="005F45B8" w:rsidRPr="0096130E">
        <w:t>hears and the spirit is influenced</w:t>
      </w:r>
      <w:r w:rsidR="00D92EEE">
        <w:t xml:space="preserve">.  </w:t>
      </w:r>
      <w:r w:rsidR="005F45B8" w:rsidRPr="0096130E">
        <w:t>The heart finds peace, the</w:t>
      </w:r>
      <w:r w:rsidR="005E6F08">
        <w:t xml:space="preserve"> </w:t>
      </w:r>
      <w:r w:rsidR="005F45B8" w:rsidRPr="0096130E">
        <w:t>thoughts expand, and all the members of the body experience a state of well-being</w:t>
      </w:r>
      <w:r w:rsidR="00D92EEE">
        <w:t xml:space="preserve">.  </w:t>
      </w:r>
      <w:r w:rsidR="005F45B8" w:rsidRPr="0096130E">
        <w:t>What a connection and relationship this is</w:t>
      </w:r>
      <w:r w:rsidR="004D778E">
        <w:t xml:space="preserve">!  </w:t>
      </w:r>
      <w:r w:rsidR="005F45B8" w:rsidRPr="0096130E">
        <w:t>And if such relationships, such spiritual influences and effects, are found among the various members of</w:t>
      </w:r>
      <w:r w:rsidR="005E6F08">
        <w:t xml:space="preserve"> </w:t>
      </w:r>
      <w:r w:rsidR="005F45B8" w:rsidRPr="0096130E">
        <w:t>the body of man, which is only one particular being among</w:t>
      </w:r>
      <w:r w:rsidR="005E6F08">
        <w:t xml:space="preserve"> </w:t>
      </w:r>
      <w:r w:rsidR="005F45B8" w:rsidRPr="0096130E">
        <w:t>many, then there must assuredly exist both spiritual and</w:t>
      </w:r>
      <w:r w:rsidR="005E6F08">
        <w:t xml:space="preserve"> </w:t>
      </w:r>
      <w:r w:rsidR="005F45B8" w:rsidRPr="0096130E">
        <w:t>material relationships among the countless universal beings</w:t>
      </w:r>
      <w:r w:rsidR="005B1682">
        <w:t xml:space="preserve">.  </w:t>
      </w:r>
      <w:r w:rsidR="005F45B8" w:rsidRPr="0096130E">
        <w:t>And although our present methods and sciences cannot</w:t>
      </w:r>
      <w:r w:rsidR="005E6F08">
        <w:t xml:space="preserve"> </w:t>
      </w:r>
      <w:r w:rsidR="005F45B8" w:rsidRPr="0096130E">
        <w:t>detect these relationships among the universal beings, their</w:t>
      </w:r>
      <w:r w:rsidR="005E6F08">
        <w:t xml:space="preserve"> </w:t>
      </w:r>
      <w:r w:rsidR="005F45B8" w:rsidRPr="0096130E">
        <w:t>existence is nonetheless clear and indisputable.</w:t>
      </w:r>
    </w:p>
    <w:p w14:paraId="294A7243" w14:textId="77777777" w:rsidR="005F45B8" w:rsidRPr="0096130E" w:rsidRDefault="00A174FD" w:rsidP="005E6F08">
      <w:pPr>
        <w:pStyle w:val="Textleftn"/>
      </w:pPr>
      <w:r>
        <w:t>6</w:t>
      </w:r>
      <w:r>
        <w:tab/>
      </w:r>
      <w:r w:rsidR="005F45B8" w:rsidRPr="0096130E">
        <w:t>In sum, all beings, whether universal or particular, are</w:t>
      </w:r>
      <w:r w:rsidR="005E6F08">
        <w:t xml:space="preserve"> </w:t>
      </w:r>
      <w:r w:rsidR="005F45B8" w:rsidRPr="0096130E">
        <w:t>mutually connected in accordance with God</w:t>
      </w:r>
      <w:r w:rsidR="00D92EEE">
        <w:t>’</w:t>
      </w:r>
      <w:r w:rsidR="005F45B8" w:rsidRPr="0096130E">
        <w:t>s consummate</w:t>
      </w:r>
      <w:r w:rsidR="005E6F08">
        <w:t xml:space="preserve"> </w:t>
      </w:r>
      <w:r w:rsidR="005F45B8" w:rsidRPr="0096130E">
        <w:t>wisdom and mutually influence one another</w:t>
      </w:r>
      <w:r w:rsidR="00D92EEE">
        <w:t xml:space="preserve">.  </w:t>
      </w:r>
      <w:r w:rsidR="005F45B8" w:rsidRPr="0096130E">
        <w:t>Were it not so,</w:t>
      </w:r>
      <w:r w:rsidR="005E6F08">
        <w:t xml:space="preserve"> </w:t>
      </w:r>
      <w:r w:rsidR="005F45B8" w:rsidRPr="0096130E">
        <w:t>the all-embracing organization and universal arrangement</w:t>
      </w:r>
      <w:r w:rsidR="005E6F08">
        <w:t xml:space="preserve"> </w:t>
      </w:r>
      <w:r w:rsidR="005F45B8" w:rsidRPr="0096130E">
        <w:t>of existence would become disordered and disrupted</w:t>
      </w:r>
      <w:r w:rsidR="00D92EEE">
        <w:t xml:space="preserve">.  </w:t>
      </w:r>
      <w:r w:rsidR="005F45B8" w:rsidRPr="0096130E">
        <w:t>And</w:t>
      </w:r>
      <w:r w:rsidR="005E6F08">
        <w:t xml:space="preserve"> </w:t>
      </w:r>
      <w:r w:rsidR="005F45B8" w:rsidRPr="0096130E">
        <w:t>as all created things are most soundly connected one with</w:t>
      </w:r>
      <w:r w:rsidR="005E6F08">
        <w:t xml:space="preserve"> </w:t>
      </w:r>
      <w:r w:rsidR="005F45B8" w:rsidRPr="0096130E">
        <w:t>another, they are well ordered, arranged, and perfected</w:t>
      </w:r>
      <w:r w:rsidR="005B1682">
        <w:t xml:space="preserve">.  </w:t>
      </w:r>
      <w:r w:rsidR="005F45B8" w:rsidRPr="0096130E">
        <w:t>This matter deserves close examination and calls for</w:t>
      </w:r>
      <w:r w:rsidR="005E6F08">
        <w:t xml:space="preserve"> </w:t>
      </w:r>
      <w:r w:rsidR="005F45B8" w:rsidRPr="0096130E">
        <w:t>careful attention and deep reflection.</w:t>
      </w:r>
    </w:p>
    <w:p w14:paraId="280E4EA1" w14:textId="01ED950A" w:rsidR="00905F35" w:rsidRDefault="00905F35" w:rsidP="005F45B8"/>
    <w:p w14:paraId="201FEA4E" w14:textId="77777777" w:rsidR="00BC5BA3" w:rsidRDefault="00BC5BA3" w:rsidP="007F66B7">
      <w:pPr>
        <w:sectPr w:rsidR="00BC5BA3" w:rsidSect="00BC5BA3">
          <w:headerReference w:type="default" r:id="rId95"/>
          <w:endnotePr>
            <w:numFmt w:val="decimal"/>
            <w:numRestart w:val="eachSect"/>
          </w:endnotePr>
          <w:pgSz w:w="7201" w:h="11510" w:code="189"/>
          <w:pgMar w:top="720" w:right="720" w:bottom="720" w:left="720" w:header="720" w:footer="567" w:gutter="357"/>
          <w:cols w:space="708"/>
          <w:noEndnote/>
          <w:titlePg/>
          <w:docGrid w:linePitch="272"/>
        </w:sectPr>
      </w:pPr>
    </w:p>
    <w:p w14:paraId="47EB4B9B" w14:textId="4BC620D3" w:rsidR="007F66B7" w:rsidRPr="00B33BFC" w:rsidRDefault="00BC5BA3" w:rsidP="007F66B7">
      <w:r w:rsidRPr="00E40C58">
        <w:rPr>
          <w:sz w:val="12"/>
          <w:szCs w:val="12"/>
        </w:rPr>
        <w:lastRenderedPageBreak/>
        <w:fldChar w:fldCharType="begin"/>
      </w:r>
      <w:r w:rsidRPr="00E40C58">
        <w:rPr>
          <w:sz w:val="12"/>
          <w:szCs w:val="12"/>
        </w:rPr>
        <w:instrText xml:space="preserve"> TC  “</w:instrText>
      </w:r>
      <w:bookmarkStart w:id="470" w:name="_Toc419976028"/>
      <w:bookmarkStart w:id="471" w:name="_Toc158129591"/>
      <w:r w:rsidRPr="00E40C58">
        <w:rPr>
          <w:sz w:val="12"/>
          <w:szCs w:val="12"/>
        </w:rPr>
        <w:tab/>
      </w:r>
      <w:r>
        <w:rPr>
          <w:sz w:val="12"/>
          <w:szCs w:val="12"/>
        </w:rPr>
        <w:instrText>70</w:instrText>
      </w:r>
      <w:r w:rsidRPr="00E40C58">
        <w:rPr>
          <w:sz w:val="12"/>
          <w:szCs w:val="12"/>
        </w:rPr>
        <w:tab/>
      </w:r>
      <w:r w:rsidRPr="007F66B7">
        <w:rPr>
          <w:sz w:val="12"/>
          <w:szCs w:val="12"/>
        </w:rPr>
        <w:instrText>Free will and its limits</w:instrText>
      </w:r>
      <w:bookmarkEnd w:id="47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7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8C06056" w14:textId="510C3DDD" w:rsidR="007F66B7" w:rsidRPr="00E40C58" w:rsidRDefault="000C15E4" w:rsidP="007F66B7">
      <w:r w:rsidRPr="000C15E4">
        <w:rPr>
          <w:rStyle w:val="EndnoteReference"/>
          <w:color w:val="FFFFFF" w:themeColor="background1"/>
        </w:rPr>
        <w:endnoteReference w:customMarkFollows="1" w:id="204"/>
        <w:t>.</w:t>
      </w:r>
    </w:p>
    <w:p w14:paraId="773C93B6" w14:textId="77777777" w:rsidR="005F45B8" w:rsidRPr="00BC5BA3" w:rsidRDefault="005F45B8" w:rsidP="007F66B7">
      <w:pPr>
        <w:pStyle w:val="Myheadc"/>
      </w:pPr>
      <w:r w:rsidRPr="0096130E">
        <w:t>70</w:t>
      </w:r>
      <w:r w:rsidRPr="0096130E">
        <w:br/>
      </w:r>
      <w:r w:rsidRPr="00BC5BA3">
        <w:t>F</w:t>
      </w:r>
      <w:r w:rsidR="007F66B7" w:rsidRPr="00BC5BA3">
        <w:t>ree will and its limits</w:t>
      </w:r>
    </w:p>
    <w:p w14:paraId="69FBB077" w14:textId="77777777" w:rsidR="005F45B8" w:rsidRPr="0096130E" w:rsidRDefault="005E6F08" w:rsidP="005E6F08">
      <w:pPr>
        <w:pStyle w:val="Textleftn"/>
      </w:pPr>
      <w:r>
        <w:t>1</w:t>
      </w:r>
      <w:r>
        <w:tab/>
      </w:r>
      <w:r w:rsidR="00400FF0" w:rsidRPr="00BC5BA3">
        <w:t>Question:</w:t>
      </w:r>
      <w:r w:rsidR="00D92EEE" w:rsidRPr="00BC5BA3">
        <w:t xml:space="preserve">  </w:t>
      </w:r>
      <w:r w:rsidR="005F45B8" w:rsidRPr="00BC5BA3">
        <w:t>I</w:t>
      </w:r>
      <w:r w:rsidR="00A174FD" w:rsidRPr="00BC5BA3">
        <w:t>s man</w:t>
      </w:r>
      <w:r w:rsidR="005F45B8" w:rsidRPr="00BC5BA3">
        <w:t xml:space="preserve"> </w:t>
      </w:r>
      <w:r w:rsidR="005F45B8" w:rsidRPr="0096130E">
        <w:t>free and unconstrained in all his</w:t>
      </w:r>
      <w:r>
        <w:t xml:space="preserve"> </w:t>
      </w:r>
      <w:r w:rsidR="005F45B8" w:rsidRPr="0096130E">
        <w:t>actions, or is he compelled and constrained?</w:t>
      </w:r>
    </w:p>
    <w:p w14:paraId="77ADAF1A" w14:textId="77777777" w:rsidR="005F45B8" w:rsidRPr="0096130E" w:rsidRDefault="005E6F08" w:rsidP="005E6F08">
      <w:pPr>
        <w:pStyle w:val="Textleftn"/>
      </w:pPr>
      <w:r>
        <w:t>2</w:t>
      </w:r>
      <w:r>
        <w:tab/>
      </w:r>
      <w:r w:rsidR="005F45B8" w:rsidRPr="0096130E">
        <w:t>Answer</w:t>
      </w:r>
      <w:r w:rsidR="00D92EEE">
        <w:t xml:space="preserve">:  </w:t>
      </w:r>
      <w:r w:rsidR="005F45B8" w:rsidRPr="0096130E">
        <w:t>This is one of the most important questions of</w:t>
      </w:r>
      <w:r>
        <w:t xml:space="preserve"> </w:t>
      </w:r>
      <w:r w:rsidR="005F45B8" w:rsidRPr="0096130E">
        <w:t>divinity, and it is most abstruse</w:t>
      </w:r>
      <w:r w:rsidR="00D92EEE">
        <w:t xml:space="preserve">.  </w:t>
      </w:r>
      <w:r w:rsidR="005F45B8" w:rsidRPr="0096130E">
        <w:t>God willing, another day we</w:t>
      </w:r>
      <w:r>
        <w:t xml:space="preserve"> </w:t>
      </w:r>
      <w:r w:rsidR="005F45B8" w:rsidRPr="0096130E">
        <w:t>will explain this matter at length from the beginning of our</w:t>
      </w:r>
      <w:r>
        <w:t xml:space="preserve"> </w:t>
      </w:r>
      <w:r w:rsidR="005F45B8" w:rsidRPr="0096130E">
        <w:t>lunch</w:t>
      </w:r>
      <w:r w:rsidR="00D92EEE">
        <w:t xml:space="preserve">.  </w:t>
      </w:r>
      <w:r w:rsidR="005F45B8" w:rsidRPr="0096130E">
        <w:t>For now, we will briefly say a few words, as follows.</w:t>
      </w:r>
    </w:p>
    <w:p w14:paraId="5D236B89" w14:textId="77777777" w:rsidR="005F45B8" w:rsidRPr="0096130E" w:rsidRDefault="005E6F08" w:rsidP="005E6F08">
      <w:pPr>
        <w:pStyle w:val="Textleftn"/>
      </w:pPr>
      <w:r>
        <w:t>3</w:t>
      </w:r>
      <w:r>
        <w:tab/>
      </w:r>
      <w:r w:rsidR="005F45B8" w:rsidRPr="0096130E">
        <w:t>Certain matters are subject to the free will of man,</w:t>
      </w:r>
      <w:r>
        <w:t xml:space="preserve"> </w:t>
      </w:r>
      <w:r w:rsidR="005F45B8" w:rsidRPr="0096130E">
        <w:t>such as acting with justice and fairness, or injustice and</w:t>
      </w:r>
      <w:r>
        <w:t xml:space="preserve"> </w:t>
      </w:r>
      <w:r w:rsidR="005F45B8" w:rsidRPr="0096130E">
        <w:t>iniquity</w:t>
      </w:r>
      <w:r w:rsidR="002916EA">
        <w:t>—</w:t>
      </w:r>
      <w:r w:rsidR="005F45B8" w:rsidRPr="0096130E">
        <w:t>in other words, the choice of good or evil</w:t>
      </w:r>
      <w:r>
        <w:t xml:space="preserve"> </w:t>
      </w:r>
      <w:r w:rsidR="005F45B8" w:rsidRPr="0096130E">
        <w:t>actions</w:t>
      </w:r>
      <w:r w:rsidR="00D92EEE">
        <w:t xml:space="preserve">.  </w:t>
      </w:r>
      <w:r w:rsidR="005F45B8" w:rsidRPr="0096130E">
        <w:t>It is clear and evident that the will of man figures</w:t>
      </w:r>
      <w:r>
        <w:t xml:space="preserve"> </w:t>
      </w:r>
      <w:r w:rsidR="005F45B8" w:rsidRPr="0096130E">
        <w:t>greatly in these actions</w:t>
      </w:r>
      <w:r w:rsidR="00D92EEE">
        <w:t xml:space="preserve">.  </w:t>
      </w:r>
      <w:r w:rsidR="005F45B8" w:rsidRPr="0096130E">
        <w:t>But there are certain matters where</w:t>
      </w:r>
      <w:r>
        <w:t xml:space="preserve"> </w:t>
      </w:r>
      <w:r w:rsidR="005F45B8" w:rsidRPr="0096130E">
        <w:t>man is forced and compelled, such as sleep, death, sickness,</w:t>
      </w:r>
      <w:r>
        <w:t xml:space="preserve"> </w:t>
      </w:r>
      <w:r w:rsidR="005F45B8" w:rsidRPr="0096130E">
        <w:t>failing powers, misfortune, and material loss</w:t>
      </w:r>
      <w:r w:rsidR="00D92EEE">
        <w:t xml:space="preserve">:  </w:t>
      </w:r>
      <w:r w:rsidR="005F45B8" w:rsidRPr="0096130E">
        <w:t>These are not</w:t>
      </w:r>
      <w:r>
        <w:t xml:space="preserve"> </w:t>
      </w:r>
      <w:r w:rsidR="005F45B8" w:rsidRPr="0096130E">
        <w:t>subject to the will of man and he is not accountable for</w:t>
      </w:r>
      <w:r>
        <w:t xml:space="preserve"> </w:t>
      </w:r>
      <w:r w:rsidR="005F45B8" w:rsidRPr="0096130E">
        <w:t>them, for he is compelled to endure them</w:t>
      </w:r>
      <w:r w:rsidR="00D92EEE">
        <w:t xml:space="preserve">.  </w:t>
      </w:r>
      <w:r w:rsidR="005F45B8" w:rsidRPr="0096130E">
        <w:t>But he is free</w:t>
      </w:r>
      <w:r>
        <w:t xml:space="preserve"> </w:t>
      </w:r>
      <w:r w:rsidR="005F45B8" w:rsidRPr="0096130E">
        <w:t>in the choice of good and evil actions, and it is of his own</w:t>
      </w:r>
      <w:r>
        <w:t xml:space="preserve"> </w:t>
      </w:r>
      <w:r w:rsidR="005F45B8" w:rsidRPr="0096130E">
        <w:t>accord that he performs them.</w:t>
      </w:r>
    </w:p>
    <w:p w14:paraId="32E1409C" w14:textId="77777777" w:rsidR="005F45B8" w:rsidRPr="0096130E" w:rsidRDefault="005E6F08" w:rsidP="005E6F08">
      <w:pPr>
        <w:pStyle w:val="Textleftn"/>
      </w:pPr>
      <w:r>
        <w:t>4</w:t>
      </w:r>
      <w:r>
        <w:tab/>
      </w:r>
      <w:r w:rsidR="005F45B8" w:rsidRPr="0096130E">
        <w:t>For example, should he so wish, he can pass his days in</w:t>
      </w:r>
      <w:r>
        <w:t xml:space="preserve"> </w:t>
      </w:r>
      <w:r w:rsidR="005F45B8" w:rsidRPr="0096130E">
        <w:t>praise of God, and should he so desire, he can occupy himself</w:t>
      </w:r>
      <w:r>
        <w:t xml:space="preserve"> </w:t>
      </w:r>
      <w:r w:rsidR="005F45B8" w:rsidRPr="0096130E">
        <w:t>with that which is other than Him</w:t>
      </w:r>
      <w:r w:rsidR="00D92EEE">
        <w:t xml:space="preserve">.  </w:t>
      </w:r>
      <w:r w:rsidR="005F45B8" w:rsidRPr="0096130E">
        <w:t>He can light the candle</w:t>
      </w:r>
      <w:r>
        <w:t xml:space="preserve"> </w:t>
      </w:r>
      <w:r w:rsidR="005F45B8" w:rsidRPr="0096130E">
        <w:t>of his heart with the flame of the love of God and become</w:t>
      </w:r>
      <w:r>
        <w:t xml:space="preserve"> </w:t>
      </w:r>
      <w:r w:rsidR="005F45B8" w:rsidRPr="0096130E">
        <w:t>a well-wisher of the world, or he can become an enemy of</w:t>
      </w:r>
    </w:p>
    <w:p w14:paraId="06787259" w14:textId="77777777" w:rsidR="00905F35" w:rsidRDefault="00905F35" w:rsidP="005F45B8">
      <w:r w:rsidRPr="0096130E">
        <w:br w:type="page"/>
      </w:r>
    </w:p>
    <w:p w14:paraId="55C7735B" w14:textId="77777777" w:rsidR="005F45B8" w:rsidRPr="0096130E" w:rsidRDefault="005F45B8" w:rsidP="005E6F08">
      <w:pPr>
        <w:pStyle w:val="Textcts"/>
      </w:pPr>
      <w:r w:rsidRPr="0096130E">
        <w:lastRenderedPageBreak/>
        <w:t>all mankind or set his affections on worldly things; he can</w:t>
      </w:r>
      <w:r w:rsidR="005E6F08">
        <w:t xml:space="preserve"> </w:t>
      </w:r>
      <w:r w:rsidRPr="0096130E">
        <w:t>choose to be just or iniquitous</w:t>
      </w:r>
      <w:r w:rsidR="00D92EEE">
        <w:t xml:space="preserve">.  </w:t>
      </w:r>
      <w:r w:rsidRPr="0096130E">
        <w:t>All these deeds and actions</w:t>
      </w:r>
      <w:r w:rsidR="005E6F08">
        <w:t xml:space="preserve"> </w:t>
      </w:r>
      <w:r w:rsidRPr="0096130E">
        <w:t>are under his own control, and he is therefore accountable</w:t>
      </w:r>
      <w:r w:rsidR="005E6F08">
        <w:t xml:space="preserve"> </w:t>
      </w:r>
      <w:r w:rsidRPr="0096130E">
        <w:t>for them.</w:t>
      </w:r>
    </w:p>
    <w:p w14:paraId="5FA15EA5" w14:textId="7450D953" w:rsidR="005F45B8" w:rsidRPr="0096130E" w:rsidRDefault="007703B3" w:rsidP="005E6F08">
      <w:pPr>
        <w:pStyle w:val="Textleftn"/>
      </w:pPr>
      <w:r>
        <w:t>5</w:t>
      </w:r>
      <w:r>
        <w:tab/>
      </w:r>
      <w:r w:rsidR="005F45B8" w:rsidRPr="0096130E">
        <w:t>But another question arises</w:t>
      </w:r>
      <w:r w:rsidR="00D92EEE">
        <w:t xml:space="preserve">:  </w:t>
      </w:r>
      <w:r w:rsidR="005F45B8" w:rsidRPr="0096130E">
        <w:t>Man</w:t>
      </w:r>
      <w:r w:rsidR="00D92EEE">
        <w:t>’</w:t>
      </w:r>
      <w:r w:rsidR="005F45B8" w:rsidRPr="0096130E">
        <w:t>s condition is one of</w:t>
      </w:r>
      <w:r w:rsidR="005E6F08">
        <w:t xml:space="preserve"> </w:t>
      </w:r>
      <w:r w:rsidR="005F45B8" w:rsidRPr="0096130E">
        <w:t>utter helplessness and absolute poverty</w:t>
      </w:r>
      <w:r w:rsidR="00D92EEE">
        <w:t xml:space="preserve">.  </w:t>
      </w:r>
      <w:r w:rsidR="005F45B8" w:rsidRPr="0096130E">
        <w:t>All might and power</w:t>
      </w:r>
      <w:r w:rsidR="005E6F08">
        <w:t xml:space="preserve"> </w:t>
      </w:r>
      <w:r w:rsidR="005F45B8" w:rsidRPr="0096130E">
        <w:t>belong to God alone, and man</w:t>
      </w:r>
      <w:r w:rsidR="00D92EEE">
        <w:t>’</w:t>
      </w:r>
      <w:r w:rsidR="005F45B8" w:rsidRPr="0096130E">
        <w:t>s exaltation and abasement</w:t>
      </w:r>
      <w:r w:rsidR="005E6F08">
        <w:t xml:space="preserve"> </w:t>
      </w:r>
      <w:r w:rsidR="005F45B8" w:rsidRPr="0096130E">
        <w:t>depend on the will and purpose of the Most High</w:t>
      </w:r>
      <w:r w:rsidR="00D92EEE">
        <w:t xml:space="preserve">.  </w:t>
      </w:r>
      <w:r w:rsidR="005F45B8" w:rsidRPr="0096130E">
        <w:t>Thus it is</w:t>
      </w:r>
      <w:r w:rsidR="005E6F08">
        <w:t xml:space="preserve"> </w:t>
      </w:r>
      <w:r w:rsidR="005F45B8" w:rsidRPr="0096130E">
        <w:t xml:space="preserve">said in the Gospel that God is like a potter who makes </w:t>
      </w:r>
      <w:r w:rsidR="00D92EEE">
        <w:t>“</w:t>
      </w:r>
      <w:r w:rsidR="005F45B8" w:rsidRPr="0096130E">
        <w:t>one</w:t>
      </w:r>
      <w:r w:rsidR="005E6F08">
        <w:t xml:space="preserve"> </w:t>
      </w:r>
      <w:r w:rsidR="005F45B8" w:rsidRPr="0096130E">
        <w:t>vessel unto honour, and another unto dishonour</w:t>
      </w:r>
      <w:r w:rsidR="00D92EEE">
        <w:t>”</w:t>
      </w:r>
      <w:r w:rsidR="005F45B8" w:rsidRPr="0096130E">
        <w:t>.[151]</w:t>
      </w:r>
      <w:r w:rsidR="000D67F3">
        <w:rPr>
          <w:rStyle w:val="EndnoteReference"/>
        </w:rPr>
        <w:endnoteReference w:id="205"/>
      </w:r>
      <w:r w:rsidR="005F45B8" w:rsidRPr="0096130E">
        <w:t xml:space="preserve">  Now,</w:t>
      </w:r>
      <w:r w:rsidR="005E6F08">
        <w:t xml:space="preserve"> </w:t>
      </w:r>
      <w:r w:rsidR="005F45B8" w:rsidRPr="0096130E">
        <w:t xml:space="preserve">the dishonoured vessel has no right to reproach the potter, saying, </w:t>
      </w:r>
      <w:r w:rsidR="00D92EEE">
        <w:t>“</w:t>
      </w:r>
      <w:r w:rsidR="005F45B8" w:rsidRPr="0096130E">
        <w:t>Why did you not make me a precious cup that</w:t>
      </w:r>
      <w:r w:rsidR="005E6F08">
        <w:t xml:space="preserve"> </w:t>
      </w:r>
      <w:r w:rsidR="005F45B8" w:rsidRPr="0096130E">
        <w:t>would be passed from hand to hand</w:t>
      </w:r>
      <w:r w:rsidR="00204667">
        <w:t xml:space="preserve">?”  </w:t>
      </w:r>
      <w:r w:rsidR="005F45B8" w:rsidRPr="0096130E">
        <w:t>The meaning of these</w:t>
      </w:r>
      <w:r w:rsidR="005E6F08">
        <w:t xml:space="preserve"> </w:t>
      </w:r>
      <w:r w:rsidR="005F45B8" w:rsidRPr="0096130E">
        <w:t>words is that souls occupy different stations</w:t>
      </w:r>
      <w:r w:rsidR="00D92EEE">
        <w:t xml:space="preserve">.  </w:t>
      </w:r>
      <w:r w:rsidR="005F45B8" w:rsidRPr="0096130E">
        <w:t>That which</w:t>
      </w:r>
      <w:r w:rsidR="005E6F08">
        <w:t xml:space="preserve"> </w:t>
      </w:r>
      <w:r w:rsidR="005F45B8" w:rsidRPr="0096130E">
        <w:t>occupies the lowest station of existence, like the mineral,</w:t>
      </w:r>
      <w:r w:rsidR="005E6F08">
        <w:t xml:space="preserve"> </w:t>
      </w:r>
      <w:r w:rsidR="005F45B8" w:rsidRPr="0096130E">
        <w:t xml:space="preserve">has no right to object, saying, </w:t>
      </w:r>
      <w:r w:rsidR="00D92EEE">
        <w:t>“</w:t>
      </w:r>
      <w:r w:rsidR="005F45B8" w:rsidRPr="0096130E">
        <w:t>O God, why have you denied</w:t>
      </w:r>
      <w:r w:rsidR="005E6F08">
        <w:t xml:space="preserve"> </w:t>
      </w:r>
      <w:r w:rsidR="005F45B8" w:rsidRPr="0096130E">
        <w:t>me the perfections of the plant</w:t>
      </w:r>
      <w:r w:rsidR="00204667">
        <w:t xml:space="preserve">?”  </w:t>
      </w:r>
      <w:r w:rsidR="005F45B8" w:rsidRPr="0096130E">
        <w:t>Likewise, the plant has no</w:t>
      </w:r>
      <w:r w:rsidR="005E6F08">
        <w:t xml:space="preserve"> </w:t>
      </w:r>
      <w:r w:rsidR="005F45B8" w:rsidRPr="0096130E">
        <w:t>right to protest that it has been deprived of the perfections</w:t>
      </w:r>
      <w:r w:rsidR="005E6F08">
        <w:t xml:space="preserve"> </w:t>
      </w:r>
      <w:r w:rsidR="005F45B8" w:rsidRPr="0096130E">
        <w:t>of the animal realm</w:t>
      </w:r>
      <w:r w:rsidR="00D92EEE">
        <w:t xml:space="preserve">.  </w:t>
      </w:r>
      <w:r w:rsidR="005F45B8" w:rsidRPr="0096130E">
        <w:t>And, similarly, it is not befitting for the</w:t>
      </w:r>
      <w:r w:rsidR="005E6F08">
        <w:t xml:space="preserve"> </w:t>
      </w:r>
      <w:r w:rsidR="005F45B8" w:rsidRPr="0096130E">
        <w:t>animal to complain of the want of human perfections</w:t>
      </w:r>
      <w:r w:rsidR="00D92EEE">
        <w:t xml:space="preserve">.  </w:t>
      </w:r>
      <w:r w:rsidR="005F45B8" w:rsidRPr="0096130E">
        <w:t>No,</w:t>
      </w:r>
      <w:r w:rsidR="005E6F08">
        <w:t xml:space="preserve"> </w:t>
      </w:r>
      <w:r w:rsidR="005F45B8" w:rsidRPr="0096130E">
        <w:t>all these things are perfect in their own degree and must</w:t>
      </w:r>
      <w:r w:rsidR="005E6F08">
        <w:t xml:space="preserve"> </w:t>
      </w:r>
      <w:r w:rsidR="005F45B8" w:rsidRPr="0096130E">
        <w:t>pursue the perfections of that degree</w:t>
      </w:r>
      <w:r w:rsidR="00D92EEE">
        <w:t xml:space="preserve">.  </w:t>
      </w:r>
      <w:r w:rsidR="005F45B8" w:rsidRPr="0096130E">
        <w:t>As we have said previously, that which is inferior in rank has no right or qualification to aspire to the station and perfections of that which is</w:t>
      </w:r>
      <w:r w:rsidR="005E6F08">
        <w:t xml:space="preserve"> </w:t>
      </w:r>
      <w:r w:rsidR="005F45B8" w:rsidRPr="0096130E">
        <w:t>superior, but must progress within its own degree.[152]</w:t>
      </w:r>
      <w:r w:rsidR="000C15E4">
        <w:rPr>
          <w:rStyle w:val="EndnoteReference"/>
        </w:rPr>
        <w:endnoteReference w:id="206"/>
      </w:r>
    </w:p>
    <w:p w14:paraId="4CB8D20F" w14:textId="77777777" w:rsidR="005F45B8" w:rsidRPr="0096130E" w:rsidRDefault="007703B3" w:rsidP="005E6F08">
      <w:pPr>
        <w:pStyle w:val="Textleftn"/>
      </w:pPr>
      <w:r>
        <w:t>6</w:t>
      </w:r>
      <w:r>
        <w:tab/>
      </w:r>
      <w:r w:rsidR="005F45B8" w:rsidRPr="0096130E">
        <w:t>Moreover, man</w:t>
      </w:r>
      <w:r w:rsidR="00D92EEE">
        <w:t>’</w:t>
      </w:r>
      <w:r w:rsidR="005F45B8" w:rsidRPr="0096130E">
        <w:t>s stillness or motion itself is conditioned</w:t>
      </w:r>
      <w:r w:rsidR="005E6F08">
        <w:t xml:space="preserve"> </w:t>
      </w:r>
      <w:r w:rsidR="005F45B8" w:rsidRPr="0096130E">
        <w:t>upon the aid of God</w:t>
      </w:r>
      <w:r w:rsidR="00D92EEE">
        <w:t xml:space="preserve">.  </w:t>
      </w:r>
      <w:r w:rsidR="005F45B8" w:rsidRPr="0096130E">
        <w:t>Should this assistance fail to reach him,</w:t>
      </w:r>
      <w:r w:rsidR="005E6F08">
        <w:t xml:space="preserve"> </w:t>
      </w:r>
      <w:r w:rsidR="005F45B8" w:rsidRPr="0096130E">
        <w:t>he can do neither good nor evil</w:t>
      </w:r>
      <w:r w:rsidR="00D92EEE">
        <w:t xml:space="preserve">.  </w:t>
      </w:r>
      <w:r w:rsidR="005F45B8" w:rsidRPr="0096130E">
        <w:t>But when the assistance</w:t>
      </w:r>
    </w:p>
    <w:p w14:paraId="695F556D" w14:textId="77777777" w:rsidR="00905F35" w:rsidRDefault="00905F35" w:rsidP="005F45B8">
      <w:r w:rsidRPr="0096130E">
        <w:br w:type="page"/>
      </w:r>
    </w:p>
    <w:p w14:paraId="095D177C" w14:textId="77777777" w:rsidR="005F45B8" w:rsidRPr="0096130E" w:rsidRDefault="005F45B8" w:rsidP="005E6F08">
      <w:pPr>
        <w:pStyle w:val="Textcts"/>
      </w:pPr>
      <w:r w:rsidRPr="0096130E">
        <w:lastRenderedPageBreak/>
        <w:t>of the all-bounteous Lord confers existence upon man, he</w:t>
      </w:r>
      <w:r w:rsidR="005E6F08">
        <w:t xml:space="preserve"> </w:t>
      </w:r>
      <w:r w:rsidRPr="0096130E">
        <w:t>is capable of both good and evil</w:t>
      </w:r>
      <w:r w:rsidR="00D92EEE">
        <w:t xml:space="preserve">.  </w:t>
      </w:r>
      <w:r w:rsidRPr="0096130E">
        <w:t>And should that assistance</w:t>
      </w:r>
      <w:r w:rsidR="005E6F08">
        <w:t xml:space="preserve"> </w:t>
      </w:r>
      <w:r w:rsidRPr="0096130E">
        <w:t>be cut off, he would become absolutely powerless</w:t>
      </w:r>
      <w:r w:rsidR="00D92EEE">
        <w:t xml:space="preserve">.  </w:t>
      </w:r>
      <w:r w:rsidRPr="0096130E">
        <w:t>That is</w:t>
      </w:r>
      <w:r w:rsidR="005E6F08">
        <w:t xml:space="preserve"> </w:t>
      </w:r>
      <w:r w:rsidRPr="0096130E">
        <w:t>why the aid and assistance of God are mentioned in the</w:t>
      </w:r>
      <w:r w:rsidR="005E6F08">
        <w:t xml:space="preserve"> </w:t>
      </w:r>
      <w:r w:rsidRPr="0096130E">
        <w:t>Sacred Scriptures</w:t>
      </w:r>
      <w:r w:rsidR="00D92EEE">
        <w:t xml:space="preserve">.  </w:t>
      </w:r>
      <w:r w:rsidRPr="0096130E">
        <w:t>This condition can be likened to that of a</w:t>
      </w:r>
      <w:r w:rsidR="005E6F08">
        <w:t xml:space="preserve"> </w:t>
      </w:r>
      <w:r w:rsidRPr="0096130E">
        <w:t>ship that moves by the power of wind or steam</w:t>
      </w:r>
      <w:r w:rsidR="00D92EEE">
        <w:t xml:space="preserve">.  </w:t>
      </w:r>
      <w:r w:rsidRPr="0096130E">
        <w:t>Should this</w:t>
      </w:r>
      <w:r w:rsidR="005E6F08">
        <w:t xml:space="preserve"> </w:t>
      </w:r>
      <w:r w:rsidRPr="0096130E">
        <w:t>power be cut off, the ship would become entirely unable</w:t>
      </w:r>
      <w:r w:rsidR="005E6F08">
        <w:t xml:space="preserve"> </w:t>
      </w:r>
      <w:r w:rsidRPr="0096130E">
        <w:t>to move</w:t>
      </w:r>
      <w:r w:rsidR="00D92EEE">
        <w:t xml:space="preserve">.  </w:t>
      </w:r>
      <w:r w:rsidRPr="0096130E">
        <w:t>Nevertheless, in whatever direction the rudder</w:t>
      </w:r>
      <w:r w:rsidR="005E6F08">
        <w:t xml:space="preserve"> </w:t>
      </w:r>
      <w:r w:rsidRPr="0096130E">
        <w:t>is turned, the power of the steam propels the ship in that</w:t>
      </w:r>
      <w:r w:rsidR="005E6F08">
        <w:t xml:space="preserve"> </w:t>
      </w:r>
      <w:r w:rsidRPr="0096130E">
        <w:t>direction</w:t>
      </w:r>
      <w:r w:rsidR="00D92EEE">
        <w:t xml:space="preserve">.  </w:t>
      </w:r>
      <w:r w:rsidRPr="0096130E">
        <w:t>If the rudder is turned to the east, the ship moves</w:t>
      </w:r>
      <w:r w:rsidR="005E6F08">
        <w:t xml:space="preserve"> </w:t>
      </w:r>
      <w:r w:rsidRPr="0096130E">
        <w:t>eastward, and if it is directed to the west, the ship moves</w:t>
      </w:r>
      <w:r w:rsidR="005E6F08">
        <w:t xml:space="preserve"> </w:t>
      </w:r>
      <w:r w:rsidRPr="0096130E">
        <w:t>west</w:t>
      </w:r>
      <w:r w:rsidR="00D92EEE">
        <w:t xml:space="preserve">.  </w:t>
      </w:r>
      <w:r w:rsidRPr="0096130E">
        <w:t>This motion does not arise from the ship itself, but</w:t>
      </w:r>
      <w:r w:rsidR="005E6F08">
        <w:t xml:space="preserve"> </w:t>
      </w:r>
      <w:r w:rsidRPr="0096130E">
        <w:t>from the wind or steam.</w:t>
      </w:r>
    </w:p>
    <w:p w14:paraId="535A9E34" w14:textId="77777777" w:rsidR="005F45B8" w:rsidRPr="0096130E" w:rsidRDefault="005E6F08" w:rsidP="005E6F08">
      <w:pPr>
        <w:pStyle w:val="Textleftn"/>
      </w:pPr>
      <w:r>
        <w:t>7</w:t>
      </w:r>
      <w:r>
        <w:tab/>
      </w:r>
      <w:r w:rsidR="005F45B8" w:rsidRPr="0096130E">
        <w:t>In like manner, all the doings of man are sustained by</w:t>
      </w:r>
      <w:r>
        <w:t xml:space="preserve"> </w:t>
      </w:r>
      <w:r w:rsidR="005F45B8" w:rsidRPr="0096130E">
        <w:t>the power of divine assistance, but the choice of good or</w:t>
      </w:r>
      <w:r>
        <w:t xml:space="preserve"> </w:t>
      </w:r>
      <w:r w:rsidR="005F45B8" w:rsidRPr="0096130E">
        <w:t>evil belongs to him alone</w:t>
      </w:r>
      <w:r w:rsidR="00D92EEE">
        <w:t xml:space="preserve">.  </w:t>
      </w:r>
      <w:r w:rsidR="005F45B8" w:rsidRPr="0096130E">
        <w:t>It is like when the king appoints</w:t>
      </w:r>
      <w:r>
        <w:t xml:space="preserve"> </w:t>
      </w:r>
      <w:r w:rsidR="005F45B8" w:rsidRPr="0096130E">
        <w:t>an individual as governor of a city, grants him full authority,</w:t>
      </w:r>
      <w:r>
        <w:t xml:space="preserve"> </w:t>
      </w:r>
      <w:r w:rsidR="005F45B8" w:rsidRPr="0096130E">
        <w:t>and shows him that which is just and unjust according to</w:t>
      </w:r>
      <w:r>
        <w:t xml:space="preserve"> </w:t>
      </w:r>
      <w:r w:rsidR="005F45B8" w:rsidRPr="0096130E">
        <w:t>the law</w:t>
      </w:r>
      <w:r w:rsidR="00D92EEE">
        <w:t xml:space="preserve">.  </w:t>
      </w:r>
      <w:r w:rsidR="005F45B8" w:rsidRPr="0096130E">
        <w:t>Now, should the governor commit injustice, even</w:t>
      </w:r>
      <w:r>
        <w:t xml:space="preserve"> </w:t>
      </w:r>
      <w:r w:rsidR="005F45B8" w:rsidRPr="0096130E">
        <w:t>though he acts by the power and authority of the king, yet</w:t>
      </w:r>
      <w:r>
        <w:t xml:space="preserve"> </w:t>
      </w:r>
      <w:r w:rsidR="005F45B8" w:rsidRPr="0096130E">
        <w:t>the king would not condone his injustice</w:t>
      </w:r>
      <w:r w:rsidR="00D92EEE">
        <w:t xml:space="preserve">.  </w:t>
      </w:r>
      <w:r w:rsidR="005F45B8" w:rsidRPr="0096130E">
        <w:t>And should the</w:t>
      </w:r>
      <w:r>
        <w:t xml:space="preserve"> </w:t>
      </w:r>
      <w:r w:rsidR="005F45B8" w:rsidRPr="0096130E">
        <w:t>governor act with justice, this too would be through the</w:t>
      </w:r>
      <w:r>
        <w:t xml:space="preserve"> </w:t>
      </w:r>
      <w:r w:rsidR="005F45B8" w:rsidRPr="0096130E">
        <w:t>royal authority, and the king would be well pleased and satisfied with his justice.</w:t>
      </w:r>
    </w:p>
    <w:p w14:paraId="56740688" w14:textId="77777777" w:rsidR="005F45B8" w:rsidRPr="0096130E" w:rsidRDefault="005E6F08" w:rsidP="005E6F08">
      <w:pPr>
        <w:pStyle w:val="Textleftn"/>
      </w:pPr>
      <w:r>
        <w:t>8</w:t>
      </w:r>
      <w:r>
        <w:tab/>
      </w:r>
      <w:r w:rsidR="005F45B8" w:rsidRPr="0096130E">
        <w:t>Our meaning is that the choice of good and evil belongs</w:t>
      </w:r>
      <w:r>
        <w:t xml:space="preserve"> </w:t>
      </w:r>
      <w:r w:rsidR="005F45B8" w:rsidRPr="0096130E">
        <w:t>to man, but that under all circumstances he is dependent</w:t>
      </w:r>
      <w:r>
        <w:t xml:space="preserve"> </w:t>
      </w:r>
      <w:r w:rsidR="005F45B8" w:rsidRPr="0096130E">
        <w:t>upon the life-sustaining assistance of Divine Providence</w:t>
      </w:r>
      <w:r w:rsidR="005B1682">
        <w:t xml:space="preserve">.  </w:t>
      </w:r>
      <w:r w:rsidR="005F45B8" w:rsidRPr="0096130E">
        <w:t>The sovereignty of God is great indeed, and all are held</w:t>
      </w:r>
    </w:p>
    <w:p w14:paraId="3C2B80D9" w14:textId="77777777" w:rsidR="00905F35" w:rsidRDefault="00905F35" w:rsidP="005F45B8">
      <w:r w:rsidRPr="0096130E">
        <w:br w:type="page"/>
      </w:r>
    </w:p>
    <w:p w14:paraId="6BFADED2" w14:textId="77777777" w:rsidR="005F45B8" w:rsidRPr="0096130E" w:rsidRDefault="005F45B8" w:rsidP="005E6F08">
      <w:pPr>
        <w:pStyle w:val="Textcts"/>
      </w:pPr>
      <w:r w:rsidRPr="0096130E">
        <w:lastRenderedPageBreak/>
        <w:t>captive in the grasp of His power</w:t>
      </w:r>
      <w:r w:rsidR="00D92EEE">
        <w:t xml:space="preserve">.  </w:t>
      </w:r>
      <w:r w:rsidRPr="0096130E">
        <w:t>The servant can do nothing of his own will alone</w:t>
      </w:r>
      <w:r w:rsidR="00D92EEE">
        <w:t xml:space="preserve">:  </w:t>
      </w:r>
      <w:r w:rsidRPr="0096130E">
        <w:t>God is almighty and all-powerful</w:t>
      </w:r>
      <w:r w:rsidR="005E6F08">
        <w:t xml:space="preserve"> </w:t>
      </w:r>
      <w:r w:rsidRPr="0096130E">
        <w:t>and bestows His assistance upon all creation.</w:t>
      </w:r>
    </w:p>
    <w:p w14:paraId="1242FDE7" w14:textId="77777777" w:rsidR="005F45B8" w:rsidRPr="0096130E" w:rsidRDefault="00431516" w:rsidP="005E6F08">
      <w:pPr>
        <w:pStyle w:val="Textleftn"/>
      </w:pPr>
      <w:r>
        <w:t>9</w:t>
      </w:r>
      <w:r>
        <w:tab/>
      </w:r>
      <w:r w:rsidR="005F45B8" w:rsidRPr="0096130E">
        <w:t>This question has been clearly explained and elucidated.</w:t>
      </w:r>
    </w:p>
    <w:p w14:paraId="2F1331B4" w14:textId="4CF7CBEC" w:rsidR="00905F35" w:rsidRDefault="00905F35" w:rsidP="005F45B8"/>
    <w:p w14:paraId="7BC1EE98" w14:textId="77777777" w:rsidR="00FE236D" w:rsidRDefault="00FE236D" w:rsidP="007F66B7">
      <w:pPr>
        <w:sectPr w:rsidR="00FE236D" w:rsidSect="00BC5BA3">
          <w:headerReference w:type="default" r:id="rId9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0E66955E" w14:textId="36B11DAE" w:rsidR="007F66B7" w:rsidRPr="00B33BFC" w:rsidRDefault="00FE236D" w:rsidP="007F66B7">
      <w:r w:rsidRPr="00E40C58">
        <w:rPr>
          <w:sz w:val="12"/>
          <w:szCs w:val="12"/>
        </w:rPr>
        <w:lastRenderedPageBreak/>
        <w:fldChar w:fldCharType="begin"/>
      </w:r>
      <w:r w:rsidRPr="00E40C58">
        <w:rPr>
          <w:sz w:val="12"/>
          <w:szCs w:val="12"/>
        </w:rPr>
        <w:instrText xml:space="preserve"> TC  “</w:instrText>
      </w:r>
      <w:bookmarkStart w:id="472" w:name="_Toc419976029"/>
      <w:bookmarkStart w:id="473" w:name="_Toc158129592"/>
      <w:r w:rsidRPr="00E40C58">
        <w:rPr>
          <w:sz w:val="12"/>
          <w:szCs w:val="12"/>
        </w:rPr>
        <w:tab/>
      </w:r>
      <w:r>
        <w:rPr>
          <w:sz w:val="12"/>
          <w:szCs w:val="12"/>
        </w:rPr>
        <w:instrText>71</w:instrText>
      </w:r>
      <w:r w:rsidRPr="00E40C58">
        <w:rPr>
          <w:sz w:val="12"/>
          <w:szCs w:val="12"/>
        </w:rPr>
        <w:tab/>
      </w:r>
      <w:r w:rsidRPr="007F66B7">
        <w:rPr>
          <w:sz w:val="12"/>
          <w:szCs w:val="12"/>
        </w:rPr>
        <w:instrText>Spiritual disclosures</w:instrText>
      </w:r>
      <w:bookmarkEnd w:id="47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7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07CFBDC" w14:textId="77777777" w:rsidR="007F66B7" w:rsidRPr="00E40C58" w:rsidRDefault="007F66B7" w:rsidP="007F66B7"/>
    <w:p w14:paraId="25D6F00E" w14:textId="77777777" w:rsidR="005F45B8" w:rsidRPr="00FE236D" w:rsidRDefault="005F45B8" w:rsidP="007F66B7">
      <w:pPr>
        <w:pStyle w:val="Myheadc"/>
      </w:pPr>
      <w:r w:rsidRPr="0096130E">
        <w:t>71</w:t>
      </w:r>
      <w:r w:rsidRPr="0096130E">
        <w:br/>
      </w:r>
      <w:r w:rsidRPr="00FE236D">
        <w:t>S</w:t>
      </w:r>
      <w:r w:rsidR="007F66B7" w:rsidRPr="00FE236D">
        <w:t>piritual disclosures</w:t>
      </w:r>
    </w:p>
    <w:p w14:paraId="41C4075A" w14:textId="77777777" w:rsidR="005F45B8" w:rsidRPr="0096130E" w:rsidRDefault="005E6F08" w:rsidP="00304EE8">
      <w:pPr>
        <w:pStyle w:val="Textleftn"/>
      </w:pPr>
      <w:r>
        <w:t>1</w:t>
      </w:r>
      <w:r>
        <w:tab/>
      </w:r>
      <w:r w:rsidR="00400FF0" w:rsidRPr="00FE236D">
        <w:t>Question:</w:t>
      </w:r>
      <w:r w:rsidR="00D92EEE" w:rsidRPr="00FE236D">
        <w:t xml:space="preserve">  </w:t>
      </w:r>
      <w:r w:rsidR="005F45B8" w:rsidRPr="00FE236D">
        <w:t>S</w:t>
      </w:r>
      <w:r w:rsidR="007F66B7" w:rsidRPr="00FE236D">
        <w:t xml:space="preserve">ome people </w:t>
      </w:r>
      <w:r w:rsidR="005F45B8" w:rsidRPr="0096130E">
        <w:t>believe that they have spiritual disclosures, that is, that they converse with spirits.</w:t>
      </w:r>
      <w:r w:rsidR="00304EE8">
        <w:t xml:space="preserve">  </w:t>
      </w:r>
      <w:r w:rsidR="005F45B8" w:rsidRPr="0096130E">
        <w:t>How is this?</w:t>
      </w:r>
    </w:p>
    <w:p w14:paraId="185ADF5D" w14:textId="77777777" w:rsidR="005F45B8" w:rsidRPr="0096130E" w:rsidRDefault="005E6F08" w:rsidP="00304EE8">
      <w:pPr>
        <w:pStyle w:val="Textleftn"/>
      </w:pPr>
      <w:r>
        <w:t>2</w:t>
      </w:r>
      <w:r>
        <w:tab/>
      </w:r>
      <w:r w:rsidR="005F45B8" w:rsidRPr="0096130E">
        <w:t>Answer</w:t>
      </w:r>
      <w:r w:rsidR="00D92EEE">
        <w:t xml:space="preserve">:  </w:t>
      </w:r>
      <w:r w:rsidR="005F45B8" w:rsidRPr="0096130E">
        <w:t>Spiritual disclosures are of two kinds</w:t>
      </w:r>
      <w:r w:rsidR="00D92EEE">
        <w:t xml:space="preserve">:  </w:t>
      </w:r>
      <w:r w:rsidR="005F45B8" w:rsidRPr="0096130E">
        <w:t>One,</w:t>
      </w:r>
      <w:r>
        <w:t xml:space="preserve"> </w:t>
      </w:r>
      <w:r w:rsidR="005F45B8" w:rsidRPr="0096130E">
        <w:t>which is commonly referred to among other peoples, is</w:t>
      </w:r>
      <w:r w:rsidR="00304EE8">
        <w:t xml:space="preserve"> </w:t>
      </w:r>
      <w:r w:rsidR="005F45B8" w:rsidRPr="0096130E">
        <w:t>mere imagination, while the other is true spiritual visions</w:t>
      </w:r>
      <w:r w:rsidR="00304EE8">
        <w:t xml:space="preserve"> </w:t>
      </w:r>
      <w:r w:rsidR="005F45B8" w:rsidRPr="0096130E">
        <w:t>such as the revelations of Isaiah, of Jeremiah, and of John.</w:t>
      </w:r>
    </w:p>
    <w:p w14:paraId="7137BA30" w14:textId="77777777" w:rsidR="005F45B8" w:rsidRPr="0096130E" w:rsidRDefault="005E6F08" w:rsidP="00304EE8">
      <w:pPr>
        <w:pStyle w:val="Textleftn"/>
      </w:pPr>
      <w:r>
        <w:t>3</w:t>
      </w:r>
      <w:r>
        <w:tab/>
      </w:r>
      <w:r w:rsidR="005F45B8" w:rsidRPr="0096130E">
        <w:t>Consider that man</w:t>
      </w:r>
      <w:r w:rsidR="00D92EEE">
        <w:t>’</w:t>
      </w:r>
      <w:r w:rsidR="005F45B8" w:rsidRPr="0096130E">
        <w:t>s contemplative powers produce two</w:t>
      </w:r>
      <w:r>
        <w:t xml:space="preserve"> </w:t>
      </w:r>
      <w:r w:rsidR="005F45B8" w:rsidRPr="0096130E">
        <w:t>kinds of conceptions</w:t>
      </w:r>
      <w:r w:rsidR="00D92EEE">
        <w:t xml:space="preserve">.  </w:t>
      </w:r>
      <w:r w:rsidR="005F45B8" w:rsidRPr="0096130E">
        <w:t>One kind consists in sound and</w:t>
      </w:r>
      <w:r w:rsidR="00304EE8">
        <w:t xml:space="preserve"> </w:t>
      </w:r>
      <w:r w:rsidR="005F45B8" w:rsidRPr="0096130E">
        <w:t>true conceptions, which, when combined with resolution, become outwardly realized, such as proper arrangements, wise opinions, scientific discoveries, and technological inventions</w:t>
      </w:r>
      <w:r w:rsidR="00D92EEE">
        <w:t xml:space="preserve">.  </w:t>
      </w:r>
      <w:r w:rsidR="005F45B8" w:rsidRPr="0096130E">
        <w:t>The other consists in false ideas and baseless</w:t>
      </w:r>
      <w:r w:rsidR="00304EE8">
        <w:t xml:space="preserve"> </w:t>
      </w:r>
      <w:r w:rsidR="005F45B8" w:rsidRPr="0096130E">
        <w:t>imaginations, which yield no fruit and have no reality</w:t>
      </w:r>
      <w:r w:rsidR="00D92EEE">
        <w:t xml:space="preserve">.  </w:t>
      </w:r>
      <w:r w:rsidR="005F45B8" w:rsidRPr="0096130E">
        <w:t>They</w:t>
      </w:r>
      <w:r w:rsidR="00304EE8">
        <w:t xml:space="preserve"> </w:t>
      </w:r>
      <w:r w:rsidR="005F45B8" w:rsidRPr="0096130E">
        <w:t>surge like the waves of the sea of delusion and fade away</w:t>
      </w:r>
      <w:r w:rsidR="00304EE8">
        <w:t xml:space="preserve"> </w:t>
      </w:r>
      <w:r w:rsidR="005F45B8" w:rsidRPr="0096130E">
        <w:t>like idle dreams.</w:t>
      </w:r>
    </w:p>
    <w:p w14:paraId="01EEC79D" w14:textId="77777777" w:rsidR="005F45B8" w:rsidRPr="0096130E" w:rsidRDefault="00304EE8" w:rsidP="00304EE8">
      <w:pPr>
        <w:pStyle w:val="Textleftn"/>
      </w:pPr>
      <w:r>
        <w:t>4</w:t>
      </w:r>
      <w:r>
        <w:tab/>
      </w:r>
      <w:r w:rsidR="005F45B8" w:rsidRPr="0096130E">
        <w:t>In like manner, spiritual disclosures are of two kinds.</w:t>
      </w:r>
      <w:r>
        <w:t xml:space="preserve">  </w:t>
      </w:r>
      <w:r w:rsidR="005F45B8" w:rsidRPr="0096130E">
        <w:t>One is the visions of the Prophets and the spiritual disclosures of the chosen ones of God</w:t>
      </w:r>
      <w:r w:rsidR="00D92EEE">
        <w:t xml:space="preserve">.  </w:t>
      </w:r>
      <w:r w:rsidR="005F45B8" w:rsidRPr="0096130E">
        <w:t>The visions of the Prophets are not dreams but true spiritual disclosures</w:t>
      </w:r>
      <w:r w:rsidR="00D92EEE">
        <w:t xml:space="preserve">.  </w:t>
      </w:r>
      <w:r w:rsidR="005F45B8" w:rsidRPr="0096130E">
        <w:t>Thus when</w:t>
      </w:r>
      <w:r>
        <w:t xml:space="preserve"> </w:t>
      </w:r>
      <w:r w:rsidR="005F45B8" w:rsidRPr="0096130E">
        <w:t xml:space="preserve">they say, </w:t>
      </w:r>
      <w:r w:rsidR="00D92EEE">
        <w:t>“</w:t>
      </w:r>
      <w:r w:rsidR="005F45B8" w:rsidRPr="0096130E">
        <w:t>I saw someone in such a form, and I spoke such</w:t>
      </w:r>
      <w:r>
        <w:t xml:space="preserve"> </w:t>
      </w:r>
      <w:r w:rsidR="005F45B8" w:rsidRPr="0096130E">
        <w:t>words, and he gave such a reply</w:t>
      </w:r>
      <w:r w:rsidR="00D92EEE">
        <w:t>”</w:t>
      </w:r>
      <w:r w:rsidR="005F45B8" w:rsidRPr="0096130E">
        <w:t>, this vision takes place in</w:t>
      </w:r>
    </w:p>
    <w:p w14:paraId="406C9565" w14:textId="77777777" w:rsidR="00905F35" w:rsidRDefault="00905F35" w:rsidP="005F45B8">
      <w:r w:rsidRPr="0096130E">
        <w:br w:type="page"/>
      </w:r>
    </w:p>
    <w:p w14:paraId="20AC28D9" w14:textId="77777777" w:rsidR="005F45B8" w:rsidRPr="0096130E" w:rsidRDefault="005F45B8" w:rsidP="00304EE8">
      <w:pPr>
        <w:pStyle w:val="Textcts"/>
      </w:pPr>
      <w:r w:rsidRPr="0096130E">
        <w:lastRenderedPageBreak/>
        <w:t>a state of wakefulness and not in the realm of sleep</w:t>
      </w:r>
      <w:r w:rsidR="00D92EEE">
        <w:t xml:space="preserve">.  </w:t>
      </w:r>
      <w:r w:rsidRPr="0096130E">
        <w:t>It is a</w:t>
      </w:r>
      <w:r w:rsidR="00304EE8">
        <w:t xml:space="preserve"> </w:t>
      </w:r>
      <w:r w:rsidRPr="0096130E">
        <w:t>spiritual discovery that is expressed in the form of a vision.</w:t>
      </w:r>
    </w:p>
    <w:p w14:paraId="07A7DF8E" w14:textId="77777777" w:rsidR="005F45B8" w:rsidRPr="0096130E" w:rsidRDefault="00431516" w:rsidP="00304EE8">
      <w:pPr>
        <w:pStyle w:val="Textleftn"/>
      </w:pPr>
      <w:r>
        <w:t>5</w:t>
      </w:r>
      <w:r>
        <w:tab/>
      </w:r>
      <w:r w:rsidR="005F45B8" w:rsidRPr="0096130E">
        <w:t>The other kind of spiritual disclosures is mere illusion,</w:t>
      </w:r>
      <w:r w:rsidR="00304EE8">
        <w:t xml:space="preserve"> </w:t>
      </w:r>
      <w:r w:rsidR="005F45B8" w:rsidRPr="0096130E">
        <w:t>but these illusions take such a tangible form in the mind that</w:t>
      </w:r>
      <w:r w:rsidR="00304EE8">
        <w:t xml:space="preserve"> </w:t>
      </w:r>
      <w:r w:rsidR="005F45B8" w:rsidRPr="0096130E">
        <w:t>many simple-hearted people imagine them to be real</w:t>
      </w:r>
      <w:r w:rsidR="00D92EEE">
        <w:t xml:space="preserve">.  </w:t>
      </w:r>
      <w:r w:rsidR="005F45B8" w:rsidRPr="0096130E">
        <w:t>The</w:t>
      </w:r>
      <w:r w:rsidR="00304EE8">
        <w:t xml:space="preserve"> </w:t>
      </w:r>
      <w:r w:rsidR="005F45B8" w:rsidRPr="0096130E">
        <w:t>obvious proof of this is that no concrete result or outcome</w:t>
      </w:r>
      <w:r w:rsidR="00304EE8">
        <w:t xml:space="preserve"> </w:t>
      </w:r>
      <w:r w:rsidR="005F45B8" w:rsidRPr="0096130E">
        <w:t>ever follows from this supposed compelling or summoning</w:t>
      </w:r>
      <w:r w:rsidR="00304EE8">
        <w:t xml:space="preserve"> </w:t>
      </w:r>
      <w:r w:rsidR="005F45B8" w:rsidRPr="0096130E">
        <w:t>of spirits</w:t>
      </w:r>
      <w:r w:rsidR="00D92EEE">
        <w:t xml:space="preserve">.  </w:t>
      </w:r>
      <w:r w:rsidR="005F45B8" w:rsidRPr="0096130E">
        <w:t>No, these are mere fables and fictions.</w:t>
      </w:r>
    </w:p>
    <w:p w14:paraId="4E381271" w14:textId="77777777" w:rsidR="005F45B8" w:rsidRPr="0096130E" w:rsidRDefault="00431516" w:rsidP="00304EE8">
      <w:pPr>
        <w:pStyle w:val="Textleftn"/>
      </w:pPr>
      <w:r>
        <w:t>6</w:t>
      </w:r>
      <w:r>
        <w:tab/>
      </w:r>
      <w:r w:rsidR="005F45B8" w:rsidRPr="0096130E">
        <w:t>Know, therefore, that the human reality encompasses the</w:t>
      </w:r>
      <w:r w:rsidR="00304EE8">
        <w:t xml:space="preserve"> </w:t>
      </w:r>
      <w:r w:rsidR="005F45B8" w:rsidRPr="0096130E">
        <w:t>realities of all things and discovers their true nature, their</w:t>
      </w:r>
      <w:r w:rsidR="00304EE8">
        <w:t xml:space="preserve"> </w:t>
      </w:r>
      <w:r w:rsidR="005F45B8" w:rsidRPr="0096130E">
        <w:t>properties, and their mysteries</w:t>
      </w:r>
      <w:r w:rsidR="00D92EEE">
        <w:t xml:space="preserve">.  </w:t>
      </w:r>
      <w:r w:rsidR="005F45B8" w:rsidRPr="0096130E">
        <w:t>For instance, all the existing crafts, inventions, sciences, and branches of learning</w:t>
      </w:r>
      <w:r w:rsidR="00304EE8">
        <w:t xml:space="preserve"> </w:t>
      </w:r>
      <w:r w:rsidR="005F45B8" w:rsidRPr="0096130E">
        <w:t>have been discovered by the human reality</w:t>
      </w:r>
      <w:r w:rsidR="00D92EEE">
        <w:t xml:space="preserve">.  </w:t>
      </w:r>
      <w:r w:rsidR="005F45B8" w:rsidRPr="0096130E">
        <w:t>At one time</w:t>
      </w:r>
      <w:r w:rsidR="00304EE8">
        <w:t xml:space="preserve"> </w:t>
      </w:r>
      <w:r w:rsidR="005F45B8" w:rsidRPr="0096130E">
        <w:t>they were all hidden and concealed mysteries, but the reality of man gradually discovered them and brought them</w:t>
      </w:r>
      <w:r w:rsidR="00304EE8">
        <w:t xml:space="preserve"> </w:t>
      </w:r>
      <w:r w:rsidR="005F45B8" w:rsidRPr="0096130E">
        <w:t>forth from the invisible world into the visible realm</w:t>
      </w:r>
      <w:r w:rsidR="00D92EEE">
        <w:t xml:space="preserve">.  </w:t>
      </w:r>
      <w:r w:rsidR="005F45B8" w:rsidRPr="0096130E">
        <w:t>It is</w:t>
      </w:r>
      <w:r w:rsidR="00304EE8">
        <w:t xml:space="preserve"> </w:t>
      </w:r>
      <w:r w:rsidR="005F45B8" w:rsidRPr="0096130E">
        <w:t>therefore evident that the reality of man encompasses all</w:t>
      </w:r>
      <w:r w:rsidR="00304EE8">
        <w:t xml:space="preserve"> </w:t>
      </w:r>
      <w:r w:rsidR="005F45B8" w:rsidRPr="0096130E">
        <w:t>things</w:t>
      </w:r>
      <w:r w:rsidR="00D92EEE">
        <w:t xml:space="preserve">.  </w:t>
      </w:r>
      <w:r w:rsidR="005F45B8" w:rsidRPr="0096130E">
        <w:t>Thus it is in Europe and discovers America; it is on</w:t>
      </w:r>
      <w:r w:rsidR="00304EE8">
        <w:t xml:space="preserve"> </w:t>
      </w:r>
      <w:r w:rsidR="005F45B8" w:rsidRPr="0096130E">
        <w:t>the earth and makes discoveries in the heavens</w:t>
      </w:r>
      <w:r w:rsidR="00D92EEE">
        <w:t xml:space="preserve">.  </w:t>
      </w:r>
      <w:r w:rsidR="005F45B8" w:rsidRPr="0096130E">
        <w:t>It unravels</w:t>
      </w:r>
      <w:r w:rsidR="00304EE8">
        <w:t xml:space="preserve"> </w:t>
      </w:r>
      <w:r w:rsidR="005F45B8" w:rsidRPr="0096130E">
        <w:t>the mysteries of all things and apprehends the realities of all</w:t>
      </w:r>
      <w:r w:rsidR="00304EE8">
        <w:t xml:space="preserve"> </w:t>
      </w:r>
      <w:r w:rsidR="005F45B8" w:rsidRPr="0096130E">
        <w:t>beings</w:t>
      </w:r>
      <w:r w:rsidR="00D92EEE">
        <w:t xml:space="preserve">.  </w:t>
      </w:r>
      <w:r w:rsidR="005F45B8" w:rsidRPr="0096130E">
        <w:t>These true disclosures which conform to reality are</w:t>
      </w:r>
      <w:r w:rsidR="00304EE8">
        <w:t xml:space="preserve"> </w:t>
      </w:r>
      <w:r w:rsidR="005F45B8" w:rsidRPr="0096130E">
        <w:t>similar to visions</w:t>
      </w:r>
      <w:r w:rsidR="002916EA">
        <w:t>—</w:t>
      </w:r>
      <w:r w:rsidR="005F45B8" w:rsidRPr="0096130E">
        <w:t>which consist in spiritual understanding,</w:t>
      </w:r>
      <w:r w:rsidR="00304EE8">
        <w:t xml:space="preserve"> </w:t>
      </w:r>
      <w:r w:rsidR="005F45B8" w:rsidRPr="0096130E">
        <w:t>heavenly inspiration, and the close communion of human</w:t>
      </w:r>
      <w:r w:rsidR="00304EE8">
        <w:t xml:space="preserve"> </w:t>
      </w:r>
      <w:r w:rsidR="005F45B8" w:rsidRPr="0096130E">
        <w:t>spirits</w:t>
      </w:r>
      <w:r w:rsidR="002916EA">
        <w:t>—</w:t>
      </w:r>
      <w:r w:rsidR="005F45B8" w:rsidRPr="0096130E">
        <w:t>and thus the recipient will say that he saw, or said,</w:t>
      </w:r>
      <w:r w:rsidR="00304EE8">
        <w:t xml:space="preserve"> </w:t>
      </w:r>
      <w:r w:rsidR="005F45B8" w:rsidRPr="0096130E">
        <w:t>or heard such a thing.</w:t>
      </w:r>
    </w:p>
    <w:p w14:paraId="58285A4E" w14:textId="77777777" w:rsidR="005F45B8" w:rsidRPr="0096130E" w:rsidRDefault="00431516" w:rsidP="00304EE8">
      <w:pPr>
        <w:pStyle w:val="Textleftn"/>
      </w:pPr>
      <w:r>
        <w:t>7</w:t>
      </w:r>
      <w:r>
        <w:tab/>
      </w:r>
      <w:r w:rsidR="005F45B8" w:rsidRPr="0096130E">
        <w:t>It is therefore clear that the spirit has powerful perceptions that are not mediated by the organs of the five</w:t>
      </w:r>
      <w:r w:rsidR="00304EE8">
        <w:t xml:space="preserve"> </w:t>
      </w:r>
      <w:r w:rsidR="005F45B8" w:rsidRPr="0096130E">
        <w:t>senses, such as the eyes and the ears</w:t>
      </w:r>
      <w:r w:rsidR="00D92EEE">
        <w:t xml:space="preserve">.  </w:t>
      </w:r>
      <w:r w:rsidR="005F45B8" w:rsidRPr="0096130E">
        <w:t>And, with respect to</w:t>
      </w:r>
      <w:r w:rsidR="00304EE8">
        <w:t xml:space="preserve"> </w:t>
      </w:r>
      <w:r w:rsidR="005F45B8" w:rsidRPr="0096130E">
        <w:t>spiritual understandings and inner disclosures, there exists</w:t>
      </w:r>
    </w:p>
    <w:p w14:paraId="1F1D59B3" w14:textId="77777777" w:rsidR="00905F35" w:rsidRDefault="00905F35" w:rsidP="005F45B8">
      <w:r w:rsidRPr="0096130E">
        <w:br w:type="page"/>
      </w:r>
    </w:p>
    <w:p w14:paraId="4406E911" w14:textId="77777777" w:rsidR="005F45B8" w:rsidRPr="0096130E" w:rsidRDefault="005F45B8" w:rsidP="00C10E7C">
      <w:pPr>
        <w:pStyle w:val="Textcts"/>
      </w:pPr>
      <w:r w:rsidRPr="0096130E">
        <w:lastRenderedPageBreak/>
        <w:t>among spiritual souls a unity that surpasses all imagination</w:t>
      </w:r>
      <w:r w:rsidR="00C10E7C">
        <w:t xml:space="preserve"> </w:t>
      </w:r>
      <w:r w:rsidRPr="0096130E">
        <w:t>and comparison and a communion that transcends time and</w:t>
      </w:r>
      <w:r w:rsidR="00C10E7C">
        <w:t xml:space="preserve"> </w:t>
      </w:r>
      <w:r w:rsidRPr="0096130E">
        <w:t>place</w:t>
      </w:r>
      <w:r w:rsidR="00D92EEE">
        <w:t xml:space="preserve">.  </w:t>
      </w:r>
      <w:r w:rsidRPr="0096130E">
        <w:t>So, for example, when it is written in the Gospel that</w:t>
      </w:r>
      <w:r w:rsidR="00C10E7C">
        <w:t xml:space="preserve"> </w:t>
      </w:r>
      <w:r w:rsidRPr="0096130E">
        <w:t>Moses and Elijah came to Christ on Mount Tabor, it is clear</w:t>
      </w:r>
      <w:r w:rsidR="00C10E7C">
        <w:t xml:space="preserve"> </w:t>
      </w:r>
      <w:r w:rsidRPr="0096130E">
        <w:t>that this was not a material communion but a spiritual condition that has been expressed as a physical meeting.</w:t>
      </w:r>
    </w:p>
    <w:p w14:paraId="5827FE20" w14:textId="77777777" w:rsidR="005F45B8" w:rsidRPr="0096130E" w:rsidRDefault="00C10E7C" w:rsidP="00C10E7C">
      <w:pPr>
        <w:pStyle w:val="Textleftn"/>
      </w:pPr>
      <w:r>
        <w:t>8</w:t>
      </w:r>
      <w:r>
        <w:tab/>
      </w:r>
      <w:r w:rsidR="005F45B8" w:rsidRPr="0096130E">
        <w:t>The other kind of summoning of, and conversation and</w:t>
      </w:r>
      <w:r>
        <w:t xml:space="preserve"> </w:t>
      </w:r>
      <w:r w:rsidR="005F45B8" w:rsidRPr="0096130E">
        <w:t>communication with, spirits is vain imagination and pure</w:t>
      </w:r>
      <w:r>
        <w:t xml:space="preserve"> </w:t>
      </w:r>
      <w:r w:rsidR="005F45B8" w:rsidRPr="0096130E">
        <w:t>illusion, although it may appear to be real</w:t>
      </w:r>
      <w:r w:rsidR="00D92EEE">
        <w:t xml:space="preserve">.  </w:t>
      </w:r>
      <w:r w:rsidR="005F45B8" w:rsidRPr="0096130E">
        <w:t>The mind and</w:t>
      </w:r>
      <w:r>
        <w:t xml:space="preserve"> </w:t>
      </w:r>
      <w:r w:rsidR="005F45B8" w:rsidRPr="0096130E">
        <w:t>thought of man at times discovers certain truths, and this</w:t>
      </w:r>
      <w:r>
        <w:t xml:space="preserve"> </w:t>
      </w:r>
      <w:r w:rsidR="005F45B8" w:rsidRPr="0096130E">
        <w:t>thought and discovery produce definite results and benefits</w:t>
      </w:r>
      <w:r w:rsidR="005B1682">
        <w:t xml:space="preserve">.  </w:t>
      </w:r>
      <w:r w:rsidR="005F45B8" w:rsidRPr="0096130E">
        <w:t>Such thoughts have a solid foundation</w:t>
      </w:r>
      <w:r w:rsidR="00D92EEE">
        <w:t xml:space="preserve">.  </w:t>
      </w:r>
      <w:r w:rsidR="005F45B8" w:rsidRPr="0096130E">
        <w:t>But many things</w:t>
      </w:r>
      <w:r>
        <w:t xml:space="preserve"> </w:t>
      </w:r>
      <w:r w:rsidR="005F45B8" w:rsidRPr="0096130E">
        <w:t>come to mind that are like the waves of the sea of delusion;</w:t>
      </w:r>
      <w:r>
        <w:t xml:space="preserve"> </w:t>
      </w:r>
      <w:r w:rsidR="005F45B8" w:rsidRPr="0096130E">
        <w:t>they bear no fruit and produce no result</w:t>
      </w:r>
      <w:r w:rsidR="00D92EEE">
        <w:t xml:space="preserve">.  </w:t>
      </w:r>
      <w:r w:rsidR="005F45B8" w:rsidRPr="0096130E">
        <w:t>In the world of</w:t>
      </w:r>
      <w:r>
        <w:t xml:space="preserve"> </w:t>
      </w:r>
      <w:r w:rsidR="005F45B8" w:rsidRPr="0096130E">
        <w:t>sleep, too, one may have a dream which exactly comes true,</w:t>
      </w:r>
      <w:r>
        <w:t xml:space="preserve"> </w:t>
      </w:r>
      <w:r w:rsidR="005F45B8" w:rsidRPr="0096130E">
        <w:t>while on another occasion one will have a dream which has</w:t>
      </w:r>
      <w:r>
        <w:t xml:space="preserve"> </w:t>
      </w:r>
      <w:r w:rsidR="005F45B8" w:rsidRPr="0096130E">
        <w:t>absolutely no result.</w:t>
      </w:r>
    </w:p>
    <w:p w14:paraId="114D005F" w14:textId="77777777" w:rsidR="005F45B8" w:rsidRPr="0096130E" w:rsidRDefault="00C10E7C" w:rsidP="00C10E7C">
      <w:pPr>
        <w:pStyle w:val="Textleftn"/>
      </w:pPr>
      <w:r>
        <w:t>9</w:t>
      </w:r>
      <w:r>
        <w:tab/>
      </w:r>
      <w:r w:rsidR="005F45B8" w:rsidRPr="0096130E">
        <w:t>Our meaning is that this condition which we call conversation or communication with spirits is of two kinds:</w:t>
      </w:r>
      <w:r>
        <w:t xml:space="preserve">  </w:t>
      </w:r>
      <w:r w:rsidR="005F45B8" w:rsidRPr="0096130E">
        <w:t>One is sheer delusion, and the other, which consists in the</w:t>
      </w:r>
      <w:r>
        <w:t xml:space="preserve"> </w:t>
      </w:r>
      <w:r w:rsidR="005F45B8" w:rsidRPr="0096130E">
        <w:t>visions mentioned in the Bible, such as those of Isaiah and</w:t>
      </w:r>
      <w:r>
        <w:t xml:space="preserve"> </w:t>
      </w:r>
      <w:r w:rsidR="005F45B8" w:rsidRPr="0096130E">
        <w:t>John and the meeting of Christ with Moses and Elijah, is</w:t>
      </w:r>
      <w:r>
        <w:t xml:space="preserve"> </w:t>
      </w:r>
      <w:r w:rsidR="005F45B8" w:rsidRPr="0096130E">
        <w:t>real</w:t>
      </w:r>
      <w:r w:rsidR="00D92EEE">
        <w:t xml:space="preserve">.  </w:t>
      </w:r>
      <w:r w:rsidR="005F45B8" w:rsidRPr="0096130E">
        <w:t>The latter exert a marvellous effect upon minds and</w:t>
      </w:r>
      <w:r>
        <w:t xml:space="preserve"> </w:t>
      </w:r>
      <w:r w:rsidR="005F45B8" w:rsidRPr="0096130E">
        <w:t>thoughts and produce powerful attractions in the hearts.</w:t>
      </w:r>
    </w:p>
    <w:p w14:paraId="521401D2" w14:textId="35C1A536" w:rsidR="00905F35" w:rsidRDefault="00905F35" w:rsidP="005F45B8"/>
    <w:p w14:paraId="5130D8A5" w14:textId="77777777" w:rsidR="00FE236D" w:rsidRDefault="00FE236D" w:rsidP="007F66B7">
      <w:pPr>
        <w:sectPr w:rsidR="00FE236D" w:rsidSect="00BC5BA3">
          <w:headerReference w:type="default" r:id="rId97"/>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6496AFCD" w14:textId="169FF979" w:rsidR="007F66B7" w:rsidRPr="00B33BFC" w:rsidRDefault="00FE236D" w:rsidP="007F66B7">
      <w:r w:rsidRPr="00E40C58">
        <w:rPr>
          <w:sz w:val="12"/>
          <w:szCs w:val="12"/>
        </w:rPr>
        <w:lastRenderedPageBreak/>
        <w:fldChar w:fldCharType="begin"/>
      </w:r>
      <w:r w:rsidRPr="00E40C58">
        <w:rPr>
          <w:sz w:val="12"/>
          <w:szCs w:val="12"/>
        </w:rPr>
        <w:instrText xml:space="preserve"> TC  “</w:instrText>
      </w:r>
      <w:bookmarkStart w:id="474" w:name="_Toc419976030"/>
      <w:bookmarkStart w:id="475" w:name="_Toc158129593"/>
      <w:r w:rsidRPr="00E40C58">
        <w:rPr>
          <w:sz w:val="12"/>
          <w:szCs w:val="12"/>
        </w:rPr>
        <w:tab/>
      </w:r>
      <w:r>
        <w:rPr>
          <w:sz w:val="12"/>
          <w:szCs w:val="12"/>
        </w:rPr>
        <w:instrText>72</w:instrText>
      </w:r>
      <w:r w:rsidRPr="00E40C58">
        <w:rPr>
          <w:sz w:val="12"/>
          <w:szCs w:val="12"/>
        </w:rPr>
        <w:tab/>
      </w:r>
      <w:r w:rsidRPr="007F66B7">
        <w:rPr>
          <w:sz w:val="12"/>
          <w:szCs w:val="12"/>
        </w:rPr>
        <w:instrText>Healing without medicine</w:instrText>
      </w:r>
      <w:bookmarkEnd w:id="47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7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3E33580" w14:textId="77777777" w:rsidR="007F66B7" w:rsidRPr="00E40C58" w:rsidRDefault="007F66B7" w:rsidP="007F66B7"/>
    <w:p w14:paraId="3E8823CD" w14:textId="77777777" w:rsidR="005F45B8" w:rsidRPr="00FE236D" w:rsidRDefault="005F45B8" w:rsidP="007F66B7">
      <w:pPr>
        <w:pStyle w:val="Myheadc"/>
      </w:pPr>
      <w:r w:rsidRPr="0096130E">
        <w:t>72</w:t>
      </w:r>
      <w:r w:rsidRPr="0096130E">
        <w:br/>
      </w:r>
      <w:r w:rsidRPr="00FE236D">
        <w:t>H</w:t>
      </w:r>
      <w:r w:rsidR="007F66B7" w:rsidRPr="00FE236D">
        <w:t>ealing without medicine</w:t>
      </w:r>
    </w:p>
    <w:p w14:paraId="07D24113" w14:textId="77777777" w:rsidR="005F45B8" w:rsidRPr="0096130E" w:rsidRDefault="00431516" w:rsidP="00C10E7C">
      <w:pPr>
        <w:pStyle w:val="Textleftn"/>
      </w:pPr>
      <w:r>
        <w:t>1</w:t>
      </w:r>
      <w:r>
        <w:tab/>
      </w:r>
      <w:r w:rsidR="00400FF0" w:rsidRPr="00FE236D">
        <w:t>Question:</w:t>
      </w:r>
      <w:r w:rsidR="00D92EEE" w:rsidRPr="00FE236D">
        <w:t xml:space="preserve">  </w:t>
      </w:r>
      <w:r w:rsidR="005F45B8" w:rsidRPr="00FE236D">
        <w:t>S</w:t>
      </w:r>
      <w:r w:rsidR="007F66B7" w:rsidRPr="00FE236D">
        <w:t>ome heal</w:t>
      </w:r>
      <w:r w:rsidR="005F45B8" w:rsidRPr="00FE236D">
        <w:t xml:space="preserve"> the</w:t>
      </w:r>
      <w:r w:rsidR="005F45B8" w:rsidRPr="0096130E">
        <w:t xml:space="preserve"> sick by spiritual means</w:t>
      </w:r>
      <w:r w:rsidR="00A34ECB">
        <w:t>—</w:t>
      </w:r>
      <w:r w:rsidR="005F45B8" w:rsidRPr="0096130E">
        <w:t>that is, without medicine</w:t>
      </w:r>
      <w:r w:rsidR="00D92EEE">
        <w:t xml:space="preserve">.  </w:t>
      </w:r>
      <w:r w:rsidR="005F45B8" w:rsidRPr="0096130E">
        <w:t>How is this?</w:t>
      </w:r>
    </w:p>
    <w:p w14:paraId="281721F6" w14:textId="77777777" w:rsidR="005F45B8" w:rsidRPr="0096130E" w:rsidRDefault="00431516" w:rsidP="00C10E7C">
      <w:pPr>
        <w:pStyle w:val="Textleftn"/>
      </w:pPr>
      <w:r>
        <w:t>2</w:t>
      </w:r>
      <w:r>
        <w:tab/>
      </w:r>
      <w:r w:rsidR="005F45B8" w:rsidRPr="0096130E">
        <w:t>Answer</w:t>
      </w:r>
      <w:r w:rsidR="00D92EEE">
        <w:t xml:space="preserve">:  </w:t>
      </w:r>
      <w:r w:rsidR="005F45B8" w:rsidRPr="0096130E">
        <w:t>A detailed explanation of this matter was provided earlier</w:t>
      </w:r>
      <w:r w:rsidR="00D92EEE">
        <w:t xml:space="preserve">.  </w:t>
      </w:r>
      <w:r w:rsidR="005F45B8" w:rsidRPr="0096130E">
        <w:t>If you have not fully grasped it, we will repeat</w:t>
      </w:r>
      <w:r w:rsidR="00C10E7C">
        <w:t xml:space="preserve"> </w:t>
      </w:r>
      <w:r w:rsidR="005F45B8" w:rsidRPr="0096130E">
        <w:t>it so that you may</w:t>
      </w:r>
      <w:r w:rsidR="00D92EEE">
        <w:t xml:space="preserve">.  </w:t>
      </w:r>
      <w:r w:rsidR="005F45B8" w:rsidRPr="0096130E">
        <w:t>Know that there are four kinds of treatment and healing without medicine</w:t>
      </w:r>
      <w:r w:rsidR="00D92EEE">
        <w:t xml:space="preserve">.  </w:t>
      </w:r>
      <w:r w:rsidR="005F45B8" w:rsidRPr="0096130E">
        <w:t>Two are due to material causes and two to spiritual ones.</w:t>
      </w:r>
    </w:p>
    <w:p w14:paraId="1A7EACB7" w14:textId="77777777" w:rsidR="005F45B8" w:rsidRPr="0096130E" w:rsidRDefault="00431516" w:rsidP="00C10E7C">
      <w:pPr>
        <w:pStyle w:val="Textleftn"/>
      </w:pPr>
      <w:r>
        <w:t>3</w:t>
      </w:r>
      <w:r>
        <w:tab/>
      </w:r>
      <w:r w:rsidR="005F45B8" w:rsidRPr="0096130E">
        <w:t>As to the two material kinds, one is due to the fact</w:t>
      </w:r>
      <w:r w:rsidR="00C10E7C">
        <w:t xml:space="preserve"> </w:t>
      </w:r>
      <w:r w:rsidR="005F45B8" w:rsidRPr="0096130E">
        <w:t>that in reality both health and sickness are contagious</w:t>
      </w:r>
      <w:r w:rsidR="005B1682">
        <w:t xml:space="preserve">.  </w:t>
      </w:r>
      <w:r w:rsidR="005F45B8" w:rsidRPr="0096130E">
        <w:t>The contagiousness of disease is rapid and violent, whereas</w:t>
      </w:r>
      <w:r w:rsidR="00C10E7C">
        <w:t xml:space="preserve"> </w:t>
      </w:r>
      <w:r w:rsidR="005F45B8" w:rsidRPr="0096130E">
        <w:t>that of health is exceedingly slow and weak</w:t>
      </w:r>
      <w:r w:rsidR="00D92EEE">
        <w:t xml:space="preserve">.  </w:t>
      </w:r>
      <w:r w:rsidR="005F45B8" w:rsidRPr="0096130E">
        <w:t>If two bodies are brought into contact with each other, it is certain</w:t>
      </w:r>
      <w:r w:rsidR="00C10E7C">
        <w:t xml:space="preserve"> </w:t>
      </w:r>
      <w:r w:rsidR="005F45B8" w:rsidRPr="0096130E">
        <w:t>that microbial particles will be transmitted from one to the</w:t>
      </w:r>
      <w:r w:rsidR="00C10E7C">
        <w:t xml:space="preserve"> </w:t>
      </w:r>
      <w:r w:rsidR="005F45B8" w:rsidRPr="0096130E">
        <w:t>other</w:t>
      </w:r>
      <w:r w:rsidR="00D92EEE">
        <w:t xml:space="preserve">.  </w:t>
      </w:r>
      <w:r w:rsidR="005F45B8" w:rsidRPr="0096130E">
        <w:t>In the same way that disease is rapidly and violently</w:t>
      </w:r>
      <w:r w:rsidR="00C10E7C">
        <w:t xml:space="preserve"> </w:t>
      </w:r>
      <w:r w:rsidR="005F45B8" w:rsidRPr="0096130E">
        <w:t>transmitted from one body to another, the strong health of</w:t>
      </w:r>
      <w:r w:rsidR="00C10E7C">
        <w:t xml:space="preserve"> </w:t>
      </w:r>
      <w:r w:rsidR="005F45B8" w:rsidRPr="0096130E">
        <w:t>a healthy person may also alleviate a very slight condition</w:t>
      </w:r>
      <w:r w:rsidR="00C10E7C">
        <w:t xml:space="preserve"> </w:t>
      </w:r>
      <w:r w:rsidR="005F45B8" w:rsidRPr="0096130E">
        <w:t>in a sick person</w:t>
      </w:r>
      <w:r w:rsidR="00D92EEE">
        <w:t xml:space="preserve">.  </w:t>
      </w:r>
      <w:r w:rsidR="005F45B8" w:rsidRPr="0096130E">
        <w:t>Our meaning is that the contagiousness</w:t>
      </w:r>
      <w:r w:rsidR="00C10E7C">
        <w:t xml:space="preserve"> </w:t>
      </w:r>
      <w:r w:rsidR="005F45B8" w:rsidRPr="0096130E">
        <w:t>of disease is rapid and violent, while that of health is very</w:t>
      </w:r>
      <w:r w:rsidR="00C10E7C">
        <w:t xml:space="preserve"> </w:t>
      </w:r>
      <w:r w:rsidR="005F45B8" w:rsidRPr="0096130E">
        <w:t>slow and of limited effect, and it is only in minor ills that</w:t>
      </w:r>
      <w:r w:rsidR="00C10E7C">
        <w:t xml:space="preserve"> </w:t>
      </w:r>
      <w:r w:rsidR="005F45B8" w:rsidRPr="0096130E">
        <w:t>this modest effect can be felt</w:t>
      </w:r>
      <w:r w:rsidR="00D92EEE">
        <w:t xml:space="preserve">.  </w:t>
      </w:r>
      <w:r w:rsidR="005F45B8" w:rsidRPr="0096130E">
        <w:t>In such cases, the strength of</w:t>
      </w:r>
      <w:r w:rsidR="00C10E7C">
        <w:t xml:space="preserve"> </w:t>
      </w:r>
      <w:r w:rsidR="005F45B8" w:rsidRPr="0096130E">
        <w:t>the healthy body overcomes the slight weakness of the sick</w:t>
      </w:r>
      <w:r w:rsidR="00C10E7C">
        <w:t xml:space="preserve"> </w:t>
      </w:r>
      <w:r w:rsidR="005F45B8" w:rsidRPr="0096130E">
        <w:t>body and brings about its health</w:t>
      </w:r>
      <w:r w:rsidR="00D92EEE">
        <w:t xml:space="preserve">.  </w:t>
      </w:r>
      <w:r w:rsidR="005F45B8" w:rsidRPr="0096130E">
        <w:t>This is one kind of healing.</w:t>
      </w:r>
    </w:p>
    <w:p w14:paraId="08B4B3DD" w14:textId="77777777" w:rsidR="00905F35" w:rsidRDefault="00905F35" w:rsidP="005F45B8">
      <w:r w:rsidRPr="0096130E">
        <w:br w:type="page"/>
      </w:r>
    </w:p>
    <w:p w14:paraId="1764CE6C" w14:textId="77777777" w:rsidR="005F45B8" w:rsidRPr="0096130E" w:rsidRDefault="00C10E7C" w:rsidP="00C10E7C">
      <w:pPr>
        <w:pStyle w:val="Textleftn"/>
      </w:pPr>
      <w:r>
        <w:lastRenderedPageBreak/>
        <w:t>4</w:t>
      </w:r>
      <w:r>
        <w:tab/>
      </w:r>
      <w:r w:rsidR="005F45B8" w:rsidRPr="0096130E">
        <w:t>Another kind of healing is through the force of bodily</w:t>
      </w:r>
      <w:r>
        <w:t xml:space="preserve"> </w:t>
      </w:r>
      <w:r w:rsidR="005F45B8" w:rsidRPr="0096130E">
        <w:t>magnetism, where the magnetic force of one body affects</w:t>
      </w:r>
      <w:r>
        <w:t xml:space="preserve"> </w:t>
      </w:r>
      <w:r w:rsidR="005F45B8" w:rsidRPr="0096130E">
        <w:t>another body and brings about the cure</w:t>
      </w:r>
      <w:r w:rsidR="00D92EEE">
        <w:t xml:space="preserve">.  </w:t>
      </w:r>
      <w:r w:rsidR="005F45B8" w:rsidRPr="0096130E">
        <w:t>This force, too, has</w:t>
      </w:r>
      <w:r>
        <w:t xml:space="preserve"> </w:t>
      </w:r>
      <w:r w:rsidR="005F45B8" w:rsidRPr="0096130E">
        <w:t>only a slight effect</w:t>
      </w:r>
      <w:r w:rsidR="00D92EEE">
        <w:t xml:space="preserve">.  </w:t>
      </w:r>
      <w:r w:rsidR="005F45B8" w:rsidRPr="0096130E">
        <w:t>Thus someone may lay his hand upon</w:t>
      </w:r>
      <w:r>
        <w:t xml:space="preserve"> </w:t>
      </w:r>
      <w:r w:rsidR="005F45B8" w:rsidRPr="0096130E">
        <w:t>the head or stomach of a patient and perchance the latter</w:t>
      </w:r>
      <w:r>
        <w:t xml:space="preserve"> </w:t>
      </w:r>
      <w:r w:rsidR="005F45B8" w:rsidRPr="0096130E">
        <w:t>will benefit from this</w:t>
      </w:r>
      <w:r w:rsidR="00D92EEE">
        <w:t xml:space="preserve">.  </w:t>
      </w:r>
      <w:r w:rsidR="005F45B8" w:rsidRPr="0096130E">
        <w:t>Why</w:t>
      </w:r>
      <w:r w:rsidR="004D778E">
        <w:t xml:space="preserve">?  </w:t>
      </w:r>
      <w:r w:rsidR="005F45B8" w:rsidRPr="0096130E">
        <w:t>Because the effect of the magnetism, and the impression made upon the psyche of the</w:t>
      </w:r>
      <w:r>
        <w:t xml:space="preserve"> </w:t>
      </w:r>
      <w:r w:rsidR="005F45B8" w:rsidRPr="0096130E">
        <w:t>patient, may dispel the disease</w:t>
      </w:r>
      <w:r w:rsidR="00D92EEE">
        <w:t xml:space="preserve">.  </w:t>
      </w:r>
      <w:r w:rsidR="005F45B8" w:rsidRPr="0096130E">
        <w:t>But this effect is also very</w:t>
      </w:r>
      <w:r>
        <w:t xml:space="preserve"> </w:t>
      </w:r>
      <w:r w:rsidR="005F45B8" w:rsidRPr="0096130E">
        <w:t>slight and weak.</w:t>
      </w:r>
    </w:p>
    <w:p w14:paraId="114FD45D" w14:textId="77777777" w:rsidR="005F45B8" w:rsidRPr="0096130E" w:rsidRDefault="00C10E7C" w:rsidP="00C10E7C">
      <w:pPr>
        <w:pStyle w:val="Textleftn"/>
      </w:pPr>
      <w:r>
        <w:t>5</w:t>
      </w:r>
      <w:r>
        <w:tab/>
      </w:r>
      <w:r w:rsidR="005F45B8" w:rsidRPr="0096130E">
        <w:t>The two other kinds are spiritual; that is, the means of</w:t>
      </w:r>
      <w:r>
        <w:t xml:space="preserve"> </w:t>
      </w:r>
      <w:r w:rsidR="005F45B8" w:rsidRPr="0096130E">
        <w:t>healing is a spiritual power</w:t>
      </w:r>
      <w:r w:rsidR="00D92EEE">
        <w:t xml:space="preserve">.  </w:t>
      </w:r>
      <w:r w:rsidR="005F45B8" w:rsidRPr="0096130E">
        <w:t>One is when a healthy person</w:t>
      </w:r>
      <w:r>
        <w:t xml:space="preserve"> </w:t>
      </w:r>
      <w:r w:rsidR="005F45B8" w:rsidRPr="0096130E">
        <w:t>focuses his whole attention upon a sick person, and the latter in turn fully expects to be healed through the spiritual</w:t>
      </w:r>
      <w:r>
        <w:t xml:space="preserve"> </w:t>
      </w:r>
      <w:r w:rsidR="005F45B8" w:rsidRPr="0096130E">
        <w:t>power of the former and is wholly convinced thereof, to</w:t>
      </w:r>
      <w:r>
        <w:t xml:space="preserve"> </w:t>
      </w:r>
      <w:r w:rsidR="005F45B8" w:rsidRPr="0096130E">
        <w:t>such an extent that a strong connection is created between</w:t>
      </w:r>
      <w:r>
        <w:t xml:space="preserve"> </w:t>
      </w:r>
      <w:r w:rsidR="005F45B8" w:rsidRPr="0096130E">
        <w:t>their hearts</w:t>
      </w:r>
      <w:r w:rsidR="00D92EEE">
        <w:t xml:space="preserve">.  </w:t>
      </w:r>
      <w:r w:rsidR="005F45B8" w:rsidRPr="0096130E">
        <w:t>Should the healthy individual then bend every</w:t>
      </w:r>
      <w:r>
        <w:t xml:space="preserve"> </w:t>
      </w:r>
      <w:r w:rsidR="005F45B8" w:rsidRPr="0096130E">
        <w:t>effort to heal the sick one, and should the latter have full</w:t>
      </w:r>
      <w:r>
        <w:t xml:space="preserve"> </w:t>
      </w:r>
      <w:r w:rsidR="005F45B8" w:rsidRPr="0096130E">
        <w:t>faith that health will be attained, an excitement may be produced in his nerves from these soul-to-soul influences and</w:t>
      </w:r>
      <w:r>
        <w:t xml:space="preserve"> </w:t>
      </w:r>
      <w:r w:rsidR="005F45B8" w:rsidRPr="0096130E">
        <w:t>bring about the cure</w:t>
      </w:r>
      <w:r w:rsidR="00D92EEE">
        <w:t xml:space="preserve">.  </w:t>
      </w:r>
      <w:r w:rsidR="005F45B8" w:rsidRPr="0096130E">
        <w:t>So, for example, when a sick person is</w:t>
      </w:r>
      <w:r>
        <w:t xml:space="preserve"> </w:t>
      </w:r>
      <w:r w:rsidR="005F45B8" w:rsidRPr="0096130E">
        <w:t>suddenly given the good news that his most ardent wish and</w:t>
      </w:r>
      <w:r>
        <w:t xml:space="preserve"> </w:t>
      </w:r>
      <w:r w:rsidR="005F45B8" w:rsidRPr="0096130E">
        <w:t>desire has been realized, a nervous excitement may result</w:t>
      </w:r>
      <w:r>
        <w:t xml:space="preserve"> </w:t>
      </w:r>
      <w:r w:rsidR="005F45B8" w:rsidRPr="0096130E">
        <w:t>that will entirely dispel the ailment</w:t>
      </w:r>
      <w:r w:rsidR="00D92EEE">
        <w:t xml:space="preserve">.  </w:t>
      </w:r>
      <w:r w:rsidR="005F45B8" w:rsidRPr="0096130E">
        <w:t>In the same way, when a</w:t>
      </w:r>
      <w:r>
        <w:t xml:space="preserve"> </w:t>
      </w:r>
      <w:r w:rsidR="005F45B8" w:rsidRPr="0096130E">
        <w:t>terrifying event suddenly comes to pass, such an excitement</w:t>
      </w:r>
      <w:r>
        <w:t xml:space="preserve"> </w:t>
      </w:r>
      <w:r w:rsidR="005F45B8" w:rsidRPr="0096130E">
        <w:t>may be produced in the nerves of a healthy person that he</w:t>
      </w:r>
      <w:r>
        <w:t xml:space="preserve"> </w:t>
      </w:r>
      <w:r w:rsidR="005F45B8" w:rsidRPr="0096130E">
        <w:t>immediately falls ill</w:t>
      </w:r>
      <w:r w:rsidR="00D92EEE">
        <w:t xml:space="preserve">.  </w:t>
      </w:r>
      <w:r w:rsidR="005F45B8" w:rsidRPr="0096130E">
        <w:t>The cause of the illness is not a material</w:t>
      </w:r>
      <w:r>
        <w:t xml:space="preserve"> </w:t>
      </w:r>
      <w:r w:rsidR="005F45B8" w:rsidRPr="0096130E">
        <w:t>thing, for that person has not ingested or come into contact</w:t>
      </w:r>
      <w:r>
        <w:t xml:space="preserve"> </w:t>
      </w:r>
      <w:r w:rsidR="005F45B8" w:rsidRPr="0096130E">
        <w:t>with anything</w:t>
      </w:r>
      <w:r w:rsidR="00D92EEE">
        <w:t xml:space="preserve">:  </w:t>
      </w:r>
      <w:r w:rsidR="005F45B8" w:rsidRPr="0096130E">
        <w:t>The nervous excitement alone has brought</w:t>
      </w:r>
      <w:r>
        <w:t xml:space="preserve"> </w:t>
      </w:r>
      <w:r w:rsidR="005F45B8" w:rsidRPr="0096130E">
        <w:t>about the illness</w:t>
      </w:r>
      <w:r w:rsidR="00D92EEE">
        <w:t xml:space="preserve">.  </w:t>
      </w:r>
      <w:r w:rsidR="005F45B8" w:rsidRPr="0096130E">
        <w:t>Likewise, the sudden realization of a most</w:t>
      </w:r>
    </w:p>
    <w:p w14:paraId="3E92A011" w14:textId="77777777" w:rsidR="00905F35" w:rsidRDefault="00905F35" w:rsidP="005F45B8">
      <w:r w:rsidRPr="0096130E">
        <w:br w:type="page"/>
      </w:r>
    </w:p>
    <w:p w14:paraId="1A13936E" w14:textId="77777777" w:rsidR="005F45B8" w:rsidRPr="0096130E" w:rsidRDefault="005F45B8" w:rsidP="00C10E7C">
      <w:pPr>
        <w:pStyle w:val="Textcts"/>
      </w:pPr>
      <w:r w:rsidRPr="0096130E">
        <w:lastRenderedPageBreak/>
        <w:t>cherished desire may impart such joy as to excite the nerves</w:t>
      </w:r>
      <w:r w:rsidR="00C10E7C">
        <w:t xml:space="preserve"> </w:t>
      </w:r>
      <w:r w:rsidRPr="0096130E">
        <w:t>and restore health.</w:t>
      </w:r>
    </w:p>
    <w:p w14:paraId="7C0BA1F9" w14:textId="77777777" w:rsidR="005F45B8" w:rsidRPr="0096130E" w:rsidRDefault="00431516" w:rsidP="00C10E7C">
      <w:pPr>
        <w:pStyle w:val="Textleftn"/>
      </w:pPr>
      <w:r>
        <w:t>6</w:t>
      </w:r>
      <w:r>
        <w:tab/>
      </w:r>
      <w:r w:rsidR="005F45B8" w:rsidRPr="0096130E">
        <w:t>In brief, a complete and perfect connection between the</w:t>
      </w:r>
      <w:r w:rsidR="00C10E7C">
        <w:t xml:space="preserve"> </w:t>
      </w:r>
      <w:r w:rsidR="005F45B8" w:rsidRPr="0096130E">
        <w:t>spiritual physician and the patient</w:t>
      </w:r>
      <w:r w:rsidR="002916EA">
        <w:t>—</w:t>
      </w:r>
      <w:r w:rsidR="005F45B8" w:rsidRPr="0096130E">
        <w:t>that is, one where the</w:t>
      </w:r>
      <w:r w:rsidR="00C10E7C">
        <w:t xml:space="preserve"> </w:t>
      </w:r>
      <w:r w:rsidR="005F45B8" w:rsidRPr="0096130E">
        <w:t>physician concentrates his entire attention on the patient</w:t>
      </w:r>
      <w:r w:rsidR="00C10E7C">
        <w:t xml:space="preserve"> </w:t>
      </w:r>
      <w:r w:rsidR="005F45B8" w:rsidRPr="0096130E">
        <w:t>and where the patient likewise concentrates all his attention on the spiritual physician and anticipates healing</w:t>
      </w:r>
      <w:r w:rsidR="00A34ECB">
        <w:t>—</w:t>
      </w:r>
      <w:r w:rsidR="005F45B8" w:rsidRPr="0096130E">
        <w:t>causes a nervous excitement whereby health is regained</w:t>
      </w:r>
      <w:r w:rsidR="005B1682">
        <w:t xml:space="preserve">.  </w:t>
      </w:r>
      <w:r w:rsidR="005F45B8" w:rsidRPr="0096130E">
        <w:t>But this is effective only to a point and not in all cases</w:t>
      </w:r>
      <w:r w:rsidR="005B1682">
        <w:t xml:space="preserve">.  </w:t>
      </w:r>
      <w:r w:rsidR="005F45B8" w:rsidRPr="0096130E">
        <w:t>For instance, should someone contract a grave illness or be</w:t>
      </w:r>
      <w:r w:rsidR="00C10E7C">
        <w:t xml:space="preserve"> </w:t>
      </w:r>
      <w:r w:rsidR="005F45B8" w:rsidRPr="0096130E">
        <w:t>physically injured, these means will neither dispel the illness</w:t>
      </w:r>
      <w:r w:rsidR="00C10E7C">
        <w:t xml:space="preserve"> </w:t>
      </w:r>
      <w:r w:rsidR="005F45B8" w:rsidRPr="0096130E">
        <w:t>nor soothe and heal the injury</w:t>
      </w:r>
      <w:r w:rsidR="002916EA">
        <w:t>—</w:t>
      </w:r>
      <w:r w:rsidR="005F45B8" w:rsidRPr="0096130E">
        <w:t>that is, these means have no</w:t>
      </w:r>
      <w:r w:rsidR="00C10E7C">
        <w:t xml:space="preserve"> </w:t>
      </w:r>
      <w:r w:rsidR="005F45B8" w:rsidRPr="0096130E">
        <w:t>sway over grave illnesses unless assisted by the constitution</w:t>
      </w:r>
      <w:r w:rsidR="00C10E7C">
        <w:t xml:space="preserve"> </w:t>
      </w:r>
      <w:r w:rsidR="005F45B8" w:rsidRPr="0096130E">
        <w:t>of the patient, for a strong constitution will often ward off</w:t>
      </w:r>
      <w:r w:rsidR="00C10E7C">
        <w:t xml:space="preserve"> </w:t>
      </w:r>
      <w:r w:rsidR="005F45B8" w:rsidRPr="0096130E">
        <w:t>an illness</w:t>
      </w:r>
      <w:r w:rsidR="00D92EEE">
        <w:t xml:space="preserve">.  </w:t>
      </w:r>
      <w:r w:rsidR="005F45B8" w:rsidRPr="0096130E">
        <w:t>This is the third kind of healing.</w:t>
      </w:r>
    </w:p>
    <w:p w14:paraId="6551C471" w14:textId="77777777" w:rsidR="005F45B8" w:rsidRPr="0096130E" w:rsidRDefault="00431516" w:rsidP="00C10E7C">
      <w:pPr>
        <w:pStyle w:val="Textleftn"/>
      </w:pPr>
      <w:r>
        <w:t>7</w:t>
      </w:r>
      <w:r>
        <w:tab/>
      </w:r>
      <w:r w:rsidR="005F45B8" w:rsidRPr="0096130E">
        <w:t>But the fourth kind is when healing is brought about</w:t>
      </w:r>
      <w:r w:rsidR="00C10E7C">
        <w:t xml:space="preserve"> </w:t>
      </w:r>
      <w:r w:rsidR="005F45B8" w:rsidRPr="0096130E">
        <w:t>through the power of the Holy Spirit</w:t>
      </w:r>
      <w:r w:rsidR="00D92EEE">
        <w:t xml:space="preserve">.  </w:t>
      </w:r>
      <w:r w:rsidR="005F45B8" w:rsidRPr="0096130E">
        <w:t>This depends neither</w:t>
      </w:r>
      <w:r w:rsidR="00C10E7C">
        <w:t xml:space="preserve"> </w:t>
      </w:r>
      <w:r w:rsidR="005F45B8" w:rsidRPr="0096130E">
        <w:t>upon physical contact, nor upon sight, nor even upon presence</w:t>
      </w:r>
      <w:r w:rsidR="00D92EEE">
        <w:t xml:space="preserve">:  </w:t>
      </w:r>
      <w:r w:rsidR="005F45B8" w:rsidRPr="0096130E">
        <w:t>It is not dependent upon any condition</w:t>
      </w:r>
      <w:r w:rsidR="00D92EEE">
        <w:t xml:space="preserve">.  </w:t>
      </w:r>
      <w:r w:rsidR="005F45B8" w:rsidRPr="0096130E">
        <w:t>Whether the</w:t>
      </w:r>
      <w:r w:rsidR="00C10E7C">
        <w:t xml:space="preserve"> </w:t>
      </w:r>
      <w:r w:rsidR="005F45B8" w:rsidRPr="0096130E">
        <w:t>disease be mild or severe, whether there be contact between</w:t>
      </w:r>
      <w:r w:rsidR="00C10E7C">
        <w:t xml:space="preserve"> </w:t>
      </w:r>
      <w:r w:rsidR="005F45B8" w:rsidRPr="0096130E">
        <w:t>the bodies or not, whether a connection be established</w:t>
      </w:r>
      <w:r w:rsidR="00C10E7C">
        <w:t xml:space="preserve"> </w:t>
      </w:r>
      <w:r w:rsidR="005F45B8" w:rsidRPr="0096130E">
        <w:t>between patient and physician or not, whether the patient</w:t>
      </w:r>
      <w:r w:rsidR="00C10E7C">
        <w:t xml:space="preserve"> </w:t>
      </w:r>
      <w:r w:rsidR="005F45B8" w:rsidRPr="0096130E">
        <w:t>be present or not, this healing takes place through the power</w:t>
      </w:r>
      <w:r w:rsidR="00C10E7C">
        <w:t xml:space="preserve"> </w:t>
      </w:r>
      <w:r w:rsidR="005F45B8" w:rsidRPr="0096130E">
        <w:t>of the Holy Spirit.</w:t>
      </w:r>
    </w:p>
    <w:p w14:paraId="0CEA0DFA" w14:textId="1B2C0B24" w:rsidR="00905F35" w:rsidRDefault="00905F35" w:rsidP="005F45B8"/>
    <w:p w14:paraId="33A43E76" w14:textId="77777777" w:rsidR="00FE236D" w:rsidRDefault="00FE236D" w:rsidP="007F66B7">
      <w:pPr>
        <w:sectPr w:rsidR="00FE236D" w:rsidSect="00FE236D">
          <w:headerReference w:type="default" r:id="rId98"/>
          <w:endnotePr>
            <w:numFmt w:val="decimal"/>
            <w:numRestart w:val="eachSect"/>
          </w:endnotePr>
          <w:pgSz w:w="7201" w:h="11510" w:code="189"/>
          <w:pgMar w:top="720" w:right="720" w:bottom="720" w:left="720" w:header="720" w:footer="567" w:gutter="357"/>
          <w:cols w:space="708"/>
          <w:noEndnote/>
          <w:titlePg/>
          <w:docGrid w:linePitch="272"/>
        </w:sectPr>
      </w:pPr>
    </w:p>
    <w:p w14:paraId="0A26EB04" w14:textId="31AE4FD9" w:rsidR="007F66B7" w:rsidRPr="00B33BFC" w:rsidRDefault="00FE236D" w:rsidP="007F66B7">
      <w:r w:rsidRPr="00E40C58">
        <w:rPr>
          <w:sz w:val="12"/>
          <w:szCs w:val="12"/>
        </w:rPr>
        <w:lastRenderedPageBreak/>
        <w:fldChar w:fldCharType="begin"/>
      </w:r>
      <w:r w:rsidRPr="00E40C58">
        <w:rPr>
          <w:sz w:val="12"/>
          <w:szCs w:val="12"/>
        </w:rPr>
        <w:instrText xml:space="preserve"> TC  “</w:instrText>
      </w:r>
      <w:bookmarkStart w:id="476" w:name="_Toc419976031"/>
      <w:bookmarkStart w:id="477" w:name="_Toc158129594"/>
      <w:r w:rsidRPr="00E40C58">
        <w:rPr>
          <w:sz w:val="12"/>
          <w:szCs w:val="12"/>
        </w:rPr>
        <w:tab/>
      </w:r>
      <w:r>
        <w:rPr>
          <w:sz w:val="12"/>
          <w:szCs w:val="12"/>
        </w:rPr>
        <w:instrText>73</w:instrText>
      </w:r>
      <w:r w:rsidRPr="00E40C58">
        <w:rPr>
          <w:sz w:val="12"/>
          <w:szCs w:val="12"/>
        </w:rPr>
        <w:tab/>
      </w:r>
      <w:r w:rsidRPr="007F66B7">
        <w:rPr>
          <w:sz w:val="12"/>
          <w:szCs w:val="12"/>
        </w:rPr>
        <w:instrText>Healing by material means</w:instrText>
      </w:r>
      <w:bookmarkEnd w:id="47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47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212BEF7" w14:textId="77777777" w:rsidR="007F66B7" w:rsidRPr="00E40C58" w:rsidRDefault="007F66B7" w:rsidP="007F66B7"/>
    <w:p w14:paraId="7434BA48" w14:textId="77777777" w:rsidR="005F45B8" w:rsidRPr="00FE236D" w:rsidRDefault="005F45B8" w:rsidP="007F66B7">
      <w:pPr>
        <w:pStyle w:val="Myheadc"/>
      </w:pPr>
      <w:r w:rsidRPr="0096130E">
        <w:t>73</w:t>
      </w:r>
      <w:r w:rsidRPr="0096130E">
        <w:br/>
      </w:r>
      <w:r w:rsidRPr="00FE236D">
        <w:t>H</w:t>
      </w:r>
      <w:r w:rsidR="007F66B7" w:rsidRPr="00FE236D">
        <w:t>ealing by material means</w:t>
      </w:r>
    </w:p>
    <w:p w14:paraId="25DB50F9" w14:textId="77777777" w:rsidR="005F45B8" w:rsidRPr="0096130E" w:rsidRDefault="00C10E7C" w:rsidP="00C10E7C">
      <w:pPr>
        <w:pStyle w:val="Textleftn"/>
      </w:pPr>
      <w:r>
        <w:t>1</w:t>
      </w:r>
      <w:r>
        <w:tab/>
      </w:r>
      <w:r w:rsidR="005F45B8" w:rsidRPr="00FE236D">
        <w:t>Y</w:t>
      </w:r>
      <w:r w:rsidR="007F66B7" w:rsidRPr="00FE236D">
        <w:t>esterday at table</w:t>
      </w:r>
      <w:r w:rsidR="005F45B8" w:rsidRPr="00FE236D">
        <w:t xml:space="preserve"> w</w:t>
      </w:r>
      <w:r w:rsidR="005F45B8" w:rsidRPr="0096130E">
        <w:t>e mentioned, in connection</w:t>
      </w:r>
      <w:r>
        <w:t xml:space="preserve"> </w:t>
      </w:r>
      <w:r w:rsidR="005F45B8" w:rsidRPr="0096130E">
        <w:t>with the question of spiritual medicine and healing,</w:t>
      </w:r>
      <w:r>
        <w:t xml:space="preserve"> </w:t>
      </w:r>
      <w:r w:rsidR="005F45B8" w:rsidRPr="0096130E">
        <w:t>how illnesses can be cured through spiritual powers.</w:t>
      </w:r>
    </w:p>
    <w:p w14:paraId="69BE1AD3" w14:textId="77777777" w:rsidR="005F45B8" w:rsidRPr="0096130E" w:rsidRDefault="00C10E7C" w:rsidP="00C10E7C">
      <w:pPr>
        <w:pStyle w:val="Textleftn"/>
      </w:pPr>
      <w:r>
        <w:t>2</w:t>
      </w:r>
      <w:r>
        <w:tab/>
      </w:r>
      <w:r w:rsidR="005F45B8" w:rsidRPr="0096130E">
        <w:t>Now we will speak of material healing</w:t>
      </w:r>
      <w:r w:rsidR="00D92EEE">
        <w:t xml:space="preserve">.  </w:t>
      </w:r>
      <w:r w:rsidR="005F45B8" w:rsidRPr="0096130E">
        <w:t>The science</w:t>
      </w:r>
      <w:r>
        <w:t xml:space="preserve"> </w:t>
      </w:r>
      <w:r w:rsidR="005F45B8" w:rsidRPr="0096130E">
        <w:t>of medicine is still in its infancy and has not yet reached</w:t>
      </w:r>
      <w:r>
        <w:t xml:space="preserve"> </w:t>
      </w:r>
      <w:r w:rsidR="005F45B8" w:rsidRPr="0096130E">
        <w:t>maturity</w:t>
      </w:r>
      <w:r w:rsidR="00D92EEE">
        <w:t xml:space="preserve">.  </w:t>
      </w:r>
      <w:r w:rsidR="005F45B8" w:rsidRPr="0096130E">
        <w:t>But when it reaches that stage, treatments will be</w:t>
      </w:r>
      <w:r>
        <w:t xml:space="preserve"> </w:t>
      </w:r>
      <w:r w:rsidR="005F45B8" w:rsidRPr="0096130E">
        <w:t>administered with things that are not repulsive to the senses</w:t>
      </w:r>
      <w:r>
        <w:t xml:space="preserve"> </w:t>
      </w:r>
      <w:r w:rsidR="005F45B8" w:rsidRPr="0096130E">
        <w:t>of taste and smell, that is, through foods, fruits, and plants that</w:t>
      </w:r>
      <w:r>
        <w:t xml:space="preserve"> </w:t>
      </w:r>
      <w:r w:rsidR="005F45B8" w:rsidRPr="0096130E">
        <w:t>have an agreeable taste and a pleasant smell</w:t>
      </w:r>
      <w:r w:rsidR="00D92EEE">
        <w:t xml:space="preserve">.  </w:t>
      </w:r>
      <w:r w:rsidR="005F45B8" w:rsidRPr="0096130E">
        <w:t>For the cause</w:t>
      </w:r>
      <w:r>
        <w:t xml:space="preserve"> </w:t>
      </w:r>
      <w:r w:rsidR="005F45B8" w:rsidRPr="0096130E">
        <w:t>of the intrusion of illness into the human body is either a</w:t>
      </w:r>
      <w:r>
        <w:t xml:space="preserve"> </w:t>
      </w:r>
      <w:r w:rsidR="005F45B8" w:rsidRPr="0096130E">
        <w:t>physical agent or a nervous excitement and stimulation.</w:t>
      </w:r>
    </w:p>
    <w:p w14:paraId="3D17FD99" w14:textId="77777777" w:rsidR="005F45B8" w:rsidRPr="0096130E" w:rsidRDefault="00C10E7C" w:rsidP="00C10E7C">
      <w:pPr>
        <w:pStyle w:val="Textleftn"/>
      </w:pPr>
      <w:r>
        <w:t>3</w:t>
      </w:r>
      <w:r>
        <w:tab/>
      </w:r>
      <w:r w:rsidR="005F45B8" w:rsidRPr="0096130E">
        <w:t>As to physical agents, which are the primary cause of</w:t>
      </w:r>
      <w:r>
        <w:t xml:space="preserve"> </w:t>
      </w:r>
      <w:r w:rsidR="005F45B8" w:rsidRPr="0096130E">
        <w:t>illness, their effect is due to the following</w:t>
      </w:r>
      <w:r w:rsidR="00D92EEE">
        <w:t xml:space="preserve">:  </w:t>
      </w:r>
      <w:r w:rsidR="005F45B8" w:rsidRPr="0096130E">
        <w:t>The human body</w:t>
      </w:r>
      <w:r>
        <w:t xml:space="preserve"> </w:t>
      </w:r>
      <w:r w:rsidR="005F45B8" w:rsidRPr="0096130E">
        <w:t>is composed of numerous elements according to a particular state of equilibrium</w:t>
      </w:r>
      <w:r w:rsidR="00D92EEE">
        <w:t xml:space="preserve">.  </w:t>
      </w:r>
      <w:r w:rsidR="005F45B8" w:rsidRPr="0096130E">
        <w:t>So long as this equilibrium is</w:t>
      </w:r>
      <w:r>
        <w:t xml:space="preserve"> </w:t>
      </w:r>
      <w:r w:rsidR="005F45B8" w:rsidRPr="0096130E">
        <w:t>maintained, man is preserved from sickness, but should this</w:t>
      </w:r>
      <w:r>
        <w:t xml:space="preserve"> </w:t>
      </w:r>
      <w:r w:rsidR="005F45B8" w:rsidRPr="0096130E">
        <w:t>fundamental balance, which is the central requirement of a</w:t>
      </w:r>
      <w:r>
        <w:t xml:space="preserve"> </w:t>
      </w:r>
      <w:r w:rsidR="005F45B8" w:rsidRPr="0096130E">
        <w:t>sound constitution, be upset, the constitution will be disrupted and illnesses will supervene.</w:t>
      </w:r>
    </w:p>
    <w:p w14:paraId="5C68B477" w14:textId="77777777" w:rsidR="005F45B8" w:rsidRPr="0096130E" w:rsidRDefault="00C10E7C" w:rsidP="00C10E7C">
      <w:pPr>
        <w:pStyle w:val="Textleftn"/>
      </w:pPr>
      <w:r>
        <w:t>4</w:t>
      </w:r>
      <w:r>
        <w:tab/>
      </w:r>
      <w:r w:rsidR="005F45B8" w:rsidRPr="0096130E">
        <w:t>For instance, if there is a deficiency in one of the component parts of the body and a surfeit of another, the state of</w:t>
      </w:r>
      <w:r>
        <w:t xml:space="preserve"> </w:t>
      </w:r>
      <w:r w:rsidR="005F45B8" w:rsidRPr="0096130E">
        <w:t>equilibrium is disturbed and illness occurs</w:t>
      </w:r>
      <w:r w:rsidR="00D92EEE">
        <w:t xml:space="preserve">.  </w:t>
      </w:r>
      <w:r w:rsidR="005F45B8" w:rsidRPr="0096130E">
        <w:t>So, for example,</w:t>
      </w:r>
    </w:p>
    <w:p w14:paraId="37E029EC" w14:textId="77777777" w:rsidR="00905F35" w:rsidRDefault="00905F35" w:rsidP="005F45B8">
      <w:r w:rsidRPr="0096130E">
        <w:br w:type="page"/>
      </w:r>
    </w:p>
    <w:p w14:paraId="2DB523C5" w14:textId="77777777" w:rsidR="005F45B8" w:rsidRPr="0096130E" w:rsidRDefault="005F45B8" w:rsidP="00C10E7C">
      <w:pPr>
        <w:pStyle w:val="Textcts"/>
      </w:pPr>
      <w:r w:rsidRPr="0096130E">
        <w:lastRenderedPageBreak/>
        <w:t>equilibrium may require one component to be a thousand</w:t>
      </w:r>
      <w:r w:rsidR="00C10E7C">
        <w:t xml:space="preserve"> </w:t>
      </w:r>
      <w:r w:rsidRPr="0096130E">
        <w:t>grams and another to be five grams</w:t>
      </w:r>
      <w:r w:rsidR="00D92EEE">
        <w:t xml:space="preserve">.  </w:t>
      </w:r>
      <w:r w:rsidRPr="0096130E">
        <w:t>Should the former</w:t>
      </w:r>
      <w:r w:rsidR="00C10E7C">
        <w:t xml:space="preserve"> </w:t>
      </w:r>
      <w:r w:rsidRPr="0096130E">
        <w:t>fall to seven hundred grams and the latter increase in such</w:t>
      </w:r>
      <w:r w:rsidR="00C10E7C">
        <w:t xml:space="preserve"> </w:t>
      </w:r>
      <w:r w:rsidRPr="0096130E">
        <w:t>wise that the state of equilibrium is disturbed, then illness</w:t>
      </w:r>
      <w:r w:rsidR="00C10E7C">
        <w:t xml:space="preserve"> </w:t>
      </w:r>
      <w:r w:rsidRPr="0096130E">
        <w:t>will supervene; and should equilibrium be restored through</w:t>
      </w:r>
      <w:r w:rsidR="00C10E7C">
        <w:t xml:space="preserve"> </w:t>
      </w:r>
      <w:r w:rsidRPr="0096130E">
        <w:t>medicines and treatments, the illness will be overcome</w:t>
      </w:r>
      <w:r w:rsidR="00D92EEE">
        <w:t xml:space="preserve">.  </w:t>
      </w:r>
      <w:r w:rsidRPr="0096130E">
        <w:t>Thus</w:t>
      </w:r>
      <w:r w:rsidR="00C10E7C">
        <w:t xml:space="preserve"> </w:t>
      </w:r>
      <w:r w:rsidRPr="0096130E">
        <w:t>if the sugar component becomes excessive, the health is</w:t>
      </w:r>
      <w:r w:rsidR="00C10E7C">
        <w:t xml:space="preserve"> </w:t>
      </w:r>
      <w:r w:rsidRPr="0096130E">
        <w:t>impaired; and when the physician forbids sweet and starchy</w:t>
      </w:r>
      <w:r w:rsidR="00C10E7C">
        <w:t xml:space="preserve"> </w:t>
      </w:r>
      <w:r w:rsidRPr="0096130E">
        <w:t>foods, the sugar component diminishes, equilibrium is</w:t>
      </w:r>
      <w:r w:rsidR="00C10E7C">
        <w:t xml:space="preserve"> </w:t>
      </w:r>
      <w:r w:rsidRPr="0096130E">
        <w:t>restored, and the illness is banished.</w:t>
      </w:r>
    </w:p>
    <w:p w14:paraId="1929F8A9" w14:textId="77777777" w:rsidR="005F45B8" w:rsidRPr="0096130E" w:rsidRDefault="00431516" w:rsidP="00C10E7C">
      <w:pPr>
        <w:pStyle w:val="Textleftn"/>
      </w:pPr>
      <w:r>
        <w:t>5</w:t>
      </w:r>
      <w:r>
        <w:tab/>
      </w:r>
      <w:r w:rsidR="005F45B8" w:rsidRPr="0096130E">
        <w:t>Now, the equilibration of these bodily components can</w:t>
      </w:r>
      <w:r w:rsidR="00C10E7C">
        <w:t xml:space="preserve"> </w:t>
      </w:r>
      <w:r w:rsidR="005F45B8" w:rsidRPr="0096130E">
        <w:t>be accomplished by one of two means, either through medicines or with foods, and when the constitution has recovered its equilibrium, the illness is banished</w:t>
      </w:r>
      <w:r w:rsidR="00D92EEE">
        <w:t xml:space="preserve">.  </w:t>
      </w:r>
      <w:r w:rsidR="005F45B8" w:rsidRPr="0096130E">
        <w:t>Since all the</w:t>
      </w:r>
      <w:r w:rsidR="00C10E7C">
        <w:t xml:space="preserve"> </w:t>
      </w:r>
      <w:r w:rsidR="005F45B8" w:rsidRPr="0096130E">
        <w:t>constituent elements of the human body are also found in</w:t>
      </w:r>
      <w:r w:rsidR="00C10E7C">
        <w:t xml:space="preserve"> </w:t>
      </w:r>
      <w:r w:rsidR="005F45B8" w:rsidRPr="0096130E">
        <w:t>plants, if one of these components were to become deficient, and if one were to partake of foods that are rich in</w:t>
      </w:r>
      <w:r w:rsidR="00C10E7C">
        <w:t xml:space="preserve"> </w:t>
      </w:r>
      <w:r w:rsidR="005F45B8" w:rsidRPr="0096130E">
        <w:t>that component, then equilibrium would be restored and</w:t>
      </w:r>
      <w:r w:rsidR="00C10E7C">
        <w:t xml:space="preserve"> </w:t>
      </w:r>
      <w:r w:rsidR="005F45B8" w:rsidRPr="0096130E">
        <w:t>the cure realized</w:t>
      </w:r>
      <w:r w:rsidR="00D92EEE">
        <w:t xml:space="preserve">.  </w:t>
      </w:r>
      <w:r w:rsidR="005F45B8" w:rsidRPr="0096130E">
        <w:t>So long as the aim is the equilibration</w:t>
      </w:r>
      <w:r w:rsidR="00C10E7C">
        <w:t xml:space="preserve"> </w:t>
      </w:r>
      <w:r w:rsidR="005F45B8" w:rsidRPr="0096130E">
        <w:t>of the component parts of the body, this can be equally</w:t>
      </w:r>
      <w:r w:rsidR="00C10E7C">
        <w:t xml:space="preserve"> </w:t>
      </w:r>
      <w:r w:rsidR="005F45B8" w:rsidRPr="0096130E">
        <w:t>effected through medicines or various foods.</w:t>
      </w:r>
    </w:p>
    <w:p w14:paraId="7A3538CB" w14:textId="77777777" w:rsidR="005F45B8" w:rsidRPr="0096130E" w:rsidRDefault="00431516" w:rsidP="00C10E7C">
      <w:pPr>
        <w:pStyle w:val="Textleftn"/>
      </w:pPr>
      <w:r w:rsidRPr="00431516">
        <w:t>6</w:t>
      </w:r>
      <w:r w:rsidRPr="00431516">
        <w:tab/>
      </w:r>
      <w:r w:rsidR="005F45B8" w:rsidRPr="00431516">
        <w:t>The majority of the illnesses that afflict man also afflict</w:t>
      </w:r>
      <w:r w:rsidR="00C10E7C">
        <w:t xml:space="preserve"> </w:t>
      </w:r>
      <w:r w:rsidR="005F45B8" w:rsidRPr="0096130E">
        <w:t>animals, but the animal does not treat them through medicines</w:t>
      </w:r>
      <w:r w:rsidR="00D92EEE">
        <w:t xml:space="preserve">.  </w:t>
      </w:r>
      <w:r w:rsidR="005F45B8" w:rsidRPr="0096130E">
        <w:t>The animal</w:t>
      </w:r>
      <w:r w:rsidR="00D92EEE">
        <w:t>’</w:t>
      </w:r>
      <w:r w:rsidR="005F45B8" w:rsidRPr="0096130E">
        <w:t>s physician in the mountains and the wilderness is its powers of taste and smell</w:t>
      </w:r>
      <w:r w:rsidR="00D92EEE">
        <w:t xml:space="preserve">.  </w:t>
      </w:r>
      <w:r w:rsidR="005F45B8" w:rsidRPr="0096130E">
        <w:t>The sick animal</w:t>
      </w:r>
      <w:r w:rsidR="00C10E7C">
        <w:t xml:space="preserve"> </w:t>
      </w:r>
      <w:r w:rsidR="005F45B8" w:rsidRPr="0096130E">
        <w:t>smells the plants that grow in the wilderness, eats those that</w:t>
      </w:r>
      <w:r w:rsidR="00C10E7C">
        <w:t xml:space="preserve"> </w:t>
      </w:r>
      <w:r w:rsidR="005F45B8" w:rsidRPr="0096130E">
        <w:t>its smell and taste find to be sweet and fragrant, and is cured</w:t>
      </w:r>
      <w:r w:rsidR="005B1682">
        <w:t xml:space="preserve">.  </w:t>
      </w:r>
      <w:r w:rsidR="005F45B8" w:rsidRPr="0096130E">
        <w:t>The reason is this</w:t>
      </w:r>
      <w:r w:rsidR="00D92EEE">
        <w:t xml:space="preserve">:  </w:t>
      </w:r>
      <w:r w:rsidR="005F45B8" w:rsidRPr="0096130E">
        <w:t>When, for example, the sugar component</w:t>
      </w:r>
      <w:r w:rsidR="00C10E7C">
        <w:t xml:space="preserve"> </w:t>
      </w:r>
      <w:r w:rsidR="005F45B8" w:rsidRPr="0096130E">
        <w:t>in its body becomes deficient, it craves sweet things and thus</w:t>
      </w:r>
    </w:p>
    <w:p w14:paraId="66D0B5EF" w14:textId="77777777" w:rsidR="00905F35" w:rsidRDefault="00905F35" w:rsidP="005F45B8">
      <w:r w:rsidRPr="0096130E">
        <w:br w:type="page"/>
      </w:r>
    </w:p>
    <w:p w14:paraId="6FE08B21" w14:textId="77777777" w:rsidR="005F45B8" w:rsidRPr="0096130E" w:rsidRDefault="005F45B8" w:rsidP="00C10E7C">
      <w:pPr>
        <w:pStyle w:val="Textcts"/>
      </w:pPr>
      <w:r w:rsidRPr="0096130E">
        <w:lastRenderedPageBreak/>
        <w:t>eats of sweet-tasting plants, for nature so urges and guides</w:t>
      </w:r>
      <w:r w:rsidR="00C10E7C">
        <w:t xml:space="preserve"> </w:t>
      </w:r>
      <w:r w:rsidRPr="0096130E">
        <w:t>it</w:t>
      </w:r>
      <w:r w:rsidR="00D92EEE">
        <w:t xml:space="preserve">.  </w:t>
      </w:r>
      <w:r w:rsidRPr="0096130E">
        <w:t>Thus, as the animal eats things that are pleasing to its</w:t>
      </w:r>
      <w:r w:rsidR="00C10E7C">
        <w:t xml:space="preserve"> </w:t>
      </w:r>
      <w:r w:rsidRPr="0096130E">
        <w:t>smell and taste, the sugar component increases and it regains</w:t>
      </w:r>
      <w:r w:rsidR="00C10E7C">
        <w:t xml:space="preserve"> </w:t>
      </w:r>
      <w:r w:rsidRPr="0096130E">
        <w:t>its health.</w:t>
      </w:r>
    </w:p>
    <w:p w14:paraId="1446741E" w14:textId="77777777" w:rsidR="005F45B8" w:rsidRPr="0096130E" w:rsidRDefault="00C10E7C" w:rsidP="00C10E7C">
      <w:pPr>
        <w:pStyle w:val="Textleftn"/>
      </w:pPr>
      <w:r>
        <w:t>7</w:t>
      </w:r>
      <w:r>
        <w:tab/>
      </w:r>
      <w:r w:rsidR="005F45B8" w:rsidRPr="0096130E">
        <w:t>It is therefore evident that it is possible to cure illnesses</w:t>
      </w:r>
      <w:r>
        <w:t xml:space="preserve"> </w:t>
      </w:r>
      <w:r w:rsidR="005F45B8" w:rsidRPr="0096130E">
        <w:t>by means of fruits and other foods</w:t>
      </w:r>
      <w:r w:rsidR="00D92EEE">
        <w:t xml:space="preserve">.  </w:t>
      </w:r>
      <w:r w:rsidR="005F45B8" w:rsidRPr="0096130E">
        <w:t>But as the science of</w:t>
      </w:r>
      <w:r>
        <w:t xml:space="preserve"> </w:t>
      </w:r>
      <w:r w:rsidR="005F45B8" w:rsidRPr="0096130E">
        <w:t>medicine has not yet been perfected, this fact has not been</w:t>
      </w:r>
      <w:r>
        <w:t xml:space="preserve"> </w:t>
      </w:r>
      <w:r w:rsidR="005F45B8" w:rsidRPr="0096130E">
        <w:t>fully understood</w:t>
      </w:r>
      <w:r w:rsidR="00D92EEE">
        <w:t xml:space="preserve">.  </w:t>
      </w:r>
      <w:r w:rsidR="005F45B8" w:rsidRPr="0096130E">
        <w:t>When this science reaches perfection,</w:t>
      </w:r>
      <w:r>
        <w:t xml:space="preserve"> </w:t>
      </w:r>
      <w:r w:rsidR="005F45B8" w:rsidRPr="0096130E">
        <w:t>treatments will be administered with fragrant fruits and</w:t>
      </w:r>
      <w:r>
        <w:t xml:space="preserve"> </w:t>
      </w:r>
      <w:r w:rsidR="005F45B8" w:rsidRPr="0096130E">
        <w:t>plants as well as with other foods, and with hot and cold</w:t>
      </w:r>
      <w:r>
        <w:t xml:space="preserve"> </w:t>
      </w:r>
      <w:r w:rsidR="005F45B8" w:rsidRPr="0096130E">
        <w:t>waters of various temperatures.</w:t>
      </w:r>
    </w:p>
    <w:p w14:paraId="6DE15194" w14:textId="77777777" w:rsidR="005F45B8" w:rsidRPr="0096130E" w:rsidRDefault="00C10E7C" w:rsidP="00C10E7C">
      <w:pPr>
        <w:pStyle w:val="Textleftn"/>
      </w:pPr>
      <w:r>
        <w:t>8</w:t>
      </w:r>
      <w:r>
        <w:tab/>
      </w:r>
      <w:r w:rsidR="005F45B8" w:rsidRPr="0096130E">
        <w:t>This is only a brief explanation</w:t>
      </w:r>
      <w:r w:rsidR="00D92EEE">
        <w:t xml:space="preserve">.  </w:t>
      </w:r>
      <w:r w:rsidR="005F45B8" w:rsidRPr="0096130E">
        <w:t>God willing, and the</w:t>
      </w:r>
      <w:r>
        <w:t xml:space="preserve"> </w:t>
      </w:r>
      <w:r w:rsidR="005F45B8" w:rsidRPr="0096130E">
        <w:t>occasion permitting, we will provide a more detailed explanation another time.</w:t>
      </w:r>
    </w:p>
    <w:p w14:paraId="78037AD2" w14:textId="77777777" w:rsidR="003A2D39" w:rsidRPr="00FE236D" w:rsidRDefault="003A2D39" w:rsidP="00FE236D"/>
    <w:p w14:paraId="69181ECA" w14:textId="77777777" w:rsidR="00FE236D" w:rsidRPr="00FE236D" w:rsidRDefault="00FE236D" w:rsidP="00FE236D">
      <w:pPr>
        <w:sectPr w:rsidR="00FE236D" w:rsidRPr="00FE236D" w:rsidSect="00FE236D">
          <w:headerReference w:type="default" r:id="rId99"/>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88BC566" w14:textId="7D198820" w:rsidR="00905F35" w:rsidRDefault="00D973CB" w:rsidP="00431516">
      <w:r w:rsidRPr="00323965">
        <w:rPr>
          <w:sz w:val="12"/>
          <w:szCs w:val="12"/>
        </w:rPr>
        <w:lastRenderedPageBreak/>
        <w:fldChar w:fldCharType="begin"/>
      </w:r>
      <w:r w:rsidRPr="00323965">
        <w:rPr>
          <w:sz w:val="12"/>
          <w:szCs w:val="12"/>
        </w:rPr>
        <w:instrText xml:space="preserve"> TC  </w:instrText>
      </w:r>
      <w:r w:rsidRPr="00323965">
        <w:rPr>
          <w:sz w:val="12"/>
          <w:szCs w:val="12"/>
          <w:u w:val="single"/>
        </w:rPr>
        <w:instrText>"</w:instrText>
      </w:r>
      <w:bookmarkStart w:id="478" w:name="_Toc419801882"/>
      <w:bookmarkStart w:id="479" w:name="_Toc419801982"/>
      <w:bookmarkStart w:id="480" w:name="_Toc419802004"/>
      <w:bookmarkStart w:id="481" w:name="_Toc419802093"/>
      <w:bookmarkStart w:id="482" w:name="_Toc419802179"/>
      <w:bookmarkStart w:id="483" w:name="_Toc419802550"/>
      <w:bookmarkStart w:id="484" w:name="_Toc419802580"/>
      <w:bookmarkStart w:id="485" w:name="_Toc419802880"/>
      <w:bookmarkStart w:id="486" w:name="_Toc419803613"/>
      <w:bookmarkStart w:id="487" w:name="_Toc419803847"/>
      <w:bookmarkStart w:id="488" w:name="_Toc419883618"/>
      <w:bookmarkStart w:id="489" w:name="_Toc419884203"/>
      <w:bookmarkStart w:id="490" w:name="_Toc419884259"/>
      <w:bookmarkStart w:id="491" w:name="_Toc419884369"/>
      <w:bookmarkStart w:id="492" w:name="_Toc419884527"/>
      <w:bookmarkStart w:id="493" w:name="_Toc419885008"/>
      <w:bookmarkStart w:id="494" w:name="_Toc419885774"/>
      <w:bookmarkStart w:id="495" w:name="_Toc419885884"/>
      <w:bookmarkStart w:id="496" w:name="_Toc419886230"/>
      <w:bookmarkStart w:id="497" w:name="_Toc419886286"/>
      <w:bookmarkStart w:id="498" w:name="_Toc419887152"/>
      <w:bookmarkStart w:id="499" w:name="_Toc419887407"/>
      <w:bookmarkStart w:id="500" w:name="_Toc419887479"/>
      <w:bookmarkStart w:id="501" w:name="_Toc419887534"/>
      <w:bookmarkStart w:id="502" w:name="_Toc419887589"/>
      <w:bookmarkStart w:id="503" w:name="_Toc419887648"/>
      <w:bookmarkStart w:id="504" w:name="_Toc419887718"/>
      <w:bookmarkStart w:id="505" w:name="_Toc419887773"/>
      <w:bookmarkStart w:id="506" w:name="_Toc419887828"/>
      <w:bookmarkStart w:id="507" w:name="_Toc419887883"/>
      <w:bookmarkStart w:id="508" w:name="_Toc419887938"/>
      <w:bookmarkStart w:id="509" w:name="_Toc419889055"/>
      <w:bookmarkStart w:id="510" w:name="_Toc419889170"/>
      <w:bookmarkStart w:id="511" w:name="_Toc419889497"/>
      <w:bookmarkStart w:id="512" w:name="_Toc419894001"/>
      <w:bookmarkStart w:id="513" w:name="_Toc419894098"/>
      <w:bookmarkStart w:id="514" w:name="_Toc419894225"/>
      <w:bookmarkStart w:id="515" w:name="_Toc419894572"/>
      <w:bookmarkStart w:id="516" w:name="_Toc419895200"/>
      <w:bookmarkStart w:id="517" w:name="_Toc419895299"/>
      <w:bookmarkStart w:id="518" w:name="_Toc419895397"/>
      <w:bookmarkStart w:id="519" w:name="_Toc419895495"/>
      <w:bookmarkStart w:id="520" w:name="_Toc419895593"/>
      <w:bookmarkStart w:id="521" w:name="_Toc419895691"/>
      <w:bookmarkStart w:id="522" w:name="_Toc419895789"/>
      <w:bookmarkStart w:id="523" w:name="_Toc419976032"/>
      <w:bookmarkStart w:id="524" w:name="_Toc158120712"/>
      <w:bookmarkStart w:id="525" w:name="_Toc158120812"/>
      <w:bookmarkStart w:id="526" w:name="_Toc158120912"/>
      <w:bookmarkStart w:id="527" w:name="_Toc158121010"/>
      <w:bookmarkStart w:id="528" w:name="_Toc158121110"/>
      <w:bookmarkStart w:id="529" w:name="_Toc158121212"/>
      <w:bookmarkStart w:id="530" w:name="_Toc158121312"/>
      <w:bookmarkStart w:id="531" w:name="_Toc158121413"/>
      <w:bookmarkStart w:id="532" w:name="_Toc158121513"/>
      <w:bookmarkStart w:id="533" w:name="_Toc158129397"/>
      <w:bookmarkStart w:id="534" w:name="_Toc158129496"/>
      <w:bookmarkStart w:id="535" w:name="_Toc158129595"/>
      <w:r w:rsidRPr="00323965">
        <w:rPr>
          <w:sz w:val="12"/>
          <w:szCs w:val="12"/>
        </w:rPr>
        <w:instrText>P</w:instrText>
      </w:r>
      <w:r w:rsidRPr="00323965">
        <w:rPr>
          <w:smallCaps/>
          <w:sz w:val="12"/>
          <w:szCs w:val="12"/>
        </w:rPr>
        <w:instrText>art</w:instrText>
      </w:r>
      <w:r w:rsidRPr="00323965">
        <w:rPr>
          <w:sz w:val="12"/>
          <w:szCs w:val="12"/>
        </w:rPr>
        <w:instrText xml:space="preserve"> 5</w:instrText>
      </w:r>
      <w:r w:rsidRPr="00323965">
        <w:rPr>
          <w:sz w:val="12"/>
          <w:szCs w:val="12"/>
        </w:rPr>
        <w:br/>
      </w:r>
      <w:r w:rsidRPr="00323965">
        <w:rPr>
          <w:i/>
          <w:iCs/>
          <w:sz w:val="12"/>
          <w:szCs w:val="12"/>
        </w:rPr>
        <w:instrText>Miscellaneous subjects</w:instrTex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323965">
        <w:rPr>
          <w:sz w:val="12"/>
          <w:szCs w:val="12"/>
        </w:rPr>
        <w:instrText xml:space="preserve">" \l 1 </w:instrText>
      </w:r>
      <w:r w:rsidRPr="00323965">
        <w:rPr>
          <w:sz w:val="12"/>
          <w:szCs w:val="12"/>
        </w:rPr>
        <w:fldChar w:fldCharType="end"/>
      </w:r>
    </w:p>
    <w:p w14:paraId="585454C2" w14:textId="77777777" w:rsidR="00D973CB" w:rsidRDefault="00D973CB" w:rsidP="00431516"/>
    <w:p w14:paraId="3644811A" w14:textId="77777777" w:rsidR="00D973CB" w:rsidRPr="00431516" w:rsidRDefault="00D973CB" w:rsidP="00431516"/>
    <w:p w14:paraId="65209E50" w14:textId="77777777" w:rsidR="00323965" w:rsidRDefault="00323965" w:rsidP="00323965"/>
    <w:p w14:paraId="2F664F1C" w14:textId="77777777" w:rsidR="00323965" w:rsidRPr="00B202E3" w:rsidRDefault="00323965" w:rsidP="00323965"/>
    <w:p w14:paraId="761A9825" w14:textId="77777777" w:rsidR="00FE236D" w:rsidRDefault="00323965" w:rsidP="00FE236D">
      <w:pPr>
        <w:pStyle w:val="Myheadc"/>
        <w:spacing w:after="0"/>
      </w:pPr>
      <w:r w:rsidRPr="0038613E">
        <w:t>P</w:t>
      </w:r>
      <w:r w:rsidRPr="0038613E">
        <w:rPr>
          <w:smallCaps/>
        </w:rPr>
        <w:t>art</w:t>
      </w:r>
      <w:r w:rsidRPr="0038613E">
        <w:t xml:space="preserve"> </w:t>
      </w:r>
      <w:r>
        <w:t>5</w:t>
      </w:r>
    </w:p>
    <w:p w14:paraId="02F5BC2B" w14:textId="74D7371E" w:rsidR="00323965" w:rsidRPr="00FE236D" w:rsidRDefault="00FE236D" w:rsidP="00FE236D">
      <w:pPr>
        <w:jc w:val="center"/>
      </w:pPr>
      <w:r w:rsidRPr="00FE236D">
        <w:t>______________________</w:t>
      </w:r>
    </w:p>
    <w:p w14:paraId="28406CAE" w14:textId="77777777" w:rsidR="00323965" w:rsidRPr="00431516" w:rsidRDefault="00323965" w:rsidP="00323965">
      <w:pPr>
        <w:pStyle w:val="Myheadc"/>
      </w:pPr>
      <w:r w:rsidRPr="00323965">
        <w:rPr>
          <w:i/>
          <w:iCs/>
        </w:rPr>
        <w:t>Miscellaneous subjects</w:t>
      </w:r>
    </w:p>
    <w:p w14:paraId="4A960563" w14:textId="77777777" w:rsidR="00323965" w:rsidRPr="00323965" w:rsidRDefault="00323965" w:rsidP="00323965">
      <w:pPr>
        <w:rPr>
          <w:sz w:val="12"/>
          <w:szCs w:val="12"/>
        </w:rPr>
      </w:pPr>
    </w:p>
    <w:p w14:paraId="78597DF4" w14:textId="77777777" w:rsidR="003A2D39" w:rsidRDefault="003A2D39" w:rsidP="000F07AE">
      <w:pPr>
        <w:sectPr w:rsidR="003A2D39" w:rsidSect="008D6D1F">
          <w:footerReference w:type="first" r:id="rId100"/>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C41F56D" w14:textId="55BCD395" w:rsidR="000F07AE" w:rsidRPr="00B33BFC" w:rsidRDefault="00D973CB" w:rsidP="000F07AE">
      <w:r w:rsidRPr="00E40C58">
        <w:rPr>
          <w:sz w:val="12"/>
          <w:szCs w:val="12"/>
        </w:rPr>
        <w:lastRenderedPageBreak/>
        <w:fldChar w:fldCharType="begin"/>
      </w:r>
      <w:r w:rsidRPr="00E40C58">
        <w:rPr>
          <w:sz w:val="12"/>
          <w:szCs w:val="12"/>
        </w:rPr>
        <w:instrText xml:space="preserve"> TC  “</w:instrText>
      </w:r>
      <w:bookmarkStart w:id="536" w:name="_Toc419976033"/>
      <w:bookmarkStart w:id="537" w:name="_Toc158129596"/>
      <w:r w:rsidRPr="00E40C58">
        <w:rPr>
          <w:sz w:val="12"/>
          <w:szCs w:val="12"/>
        </w:rPr>
        <w:tab/>
      </w:r>
      <w:r>
        <w:rPr>
          <w:sz w:val="12"/>
          <w:szCs w:val="12"/>
        </w:rPr>
        <w:instrText>74</w:instrText>
      </w:r>
      <w:r w:rsidRPr="00E40C58">
        <w:rPr>
          <w:sz w:val="12"/>
          <w:szCs w:val="12"/>
        </w:rPr>
        <w:tab/>
      </w:r>
      <w:r w:rsidRPr="000F07AE">
        <w:rPr>
          <w:sz w:val="12"/>
          <w:szCs w:val="12"/>
        </w:rPr>
        <w:instrText>On good and evil</w:instrText>
      </w:r>
      <w:bookmarkEnd w:id="53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3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9710CC6" w14:textId="77777777" w:rsidR="000F07AE" w:rsidRPr="00E40C58" w:rsidRDefault="000F07AE" w:rsidP="000F07AE"/>
    <w:p w14:paraId="7103C7EA" w14:textId="77777777" w:rsidR="005F45B8" w:rsidRPr="00D973CB" w:rsidRDefault="005F45B8" w:rsidP="000F07AE">
      <w:pPr>
        <w:pStyle w:val="Myheadc"/>
      </w:pPr>
      <w:r w:rsidRPr="0096130E">
        <w:t>74</w:t>
      </w:r>
      <w:r w:rsidRPr="0096130E">
        <w:br/>
      </w:r>
      <w:r w:rsidRPr="00D973CB">
        <w:t>O</w:t>
      </w:r>
      <w:r w:rsidR="000F07AE" w:rsidRPr="00D973CB">
        <w:t>n good and evil</w:t>
      </w:r>
    </w:p>
    <w:p w14:paraId="391960DB" w14:textId="77777777" w:rsidR="005F45B8" w:rsidRPr="0096130E" w:rsidRDefault="00C10E7C" w:rsidP="00C10E7C">
      <w:pPr>
        <w:pStyle w:val="Textleftn"/>
      </w:pPr>
      <w:r>
        <w:t>1</w:t>
      </w:r>
      <w:r>
        <w:tab/>
      </w:r>
      <w:r w:rsidR="005F45B8" w:rsidRPr="00D973CB">
        <w:t>T</w:t>
      </w:r>
      <w:r w:rsidR="000F07AE" w:rsidRPr="00D973CB">
        <w:t>o explain the</w:t>
      </w:r>
      <w:r w:rsidR="005F45B8" w:rsidRPr="00D973CB">
        <w:t xml:space="preserve"> t</w:t>
      </w:r>
      <w:r w:rsidR="005F45B8" w:rsidRPr="0096130E">
        <w:t>ruth of this matter is difficult indeed.</w:t>
      </w:r>
      <w:r>
        <w:t xml:space="preserve">  </w:t>
      </w:r>
      <w:r w:rsidR="005F45B8" w:rsidRPr="0096130E">
        <w:t>Know that created things are of two kinds</w:t>
      </w:r>
      <w:r w:rsidR="00D92EEE">
        <w:t xml:space="preserve">:  </w:t>
      </w:r>
      <w:r w:rsidR="005F45B8" w:rsidRPr="0096130E">
        <w:t>material</w:t>
      </w:r>
      <w:r>
        <w:t xml:space="preserve"> </w:t>
      </w:r>
      <w:r w:rsidR="005F45B8" w:rsidRPr="0096130E">
        <w:t>and spiritual, sensible and intelligible</w:t>
      </w:r>
      <w:r w:rsidR="00D92EEE">
        <w:t xml:space="preserve">.  </w:t>
      </w:r>
      <w:r w:rsidR="005F45B8" w:rsidRPr="0096130E">
        <w:t>That is, some are perceptible to the senses, while others are only perceived by</w:t>
      </w:r>
      <w:r>
        <w:t xml:space="preserve"> </w:t>
      </w:r>
      <w:r w:rsidR="005F45B8" w:rsidRPr="0096130E">
        <w:t>the mind.</w:t>
      </w:r>
    </w:p>
    <w:p w14:paraId="1DA58D59" w14:textId="77777777" w:rsidR="005F45B8" w:rsidRPr="0096130E" w:rsidRDefault="00C10E7C" w:rsidP="00C10E7C">
      <w:pPr>
        <w:pStyle w:val="Textleftn"/>
      </w:pPr>
      <w:r>
        <w:t>2</w:t>
      </w:r>
      <w:r>
        <w:tab/>
      </w:r>
      <w:r w:rsidR="005F45B8" w:rsidRPr="0096130E">
        <w:t>Sensible realities are those which are perceived by the</w:t>
      </w:r>
      <w:r>
        <w:t xml:space="preserve"> </w:t>
      </w:r>
      <w:r w:rsidR="005F45B8" w:rsidRPr="0096130E">
        <w:t>five outer senses</w:t>
      </w:r>
      <w:r w:rsidR="00D92EEE">
        <w:t xml:space="preserve">:  </w:t>
      </w:r>
      <w:r w:rsidR="005F45B8" w:rsidRPr="0096130E">
        <w:t>So, for example, those outward things</w:t>
      </w:r>
      <w:r>
        <w:t xml:space="preserve"> </w:t>
      </w:r>
      <w:r w:rsidR="005F45B8" w:rsidRPr="0096130E">
        <w:t>which the eye sees are called sensible</w:t>
      </w:r>
      <w:r w:rsidR="00D92EEE">
        <w:t xml:space="preserve">.  </w:t>
      </w:r>
      <w:r w:rsidR="005F45B8" w:rsidRPr="0096130E">
        <w:t>Intelligible realities are</w:t>
      </w:r>
      <w:r>
        <w:t xml:space="preserve"> </w:t>
      </w:r>
      <w:r w:rsidR="005F45B8" w:rsidRPr="0096130E">
        <w:t>those which have no outward existence but are perceived</w:t>
      </w:r>
      <w:r>
        <w:t xml:space="preserve"> </w:t>
      </w:r>
      <w:r w:rsidR="005F45B8" w:rsidRPr="0096130E">
        <w:t>by the mind</w:t>
      </w:r>
      <w:r w:rsidR="00D92EEE">
        <w:t xml:space="preserve">.  </w:t>
      </w:r>
      <w:r w:rsidR="005F45B8" w:rsidRPr="0096130E">
        <w:t>For example, the mind itself is an intelligible</w:t>
      </w:r>
      <w:r>
        <w:t xml:space="preserve"> </w:t>
      </w:r>
      <w:r w:rsidR="005F45B8" w:rsidRPr="0096130E">
        <w:t>reality and has no outward existence</w:t>
      </w:r>
      <w:r w:rsidR="00D92EEE">
        <w:t xml:space="preserve">.  </w:t>
      </w:r>
      <w:r w:rsidR="005F45B8" w:rsidRPr="0096130E">
        <w:t>Likewise, all human</w:t>
      </w:r>
      <w:r>
        <w:t xml:space="preserve"> </w:t>
      </w:r>
      <w:r w:rsidR="005F45B8" w:rsidRPr="0096130E">
        <w:t>virtues and attributes have an intelligible rather than a sensible existence; that is, they are realities that are perceived by</w:t>
      </w:r>
      <w:r>
        <w:t xml:space="preserve"> </w:t>
      </w:r>
      <w:r w:rsidR="005F45B8" w:rsidRPr="0096130E">
        <w:t>the mind and not by the senses.</w:t>
      </w:r>
    </w:p>
    <w:p w14:paraId="732C565C" w14:textId="77777777" w:rsidR="005F45B8" w:rsidRPr="0096130E" w:rsidRDefault="00C10E7C" w:rsidP="00C10E7C">
      <w:pPr>
        <w:pStyle w:val="Textleftn"/>
      </w:pPr>
      <w:r>
        <w:t>3</w:t>
      </w:r>
      <w:r>
        <w:tab/>
      </w:r>
      <w:r w:rsidR="005F45B8" w:rsidRPr="0096130E">
        <w:t>Briefly, intelligible realities such as the praiseworthy</w:t>
      </w:r>
      <w:r>
        <w:t xml:space="preserve"> </w:t>
      </w:r>
      <w:r w:rsidR="005F45B8" w:rsidRPr="0096130E">
        <w:t>attributes and perfections of man are purely good and have</w:t>
      </w:r>
      <w:r>
        <w:t xml:space="preserve"> </w:t>
      </w:r>
      <w:r w:rsidR="005F45B8" w:rsidRPr="0096130E">
        <w:t>a positive existence</w:t>
      </w:r>
      <w:r w:rsidR="00D92EEE">
        <w:t xml:space="preserve">.  </w:t>
      </w:r>
      <w:r w:rsidR="005F45B8" w:rsidRPr="0096130E">
        <w:t>Evil is simply their non-existence</w:t>
      </w:r>
      <w:r w:rsidR="00D92EEE">
        <w:t xml:space="preserve">.  </w:t>
      </w:r>
      <w:r w:rsidR="005F45B8" w:rsidRPr="0096130E">
        <w:t>So</w:t>
      </w:r>
      <w:r>
        <w:t xml:space="preserve"> </w:t>
      </w:r>
      <w:r w:rsidR="005F45B8" w:rsidRPr="0096130E">
        <w:t>ignorance is the want of knowledge, error is the want of</w:t>
      </w:r>
      <w:r>
        <w:t xml:space="preserve"> </w:t>
      </w:r>
      <w:r w:rsidR="005F45B8" w:rsidRPr="0096130E">
        <w:t>guidance, forgetfulness is the want of remembrance, foolishness is the want of understanding</w:t>
      </w:r>
      <w:r w:rsidR="00D92EEE">
        <w:t xml:space="preserve">:  </w:t>
      </w:r>
      <w:r w:rsidR="005F45B8" w:rsidRPr="0096130E">
        <w:t>All these are nothing in</w:t>
      </w:r>
      <w:r>
        <w:t xml:space="preserve"> </w:t>
      </w:r>
      <w:r w:rsidR="005F45B8" w:rsidRPr="0096130E">
        <w:t>themselves and have no positive existence.</w:t>
      </w:r>
    </w:p>
    <w:p w14:paraId="06FA0F1F" w14:textId="77777777" w:rsidR="00905F35" w:rsidRDefault="00905F35" w:rsidP="005F45B8">
      <w:r w:rsidRPr="0096130E">
        <w:br w:type="page"/>
      </w:r>
    </w:p>
    <w:p w14:paraId="4222C9F0" w14:textId="77777777" w:rsidR="005F45B8" w:rsidRPr="0096130E" w:rsidRDefault="003D5953" w:rsidP="00C10E7C">
      <w:pPr>
        <w:pStyle w:val="Textleftn"/>
      </w:pPr>
      <w:r>
        <w:lastRenderedPageBreak/>
        <w:t>4</w:t>
      </w:r>
      <w:r>
        <w:tab/>
      </w:r>
      <w:r w:rsidR="005F45B8" w:rsidRPr="0096130E">
        <w:t>As for sensible realities, these are also purely good, and</w:t>
      </w:r>
      <w:r w:rsidR="00C10E7C">
        <w:t xml:space="preserve"> </w:t>
      </w:r>
      <w:r w:rsidR="005F45B8" w:rsidRPr="0096130E">
        <w:t>evil is merely their non-existence; that is, blindness is the</w:t>
      </w:r>
      <w:r w:rsidR="00C10E7C">
        <w:t xml:space="preserve"> </w:t>
      </w:r>
      <w:r w:rsidR="005F45B8" w:rsidRPr="0096130E">
        <w:t>want of sight, deafness is the want of hearing, poverty is</w:t>
      </w:r>
      <w:r w:rsidR="00C10E7C">
        <w:t xml:space="preserve"> </w:t>
      </w:r>
      <w:r w:rsidR="005F45B8" w:rsidRPr="0096130E">
        <w:t>the want of wealth, illness is the want of health, death is the</w:t>
      </w:r>
      <w:r w:rsidR="00C10E7C">
        <w:t xml:space="preserve"> </w:t>
      </w:r>
      <w:r w:rsidR="005F45B8" w:rsidRPr="0096130E">
        <w:t>want of life, and weakness is the want of strength.</w:t>
      </w:r>
    </w:p>
    <w:p w14:paraId="4BA9E66F" w14:textId="77777777" w:rsidR="005F45B8" w:rsidRPr="0096130E" w:rsidRDefault="003D5953" w:rsidP="00C10E7C">
      <w:pPr>
        <w:pStyle w:val="Textleftn"/>
      </w:pPr>
      <w:r>
        <w:t>5</w:t>
      </w:r>
      <w:r>
        <w:tab/>
      </w:r>
      <w:r w:rsidR="005F45B8" w:rsidRPr="0096130E">
        <w:t>Now, a doubt comes to mind</w:t>
      </w:r>
      <w:r w:rsidR="00D92EEE">
        <w:t xml:space="preserve">:  </w:t>
      </w:r>
      <w:r w:rsidR="005F45B8" w:rsidRPr="0096130E">
        <w:t>Scorpions and snakes are</w:t>
      </w:r>
      <w:r w:rsidR="00C10E7C">
        <w:t xml:space="preserve"> </w:t>
      </w:r>
      <w:r w:rsidR="005F45B8" w:rsidRPr="0096130E">
        <w:t>poisonous</w:t>
      </w:r>
      <w:r w:rsidR="002916EA">
        <w:t>—</w:t>
      </w:r>
      <w:r w:rsidR="005F45B8" w:rsidRPr="0096130E">
        <w:t>is this good or evil, for they have a positive existence</w:t>
      </w:r>
      <w:r w:rsidR="004D778E">
        <w:t xml:space="preserve">?  </w:t>
      </w:r>
      <w:r w:rsidR="005F45B8" w:rsidRPr="0096130E">
        <w:t>Yes, it is true that scorpions and snakes are evil, but</w:t>
      </w:r>
      <w:r w:rsidR="00C10E7C">
        <w:t xml:space="preserve"> </w:t>
      </w:r>
      <w:r w:rsidR="005F45B8" w:rsidRPr="0096130E">
        <w:t>only in relation to us and not to themselves, for their venom</w:t>
      </w:r>
      <w:r w:rsidR="00C10E7C">
        <w:t xml:space="preserve"> </w:t>
      </w:r>
      <w:r w:rsidR="005F45B8" w:rsidRPr="0096130E">
        <w:t>is their weapon and their sting their means of defence</w:t>
      </w:r>
      <w:r w:rsidR="00D92EEE">
        <w:t xml:space="preserve">.  </w:t>
      </w:r>
      <w:r w:rsidR="005F45B8" w:rsidRPr="0096130E">
        <w:t>But</w:t>
      </w:r>
      <w:r w:rsidR="00C10E7C">
        <w:t xml:space="preserve"> </w:t>
      </w:r>
      <w:r w:rsidR="005F45B8" w:rsidRPr="0096130E">
        <w:t>as the constituent elements of their venom are incompatible</w:t>
      </w:r>
      <w:r w:rsidR="00C10E7C">
        <w:t xml:space="preserve"> </w:t>
      </w:r>
      <w:r w:rsidR="005F45B8" w:rsidRPr="0096130E">
        <w:t>with those of our bodies</w:t>
      </w:r>
      <w:r w:rsidR="002916EA">
        <w:t>—</w:t>
      </w:r>
      <w:r w:rsidR="005F45B8" w:rsidRPr="0096130E">
        <w:t>that is, as these constituent elements are mutually opposed</w:t>
      </w:r>
      <w:r w:rsidR="002916EA">
        <w:t>—</w:t>
      </w:r>
      <w:r w:rsidR="005F45B8" w:rsidRPr="0096130E">
        <w:t>the venom is evil, or rather,</w:t>
      </w:r>
      <w:r w:rsidR="00C10E7C">
        <w:t xml:space="preserve"> </w:t>
      </w:r>
      <w:r w:rsidR="005F45B8" w:rsidRPr="0096130E">
        <w:t>those elements are evil in relation to each other, while in</w:t>
      </w:r>
      <w:r w:rsidR="00C10E7C">
        <w:t xml:space="preserve"> </w:t>
      </w:r>
      <w:r w:rsidR="005F45B8" w:rsidRPr="0096130E">
        <w:t>their own reality they are both good.</w:t>
      </w:r>
    </w:p>
    <w:p w14:paraId="4FFA1FE4" w14:textId="77777777" w:rsidR="005F45B8" w:rsidRPr="0096130E" w:rsidRDefault="003D5953" w:rsidP="00C10E7C">
      <w:pPr>
        <w:pStyle w:val="Textleftn"/>
      </w:pPr>
      <w:r>
        <w:t>6</w:t>
      </w:r>
      <w:r>
        <w:tab/>
      </w:r>
      <w:r w:rsidR="005F45B8" w:rsidRPr="0096130E">
        <w:t>To summarize, one thing may be evil in relation to</w:t>
      </w:r>
      <w:r w:rsidR="00C10E7C">
        <w:t xml:space="preserve"> </w:t>
      </w:r>
      <w:r w:rsidR="005F45B8" w:rsidRPr="0096130E">
        <w:t>another but not evil within the limits of its own being</w:t>
      </w:r>
      <w:r w:rsidR="00D92EEE">
        <w:t xml:space="preserve">.  </w:t>
      </w:r>
      <w:r w:rsidR="005F45B8" w:rsidRPr="0096130E">
        <w:t>It</w:t>
      </w:r>
      <w:r w:rsidR="00C10E7C">
        <w:t xml:space="preserve"> </w:t>
      </w:r>
      <w:r w:rsidR="005F45B8" w:rsidRPr="0096130E">
        <w:t>follows therefore that there is no evil in existence</w:t>
      </w:r>
      <w:r w:rsidR="00D92EEE">
        <w:t xml:space="preserve">:  </w:t>
      </w:r>
      <w:r w:rsidR="005F45B8" w:rsidRPr="0096130E">
        <w:t>Whatsoever God has created., He has created good</w:t>
      </w:r>
      <w:r w:rsidR="00D92EEE">
        <w:t xml:space="preserve">.  </w:t>
      </w:r>
      <w:r w:rsidR="005F45B8" w:rsidRPr="0096130E">
        <w:t>Evil consists</w:t>
      </w:r>
      <w:r w:rsidR="00C10E7C">
        <w:t xml:space="preserve"> </w:t>
      </w:r>
      <w:r w:rsidR="005F45B8" w:rsidRPr="0096130E">
        <w:t>merely in non-existence</w:t>
      </w:r>
      <w:r w:rsidR="00D92EEE">
        <w:t xml:space="preserve">.  </w:t>
      </w:r>
      <w:r w:rsidR="005F45B8" w:rsidRPr="0096130E">
        <w:t>For example, death is the absence</w:t>
      </w:r>
      <w:r w:rsidR="00C10E7C">
        <w:t xml:space="preserve"> </w:t>
      </w:r>
      <w:r w:rsidR="005F45B8" w:rsidRPr="0096130E">
        <w:t>of life</w:t>
      </w:r>
      <w:r w:rsidR="00D92EEE">
        <w:t xml:space="preserve">:  </w:t>
      </w:r>
      <w:r w:rsidR="005F45B8" w:rsidRPr="0096130E">
        <w:t>When man is no longer sustained by the power of</w:t>
      </w:r>
      <w:r w:rsidR="00C10E7C">
        <w:t xml:space="preserve"> </w:t>
      </w:r>
      <w:r w:rsidR="005F45B8" w:rsidRPr="0096130E">
        <w:t>life, he dies</w:t>
      </w:r>
      <w:r w:rsidR="00D92EEE">
        <w:t xml:space="preserve">.  </w:t>
      </w:r>
      <w:r w:rsidR="005F45B8" w:rsidRPr="0096130E">
        <w:t>Darkness is the absence of light</w:t>
      </w:r>
      <w:r w:rsidR="00D92EEE">
        <w:t xml:space="preserve">:  </w:t>
      </w:r>
      <w:r w:rsidR="005F45B8" w:rsidRPr="0096130E">
        <w:t>When light</w:t>
      </w:r>
      <w:r w:rsidR="00C10E7C">
        <w:t xml:space="preserve"> </w:t>
      </w:r>
      <w:r w:rsidR="005F45B8" w:rsidRPr="0096130E">
        <w:t>is no more, darkness reigns</w:t>
      </w:r>
      <w:r w:rsidR="00D92EEE">
        <w:t xml:space="preserve">.  </w:t>
      </w:r>
      <w:r w:rsidR="005F45B8" w:rsidRPr="0096130E">
        <w:t>Light is a positively existing</w:t>
      </w:r>
      <w:r w:rsidR="00C10E7C">
        <w:t xml:space="preserve"> </w:t>
      </w:r>
      <w:r w:rsidR="005F45B8" w:rsidRPr="0096130E">
        <w:t>thing, but darkness has no positive existence; it is merely its</w:t>
      </w:r>
      <w:r w:rsidR="00C10E7C">
        <w:t xml:space="preserve"> </w:t>
      </w:r>
      <w:r w:rsidR="005F45B8" w:rsidRPr="0096130E">
        <w:t>absence</w:t>
      </w:r>
      <w:r w:rsidR="00D92EEE">
        <w:t xml:space="preserve">.  </w:t>
      </w:r>
      <w:r w:rsidR="005F45B8" w:rsidRPr="0096130E">
        <w:t>Likewise, wealth is a positively existing thing but</w:t>
      </w:r>
      <w:r w:rsidR="00C10E7C">
        <w:t xml:space="preserve"> </w:t>
      </w:r>
      <w:r w:rsidR="005F45B8" w:rsidRPr="0096130E">
        <w:t>poverty is merely its absence.</w:t>
      </w:r>
    </w:p>
    <w:p w14:paraId="49A6596D" w14:textId="77777777" w:rsidR="005F45B8" w:rsidRPr="0096130E" w:rsidRDefault="003D5953" w:rsidP="00C10E7C">
      <w:pPr>
        <w:pStyle w:val="Textleftn"/>
      </w:pPr>
      <w:r>
        <w:t>7</w:t>
      </w:r>
      <w:r>
        <w:tab/>
      </w:r>
      <w:r w:rsidR="005F45B8" w:rsidRPr="0096130E">
        <w:t>It is thus evident that all evil is mere non-existence</w:t>
      </w:r>
      <w:r w:rsidR="005B1682">
        <w:t xml:space="preserve">.  </w:t>
      </w:r>
      <w:r w:rsidR="005F45B8" w:rsidRPr="0096130E">
        <w:t>Good has a positive existence; evil is merely its absence.</w:t>
      </w:r>
    </w:p>
    <w:p w14:paraId="0DC17E25" w14:textId="7B86BCC4" w:rsidR="00905F35" w:rsidRDefault="00905F35" w:rsidP="005F45B8"/>
    <w:p w14:paraId="2BDEEA90" w14:textId="77777777" w:rsidR="00D973CB" w:rsidRDefault="00D973CB" w:rsidP="000F07AE">
      <w:pPr>
        <w:sectPr w:rsidR="00D973CB" w:rsidSect="008D6D1F">
          <w:headerReference w:type="default" r:id="rId101"/>
          <w:footerReference w:type="first" r:id="rId102"/>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53111939" w14:textId="58DD7B2A" w:rsidR="000F07AE" w:rsidRPr="00B33BFC" w:rsidRDefault="00D973CB" w:rsidP="000F07AE">
      <w:r w:rsidRPr="00E40C58">
        <w:rPr>
          <w:sz w:val="12"/>
          <w:szCs w:val="12"/>
        </w:rPr>
        <w:lastRenderedPageBreak/>
        <w:fldChar w:fldCharType="begin"/>
      </w:r>
      <w:r w:rsidRPr="00E40C58">
        <w:rPr>
          <w:sz w:val="12"/>
          <w:szCs w:val="12"/>
        </w:rPr>
        <w:instrText xml:space="preserve"> TC  “</w:instrText>
      </w:r>
      <w:bookmarkStart w:id="538" w:name="_Toc419976034"/>
      <w:bookmarkStart w:id="539" w:name="_Toc158129597"/>
      <w:r w:rsidRPr="00E40C58">
        <w:rPr>
          <w:sz w:val="12"/>
          <w:szCs w:val="12"/>
        </w:rPr>
        <w:tab/>
      </w:r>
      <w:r>
        <w:rPr>
          <w:sz w:val="12"/>
          <w:szCs w:val="12"/>
        </w:rPr>
        <w:instrText>75</w:instrText>
      </w:r>
      <w:r w:rsidRPr="00E40C58">
        <w:rPr>
          <w:sz w:val="12"/>
          <w:szCs w:val="12"/>
        </w:rPr>
        <w:tab/>
      </w:r>
      <w:r w:rsidRPr="000F07AE">
        <w:rPr>
          <w:sz w:val="12"/>
          <w:szCs w:val="12"/>
        </w:rPr>
        <w:instrText>Two kinds of torment</w:instrText>
      </w:r>
      <w:bookmarkEnd w:id="53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3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20179FF" w14:textId="77777777" w:rsidR="000F07AE" w:rsidRPr="00E40C58" w:rsidRDefault="000F07AE" w:rsidP="000F07AE"/>
    <w:p w14:paraId="1DB200C2" w14:textId="77777777" w:rsidR="005F45B8" w:rsidRPr="00D973CB" w:rsidRDefault="005F45B8" w:rsidP="000F07AE">
      <w:pPr>
        <w:pStyle w:val="Myheadc"/>
      </w:pPr>
      <w:r w:rsidRPr="0096130E">
        <w:t>75</w:t>
      </w:r>
      <w:r w:rsidRPr="0096130E">
        <w:br/>
      </w:r>
      <w:r w:rsidRPr="00D973CB">
        <w:t>T</w:t>
      </w:r>
      <w:r w:rsidR="000F07AE" w:rsidRPr="00D973CB">
        <w:t>wo kinds of torment</w:t>
      </w:r>
    </w:p>
    <w:p w14:paraId="50D3D324" w14:textId="77777777" w:rsidR="005F45B8" w:rsidRPr="0096130E" w:rsidRDefault="00C10E7C" w:rsidP="00C10E7C">
      <w:pPr>
        <w:pStyle w:val="Textleftn"/>
      </w:pPr>
      <w:r>
        <w:t>1</w:t>
      </w:r>
      <w:r>
        <w:tab/>
      </w:r>
      <w:r w:rsidR="005F45B8" w:rsidRPr="00D973CB">
        <w:t>K</w:t>
      </w:r>
      <w:r w:rsidR="000F07AE" w:rsidRPr="00D973CB">
        <w:t xml:space="preserve">now that there </w:t>
      </w:r>
      <w:r w:rsidR="005F45B8" w:rsidRPr="00D973CB">
        <w:t>are</w:t>
      </w:r>
      <w:r w:rsidR="005F45B8" w:rsidRPr="0096130E">
        <w:t xml:space="preserve"> two kinds of torment</w:t>
      </w:r>
      <w:r w:rsidR="00D92EEE">
        <w:t xml:space="preserve">:  </w:t>
      </w:r>
      <w:r w:rsidR="005F45B8" w:rsidRPr="0096130E">
        <w:t>subtle</w:t>
      </w:r>
      <w:r>
        <w:t xml:space="preserve"> </w:t>
      </w:r>
      <w:r w:rsidR="005F45B8" w:rsidRPr="0096130E">
        <w:t>and palpable</w:t>
      </w:r>
      <w:r w:rsidR="00D92EEE">
        <w:t xml:space="preserve">.  </w:t>
      </w:r>
      <w:r w:rsidR="005F45B8" w:rsidRPr="0096130E">
        <w:t>For example, ignorance is itself a torment, but it is a subtle torment; indifference to God is itself</w:t>
      </w:r>
      <w:r>
        <w:t xml:space="preserve"> </w:t>
      </w:r>
      <w:r w:rsidR="005F45B8" w:rsidRPr="0096130E">
        <w:t>a torment; falsehood is itself a torment; iniquity and treachery are torments</w:t>
      </w:r>
      <w:r w:rsidR="00D92EEE">
        <w:t xml:space="preserve">.  </w:t>
      </w:r>
      <w:r w:rsidR="005F45B8" w:rsidRPr="0096130E">
        <w:t>Indeed, all the human imperfections are</w:t>
      </w:r>
      <w:r>
        <w:t xml:space="preserve"> </w:t>
      </w:r>
      <w:r w:rsidR="005F45B8" w:rsidRPr="0096130E">
        <w:t>torments, but they are subtle torments</w:t>
      </w:r>
      <w:r w:rsidR="00D92EEE">
        <w:t xml:space="preserve">.  </w:t>
      </w:r>
      <w:r w:rsidR="005F45B8" w:rsidRPr="0096130E">
        <w:t>A person endowed</w:t>
      </w:r>
      <w:r>
        <w:t xml:space="preserve"> </w:t>
      </w:r>
      <w:r w:rsidR="005F45B8" w:rsidRPr="0096130E">
        <w:t>with a conscience will certainly prefer to be killed rather</w:t>
      </w:r>
      <w:r>
        <w:t xml:space="preserve"> </w:t>
      </w:r>
      <w:r w:rsidR="005F45B8" w:rsidRPr="0096130E">
        <w:t>than to sin, and to have his tongue cut out rather than to</w:t>
      </w:r>
      <w:r>
        <w:t xml:space="preserve"> </w:t>
      </w:r>
      <w:r w:rsidR="005F45B8" w:rsidRPr="0096130E">
        <w:t>slander and lie.</w:t>
      </w:r>
    </w:p>
    <w:p w14:paraId="6957DC8D" w14:textId="77777777" w:rsidR="005F45B8" w:rsidRPr="0096130E" w:rsidRDefault="00C10E7C" w:rsidP="00C10E7C">
      <w:pPr>
        <w:pStyle w:val="Textleftn"/>
      </w:pPr>
      <w:r>
        <w:t>2</w:t>
      </w:r>
      <w:r>
        <w:tab/>
      </w:r>
      <w:r w:rsidR="005F45B8" w:rsidRPr="0096130E">
        <w:t>The other kind of torment is palpable and consists in</w:t>
      </w:r>
      <w:r>
        <w:t xml:space="preserve"> </w:t>
      </w:r>
      <w:r w:rsidR="005F45B8" w:rsidRPr="0096130E">
        <w:t>physical punishments such as imprisonment, beating, expulsion, and banishment</w:t>
      </w:r>
      <w:r w:rsidR="00D92EEE">
        <w:t xml:space="preserve">.  </w:t>
      </w:r>
      <w:r w:rsidR="005F45B8" w:rsidRPr="0096130E">
        <w:t>But for the people of God, to be veiled</w:t>
      </w:r>
      <w:r>
        <w:t xml:space="preserve"> </w:t>
      </w:r>
      <w:r w:rsidR="005F45B8" w:rsidRPr="0096130E">
        <w:t>from Him is still more grievous than all these torments.</w:t>
      </w:r>
    </w:p>
    <w:p w14:paraId="6AB4EA35" w14:textId="0E3AE5EA" w:rsidR="00905F35" w:rsidRDefault="00905F35" w:rsidP="005F45B8"/>
    <w:p w14:paraId="1336FADD" w14:textId="77777777" w:rsidR="00D973CB" w:rsidRDefault="00D973CB" w:rsidP="000F07AE">
      <w:pPr>
        <w:sectPr w:rsidR="00D973CB" w:rsidSect="008D6D1F">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989DD0E" w14:textId="5A98CDD3" w:rsidR="000F07AE" w:rsidRPr="00B33BFC" w:rsidRDefault="00D973CB" w:rsidP="000F07AE">
      <w:r w:rsidRPr="00E40C58">
        <w:rPr>
          <w:sz w:val="12"/>
          <w:szCs w:val="12"/>
        </w:rPr>
        <w:lastRenderedPageBreak/>
        <w:fldChar w:fldCharType="begin"/>
      </w:r>
      <w:r w:rsidRPr="00E40C58">
        <w:rPr>
          <w:sz w:val="12"/>
          <w:szCs w:val="12"/>
        </w:rPr>
        <w:instrText xml:space="preserve"> TC  “</w:instrText>
      </w:r>
      <w:bookmarkStart w:id="540" w:name="_Toc419976035"/>
      <w:bookmarkStart w:id="541" w:name="_Toc158129598"/>
      <w:r w:rsidRPr="00E40C58">
        <w:rPr>
          <w:sz w:val="12"/>
          <w:szCs w:val="12"/>
        </w:rPr>
        <w:tab/>
      </w:r>
      <w:r>
        <w:rPr>
          <w:sz w:val="12"/>
          <w:szCs w:val="12"/>
        </w:rPr>
        <w:instrText>76</w:instrText>
      </w:r>
      <w:r w:rsidRPr="00E40C58">
        <w:rPr>
          <w:sz w:val="12"/>
          <w:szCs w:val="12"/>
        </w:rPr>
        <w:tab/>
      </w:r>
      <w:r w:rsidRPr="000F07AE">
        <w:rPr>
          <w:sz w:val="12"/>
          <w:szCs w:val="12"/>
        </w:rPr>
        <w:instrText>The justice and mercy of God</w:instrText>
      </w:r>
      <w:bookmarkEnd w:id="54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4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78F227D7" w14:textId="77777777" w:rsidR="000F07AE" w:rsidRPr="00E40C58" w:rsidRDefault="000F07AE" w:rsidP="000F07AE"/>
    <w:p w14:paraId="7CEF676D" w14:textId="77777777" w:rsidR="005F45B8" w:rsidRPr="00D973CB" w:rsidRDefault="005F45B8" w:rsidP="000F07AE">
      <w:pPr>
        <w:pStyle w:val="Myheadc"/>
      </w:pPr>
      <w:r w:rsidRPr="0096130E">
        <w:t>76</w:t>
      </w:r>
      <w:r w:rsidRPr="0096130E">
        <w:br/>
      </w:r>
      <w:r w:rsidRPr="00D973CB">
        <w:t>T</w:t>
      </w:r>
      <w:r w:rsidR="000F07AE" w:rsidRPr="00D973CB">
        <w:t>he justice and mercy of God</w:t>
      </w:r>
    </w:p>
    <w:p w14:paraId="075FB869" w14:textId="77777777" w:rsidR="005F45B8" w:rsidRPr="0096130E" w:rsidRDefault="003D5953" w:rsidP="00C10E7C">
      <w:pPr>
        <w:pStyle w:val="Textleftn"/>
      </w:pPr>
      <w:r>
        <w:t>1</w:t>
      </w:r>
      <w:r>
        <w:tab/>
      </w:r>
      <w:r w:rsidR="005F45B8" w:rsidRPr="00D973CB">
        <w:t>K</w:t>
      </w:r>
      <w:r w:rsidR="000F07AE" w:rsidRPr="00D973CB">
        <w:t>now that justice</w:t>
      </w:r>
      <w:r w:rsidR="005F45B8" w:rsidRPr="00D973CB">
        <w:t xml:space="preserve"> c</w:t>
      </w:r>
      <w:r w:rsidR="005F45B8" w:rsidRPr="0096130E">
        <w:t>onsists in rendering to each</w:t>
      </w:r>
      <w:r w:rsidR="00C10E7C">
        <w:t xml:space="preserve"> </w:t>
      </w:r>
      <w:r w:rsidR="005F45B8" w:rsidRPr="0096130E">
        <w:t>his due</w:t>
      </w:r>
      <w:r w:rsidR="00D92EEE">
        <w:t xml:space="preserve">.  </w:t>
      </w:r>
      <w:r w:rsidR="005F45B8" w:rsidRPr="0096130E">
        <w:t>For example, when a workman labours from</w:t>
      </w:r>
      <w:r w:rsidR="00C10E7C">
        <w:t xml:space="preserve"> </w:t>
      </w:r>
      <w:r w:rsidR="005F45B8" w:rsidRPr="0096130E">
        <w:t>morning till evening, justice requires that he be paid his</w:t>
      </w:r>
      <w:r w:rsidR="00C10E7C">
        <w:t xml:space="preserve"> </w:t>
      </w:r>
      <w:r w:rsidR="005F45B8" w:rsidRPr="0096130E">
        <w:t>wage, but bounty consists in rewarding him even when he</w:t>
      </w:r>
      <w:r w:rsidR="00C10E7C">
        <w:t xml:space="preserve"> </w:t>
      </w:r>
      <w:r w:rsidR="005F45B8" w:rsidRPr="0096130E">
        <w:t>has done no work and expended no effort</w:t>
      </w:r>
      <w:r w:rsidR="00D92EEE">
        <w:t xml:space="preserve">.  </w:t>
      </w:r>
      <w:r w:rsidR="005F45B8" w:rsidRPr="0096130E">
        <w:t>So when you</w:t>
      </w:r>
      <w:r w:rsidR="00C10E7C">
        <w:t xml:space="preserve"> </w:t>
      </w:r>
      <w:r w:rsidR="005F45B8" w:rsidRPr="0096130E">
        <w:t>give alms to a poor man who has made no effort and done</w:t>
      </w:r>
      <w:r w:rsidR="00C10E7C">
        <w:t xml:space="preserve"> </w:t>
      </w:r>
      <w:r w:rsidR="005F45B8" w:rsidRPr="0096130E">
        <w:t>nothing for your benefit to deserve it, this is bounty</w:t>
      </w:r>
      <w:r w:rsidR="00D92EEE">
        <w:t xml:space="preserve">.  </w:t>
      </w:r>
      <w:r w:rsidR="005F45B8" w:rsidRPr="0096130E">
        <w:t>Thus,</w:t>
      </w:r>
      <w:r w:rsidR="00C10E7C">
        <w:t xml:space="preserve"> </w:t>
      </w:r>
      <w:r w:rsidR="005F45B8" w:rsidRPr="0096130E">
        <w:t>Christ besought forgiveness for those responsible for His</w:t>
      </w:r>
      <w:r w:rsidR="00C10E7C">
        <w:t xml:space="preserve"> </w:t>
      </w:r>
      <w:r w:rsidR="005F45B8" w:rsidRPr="0096130E">
        <w:t>death</w:t>
      </w:r>
      <w:r w:rsidR="00D92EEE">
        <w:t xml:space="preserve">:  </w:t>
      </w:r>
      <w:r w:rsidR="005F45B8" w:rsidRPr="0096130E">
        <w:t>This is called bounty.</w:t>
      </w:r>
    </w:p>
    <w:p w14:paraId="7E3258B3" w14:textId="77777777" w:rsidR="005F45B8" w:rsidRPr="0096130E" w:rsidRDefault="003D5953" w:rsidP="00C10E7C">
      <w:pPr>
        <w:pStyle w:val="Textleftn"/>
      </w:pPr>
      <w:r>
        <w:t>2</w:t>
      </w:r>
      <w:r>
        <w:tab/>
      </w:r>
      <w:r w:rsidR="005F45B8" w:rsidRPr="0096130E">
        <w:t>Now, the question of the excellence or baseness of things</w:t>
      </w:r>
      <w:r w:rsidR="00C10E7C">
        <w:t xml:space="preserve"> </w:t>
      </w:r>
      <w:r w:rsidR="005F45B8" w:rsidRPr="0096130E">
        <w:t>is determined either by reason or by religious law</w:t>
      </w:r>
      <w:r w:rsidR="00D92EEE">
        <w:t xml:space="preserve">.  </w:t>
      </w:r>
      <w:r w:rsidR="005F45B8" w:rsidRPr="0096130E">
        <w:t>Some</w:t>
      </w:r>
      <w:r w:rsidR="00C10E7C">
        <w:t xml:space="preserve"> </w:t>
      </w:r>
      <w:r w:rsidR="005F45B8" w:rsidRPr="0096130E">
        <w:t>believe that it is based on religious law</w:t>
      </w:r>
      <w:r w:rsidR="00D92EEE">
        <w:t xml:space="preserve">:  </w:t>
      </w:r>
      <w:r w:rsidR="005F45B8" w:rsidRPr="0096130E">
        <w:t>Such is the case with</w:t>
      </w:r>
      <w:r w:rsidR="00C10E7C">
        <w:t xml:space="preserve"> </w:t>
      </w:r>
      <w:r w:rsidR="005F45B8" w:rsidRPr="0096130E">
        <w:t>the Jews, who believe that all the commandments of the</w:t>
      </w:r>
      <w:r w:rsidR="00C10E7C">
        <w:t xml:space="preserve"> </w:t>
      </w:r>
      <w:r w:rsidR="005F45B8" w:rsidRPr="0096130E">
        <w:t>Torah are binding and that they are matters of religious law</w:t>
      </w:r>
      <w:r w:rsidR="00C10E7C">
        <w:t xml:space="preserve"> </w:t>
      </w:r>
      <w:r w:rsidR="005F45B8" w:rsidRPr="0096130E">
        <w:t>rather than of reason</w:t>
      </w:r>
      <w:r w:rsidR="00D92EEE">
        <w:t xml:space="preserve">.  </w:t>
      </w:r>
      <w:r w:rsidR="005F45B8" w:rsidRPr="0096130E">
        <w:t>Thus they say that one of the commandments of the Torah is that meat and butter cannot be</w:t>
      </w:r>
      <w:r w:rsidR="00C10E7C">
        <w:t xml:space="preserve"> </w:t>
      </w:r>
      <w:r w:rsidR="005F45B8" w:rsidRPr="0096130E">
        <w:t xml:space="preserve">eaten together, for this is </w:t>
      </w:r>
      <w:r w:rsidR="00D92EEE">
        <w:t>“</w:t>
      </w:r>
      <w:proofErr w:type="spellStart"/>
      <w:r w:rsidR="005F45B8" w:rsidRPr="0096130E">
        <w:t>trefah</w:t>
      </w:r>
      <w:proofErr w:type="spellEnd"/>
      <w:r w:rsidR="00D92EEE">
        <w:t>”</w:t>
      </w:r>
      <w:r w:rsidR="005F45B8" w:rsidRPr="0096130E">
        <w:t xml:space="preserve"> (and </w:t>
      </w:r>
      <w:r w:rsidR="00D92EEE">
        <w:t>“</w:t>
      </w:r>
      <w:proofErr w:type="spellStart"/>
      <w:r w:rsidR="005F45B8" w:rsidRPr="0096130E">
        <w:t>trefah</w:t>
      </w:r>
      <w:proofErr w:type="spellEnd"/>
      <w:r w:rsidR="00D92EEE">
        <w:t>”</w:t>
      </w:r>
      <w:r w:rsidR="005F45B8" w:rsidRPr="0096130E">
        <w:t xml:space="preserve"> in Hebrew</w:t>
      </w:r>
      <w:r w:rsidR="00C10E7C">
        <w:t xml:space="preserve"> </w:t>
      </w:r>
      <w:r w:rsidR="005F45B8" w:rsidRPr="0096130E">
        <w:t xml:space="preserve">means unclean, while </w:t>
      </w:r>
      <w:r w:rsidR="00D92EEE">
        <w:t>“</w:t>
      </w:r>
      <w:r w:rsidR="005F45B8" w:rsidRPr="0096130E">
        <w:t>kosher</w:t>
      </w:r>
      <w:r w:rsidR="00D92EEE">
        <w:t>”</w:t>
      </w:r>
      <w:r w:rsidR="005F45B8" w:rsidRPr="0096130E">
        <w:t xml:space="preserve"> means clean).</w:t>
      </w:r>
      <w:r w:rsidR="004D778E">
        <w:t xml:space="preserve">  </w:t>
      </w:r>
      <w:r w:rsidR="005F45B8" w:rsidRPr="0096130E">
        <w:t>This they say is</w:t>
      </w:r>
      <w:r w:rsidR="00C10E7C">
        <w:t xml:space="preserve"> </w:t>
      </w:r>
      <w:r w:rsidR="005F45B8" w:rsidRPr="0096130E">
        <w:t>a question of religious law and not of reason.</w:t>
      </w:r>
    </w:p>
    <w:p w14:paraId="6C81D2F2" w14:textId="77777777" w:rsidR="005F45B8" w:rsidRPr="0096130E" w:rsidRDefault="003D5953" w:rsidP="00C10E7C">
      <w:pPr>
        <w:pStyle w:val="Textleftn"/>
      </w:pPr>
      <w:r>
        <w:t>3</w:t>
      </w:r>
      <w:r>
        <w:tab/>
      </w:r>
      <w:r w:rsidR="005F45B8" w:rsidRPr="0096130E">
        <w:t>But the divine philosophers hold that the excellence</w:t>
      </w:r>
      <w:r w:rsidR="00C10E7C">
        <w:t xml:space="preserve"> </w:t>
      </w:r>
      <w:r w:rsidR="005F45B8" w:rsidRPr="0096130E">
        <w:t>or baseness of things depends upon both reason and religious law Thus, the prohibitions on murder, theft, treachery,</w:t>
      </w:r>
    </w:p>
    <w:p w14:paraId="4B867AEF" w14:textId="77777777" w:rsidR="00905F35" w:rsidRDefault="00905F35" w:rsidP="005F45B8">
      <w:r w:rsidRPr="0096130E">
        <w:br w:type="page"/>
      </w:r>
    </w:p>
    <w:p w14:paraId="012707C2" w14:textId="77777777" w:rsidR="005F45B8" w:rsidRPr="0096130E" w:rsidRDefault="005F45B8" w:rsidP="00C10E7C">
      <w:pPr>
        <w:pStyle w:val="Textcts"/>
      </w:pPr>
      <w:r w:rsidRPr="0096130E">
        <w:lastRenderedPageBreak/>
        <w:t>falsehood, hypocrisy, and iniquity are based on reason</w:t>
      </w:r>
      <w:r w:rsidR="00D92EEE">
        <w:t xml:space="preserve">:  </w:t>
      </w:r>
      <w:r w:rsidRPr="0096130E">
        <w:t>Every</w:t>
      </w:r>
      <w:r w:rsidR="00C10E7C">
        <w:t xml:space="preserve"> </w:t>
      </w:r>
      <w:r w:rsidRPr="0096130E">
        <w:t>rational mind can grasp that these are all vile and reprehensible</w:t>
      </w:r>
      <w:r w:rsidR="00D92EEE">
        <w:t xml:space="preserve">.  </w:t>
      </w:r>
      <w:r w:rsidRPr="0096130E">
        <w:t>For if you merely prick a man with a thorn he will</w:t>
      </w:r>
      <w:r w:rsidR="00C10E7C">
        <w:t xml:space="preserve"> </w:t>
      </w:r>
      <w:r w:rsidRPr="0096130E">
        <w:t>cry out in pain</w:t>
      </w:r>
      <w:r w:rsidR="00D92EEE">
        <w:t xml:space="preserve">:  </w:t>
      </w:r>
      <w:r w:rsidRPr="0096130E">
        <w:t>How well must he realize then that murder,</w:t>
      </w:r>
      <w:r w:rsidR="00C10E7C">
        <w:t xml:space="preserve"> </w:t>
      </w:r>
      <w:r w:rsidRPr="0096130E">
        <w:t>according to reason, is vile and reprehensible</w:t>
      </w:r>
      <w:r w:rsidR="00D92EEE">
        <w:t xml:space="preserve">.  </w:t>
      </w:r>
      <w:r w:rsidRPr="0096130E">
        <w:t>And were he</w:t>
      </w:r>
      <w:r w:rsidR="00C10E7C">
        <w:t xml:space="preserve"> </w:t>
      </w:r>
      <w:r w:rsidRPr="0096130E">
        <w:t>to commit such a crime, he would be held accountable for</w:t>
      </w:r>
      <w:r w:rsidR="00C10E7C">
        <w:t xml:space="preserve"> </w:t>
      </w:r>
      <w:r w:rsidRPr="0096130E">
        <w:t>it whether the prophetic message had reached him or not,</w:t>
      </w:r>
      <w:r w:rsidR="00C10E7C">
        <w:t xml:space="preserve"> </w:t>
      </w:r>
      <w:r w:rsidRPr="0096130E">
        <w:t>for reason itself grasps the reprehensible character of this</w:t>
      </w:r>
      <w:r w:rsidR="00C10E7C">
        <w:t xml:space="preserve"> </w:t>
      </w:r>
      <w:r w:rsidRPr="0096130E">
        <w:t>deed</w:t>
      </w:r>
      <w:r w:rsidR="00D92EEE">
        <w:t xml:space="preserve">.  </w:t>
      </w:r>
      <w:r w:rsidRPr="0096130E">
        <w:t>Thus, when such a person commits such base actions,</w:t>
      </w:r>
      <w:r w:rsidR="00C10E7C">
        <w:t xml:space="preserve"> </w:t>
      </w:r>
      <w:r w:rsidRPr="0096130E">
        <w:t>he will assuredly be held to account.</w:t>
      </w:r>
    </w:p>
    <w:p w14:paraId="5161444A" w14:textId="77777777" w:rsidR="005F45B8" w:rsidRPr="0096130E" w:rsidRDefault="00C10E7C" w:rsidP="00C10E7C">
      <w:pPr>
        <w:pStyle w:val="Textleftn"/>
      </w:pPr>
      <w:r>
        <w:t>4</w:t>
      </w:r>
      <w:r>
        <w:tab/>
      </w:r>
      <w:r w:rsidR="005F45B8" w:rsidRPr="0096130E">
        <w:t>But if the prophetic injunctions have not reached a place</w:t>
      </w:r>
      <w:r>
        <w:t xml:space="preserve"> </w:t>
      </w:r>
      <w:r w:rsidR="005F45B8" w:rsidRPr="0096130E">
        <w:t>and the people fail, as a result, to act in conformity with</w:t>
      </w:r>
      <w:r>
        <w:t xml:space="preserve"> </w:t>
      </w:r>
      <w:r w:rsidR="005F45B8" w:rsidRPr="0096130E">
        <w:t>the divine teachings, then they are not held accountable</w:t>
      </w:r>
      <w:r>
        <w:t xml:space="preserve"> </w:t>
      </w:r>
      <w:r w:rsidR="005F45B8" w:rsidRPr="0096130E">
        <w:t>according to the laws of religion</w:t>
      </w:r>
      <w:r w:rsidR="00D92EEE">
        <w:t xml:space="preserve">.  </w:t>
      </w:r>
      <w:r w:rsidR="005F45B8" w:rsidRPr="0096130E">
        <w:t>For instance, Christ</w:t>
      </w:r>
      <w:r>
        <w:t xml:space="preserve"> </w:t>
      </w:r>
      <w:r w:rsidR="005F45B8" w:rsidRPr="0096130E">
        <w:t>enjoined that cruelty should be met with kindness</w:t>
      </w:r>
      <w:r w:rsidR="00D92EEE">
        <w:t xml:space="preserve">.  </w:t>
      </w:r>
      <w:r w:rsidR="005F45B8" w:rsidRPr="0096130E">
        <w:t>If a person remains unaware of this injunction and acts according</w:t>
      </w:r>
      <w:r>
        <w:t xml:space="preserve"> </w:t>
      </w:r>
      <w:r w:rsidR="005F45B8" w:rsidRPr="0096130E">
        <w:t>to the promptings of nature, that is, if he returns injury for</w:t>
      </w:r>
      <w:r>
        <w:t xml:space="preserve"> </w:t>
      </w:r>
      <w:r w:rsidR="005F45B8" w:rsidRPr="0096130E">
        <w:t>injury, then he is not held accountable according to the laws</w:t>
      </w:r>
      <w:r>
        <w:t xml:space="preserve"> </w:t>
      </w:r>
      <w:r w:rsidR="005F45B8" w:rsidRPr="0096130E">
        <w:t>of religion, for this divine injunction has not been conveyed</w:t>
      </w:r>
      <w:r>
        <w:t xml:space="preserve"> </w:t>
      </w:r>
      <w:r w:rsidR="005F45B8" w:rsidRPr="0096130E">
        <w:t>to him</w:t>
      </w:r>
      <w:r w:rsidR="00D92EEE">
        <w:t xml:space="preserve">.  </w:t>
      </w:r>
      <w:r w:rsidR="005F45B8" w:rsidRPr="0096130E">
        <w:t>Although such a person is not deserving of divine</w:t>
      </w:r>
      <w:r>
        <w:t xml:space="preserve"> </w:t>
      </w:r>
      <w:r w:rsidR="005F45B8" w:rsidRPr="0096130E">
        <w:t>bounty and favour, God will nevertheless deal with him in</w:t>
      </w:r>
      <w:r>
        <w:t xml:space="preserve"> </w:t>
      </w:r>
      <w:r w:rsidR="005F45B8" w:rsidRPr="0096130E">
        <w:t>His mercy and grant him forgiveness.</w:t>
      </w:r>
    </w:p>
    <w:p w14:paraId="1B85A82C" w14:textId="77777777" w:rsidR="005F45B8" w:rsidRPr="0096130E" w:rsidRDefault="00C10E7C" w:rsidP="00C10E7C">
      <w:pPr>
        <w:pStyle w:val="Textleftn"/>
      </w:pPr>
      <w:r>
        <w:t>5</w:t>
      </w:r>
      <w:r>
        <w:tab/>
      </w:r>
      <w:r w:rsidR="005F45B8" w:rsidRPr="0096130E">
        <w:t>Now, vengeance is reprehensible even according to reason, for it is of no benefit to the avenger</w:t>
      </w:r>
      <w:r w:rsidR="00D92EEE">
        <w:t xml:space="preserve">.  </w:t>
      </w:r>
      <w:r w:rsidR="005F45B8" w:rsidRPr="0096130E">
        <w:t>If a man strikes</w:t>
      </w:r>
      <w:r>
        <w:t xml:space="preserve"> </w:t>
      </w:r>
      <w:r w:rsidR="005F45B8" w:rsidRPr="0096130E">
        <w:t>another, and the victim chooses to exact revenge by returning the blow, what advantage will he gain</w:t>
      </w:r>
      <w:r w:rsidR="004D778E">
        <w:t xml:space="preserve">?  </w:t>
      </w:r>
      <w:r w:rsidR="005F45B8" w:rsidRPr="0096130E">
        <w:t>Will this be a</w:t>
      </w:r>
      <w:r>
        <w:t xml:space="preserve"> </w:t>
      </w:r>
      <w:r w:rsidR="005F45B8" w:rsidRPr="0096130E">
        <w:t>balm to his wound or a remedy for his pain</w:t>
      </w:r>
      <w:r w:rsidR="004D778E">
        <w:t xml:space="preserve">?  </w:t>
      </w:r>
      <w:r w:rsidR="005F45B8" w:rsidRPr="0096130E">
        <w:t>No, God forbid</w:t>
      </w:r>
      <w:r w:rsidR="004D778E">
        <w:t xml:space="preserve">!  </w:t>
      </w:r>
      <w:r w:rsidR="005F45B8" w:rsidRPr="0096130E">
        <w:t>In truth the two actions are the same</w:t>
      </w:r>
      <w:r w:rsidR="00D92EEE">
        <w:t xml:space="preserve">:  </w:t>
      </w:r>
      <w:r w:rsidR="005F45B8" w:rsidRPr="0096130E">
        <w:t>Both are injuries;</w:t>
      </w:r>
      <w:r>
        <w:t xml:space="preserve"> </w:t>
      </w:r>
      <w:r w:rsidR="005F45B8" w:rsidRPr="0096130E">
        <w:t>the only difference is that one preceded the other</w:t>
      </w:r>
      <w:r w:rsidR="00D92EEE">
        <w:t xml:space="preserve">.  </w:t>
      </w:r>
      <w:r w:rsidR="005F45B8" w:rsidRPr="0096130E">
        <w:t>Therefore,</w:t>
      </w:r>
    </w:p>
    <w:p w14:paraId="71916464" w14:textId="77777777" w:rsidR="00905F35" w:rsidRDefault="00905F35" w:rsidP="005F45B8">
      <w:r w:rsidRPr="0096130E">
        <w:br w:type="page"/>
      </w:r>
    </w:p>
    <w:p w14:paraId="71C54A4F" w14:textId="77777777" w:rsidR="005F45B8" w:rsidRPr="0096130E" w:rsidRDefault="005F45B8" w:rsidP="00C10E7C">
      <w:pPr>
        <w:pStyle w:val="Textcts"/>
      </w:pPr>
      <w:r w:rsidRPr="0096130E">
        <w:lastRenderedPageBreak/>
        <w:t>if the victim forgives, or better still, if he acts in the opposite</w:t>
      </w:r>
      <w:r w:rsidR="00C10E7C">
        <w:t xml:space="preserve"> </w:t>
      </w:r>
      <w:r w:rsidRPr="0096130E">
        <w:t>manner, this is praiseworthy.</w:t>
      </w:r>
    </w:p>
    <w:p w14:paraId="38C0ADD0" w14:textId="77777777" w:rsidR="005F45B8" w:rsidRPr="0096130E" w:rsidRDefault="001C65E5" w:rsidP="00C10E7C">
      <w:pPr>
        <w:pStyle w:val="Textleftn"/>
      </w:pPr>
      <w:r>
        <w:t>6</w:t>
      </w:r>
      <w:r>
        <w:tab/>
      </w:r>
      <w:r w:rsidR="005F45B8" w:rsidRPr="0096130E">
        <w:t>As for the body politic, it punishes the aggressor but not</w:t>
      </w:r>
      <w:r w:rsidR="00C10E7C">
        <w:t xml:space="preserve"> </w:t>
      </w:r>
      <w:r w:rsidR="005F45B8" w:rsidRPr="0096130E">
        <w:t>to exact revenge</w:t>
      </w:r>
      <w:r w:rsidR="00D92EEE">
        <w:t xml:space="preserve">.  </w:t>
      </w:r>
      <w:r w:rsidR="005F45B8" w:rsidRPr="0096130E">
        <w:t>The purpose of this punishment, rather, is</w:t>
      </w:r>
      <w:r w:rsidR="00C10E7C">
        <w:t xml:space="preserve"> </w:t>
      </w:r>
      <w:r w:rsidR="005F45B8" w:rsidRPr="0096130E">
        <w:t>to deter and dissuade, and to oppose iniquity and aggression,</w:t>
      </w:r>
      <w:r w:rsidR="00C10E7C">
        <w:t xml:space="preserve"> </w:t>
      </w:r>
      <w:r w:rsidR="005F45B8" w:rsidRPr="0096130E">
        <w:t>so as to prevent others from extending their hand likewise</w:t>
      </w:r>
      <w:r w:rsidR="00C10E7C">
        <w:t xml:space="preserve"> </w:t>
      </w:r>
      <w:r w:rsidR="005F45B8" w:rsidRPr="0096130E">
        <w:t>in oppression</w:t>
      </w:r>
      <w:r w:rsidR="00D92EEE">
        <w:t xml:space="preserve">.  </w:t>
      </w:r>
      <w:r w:rsidR="005F45B8" w:rsidRPr="0096130E">
        <w:t>But if the victim chooses to forgive and to</w:t>
      </w:r>
      <w:r w:rsidR="00C10E7C">
        <w:t xml:space="preserve"> </w:t>
      </w:r>
      <w:r w:rsidR="005F45B8" w:rsidRPr="0096130E">
        <w:t>show instead the greatest mercy, this is most approved in the</w:t>
      </w:r>
      <w:r w:rsidR="00C10E7C">
        <w:t xml:space="preserve"> </w:t>
      </w:r>
      <w:r w:rsidR="005F45B8" w:rsidRPr="0096130E">
        <w:t>sight of God.</w:t>
      </w:r>
    </w:p>
    <w:p w14:paraId="52D8DACE" w14:textId="55D82522" w:rsidR="00905F35" w:rsidRDefault="00905F35" w:rsidP="005F45B8"/>
    <w:p w14:paraId="30C19282" w14:textId="77777777" w:rsidR="00D973CB" w:rsidRDefault="00D973CB" w:rsidP="000F07AE">
      <w:pPr>
        <w:sectPr w:rsidR="00D973CB" w:rsidSect="00D973CB">
          <w:headerReference w:type="default" r:id="rId103"/>
          <w:endnotePr>
            <w:numFmt w:val="decimal"/>
            <w:numRestart w:val="eachSect"/>
          </w:endnotePr>
          <w:pgSz w:w="7201" w:h="11510" w:code="189"/>
          <w:pgMar w:top="720" w:right="720" w:bottom="720" w:left="720" w:header="720" w:footer="567" w:gutter="357"/>
          <w:cols w:space="708"/>
          <w:noEndnote/>
          <w:titlePg/>
          <w:docGrid w:linePitch="272"/>
        </w:sectPr>
      </w:pPr>
    </w:p>
    <w:p w14:paraId="644EED4C" w14:textId="7C2C351E" w:rsidR="000F07AE" w:rsidRPr="00B33BFC" w:rsidRDefault="00D973CB" w:rsidP="000F07AE">
      <w:r w:rsidRPr="00660A86">
        <w:rPr>
          <w:sz w:val="12"/>
          <w:szCs w:val="12"/>
        </w:rPr>
        <w:lastRenderedPageBreak/>
        <w:fldChar w:fldCharType="begin"/>
      </w:r>
      <w:r w:rsidRPr="00660A86">
        <w:rPr>
          <w:sz w:val="12"/>
          <w:szCs w:val="12"/>
        </w:rPr>
        <w:instrText xml:space="preserve"> TC </w:instrText>
      </w:r>
      <w:bookmarkStart w:id="542" w:name="_Toc419889498"/>
      <w:bookmarkStart w:id="543" w:name="_Toc419894005"/>
      <w:bookmarkStart w:id="544" w:name="_Toc419894102"/>
      <w:bookmarkStart w:id="545" w:name="_Toc419894229"/>
      <w:bookmarkStart w:id="546" w:name="_Toc419894576"/>
      <w:bookmarkStart w:id="547" w:name="_Toc419895204"/>
      <w:bookmarkStart w:id="548" w:name="_Toc419895303"/>
      <w:bookmarkStart w:id="549" w:name="_Toc419895401"/>
      <w:bookmarkStart w:id="550" w:name="_Toc419895499"/>
      <w:bookmarkStart w:id="551" w:name="_Toc419895597"/>
      <w:bookmarkStart w:id="552" w:name="_Toc419895695"/>
      <w:bookmarkStart w:id="553" w:name="_Toc419895793"/>
      <w:bookmarkStart w:id="554" w:name="_Toc419976036"/>
      <w:bookmarkStart w:id="555" w:name="_Toc158129599"/>
      <w:r>
        <w:rPr>
          <w:sz w:val="12"/>
          <w:szCs w:val="12"/>
        </w:rPr>
        <w:instrText>.</w:instrTex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660A86">
        <w:rPr>
          <w:sz w:val="12"/>
          <w:szCs w:val="12"/>
        </w:rPr>
        <w:instrText xml:space="preserve"> \l 2 </w:instrText>
      </w:r>
      <w:r w:rsidRPr="00660A86">
        <w:rPr>
          <w:sz w:val="12"/>
          <w:szCs w:val="12"/>
        </w:rPr>
        <w:fldChar w:fldCharType="end"/>
      </w:r>
      <w:r w:rsidRPr="00E40C58">
        <w:rPr>
          <w:sz w:val="12"/>
          <w:szCs w:val="12"/>
        </w:rPr>
        <w:fldChar w:fldCharType="begin"/>
      </w:r>
      <w:r w:rsidRPr="00E40C58">
        <w:rPr>
          <w:sz w:val="12"/>
          <w:szCs w:val="12"/>
        </w:rPr>
        <w:instrText xml:space="preserve"> TC  “</w:instrText>
      </w:r>
      <w:bookmarkStart w:id="556" w:name="_Toc419976037"/>
      <w:bookmarkStart w:id="557" w:name="_Toc158129600"/>
      <w:r w:rsidRPr="00E40C58">
        <w:rPr>
          <w:sz w:val="12"/>
          <w:szCs w:val="12"/>
        </w:rPr>
        <w:tab/>
      </w:r>
      <w:r>
        <w:rPr>
          <w:sz w:val="12"/>
          <w:szCs w:val="12"/>
        </w:rPr>
        <w:instrText>77</w:instrText>
      </w:r>
      <w:r w:rsidRPr="00E40C58">
        <w:rPr>
          <w:sz w:val="12"/>
          <w:szCs w:val="12"/>
        </w:rPr>
        <w:tab/>
      </w:r>
      <w:r w:rsidRPr="000F07AE">
        <w:rPr>
          <w:sz w:val="12"/>
          <w:szCs w:val="12"/>
        </w:rPr>
        <w:instrText>The punishment of criminals</w:instrText>
      </w:r>
      <w:bookmarkEnd w:id="55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5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2F25BFE" w14:textId="60932C77" w:rsidR="000F07AE" w:rsidRPr="00E40C58" w:rsidRDefault="005E05D6" w:rsidP="000F07AE">
      <w:r w:rsidRPr="005E05D6">
        <w:rPr>
          <w:rStyle w:val="EndnoteReference"/>
          <w:color w:val="FFFFFF" w:themeColor="background1"/>
        </w:rPr>
        <w:endnoteReference w:customMarkFollows="1" w:id="207"/>
        <w:t>.</w:t>
      </w:r>
    </w:p>
    <w:p w14:paraId="66C001E1" w14:textId="77777777" w:rsidR="005F45B8" w:rsidRPr="00D973CB" w:rsidRDefault="005F45B8" w:rsidP="000F07AE">
      <w:pPr>
        <w:pStyle w:val="Myheadc"/>
      </w:pPr>
      <w:r w:rsidRPr="0096130E">
        <w:t>77</w:t>
      </w:r>
      <w:r w:rsidRPr="0096130E">
        <w:br/>
      </w:r>
      <w:r w:rsidRPr="00D973CB">
        <w:t>T</w:t>
      </w:r>
      <w:r w:rsidR="000F07AE" w:rsidRPr="00D973CB">
        <w:t>he punishment of criminals</w:t>
      </w:r>
    </w:p>
    <w:p w14:paraId="6F14F013" w14:textId="77777777" w:rsidR="005F45B8" w:rsidRPr="0096130E" w:rsidRDefault="00C10E7C" w:rsidP="00C10E7C">
      <w:pPr>
        <w:pStyle w:val="Textleftn"/>
      </w:pPr>
      <w:r>
        <w:t>1</w:t>
      </w:r>
      <w:r>
        <w:tab/>
      </w:r>
      <w:r w:rsidR="00400FF0" w:rsidRPr="00D973CB">
        <w:t>Question:</w:t>
      </w:r>
      <w:r w:rsidR="00D92EEE" w:rsidRPr="00D973CB">
        <w:t xml:space="preserve">  </w:t>
      </w:r>
      <w:r w:rsidR="005F45B8" w:rsidRPr="00D973CB">
        <w:t>S</w:t>
      </w:r>
      <w:r w:rsidR="000F07AE" w:rsidRPr="00D973CB">
        <w:t xml:space="preserve">hould a </w:t>
      </w:r>
      <w:r w:rsidR="005F45B8" w:rsidRPr="00D973CB">
        <w:t>c</w:t>
      </w:r>
      <w:r w:rsidR="005F45B8" w:rsidRPr="0096130E">
        <w:t>riminal be punished, or</w:t>
      </w:r>
      <w:r>
        <w:t xml:space="preserve"> </w:t>
      </w:r>
      <w:r w:rsidR="005F45B8" w:rsidRPr="0096130E">
        <w:t>should he be forgiven and his crime overlooked?</w:t>
      </w:r>
    </w:p>
    <w:p w14:paraId="114AF2DB" w14:textId="77777777" w:rsidR="005F45B8" w:rsidRPr="0096130E" w:rsidRDefault="00C10E7C" w:rsidP="00C10E7C">
      <w:pPr>
        <w:pStyle w:val="Textleftn"/>
      </w:pPr>
      <w:r>
        <w:t>2</w:t>
      </w:r>
      <w:r>
        <w:tab/>
      </w:r>
      <w:r w:rsidR="005F45B8" w:rsidRPr="0096130E">
        <w:t>Answer</w:t>
      </w:r>
      <w:r w:rsidR="00D92EEE">
        <w:t xml:space="preserve">:  </w:t>
      </w:r>
      <w:r w:rsidR="005F45B8" w:rsidRPr="0096130E">
        <w:t>There are two kinds of retributive actions</w:t>
      </w:r>
      <w:r w:rsidR="00D92EEE">
        <w:t xml:space="preserve">:  </w:t>
      </w:r>
      <w:r w:rsidR="005F45B8" w:rsidRPr="0096130E">
        <w:t>One</w:t>
      </w:r>
      <w:r>
        <w:t xml:space="preserve"> </w:t>
      </w:r>
      <w:r w:rsidR="005F45B8" w:rsidRPr="0096130E">
        <w:t>is revenge and retaliation, and the other</w:t>
      </w:r>
      <w:r w:rsidR="002916EA">
        <w:t>—</w:t>
      </w:r>
      <w:r w:rsidR="005F45B8" w:rsidRPr="0096130E">
        <w:t>punishment and</w:t>
      </w:r>
      <w:r>
        <w:t xml:space="preserve"> </w:t>
      </w:r>
      <w:r w:rsidR="005F45B8" w:rsidRPr="0096130E">
        <w:t>requital</w:t>
      </w:r>
      <w:r w:rsidR="00D92EEE">
        <w:t xml:space="preserve">.  </w:t>
      </w:r>
      <w:r w:rsidR="005F45B8" w:rsidRPr="0096130E">
        <w:t>An individual has no right to seek revenge, but</w:t>
      </w:r>
      <w:r>
        <w:t xml:space="preserve"> </w:t>
      </w:r>
      <w:r w:rsidR="005F45B8" w:rsidRPr="0096130E">
        <w:t>the body politic has the right to punish the criminal</w:t>
      </w:r>
      <w:r w:rsidR="00D92EEE">
        <w:t xml:space="preserve">.  </w:t>
      </w:r>
      <w:r w:rsidR="005F45B8" w:rsidRPr="0096130E">
        <w:t>Such</w:t>
      </w:r>
      <w:r>
        <w:t xml:space="preserve"> </w:t>
      </w:r>
      <w:r w:rsidR="005F45B8" w:rsidRPr="0096130E">
        <w:t>punishment is intended to dissuade and deter others from</w:t>
      </w:r>
      <w:r>
        <w:t xml:space="preserve"> </w:t>
      </w:r>
      <w:r w:rsidR="005F45B8" w:rsidRPr="0096130E">
        <w:t>committing similar crimes</w:t>
      </w:r>
      <w:r w:rsidR="00D92EEE">
        <w:t xml:space="preserve">.  </w:t>
      </w:r>
      <w:r w:rsidR="005F45B8" w:rsidRPr="0096130E">
        <w:t>It is for the protection of the</w:t>
      </w:r>
      <w:r>
        <w:t xml:space="preserve"> </w:t>
      </w:r>
      <w:r w:rsidR="005F45B8" w:rsidRPr="0096130E">
        <w:t>rights of man and does not constitute revenge, for revenge</w:t>
      </w:r>
      <w:r>
        <w:t xml:space="preserve"> </w:t>
      </w:r>
      <w:r w:rsidR="005F45B8" w:rsidRPr="0096130E">
        <w:t>is that inner gratification that results from returning like for</w:t>
      </w:r>
      <w:r>
        <w:t xml:space="preserve"> </w:t>
      </w:r>
      <w:r w:rsidR="005F45B8" w:rsidRPr="0096130E">
        <w:t>like</w:t>
      </w:r>
      <w:r w:rsidR="00D92EEE">
        <w:t xml:space="preserve">.  </w:t>
      </w:r>
      <w:r w:rsidR="005F45B8" w:rsidRPr="0096130E">
        <w:t>This is not permissible, for no one has been given the</w:t>
      </w:r>
      <w:r>
        <w:t xml:space="preserve"> </w:t>
      </w:r>
      <w:r w:rsidR="005F45B8" w:rsidRPr="0096130E">
        <w:t>right to seek revenge</w:t>
      </w:r>
      <w:r w:rsidR="00D92EEE">
        <w:t xml:space="preserve">.  </w:t>
      </w:r>
      <w:r w:rsidR="005F45B8" w:rsidRPr="0096130E">
        <w:t>And yet, if criminals were entirely left</w:t>
      </w:r>
      <w:r>
        <w:t xml:space="preserve"> </w:t>
      </w:r>
      <w:r w:rsidR="005F45B8" w:rsidRPr="0096130E">
        <w:t>to their own devices, the order of the world would be disrupted</w:t>
      </w:r>
      <w:r w:rsidR="00D92EEE">
        <w:t xml:space="preserve">.  </w:t>
      </w:r>
      <w:r w:rsidR="005F45B8" w:rsidRPr="0096130E">
        <w:t>So while punishment is one of the essential requirements of the body politic, the wronged and aggrieved party</w:t>
      </w:r>
      <w:r>
        <w:t xml:space="preserve"> </w:t>
      </w:r>
      <w:r w:rsidR="005F45B8" w:rsidRPr="0096130E">
        <w:t>has no right to seek revenge</w:t>
      </w:r>
      <w:r w:rsidR="00D92EEE">
        <w:t xml:space="preserve">.  </w:t>
      </w:r>
      <w:r w:rsidR="005F45B8" w:rsidRPr="0096130E">
        <w:t>On the contrary, he should</w:t>
      </w:r>
      <w:r>
        <w:t xml:space="preserve"> </w:t>
      </w:r>
      <w:r w:rsidR="005F45B8" w:rsidRPr="0096130E">
        <w:t>show forgiveness and magnanimity, for this is that which</w:t>
      </w:r>
      <w:r>
        <w:t xml:space="preserve"> </w:t>
      </w:r>
      <w:r w:rsidR="005F45B8" w:rsidRPr="0096130E">
        <w:t>befits the human world.</w:t>
      </w:r>
    </w:p>
    <w:p w14:paraId="0353690B" w14:textId="77777777" w:rsidR="005F45B8" w:rsidRPr="0096130E" w:rsidRDefault="00C10E7C" w:rsidP="00C10E7C">
      <w:pPr>
        <w:pStyle w:val="Textleftn"/>
      </w:pPr>
      <w:r>
        <w:t>3</w:t>
      </w:r>
      <w:r>
        <w:tab/>
      </w:r>
      <w:r w:rsidR="005F45B8" w:rsidRPr="0096130E">
        <w:t>The body politic, however, must punish the oppressor,</w:t>
      </w:r>
      <w:r>
        <w:t xml:space="preserve"> </w:t>
      </w:r>
      <w:r w:rsidR="005F45B8" w:rsidRPr="0096130E">
        <w:t>the murderer, and the assailant, to dissuade and deter others</w:t>
      </w:r>
      <w:r>
        <w:t xml:space="preserve"> </w:t>
      </w:r>
      <w:r w:rsidR="005F45B8" w:rsidRPr="0096130E">
        <w:t>from committing similar crimes</w:t>
      </w:r>
      <w:r w:rsidR="00D92EEE">
        <w:t xml:space="preserve">.  </w:t>
      </w:r>
      <w:r w:rsidR="005F45B8" w:rsidRPr="0096130E">
        <w:t>But that which is essential</w:t>
      </w:r>
      <w:r>
        <w:t xml:space="preserve"> </w:t>
      </w:r>
      <w:r w:rsidR="005F45B8" w:rsidRPr="0096130E">
        <w:t>is to so educate the masses that no crimes will be committed</w:t>
      </w:r>
    </w:p>
    <w:p w14:paraId="31F1884A" w14:textId="77777777" w:rsidR="005F45B8" w:rsidRPr="0096130E" w:rsidRDefault="005F45B8" w:rsidP="005F45B8">
      <w:r w:rsidRPr="0096130E">
        <w:br w:type="page"/>
      </w:r>
    </w:p>
    <w:p w14:paraId="1A0648B1" w14:textId="77777777" w:rsidR="00AA78A3" w:rsidRPr="00B71A11" w:rsidRDefault="00AA78A3" w:rsidP="00C10E7C">
      <w:pPr>
        <w:pStyle w:val="Textcts"/>
      </w:pPr>
      <w:r w:rsidRPr="00B71A11">
        <w:lastRenderedPageBreak/>
        <w:t>in the first place; for a people can be so educated as to shrink</w:t>
      </w:r>
      <w:r w:rsidR="00C10E7C">
        <w:t xml:space="preserve"> </w:t>
      </w:r>
      <w:r w:rsidRPr="00B71A11">
        <w:t>entirely from any crime, and indeed regard the crime itself</w:t>
      </w:r>
      <w:r w:rsidR="00C10E7C">
        <w:t xml:space="preserve"> </w:t>
      </w:r>
      <w:r w:rsidRPr="00B71A11">
        <w:t>as the greatest chastisement and the most grievous torment</w:t>
      </w:r>
      <w:r w:rsidR="00C10E7C">
        <w:t xml:space="preserve"> </w:t>
      </w:r>
      <w:r w:rsidRPr="00B71A11">
        <w:t>and punishment</w:t>
      </w:r>
      <w:r w:rsidR="00D92EEE">
        <w:t xml:space="preserve">.  </w:t>
      </w:r>
      <w:r w:rsidRPr="00B71A11">
        <w:t>Thus no crimes would occur in the first</w:t>
      </w:r>
      <w:r w:rsidR="00C10E7C">
        <w:t xml:space="preserve"> </w:t>
      </w:r>
      <w:r w:rsidRPr="00B71A11">
        <w:t>place such that punishments would be required.</w:t>
      </w:r>
    </w:p>
    <w:p w14:paraId="7E1F758E" w14:textId="77777777" w:rsidR="00AA78A3" w:rsidRPr="00B71A11" w:rsidRDefault="00C11A40" w:rsidP="00C10E7C">
      <w:pPr>
        <w:pStyle w:val="Textleftn"/>
      </w:pPr>
      <w:r>
        <w:t>4</w:t>
      </w:r>
      <w:r>
        <w:tab/>
      </w:r>
      <w:r w:rsidR="00AA78A3" w:rsidRPr="00B71A11">
        <w:t>We must speak only of that which is practically feasible</w:t>
      </w:r>
      <w:r w:rsidR="00C10E7C">
        <w:t xml:space="preserve"> </w:t>
      </w:r>
      <w:r w:rsidR="00AA78A3" w:rsidRPr="00B71A11">
        <w:t>in the world</w:t>
      </w:r>
      <w:r w:rsidR="00D92EEE">
        <w:t xml:space="preserve">.  </w:t>
      </w:r>
      <w:r w:rsidR="00AA78A3" w:rsidRPr="00B71A11">
        <w:t>There is indeed an abundance of lofty ideals</w:t>
      </w:r>
      <w:r w:rsidR="00C10E7C">
        <w:t xml:space="preserve"> </w:t>
      </w:r>
      <w:r w:rsidR="00AA78A3" w:rsidRPr="00B71A11">
        <w:t>and sentiments that cannot be put into effect</w:t>
      </w:r>
      <w:r w:rsidR="00D92EEE">
        <w:t xml:space="preserve">.  </w:t>
      </w:r>
      <w:r w:rsidR="00AA78A3" w:rsidRPr="00B71A11">
        <w:t>Therefore we</w:t>
      </w:r>
      <w:r w:rsidR="00C10E7C">
        <w:t xml:space="preserve"> </w:t>
      </w:r>
      <w:r w:rsidR="00AA78A3" w:rsidRPr="00B71A11">
        <w:t>must confine ourselves to that which is practicable.</w:t>
      </w:r>
    </w:p>
    <w:p w14:paraId="17EDBED3" w14:textId="77777777" w:rsidR="00AA78A3" w:rsidRPr="00B71A11" w:rsidRDefault="00C11A40" w:rsidP="00C10E7C">
      <w:pPr>
        <w:pStyle w:val="Textleftn"/>
      </w:pPr>
      <w:r>
        <w:t>5</w:t>
      </w:r>
      <w:r>
        <w:tab/>
      </w:r>
      <w:r w:rsidR="00AA78A3" w:rsidRPr="00B71A11">
        <w:t>For example, if someone wrongs, injures, and assaults</w:t>
      </w:r>
      <w:r w:rsidR="00C10E7C">
        <w:t xml:space="preserve"> </w:t>
      </w:r>
      <w:r w:rsidR="00AA78A3" w:rsidRPr="00B71A11">
        <w:t>another, and the latter retaliates in kind, this constitutes</w:t>
      </w:r>
      <w:r w:rsidR="00C10E7C">
        <w:t xml:space="preserve"> </w:t>
      </w:r>
      <w:r w:rsidR="00AA78A3" w:rsidRPr="00B71A11">
        <w:t>revenge and is blameworthy</w:t>
      </w:r>
      <w:r w:rsidR="00D92EEE">
        <w:t xml:space="preserve">.  </w:t>
      </w:r>
      <w:r w:rsidR="00AA78A3" w:rsidRPr="00B71A11">
        <w:t>If Peter kills the son of Paul,</w:t>
      </w:r>
      <w:r w:rsidR="00C10E7C">
        <w:t xml:space="preserve"> </w:t>
      </w:r>
      <w:r w:rsidR="00AA78A3" w:rsidRPr="00B71A11">
        <w:t>Paul has no right to kill the son of Peter</w:t>
      </w:r>
      <w:r w:rsidR="00D92EEE">
        <w:t xml:space="preserve">.  </w:t>
      </w:r>
      <w:r w:rsidR="00AA78A3" w:rsidRPr="00B71A11">
        <w:t>Were he to do so,</w:t>
      </w:r>
      <w:r w:rsidR="00C10E7C">
        <w:t xml:space="preserve"> </w:t>
      </w:r>
      <w:r w:rsidR="00AA78A3" w:rsidRPr="00B71A11">
        <w:t>it would be an act of vengeance and blameworthy in the</w:t>
      </w:r>
      <w:r w:rsidR="00C10E7C">
        <w:t xml:space="preserve"> </w:t>
      </w:r>
      <w:r w:rsidR="00AA78A3" w:rsidRPr="00B71A11">
        <w:t>extreme</w:t>
      </w:r>
      <w:r w:rsidR="00D92EEE">
        <w:t xml:space="preserve">.  </w:t>
      </w:r>
      <w:r w:rsidR="00AA78A3" w:rsidRPr="00B71A11">
        <w:t>Rather, he must act in the opposite manner and</w:t>
      </w:r>
      <w:r w:rsidR="00C10E7C">
        <w:t xml:space="preserve"> </w:t>
      </w:r>
      <w:r w:rsidR="00AA78A3" w:rsidRPr="00B71A11">
        <w:t>show forgiveness, and, if possible, even be of some assistance</w:t>
      </w:r>
      <w:r w:rsidR="00C10E7C">
        <w:t xml:space="preserve"> </w:t>
      </w:r>
      <w:r w:rsidR="00AA78A3" w:rsidRPr="00B71A11">
        <w:t>to his aggressor</w:t>
      </w:r>
      <w:r w:rsidR="00D92EEE">
        <w:t xml:space="preserve">.  </w:t>
      </w:r>
      <w:r w:rsidR="00AA78A3" w:rsidRPr="00B71A11">
        <w:t>This indeed is that which is worthy of man;</w:t>
      </w:r>
      <w:r w:rsidR="00C10E7C">
        <w:t xml:space="preserve"> </w:t>
      </w:r>
      <w:r w:rsidR="00AA78A3" w:rsidRPr="00B71A11">
        <w:t>for what advantage does one gain from revenge</w:t>
      </w:r>
      <w:r w:rsidR="004D778E">
        <w:t xml:space="preserve">?  </w:t>
      </w:r>
      <w:r w:rsidR="00AA78A3" w:rsidRPr="00B71A11">
        <w:t>The two</w:t>
      </w:r>
      <w:r w:rsidR="00C10E7C">
        <w:t xml:space="preserve"> </w:t>
      </w:r>
      <w:r w:rsidR="00AA78A3" w:rsidRPr="00B71A11">
        <w:t>actions are indeed one and the same</w:t>
      </w:r>
      <w:r w:rsidR="00D92EEE">
        <w:t xml:space="preserve">:  </w:t>
      </w:r>
      <w:r w:rsidR="00AA78A3" w:rsidRPr="00B71A11">
        <w:t>If one is reprehensible,</w:t>
      </w:r>
      <w:r w:rsidR="00C10E7C">
        <w:t xml:space="preserve"> </w:t>
      </w:r>
      <w:r w:rsidR="00AA78A3" w:rsidRPr="00B71A11">
        <w:t>so too is the other</w:t>
      </w:r>
      <w:r w:rsidR="00D92EEE">
        <w:t xml:space="preserve">.  </w:t>
      </w:r>
      <w:r w:rsidR="00AA78A3" w:rsidRPr="00B71A11">
        <w:t>The only difference is that one preceded</w:t>
      </w:r>
      <w:r w:rsidR="00C10E7C">
        <w:t xml:space="preserve"> </w:t>
      </w:r>
      <w:r w:rsidR="00AA78A3" w:rsidRPr="00B71A11">
        <w:t>the other.</w:t>
      </w:r>
    </w:p>
    <w:p w14:paraId="16BE7068" w14:textId="77777777" w:rsidR="00AA78A3" w:rsidRPr="00B71A11" w:rsidRDefault="00C11A40" w:rsidP="00C10E7C">
      <w:pPr>
        <w:pStyle w:val="Textleftn"/>
      </w:pPr>
      <w:r>
        <w:t>6</w:t>
      </w:r>
      <w:r>
        <w:tab/>
      </w:r>
      <w:r w:rsidR="00AA78A3" w:rsidRPr="00B71A11">
        <w:t>But the body politic has the right to preserve and to protect</w:t>
      </w:r>
      <w:r w:rsidR="00D92EEE">
        <w:t xml:space="preserve">.  </w:t>
      </w:r>
      <w:r w:rsidR="00AA78A3" w:rsidRPr="00B71A11">
        <w:t>It holds no grudge and harbours no enmity towards the</w:t>
      </w:r>
      <w:r w:rsidR="00C10E7C">
        <w:t xml:space="preserve"> </w:t>
      </w:r>
      <w:r w:rsidR="00AA78A3" w:rsidRPr="00B71A11">
        <w:t>murderer, but chooses to imprison or punish him solely to</w:t>
      </w:r>
      <w:r w:rsidR="00C10E7C">
        <w:t xml:space="preserve"> </w:t>
      </w:r>
      <w:r w:rsidR="00AA78A3" w:rsidRPr="00B71A11">
        <w:t>ensure the protection of others</w:t>
      </w:r>
      <w:r w:rsidR="00D92EEE">
        <w:t xml:space="preserve">.  </w:t>
      </w:r>
      <w:r w:rsidR="00AA78A3" w:rsidRPr="00B71A11">
        <w:t>The purpose is not revenge</w:t>
      </w:r>
      <w:r w:rsidR="00C10E7C">
        <w:t xml:space="preserve"> </w:t>
      </w:r>
      <w:r w:rsidR="00AA78A3" w:rsidRPr="00B71A11">
        <w:t>but a punishment through which the body politic is protected</w:t>
      </w:r>
      <w:r w:rsidR="00D92EEE">
        <w:t xml:space="preserve">.  </w:t>
      </w:r>
      <w:r w:rsidR="00AA78A3" w:rsidRPr="00B71A11">
        <w:t>Otherwise, were both the victim</w:t>
      </w:r>
      <w:r w:rsidR="00D92EEE">
        <w:t>’</w:t>
      </w:r>
      <w:r w:rsidR="00AA78A3" w:rsidRPr="00B71A11">
        <w:t>s heirs and the community to forgive and return good for evil, the wrongdoers</w:t>
      </w:r>
      <w:r w:rsidR="00C10E7C">
        <w:t xml:space="preserve"> </w:t>
      </w:r>
      <w:r w:rsidR="00AA78A3" w:rsidRPr="00B71A11">
        <w:t>would never cease their onslaught and a murder would be</w:t>
      </w:r>
    </w:p>
    <w:p w14:paraId="22EB11C3" w14:textId="77777777" w:rsidR="00905F35" w:rsidRDefault="00905F35" w:rsidP="00AA78A3">
      <w:r w:rsidRPr="00B71A11">
        <w:br w:type="page"/>
      </w:r>
    </w:p>
    <w:p w14:paraId="2F15205C" w14:textId="77777777" w:rsidR="00AA78A3" w:rsidRPr="00B71A11" w:rsidRDefault="00AA78A3" w:rsidP="00C10E7C">
      <w:pPr>
        <w:pStyle w:val="Textcts"/>
      </w:pPr>
      <w:r w:rsidRPr="00B71A11">
        <w:lastRenderedPageBreak/>
        <w:t>committed at every moment</w:t>
      </w:r>
      <w:r w:rsidR="002916EA">
        <w:t>—</w:t>
      </w:r>
      <w:r w:rsidRPr="00B71A11">
        <w:t>nay, bloodthirsty individuals</w:t>
      </w:r>
      <w:r w:rsidR="00C10E7C">
        <w:t xml:space="preserve"> </w:t>
      </w:r>
      <w:r w:rsidRPr="00B71A11">
        <w:t>would, like wolves, entirely destroy the flock of God</w:t>
      </w:r>
      <w:r w:rsidR="00D92EEE">
        <w:t xml:space="preserve">.  </w:t>
      </w:r>
      <w:r w:rsidRPr="00B71A11">
        <w:t>The</w:t>
      </w:r>
      <w:r w:rsidR="00C10E7C">
        <w:t xml:space="preserve"> </w:t>
      </w:r>
      <w:r w:rsidRPr="00B71A11">
        <w:t>body politic is not prompted by ill will in meting out its</w:t>
      </w:r>
      <w:r w:rsidR="00C10E7C">
        <w:t xml:space="preserve"> </w:t>
      </w:r>
      <w:r w:rsidRPr="00B71A11">
        <w:t>punishment; it acts without prejudice and does not seek to</w:t>
      </w:r>
      <w:r w:rsidR="00C10E7C">
        <w:t xml:space="preserve"> </w:t>
      </w:r>
      <w:r w:rsidRPr="00B71A11">
        <w:t>gratify a sense of vengeance</w:t>
      </w:r>
      <w:r w:rsidR="00D92EEE">
        <w:t xml:space="preserve">.  </w:t>
      </w:r>
      <w:r w:rsidRPr="00B71A11">
        <w:t>Its purpose in inflicting the</w:t>
      </w:r>
      <w:r w:rsidR="00C10E7C">
        <w:t xml:space="preserve"> </w:t>
      </w:r>
      <w:r w:rsidRPr="00B71A11">
        <w:t>punishment is to safeguard others and to prevent the future</w:t>
      </w:r>
      <w:r w:rsidR="00C10E7C">
        <w:t xml:space="preserve"> </w:t>
      </w:r>
      <w:r w:rsidRPr="00B71A11">
        <w:t>commission of such vile actions.</w:t>
      </w:r>
    </w:p>
    <w:p w14:paraId="58873DF1" w14:textId="21F8B832" w:rsidR="00AA78A3" w:rsidRPr="00B71A11" w:rsidRDefault="00C10E7C" w:rsidP="00C10E7C">
      <w:pPr>
        <w:pStyle w:val="Textleftn"/>
      </w:pPr>
      <w:r>
        <w:t>7</w:t>
      </w:r>
      <w:r>
        <w:tab/>
      </w:r>
      <w:r w:rsidR="00AA78A3" w:rsidRPr="00B71A11">
        <w:t xml:space="preserve">Thus when Christ said, </w:t>
      </w:r>
      <w:r w:rsidR="00D92EEE">
        <w:t>“</w:t>
      </w:r>
      <w:r w:rsidR="00AA78A3" w:rsidRPr="00B71A11">
        <w:t>Whosoever shall smite thee</w:t>
      </w:r>
      <w:r>
        <w:t xml:space="preserve"> </w:t>
      </w:r>
      <w:r w:rsidR="00AA78A3" w:rsidRPr="00B71A11">
        <w:t>on thy right cheek, turn to him the left one also</w:t>
      </w:r>
      <w:r w:rsidR="00D92EEE">
        <w:t>”</w:t>
      </w:r>
      <w:r w:rsidR="00AA78A3" w:rsidRPr="00B71A11">
        <w:t>,[153]</w:t>
      </w:r>
      <w:r w:rsidR="005E05D6">
        <w:rPr>
          <w:rStyle w:val="EndnoteReference"/>
        </w:rPr>
        <w:endnoteReference w:id="208"/>
      </w:r>
      <w:r w:rsidR="00AA78A3" w:rsidRPr="00B71A11">
        <w:t xml:space="preserve"> the</w:t>
      </w:r>
      <w:r>
        <w:t xml:space="preserve"> </w:t>
      </w:r>
      <w:r w:rsidR="00AA78A3" w:rsidRPr="00B71A11">
        <w:t>purpose was to educate the people, not to imply that one</w:t>
      </w:r>
      <w:r>
        <w:t xml:space="preserve"> </w:t>
      </w:r>
      <w:r w:rsidR="00AA78A3" w:rsidRPr="00B71A11">
        <w:t>should assist a wolf that has fallen upon a flock of sheep and</w:t>
      </w:r>
      <w:r>
        <w:t xml:space="preserve"> </w:t>
      </w:r>
      <w:r w:rsidR="00AA78A3" w:rsidRPr="00B71A11">
        <w:t>is intent upon devouring them all</w:t>
      </w:r>
      <w:r w:rsidR="00D92EEE">
        <w:t xml:space="preserve">.  </w:t>
      </w:r>
      <w:r w:rsidR="00AA78A3" w:rsidRPr="00B71A11">
        <w:t>No, if Christ had known</w:t>
      </w:r>
      <w:r>
        <w:t xml:space="preserve"> </w:t>
      </w:r>
      <w:r w:rsidR="00AA78A3" w:rsidRPr="00B71A11">
        <w:t>that a wolf had entered the fold and was about to destroy</w:t>
      </w:r>
      <w:r>
        <w:t xml:space="preserve"> </w:t>
      </w:r>
      <w:r w:rsidR="00AA78A3" w:rsidRPr="00B71A11">
        <w:t>the sheep, He most certainly would have prevented it.</w:t>
      </w:r>
    </w:p>
    <w:p w14:paraId="57601C31" w14:textId="77777777" w:rsidR="00AA78A3" w:rsidRPr="00B71A11" w:rsidRDefault="00C10E7C" w:rsidP="00C10E7C">
      <w:pPr>
        <w:pStyle w:val="Textleftn"/>
      </w:pPr>
      <w:r>
        <w:t>8</w:t>
      </w:r>
      <w:r>
        <w:tab/>
      </w:r>
      <w:r w:rsidR="00AA78A3" w:rsidRPr="00B71A11">
        <w:t>Just as forgiveness is one of the attributes of God</w:t>
      </w:r>
      <w:r w:rsidR="00D92EEE">
        <w:t>’</w:t>
      </w:r>
      <w:r w:rsidR="00AA78A3" w:rsidRPr="00B71A11">
        <w:t>s mercy,</w:t>
      </w:r>
      <w:r>
        <w:t xml:space="preserve"> </w:t>
      </w:r>
      <w:r w:rsidR="00AA78A3" w:rsidRPr="00B71A11">
        <w:t>so is justice one of the attributes of His lordship</w:t>
      </w:r>
      <w:r w:rsidR="00D92EEE">
        <w:t xml:space="preserve">.  </w:t>
      </w:r>
      <w:r w:rsidR="00AA78A3" w:rsidRPr="00B71A11">
        <w:t>The canopy</w:t>
      </w:r>
      <w:r>
        <w:t xml:space="preserve"> </w:t>
      </w:r>
      <w:r w:rsidR="00AA78A3" w:rsidRPr="00B71A11">
        <w:t>of existence rests upon the pole of justice and not of forgiveness, and the life of mankind depends on justice and</w:t>
      </w:r>
      <w:r>
        <w:t xml:space="preserve"> </w:t>
      </w:r>
      <w:r w:rsidR="00AA78A3" w:rsidRPr="00B71A11">
        <w:t>not on forgiveness</w:t>
      </w:r>
      <w:r w:rsidR="00D92EEE">
        <w:t xml:space="preserve">.  </w:t>
      </w:r>
      <w:r w:rsidR="00AA78A3" w:rsidRPr="00B71A11">
        <w:t>Thus, if a decree of amnesty were to be</w:t>
      </w:r>
      <w:r>
        <w:t xml:space="preserve"> </w:t>
      </w:r>
      <w:r w:rsidR="00AA78A3" w:rsidRPr="00B71A11">
        <w:t>enacted henceforth in all countries, the whole world would</w:t>
      </w:r>
      <w:r>
        <w:t xml:space="preserve"> </w:t>
      </w:r>
      <w:r w:rsidR="00AA78A3" w:rsidRPr="00B71A11">
        <w:t>soon be thrown into disarray and the foundations of human</w:t>
      </w:r>
      <w:r>
        <w:t xml:space="preserve"> </w:t>
      </w:r>
      <w:r w:rsidR="00AA78A3" w:rsidRPr="00B71A11">
        <w:t>life would be shattered</w:t>
      </w:r>
      <w:r w:rsidR="00D92EEE">
        <w:t xml:space="preserve">.  </w:t>
      </w:r>
      <w:r w:rsidR="00AA78A3" w:rsidRPr="00B71A11">
        <w:t>Likewise, if the powers of Europe</w:t>
      </w:r>
      <w:r>
        <w:t xml:space="preserve"> </w:t>
      </w:r>
      <w:r w:rsidR="00AA78A3" w:rsidRPr="00B71A11">
        <w:t>had not resisted the notorious Attila, he would not have left</w:t>
      </w:r>
      <w:r>
        <w:t xml:space="preserve"> </w:t>
      </w:r>
      <w:r w:rsidR="00AA78A3" w:rsidRPr="00B71A11">
        <w:t>a single soul alive.</w:t>
      </w:r>
    </w:p>
    <w:p w14:paraId="1D26753F" w14:textId="77777777" w:rsidR="00AA78A3" w:rsidRPr="00B71A11" w:rsidRDefault="00C10E7C" w:rsidP="00C10E7C">
      <w:pPr>
        <w:pStyle w:val="Textleftn"/>
      </w:pPr>
      <w:r>
        <w:t>9</w:t>
      </w:r>
      <w:r>
        <w:tab/>
      </w:r>
      <w:r w:rsidR="00AA78A3" w:rsidRPr="00B71A11">
        <w:t>Some men are like bloodthirsty wolves</w:t>
      </w:r>
      <w:r w:rsidR="00D92EEE">
        <w:t xml:space="preserve">:  </w:t>
      </w:r>
      <w:r w:rsidR="00AA78A3" w:rsidRPr="00B71A11">
        <w:t>If they were</w:t>
      </w:r>
      <w:r>
        <w:t xml:space="preserve"> </w:t>
      </w:r>
      <w:r w:rsidR="00AA78A3" w:rsidRPr="00B71A11">
        <w:t>to see no punishment ahead, they would kill others solely</w:t>
      </w:r>
      <w:r>
        <w:t xml:space="preserve"> </w:t>
      </w:r>
      <w:r w:rsidR="00AA78A3" w:rsidRPr="00B71A11">
        <w:t>for the sake of their own pleasure and diversion</w:t>
      </w:r>
      <w:r w:rsidR="00D92EEE">
        <w:t xml:space="preserve">.  </w:t>
      </w:r>
      <w:r w:rsidR="00AA78A3" w:rsidRPr="00B71A11">
        <w:t>One of</w:t>
      </w:r>
      <w:r>
        <w:t xml:space="preserve"> </w:t>
      </w:r>
      <w:r w:rsidR="00AA78A3" w:rsidRPr="00B71A11">
        <w:t>the tyrants of Persia killed his tutor for mere amusement</w:t>
      </w:r>
      <w:r w:rsidR="005B1682">
        <w:t xml:space="preserve">.  </w:t>
      </w:r>
      <w:proofErr w:type="spellStart"/>
      <w:r w:rsidR="00AA78A3" w:rsidRPr="00B71A11">
        <w:t>Mutavakkil</w:t>
      </w:r>
      <w:proofErr w:type="spellEnd"/>
      <w:r w:rsidR="00AA78A3" w:rsidRPr="00B71A11">
        <w:t>, the famous Abbasid caliph, would summon his</w:t>
      </w:r>
    </w:p>
    <w:p w14:paraId="676CA583" w14:textId="77777777" w:rsidR="00905F35" w:rsidRDefault="00905F35" w:rsidP="00AA78A3">
      <w:r w:rsidRPr="00B71A11">
        <w:br w:type="page"/>
      </w:r>
    </w:p>
    <w:p w14:paraId="4E167233" w14:textId="77777777" w:rsidR="00AA78A3" w:rsidRPr="00B71A11" w:rsidRDefault="00AA78A3" w:rsidP="00C10E7C">
      <w:pPr>
        <w:pStyle w:val="Textcts"/>
      </w:pPr>
      <w:r w:rsidRPr="00B71A11">
        <w:lastRenderedPageBreak/>
        <w:t>ministers, deputies, and trustees to his presence, have a box</w:t>
      </w:r>
      <w:r w:rsidR="00C10E7C">
        <w:t xml:space="preserve"> </w:t>
      </w:r>
      <w:r w:rsidRPr="00B71A11">
        <w:t>full of scorpions let loose among them, and, forbidding anyone to move, would burst into boisterous laughter whenever one of them was stung.</w:t>
      </w:r>
    </w:p>
    <w:p w14:paraId="4E27DFAD" w14:textId="4C3AD5DF" w:rsidR="00AA78A3" w:rsidRPr="00B71A11" w:rsidRDefault="000057B1" w:rsidP="00C10E7C">
      <w:pPr>
        <w:pStyle w:val="Textleftn"/>
      </w:pPr>
      <w:r>
        <w:t>10</w:t>
      </w:r>
      <w:r>
        <w:tab/>
      </w:r>
      <w:r w:rsidR="00AA78A3" w:rsidRPr="00B71A11">
        <w:t>In sum, the proper functioning of the body politic</w:t>
      </w:r>
      <w:r w:rsidR="00C10E7C">
        <w:t xml:space="preserve"> </w:t>
      </w:r>
      <w:r w:rsidR="00AA78A3" w:rsidRPr="00B71A11">
        <w:t>depends upon justice and not forgiveness</w:t>
      </w:r>
      <w:r w:rsidR="00D92EEE">
        <w:t xml:space="preserve">.  </w:t>
      </w:r>
      <w:r w:rsidR="00AA78A3" w:rsidRPr="00B71A11">
        <w:t>So what Christ</w:t>
      </w:r>
      <w:r w:rsidR="00C10E7C">
        <w:t xml:space="preserve"> </w:t>
      </w:r>
      <w:r w:rsidR="00AA78A3" w:rsidRPr="00B71A11">
        <w:t>meant by forgiveness and magnanimity is not that if another</w:t>
      </w:r>
      <w:r w:rsidR="00C10E7C">
        <w:t xml:space="preserve"> </w:t>
      </w:r>
      <w:r w:rsidR="00AA78A3" w:rsidRPr="00B71A11">
        <w:t>nation were to assail you; burn your homes; plunder your</w:t>
      </w:r>
      <w:r w:rsidR="00C10E7C">
        <w:t xml:space="preserve"> </w:t>
      </w:r>
      <w:r w:rsidR="00AA78A3" w:rsidRPr="00B71A11">
        <w:t>possessions; assault your wives, children, and kin; and violate your honour, you must submit to that tyrannical host</w:t>
      </w:r>
      <w:r w:rsidR="00C10E7C">
        <w:t xml:space="preserve"> </w:t>
      </w:r>
      <w:r w:rsidR="00AA78A3" w:rsidRPr="00B71A11">
        <w:t>and permit them to carry out every manner of iniquity</w:t>
      </w:r>
      <w:r w:rsidR="00C10E7C">
        <w:t xml:space="preserve"> </w:t>
      </w:r>
      <w:r w:rsidR="00AA78A3" w:rsidRPr="00B71A11">
        <w:t>and oppression</w:t>
      </w:r>
      <w:r w:rsidR="00D92EEE">
        <w:t xml:space="preserve">.  </w:t>
      </w:r>
      <w:r w:rsidR="00AA78A3" w:rsidRPr="00B71A11">
        <w:t>Rather, the words of Christ refer to private</w:t>
      </w:r>
      <w:r w:rsidR="00C10E7C">
        <w:t xml:space="preserve"> </w:t>
      </w:r>
      <w:r w:rsidR="00AA78A3" w:rsidRPr="00B71A11">
        <w:t>transactions between two individuals, stating that if one person assaults another, the injured party should forgive</w:t>
      </w:r>
      <w:r w:rsidR="00D92EEE">
        <w:t xml:space="preserve">.  </w:t>
      </w:r>
      <w:r w:rsidR="00AA78A3" w:rsidRPr="00B71A11">
        <w:t>But</w:t>
      </w:r>
      <w:r w:rsidR="00C10E7C">
        <w:t xml:space="preserve"> </w:t>
      </w:r>
      <w:r w:rsidR="00AA78A3" w:rsidRPr="00B71A11">
        <w:t>the body politic must safeguard the rights of man</w:t>
      </w:r>
      <w:r w:rsidR="00D92EEE">
        <w:t xml:space="preserve">.  </w:t>
      </w:r>
      <w:r w:rsidR="00AA78A3" w:rsidRPr="00B71A11">
        <w:t>Thus, if</w:t>
      </w:r>
      <w:r w:rsidR="00C10E7C">
        <w:t xml:space="preserve"> </w:t>
      </w:r>
      <w:r w:rsidR="00AA78A3" w:rsidRPr="00B71A11">
        <w:t>someone were to attack, injure, oppress, and wound me, I</w:t>
      </w:r>
      <w:r w:rsidR="00C10E7C">
        <w:t xml:space="preserve"> </w:t>
      </w:r>
      <w:r w:rsidR="00AA78A3" w:rsidRPr="00B71A11">
        <w:t>would in no wise oppose him but would show forgiveness</w:t>
      </w:r>
      <w:r w:rsidR="005B1682">
        <w:t xml:space="preserve">.  </w:t>
      </w:r>
      <w:r w:rsidR="00AA78A3" w:rsidRPr="00B71A11">
        <w:t>But if someone were to attack Siyyid Man</w:t>
      </w:r>
      <w:r w:rsidR="00AA78A3" w:rsidRPr="000F6D97">
        <w:rPr>
          <w:u w:val="single"/>
        </w:rPr>
        <w:t>sh</w:t>
      </w:r>
      <w:r w:rsidR="00AA78A3" w:rsidRPr="00B71A11">
        <w:t>ádí here,[154]</w:t>
      </w:r>
      <w:r w:rsidR="005E05D6">
        <w:rPr>
          <w:rStyle w:val="EndnoteReference"/>
        </w:rPr>
        <w:endnoteReference w:id="209"/>
      </w:r>
      <w:r w:rsidR="00AA78A3" w:rsidRPr="00B71A11">
        <w:t xml:space="preserve"> I</w:t>
      </w:r>
      <w:r w:rsidR="00C10E7C">
        <w:t xml:space="preserve"> </w:t>
      </w:r>
      <w:r w:rsidR="00AA78A3" w:rsidRPr="00B71A11">
        <w:t>would of course prevent him</w:t>
      </w:r>
      <w:r w:rsidR="00D92EEE">
        <w:t xml:space="preserve">.  </w:t>
      </w:r>
      <w:r w:rsidR="00AA78A3" w:rsidRPr="00B71A11">
        <w:t>Although to the assailant non</w:t>
      </w:r>
      <w:r w:rsidR="00B57898">
        <w:t>-</w:t>
      </w:r>
      <w:r w:rsidR="00AA78A3" w:rsidRPr="00B71A11">
        <w:t>interference would appear as kindness, it would be sheer</w:t>
      </w:r>
      <w:r w:rsidR="00C10E7C">
        <w:t xml:space="preserve"> </w:t>
      </w:r>
      <w:r w:rsidR="00AA78A3" w:rsidRPr="00B71A11">
        <w:t>oppression towards Man</w:t>
      </w:r>
      <w:r w:rsidR="00AA78A3" w:rsidRPr="000F6D97">
        <w:rPr>
          <w:u w:val="single"/>
        </w:rPr>
        <w:t>sh</w:t>
      </w:r>
      <w:r w:rsidR="00AA78A3" w:rsidRPr="00B71A11">
        <w:t>ádí</w:t>
      </w:r>
      <w:r w:rsidR="00D92EEE">
        <w:t xml:space="preserve">.  </w:t>
      </w:r>
      <w:r w:rsidR="00AA78A3" w:rsidRPr="00B71A11">
        <w:t>So if a savage Arab were to</w:t>
      </w:r>
      <w:r w:rsidR="00C10E7C">
        <w:t xml:space="preserve"> </w:t>
      </w:r>
      <w:r w:rsidR="00AA78A3" w:rsidRPr="00B71A11">
        <w:t>enter the room at this moment brandishing a sword and</w:t>
      </w:r>
      <w:r w:rsidR="00C10E7C">
        <w:t xml:space="preserve"> </w:t>
      </w:r>
      <w:r w:rsidR="00AA78A3" w:rsidRPr="00B71A11">
        <w:t>bent upon assaulting, wounding, or killing you, I would of</w:t>
      </w:r>
      <w:r w:rsidR="00C10E7C">
        <w:t xml:space="preserve"> </w:t>
      </w:r>
      <w:r w:rsidR="00AA78A3" w:rsidRPr="00B71A11">
        <w:t>course prevent him</w:t>
      </w:r>
      <w:r w:rsidR="00D92EEE">
        <w:t xml:space="preserve">.  </w:t>
      </w:r>
      <w:r w:rsidR="00AA78A3" w:rsidRPr="00B71A11">
        <w:t>Were I to abandon you to that man, this</w:t>
      </w:r>
      <w:r w:rsidR="00C10E7C">
        <w:t xml:space="preserve"> </w:t>
      </w:r>
      <w:r w:rsidR="00AA78A3" w:rsidRPr="00B71A11">
        <w:t>would be oppression, not justice</w:t>
      </w:r>
      <w:r w:rsidR="00D92EEE">
        <w:t xml:space="preserve">.  </w:t>
      </w:r>
      <w:r w:rsidR="00AA78A3" w:rsidRPr="00B71A11">
        <w:t>But if he were to harm me</w:t>
      </w:r>
      <w:r w:rsidR="00C10E7C">
        <w:t xml:space="preserve"> </w:t>
      </w:r>
      <w:r w:rsidR="00AA78A3" w:rsidRPr="00B71A11">
        <w:t>personally, I would forgive him.</w:t>
      </w:r>
    </w:p>
    <w:p w14:paraId="6ABCBED2" w14:textId="77777777" w:rsidR="00AA78A3" w:rsidRPr="00B71A11" w:rsidRDefault="000057B1" w:rsidP="00C10E7C">
      <w:pPr>
        <w:pStyle w:val="Textleftn"/>
      </w:pPr>
      <w:r>
        <w:t>11</w:t>
      </w:r>
      <w:r>
        <w:tab/>
      </w:r>
      <w:r w:rsidR="00AA78A3" w:rsidRPr="00B71A11">
        <w:t>One final point</w:t>
      </w:r>
      <w:r w:rsidR="00D92EEE">
        <w:t xml:space="preserve">:  </w:t>
      </w:r>
      <w:r w:rsidR="00AA78A3" w:rsidRPr="00B71A11">
        <w:t>The body politic is engaged day and</w:t>
      </w:r>
      <w:r w:rsidR="00C10E7C">
        <w:t xml:space="preserve"> </w:t>
      </w:r>
      <w:r w:rsidR="00AA78A3" w:rsidRPr="00B71A11">
        <w:t>night in devising penal laws and in providing for ways</w:t>
      </w:r>
      <w:r w:rsidR="00C10E7C">
        <w:t xml:space="preserve"> </w:t>
      </w:r>
      <w:r w:rsidR="00AA78A3" w:rsidRPr="00B71A11">
        <w:t>and means of punishment</w:t>
      </w:r>
      <w:r w:rsidR="00D92EEE">
        <w:t xml:space="preserve">.  </w:t>
      </w:r>
      <w:r w:rsidR="00AA78A3" w:rsidRPr="00B71A11">
        <w:t>It builds prisons, acquires chains</w:t>
      </w:r>
    </w:p>
    <w:p w14:paraId="65F1695C" w14:textId="77777777" w:rsidR="00905F35" w:rsidRDefault="00905F35" w:rsidP="00AA78A3">
      <w:r w:rsidRPr="00B71A11">
        <w:br w:type="page"/>
      </w:r>
    </w:p>
    <w:p w14:paraId="7963DDE9" w14:textId="77777777" w:rsidR="00AA78A3" w:rsidRPr="00B71A11" w:rsidRDefault="00AA78A3" w:rsidP="00C10E7C">
      <w:pPr>
        <w:pStyle w:val="Textcts"/>
      </w:pPr>
      <w:r w:rsidRPr="00B71A11">
        <w:lastRenderedPageBreak/>
        <w:t>and fetters, and ordains places of exile and banishment, of</w:t>
      </w:r>
      <w:r w:rsidR="00C10E7C">
        <w:t xml:space="preserve"> </w:t>
      </w:r>
      <w:r w:rsidRPr="00B71A11">
        <w:t>torment and hardship, seeking thereby to reform the criminal, whereas in reality this only brings about the degradation</w:t>
      </w:r>
      <w:r w:rsidR="00C10E7C">
        <w:t xml:space="preserve"> </w:t>
      </w:r>
      <w:r w:rsidRPr="00B71A11">
        <w:t>of morals and the subversion of character</w:t>
      </w:r>
      <w:r w:rsidR="00D92EEE">
        <w:t xml:space="preserve">.  </w:t>
      </w:r>
      <w:r w:rsidRPr="00B71A11">
        <w:t>The body politic should instead strive night and day, bending every effort</w:t>
      </w:r>
      <w:r w:rsidR="00C10E7C">
        <w:t xml:space="preserve"> </w:t>
      </w:r>
      <w:r w:rsidRPr="00B71A11">
        <w:t>to ensure that souls are properly educated, that they progress day by day, that they advance in science and learning,</w:t>
      </w:r>
      <w:r w:rsidR="00C10E7C">
        <w:t xml:space="preserve"> </w:t>
      </w:r>
      <w:r w:rsidRPr="00B71A11">
        <w:t>that they acquire praiseworthy virtues and laudable manners, and that they forsake violent behaviour, so that crimes</w:t>
      </w:r>
      <w:r w:rsidR="00C10E7C">
        <w:t xml:space="preserve"> </w:t>
      </w:r>
      <w:r w:rsidRPr="00B71A11">
        <w:t>might never occur</w:t>
      </w:r>
      <w:r w:rsidR="00D92EEE">
        <w:t xml:space="preserve">.  </w:t>
      </w:r>
      <w:r w:rsidRPr="00B71A11">
        <w:t>At the present time the contrary prevails:</w:t>
      </w:r>
      <w:r w:rsidR="00C10E7C">
        <w:t xml:space="preserve"> </w:t>
      </w:r>
      <w:r w:rsidRPr="00B71A11">
        <w:t>The body politic is ever seeking to strengthen penal laws</w:t>
      </w:r>
      <w:r w:rsidR="00C10E7C">
        <w:t xml:space="preserve"> </w:t>
      </w:r>
      <w:r w:rsidRPr="00B71A11">
        <w:t>and securing means of punishment, instruments of death</w:t>
      </w:r>
      <w:r w:rsidR="00C10E7C">
        <w:t xml:space="preserve"> </w:t>
      </w:r>
      <w:r w:rsidRPr="00B71A11">
        <w:t>and chastisement, and places of imprisonment and exile, and</w:t>
      </w:r>
      <w:r w:rsidR="00C10E7C">
        <w:t xml:space="preserve"> </w:t>
      </w:r>
      <w:r w:rsidRPr="00B71A11">
        <w:t>then waiting for crimes to be committed</w:t>
      </w:r>
      <w:r w:rsidR="00D92EEE">
        <w:t xml:space="preserve">.  </w:t>
      </w:r>
      <w:r w:rsidRPr="00B71A11">
        <w:t>This has a most</w:t>
      </w:r>
      <w:r w:rsidR="00C10E7C">
        <w:t xml:space="preserve"> </w:t>
      </w:r>
      <w:r w:rsidRPr="00B71A11">
        <w:t>detrimental effect.</w:t>
      </w:r>
    </w:p>
    <w:p w14:paraId="07453EA4" w14:textId="77777777" w:rsidR="00AA78A3" w:rsidRPr="00B71A11" w:rsidRDefault="00C10E7C" w:rsidP="00C10E7C">
      <w:pPr>
        <w:pStyle w:val="Textleftn"/>
      </w:pPr>
      <w:r>
        <w:t>12</w:t>
      </w:r>
      <w:r>
        <w:tab/>
      </w:r>
      <w:r w:rsidR="00AA78A3" w:rsidRPr="00B71A11">
        <w:t xml:space="preserve">But if the masses were </w:t>
      </w:r>
      <w:r w:rsidR="00AA78A3" w:rsidRPr="00C10E7C">
        <w:t>educated</w:t>
      </w:r>
      <w:r w:rsidR="00AA78A3" w:rsidRPr="00B71A11">
        <w:t xml:space="preserve"> so that knowledge and</w:t>
      </w:r>
      <w:r>
        <w:t xml:space="preserve"> </w:t>
      </w:r>
      <w:r w:rsidR="00AA78A3" w:rsidRPr="00B71A11">
        <w:t>learning increased day by day, understanding was broadened, perceptions were refined, morals were rectified and</w:t>
      </w:r>
      <w:r>
        <w:t xml:space="preserve"> </w:t>
      </w:r>
      <w:r w:rsidR="00AA78A3" w:rsidRPr="00B71A11">
        <w:t>manners reformed</w:t>
      </w:r>
      <w:r w:rsidR="002916EA">
        <w:t>—</w:t>
      </w:r>
      <w:r w:rsidR="00AA78A3" w:rsidRPr="00B71A11">
        <w:t>in a word, that progress was made with</w:t>
      </w:r>
      <w:r>
        <w:t xml:space="preserve"> </w:t>
      </w:r>
      <w:r w:rsidR="00AA78A3" w:rsidRPr="00B71A11">
        <w:t>respect to every degree of perfection</w:t>
      </w:r>
      <w:r w:rsidR="002916EA">
        <w:t>—</w:t>
      </w:r>
      <w:r w:rsidR="00AA78A3" w:rsidRPr="00B71A11">
        <w:t>then the occurrence</w:t>
      </w:r>
      <w:r>
        <w:t xml:space="preserve"> </w:t>
      </w:r>
      <w:r w:rsidR="00AA78A3" w:rsidRPr="00B71A11">
        <w:t>of crime would subside.</w:t>
      </w:r>
    </w:p>
    <w:p w14:paraId="0680CAF6" w14:textId="77777777" w:rsidR="00AA78A3" w:rsidRPr="00B71A11" w:rsidRDefault="00C10E7C" w:rsidP="00C10E7C">
      <w:pPr>
        <w:pStyle w:val="Textleftn"/>
      </w:pPr>
      <w:r>
        <w:t>13</w:t>
      </w:r>
      <w:r>
        <w:tab/>
      </w:r>
      <w:r w:rsidR="00AA78A3" w:rsidRPr="00B71A11">
        <w:t>Experience has shown that crime is less prevalent among</w:t>
      </w:r>
      <w:r>
        <w:t xml:space="preserve"> </w:t>
      </w:r>
      <w:r w:rsidR="00AA78A3" w:rsidRPr="00B71A11">
        <w:t>civilized peoples</w:t>
      </w:r>
      <w:r w:rsidR="002916EA">
        <w:t>—</w:t>
      </w:r>
      <w:r w:rsidR="00AA78A3" w:rsidRPr="00B71A11">
        <w:t>that is, among those who have acquired</w:t>
      </w:r>
      <w:r>
        <w:t xml:space="preserve"> </w:t>
      </w:r>
      <w:r w:rsidR="00AA78A3" w:rsidRPr="00B71A11">
        <w:t>true civilization</w:t>
      </w:r>
      <w:r w:rsidR="00D92EEE">
        <w:t xml:space="preserve">.  </w:t>
      </w:r>
      <w:r w:rsidR="00AA78A3" w:rsidRPr="00B71A11">
        <w:t>And true civilization is divine civilization,</w:t>
      </w:r>
      <w:r>
        <w:t xml:space="preserve"> </w:t>
      </w:r>
      <w:r w:rsidR="00AA78A3" w:rsidRPr="00B71A11">
        <w:t>the civilization of those who combine material and spiritual perfections</w:t>
      </w:r>
      <w:r w:rsidR="00D92EEE">
        <w:t xml:space="preserve">.  </w:t>
      </w:r>
      <w:r w:rsidR="00AA78A3" w:rsidRPr="00B71A11">
        <w:t>As ignorance is the root cause of crime, the</w:t>
      </w:r>
      <w:r>
        <w:t xml:space="preserve"> </w:t>
      </w:r>
      <w:r w:rsidR="00AA78A3" w:rsidRPr="00B71A11">
        <w:t>more knowledge and learning advance, the less crime will</w:t>
      </w:r>
      <w:r>
        <w:t xml:space="preserve"> </w:t>
      </w:r>
      <w:r w:rsidR="00AA78A3" w:rsidRPr="00B71A11">
        <w:t>be committed</w:t>
      </w:r>
      <w:r w:rsidR="00D92EEE">
        <w:t xml:space="preserve">.  </w:t>
      </w:r>
      <w:r w:rsidR="00AA78A3" w:rsidRPr="00B71A11">
        <w:t>Consider the lawless tribes of Africa</w:t>
      </w:r>
      <w:r w:rsidR="00D92EEE">
        <w:t xml:space="preserve">:  </w:t>
      </w:r>
      <w:r w:rsidR="00AA78A3" w:rsidRPr="00B71A11">
        <w:t>How</w:t>
      </w:r>
      <w:r>
        <w:t xml:space="preserve"> </w:t>
      </w:r>
      <w:r w:rsidR="00AA78A3" w:rsidRPr="00B71A11">
        <w:t>often they kill one another and even consume each other</w:t>
      </w:r>
      <w:r w:rsidR="00D92EEE">
        <w:t>’</w:t>
      </w:r>
      <w:r w:rsidR="00AA78A3" w:rsidRPr="00B71A11">
        <w:t>s</w:t>
      </w:r>
    </w:p>
    <w:p w14:paraId="15F6E762" w14:textId="77777777" w:rsidR="00905F35" w:rsidRDefault="00905F35" w:rsidP="00AA78A3">
      <w:r w:rsidRPr="00B71A11">
        <w:br w:type="page"/>
      </w:r>
    </w:p>
    <w:p w14:paraId="3C174DEE" w14:textId="77777777" w:rsidR="00AA78A3" w:rsidRPr="00B71A11" w:rsidRDefault="00AA78A3" w:rsidP="00C10E7C">
      <w:pPr>
        <w:pStyle w:val="Textcts"/>
      </w:pPr>
      <w:r w:rsidRPr="00B71A11">
        <w:lastRenderedPageBreak/>
        <w:t>flesh and blood</w:t>
      </w:r>
      <w:r w:rsidR="004D778E">
        <w:t xml:space="preserve">!  </w:t>
      </w:r>
      <w:r w:rsidRPr="00B71A11">
        <w:t>Why do such savageries not take place in</w:t>
      </w:r>
      <w:r w:rsidR="00C10E7C">
        <w:t xml:space="preserve"> </w:t>
      </w:r>
      <w:r w:rsidRPr="00B71A11">
        <w:t>Switzerland</w:t>
      </w:r>
      <w:r w:rsidR="004D778E">
        <w:t xml:space="preserve">?  </w:t>
      </w:r>
      <w:r w:rsidRPr="00B71A11">
        <w:t>The reason, clearly, is education and virtue.</w:t>
      </w:r>
    </w:p>
    <w:p w14:paraId="65156732" w14:textId="77777777" w:rsidR="00AA78A3" w:rsidRPr="00B71A11" w:rsidRDefault="000057B1" w:rsidP="00C10E7C">
      <w:pPr>
        <w:pStyle w:val="Textleftn"/>
      </w:pPr>
      <w:r>
        <w:t>14</w:t>
      </w:r>
      <w:r>
        <w:tab/>
      </w:r>
      <w:r w:rsidR="00AA78A3" w:rsidRPr="00B71A11">
        <w:t>Therefore, the body politic must seek to prevent crimes</w:t>
      </w:r>
      <w:r w:rsidR="00C10E7C">
        <w:t xml:space="preserve"> </w:t>
      </w:r>
      <w:r w:rsidR="00AA78A3" w:rsidRPr="00B71A11">
        <w:t>from being committed in the first place, rather than devise</w:t>
      </w:r>
      <w:r w:rsidR="00C10E7C">
        <w:t xml:space="preserve"> </w:t>
      </w:r>
      <w:r w:rsidR="00AA78A3" w:rsidRPr="00B71A11">
        <w:t>harsh punishments and penalties.</w:t>
      </w:r>
    </w:p>
    <w:p w14:paraId="0124CACD" w14:textId="5EBAC44B" w:rsidR="00905F35" w:rsidRDefault="00905F35" w:rsidP="00AA78A3"/>
    <w:p w14:paraId="052AE153" w14:textId="77777777" w:rsidR="00D973CB" w:rsidRDefault="00D973CB" w:rsidP="000F07AE">
      <w:pPr>
        <w:sectPr w:rsidR="00D973CB" w:rsidSect="00D973CB">
          <w:headerReference w:type="default" r:id="rId104"/>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B84C195" w14:textId="361F56FD" w:rsidR="000F07AE" w:rsidRPr="00B33BFC" w:rsidRDefault="00D973CB" w:rsidP="000F07AE">
      <w:r w:rsidRPr="00E40C58">
        <w:rPr>
          <w:sz w:val="12"/>
          <w:szCs w:val="12"/>
        </w:rPr>
        <w:lastRenderedPageBreak/>
        <w:fldChar w:fldCharType="begin"/>
      </w:r>
      <w:r w:rsidRPr="00E40C58">
        <w:rPr>
          <w:sz w:val="12"/>
          <w:szCs w:val="12"/>
        </w:rPr>
        <w:instrText xml:space="preserve"> TC  “</w:instrText>
      </w:r>
      <w:bookmarkStart w:id="558" w:name="_Toc419976038"/>
      <w:bookmarkStart w:id="559" w:name="_Toc158129601"/>
      <w:r w:rsidRPr="00E40C58">
        <w:rPr>
          <w:sz w:val="12"/>
          <w:szCs w:val="12"/>
        </w:rPr>
        <w:tab/>
      </w:r>
      <w:r>
        <w:rPr>
          <w:sz w:val="12"/>
          <w:szCs w:val="12"/>
        </w:rPr>
        <w:instrText>78</w:instrText>
      </w:r>
      <w:r w:rsidRPr="00E40C58">
        <w:rPr>
          <w:sz w:val="12"/>
          <w:szCs w:val="12"/>
        </w:rPr>
        <w:tab/>
      </w:r>
      <w:r w:rsidRPr="000F07AE">
        <w:rPr>
          <w:sz w:val="12"/>
          <w:szCs w:val="12"/>
        </w:rPr>
        <w:instrText>Strikes</w:instrText>
      </w:r>
      <w:bookmarkEnd w:id="55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5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2F036A4A" w14:textId="77777777" w:rsidR="000F07AE" w:rsidRPr="00E40C58" w:rsidRDefault="000F07AE" w:rsidP="000F07AE"/>
    <w:p w14:paraId="31117353" w14:textId="77777777" w:rsidR="00AA78A3" w:rsidRPr="00D973CB" w:rsidRDefault="00AA78A3" w:rsidP="000F07AE">
      <w:pPr>
        <w:pStyle w:val="Myheadc"/>
      </w:pPr>
      <w:r w:rsidRPr="00B71A11">
        <w:t>78</w:t>
      </w:r>
      <w:r w:rsidRPr="00B71A11">
        <w:br/>
      </w:r>
      <w:r w:rsidRPr="00D973CB">
        <w:t>S</w:t>
      </w:r>
      <w:r w:rsidR="000F07AE" w:rsidRPr="00D973CB">
        <w:t>trikes</w:t>
      </w:r>
    </w:p>
    <w:p w14:paraId="0581F3D9" w14:textId="77777777" w:rsidR="00AA78A3" w:rsidRPr="00B71A11" w:rsidRDefault="00C10E7C" w:rsidP="00C10E7C">
      <w:pPr>
        <w:pStyle w:val="Textleftn"/>
      </w:pPr>
      <w:r>
        <w:t>1</w:t>
      </w:r>
      <w:r>
        <w:tab/>
      </w:r>
      <w:r w:rsidR="00AA78A3" w:rsidRPr="00D973CB">
        <w:t>Y</w:t>
      </w:r>
      <w:r w:rsidR="000F07AE" w:rsidRPr="00D973CB">
        <w:t>ou have asked</w:t>
      </w:r>
      <w:r w:rsidR="00AA78A3" w:rsidRPr="00D973CB">
        <w:t xml:space="preserve"> ab</w:t>
      </w:r>
      <w:r w:rsidR="00AA78A3" w:rsidRPr="00B71A11">
        <w:t>out strikes</w:t>
      </w:r>
      <w:r w:rsidR="00D92EEE">
        <w:t xml:space="preserve">.  </w:t>
      </w:r>
      <w:r w:rsidR="00AA78A3" w:rsidRPr="00B71A11">
        <w:t>Great difficulties have</w:t>
      </w:r>
      <w:r>
        <w:t xml:space="preserve"> </w:t>
      </w:r>
      <w:r w:rsidR="00AA78A3" w:rsidRPr="00B71A11">
        <w:t>arisen and will continue to arise from this issue</w:t>
      </w:r>
      <w:r w:rsidR="00D92EEE">
        <w:t xml:space="preserve">.  </w:t>
      </w:r>
      <w:r w:rsidR="00AA78A3" w:rsidRPr="00B71A11">
        <w:t>The</w:t>
      </w:r>
      <w:r>
        <w:t xml:space="preserve"> </w:t>
      </w:r>
      <w:r w:rsidR="00AA78A3" w:rsidRPr="00B71A11">
        <w:t>origin of these difficulties is twofold</w:t>
      </w:r>
      <w:r w:rsidR="00D92EEE">
        <w:t xml:space="preserve">:  </w:t>
      </w:r>
      <w:r w:rsidR="00AA78A3" w:rsidRPr="00B71A11">
        <w:t>One is the excessive</w:t>
      </w:r>
      <w:r>
        <w:t xml:space="preserve"> </w:t>
      </w:r>
      <w:r w:rsidR="00AA78A3" w:rsidRPr="00B71A11">
        <w:t>greed and rapacity of the factory owners, and the other is</w:t>
      </w:r>
      <w:r>
        <w:t xml:space="preserve"> </w:t>
      </w:r>
      <w:r w:rsidR="00AA78A3" w:rsidRPr="00B71A11">
        <w:t>the gratuitous demands, the greed, and the intransigence of</w:t>
      </w:r>
      <w:r>
        <w:t xml:space="preserve"> </w:t>
      </w:r>
      <w:r w:rsidR="00AA78A3" w:rsidRPr="00B71A11">
        <w:t>the workers</w:t>
      </w:r>
      <w:r w:rsidR="00D92EEE">
        <w:t xml:space="preserve">.  </w:t>
      </w:r>
      <w:r w:rsidR="00AA78A3" w:rsidRPr="00B71A11">
        <w:t>One must therefore seek to address both.</w:t>
      </w:r>
    </w:p>
    <w:p w14:paraId="65748440" w14:textId="77777777" w:rsidR="00AA78A3" w:rsidRPr="00B71A11" w:rsidRDefault="00C10E7C" w:rsidP="00C10E7C">
      <w:pPr>
        <w:pStyle w:val="Textleftn"/>
      </w:pPr>
      <w:r>
        <w:t>2</w:t>
      </w:r>
      <w:r>
        <w:tab/>
      </w:r>
      <w:r w:rsidR="00AA78A3" w:rsidRPr="00B71A11">
        <w:t>Now, the root cause of these difficulties lies in the law</w:t>
      </w:r>
      <w:r>
        <w:t xml:space="preserve"> </w:t>
      </w:r>
      <w:r w:rsidR="00AA78A3" w:rsidRPr="00B71A11">
        <w:t>of nature that governs present-day civilization, for it results</w:t>
      </w:r>
      <w:r>
        <w:t xml:space="preserve"> </w:t>
      </w:r>
      <w:r w:rsidR="00AA78A3" w:rsidRPr="00B71A11">
        <w:t>in a handful of people accumulating vast fortunes that far</w:t>
      </w:r>
      <w:r>
        <w:t xml:space="preserve"> </w:t>
      </w:r>
      <w:r w:rsidR="00AA78A3" w:rsidRPr="00B71A11">
        <w:t>exceed their needs, while the greater number remain naked,</w:t>
      </w:r>
      <w:r>
        <w:t xml:space="preserve"> </w:t>
      </w:r>
      <w:r w:rsidR="00AA78A3" w:rsidRPr="00B71A11">
        <w:t>destitute, and helpless</w:t>
      </w:r>
      <w:r w:rsidR="00D92EEE">
        <w:t xml:space="preserve">.  </w:t>
      </w:r>
      <w:r w:rsidR="00AA78A3" w:rsidRPr="00B71A11">
        <w:t>This is at once contrary to justice, to</w:t>
      </w:r>
      <w:r>
        <w:t xml:space="preserve"> </w:t>
      </w:r>
      <w:r w:rsidR="00AA78A3" w:rsidRPr="00B71A11">
        <w:t>humanity, and to fairness; it is the very height of inequity</w:t>
      </w:r>
      <w:r>
        <w:t xml:space="preserve"> </w:t>
      </w:r>
      <w:r w:rsidR="00AA78A3" w:rsidRPr="00B71A11">
        <w:t>and runs counter to the good-pleasure of the All-Merciful.</w:t>
      </w:r>
    </w:p>
    <w:p w14:paraId="420282D6" w14:textId="77777777" w:rsidR="00AA78A3" w:rsidRPr="00B71A11" w:rsidRDefault="00C10E7C" w:rsidP="00C10E7C">
      <w:pPr>
        <w:pStyle w:val="Textleftn"/>
      </w:pPr>
      <w:r>
        <w:t>3</w:t>
      </w:r>
      <w:r>
        <w:tab/>
      </w:r>
      <w:r w:rsidR="00AA78A3" w:rsidRPr="00B71A11">
        <w:t>This disparity is confined to the human race</w:t>
      </w:r>
      <w:r w:rsidR="00D92EEE">
        <w:t xml:space="preserve">:  </w:t>
      </w:r>
      <w:r w:rsidR="00AA78A3" w:rsidRPr="00B71A11">
        <w:t>Among</w:t>
      </w:r>
      <w:r>
        <w:t xml:space="preserve"> </w:t>
      </w:r>
      <w:r w:rsidR="00AA78A3" w:rsidRPr="00B71A11">
        <w:t>other creatures, that is, among the animals, a certain kind of</w:t>
      </w:r>
      <w:r>
        <w:t xml:space="preserve"> </w:t>
      </w:r>
      <w:r w:rsidR="00AA78A3" w:rsidRPr="00B71A11">
        <w:t>justice and equality prevails</w:t>
      </w:r>
      <w:r w:rsidR="00D92EEE">
        <w:t xml:space="preserve">.  </w:t>
      </w:r>
      <w:r w:rsidR="00AA78A3" w:rsidRPr="00B71A11">
        <w:t>Thus there is equality within a</w:t>
      </w:r>
      <w:r>
        <w:t xml:space="preserve"> </w:t>
      </w:r>
      <w:r w:rsidR="00AA78A3" w:rsidRPr="00B71A11">
        <w:t>shepherd</w:t>
      </w:r>
      <w:r w:rsidR="00D92EEE">
        <w:t>’</w:t>
      </w:r>
      <w:r w:rsidR="00AA78A3" w:rsidRPr="00B71A11">
        <w:t>s flock, or within a herd of deer in the wilderness,</w:t>
      </w:r>
      <w:r>
        <w:t xml:space="preserve"> </w:t>
      </w:r>
      <w:r w:rsidR="00AA78A3" w:rsidRPr="00B71A11">
        <w:t>or among the songbirds that dwell in the mountains, plains,</w:t>
      </w:r>
      <w:r>
        <w:t xml:space="preserve"> </w:t>
      </w:r>
      <w:r w:rsidR="00AA78A3" w:rsidRPr="00B71A11">
        <w:t>and orchards</w:t>
      </w:r>
      <w:r w:rsidR="00D92EEE">
        <w:t xml:space="preserve">.  </w:t>
      </w:r>
      <w:r w:rsidR="00AA78A3" w:rsidRPr="00B71A11">
        <w:t>The animals of every species enjoy a measure</w:t>
      </w:r>
      <w:r>
        <w:t xml:space="preserve"> </w:t>
      </w:r>
      <w:r w:rsidR="00AA78A3" w:rsidRPr="00B71A11">
        <w:t>of equality and do not differ greatly from one another in</w:t>
      </w:r>
      <w:r>
        <w:t xml:space="preserve"> </w:t>
      </w:r>
      <w:r w:rsidR="00AA78A3" w:rsidRPr="00B71A11">
        <w:t>their means of existence, and thus they live in perfect peace</w:t>
      </w:r>
      <w:r>
        <w:t xml:space="preserve"> </w:t>
      </w:r>
      <w:r w:rsidR="00AA78A3" w:rsidRPr="00B71A11">
        <w:t>and joy.</w:t>
      </w:r>
    </w:p>
    <w:p w14:paraId="756221AF" w14:textId="77777777" w:rsidR="00905F35" w:rsidRDefault="00905F35" w:rsidP="00AA78A3">
      <w:r w:rsidRPr="00B71A11">
        <w:br w:type="page"/>
      </w:r>
    </w:p>
    <w:p w14:paraId="50B31D86" w14:textId="77777777" w:rsidR="00AA78A3" w:rsidRPr="00B71A11" w:rsidRDefault="000057B1" w:rsidP="00C10E7C">
      <w:pPr>
        <w:pStyle w:val="Textleftn"/>
      </w:pPr>
      <w:r>
        <w:lastRenderedPageBreak/>
        <w:t>4</w:t>
      </w:r>
      <w:r>
        <w:tab/>
      </w:r>
      <w:r w:rsidR="00AA78A3" w:rsidRPr="00B71A11">
        <w:t>It is quite otherwise with the human race, where the</w:t>
      </w:r>
      <w:r w:rsidR="00C10E7C">
        <w:t xml:space="preserve"> </w:t>
      </w:r>
      <w:r w:rsidR="00AA78A3" w:rsidRPr="00B71A11">
        <w:t>greatest oppression and injustice are to be found</w:t>
      </w:r>
      <w:r w:rsidR="00D92EEE">
        <w:t xml:space="preserve">.  </w:t>
      </w:r>
      <w:r w:rsidR="00AA78A3" w:rsidRPr="00B71A11">
        <w:t>Thus</w:t>
      </w:r>
      <w:r w:rsidR="00C10E7C">
        <w:t xml:space="preserve"> </w:t>
      </w:r>
      <w:r w:rsidR="00AA78A3" w:rsidRPr="00B71A11">
        <w:t>you can observe, on the one hand, a single person who</w:t>
      </w:r>
      <w:r w:rsidR="00C10E7C">
        <w:t xml:space="preserve"> </w:t>
      </w:r>
      <w:r w:rsidR="00AA78A3" w:rsidRPr="00B71A11">
        <w:t>has amassed a fortune, made an entire country his personal</w:t>
      </w:r>
      <w:r w:rsidR="00C10E7C">
        <w:t xml:space="preserve"> </w:t>
      </w:r>
      <w:r w:rsidR="00AA78A3" w:rsidRPr="00B71A11">
        <w:t>dominion, acquired immense wealth, and secured an unceasing flow of gains and profits, and, on the other, a hundred</w:t>
      </w:r>
      <w:r w:rsidR="00C10E7C">
        <w:t xml:space="preserve"> </w:t>
      </w:r>
      <w:r w:rsidR="00AA78A3" w:rsidRPr="00B71A11">
        <w:t>thousand helpless souls</w:t>
      </w:r>
      <w:r w:rsidR="002916EA">
        <w:t>—</w:t>
      </w:r>
      <w:r w:rsidR="00AA78A3" w:rsidRPr="00B71A11">
        <w:t>weak, powerless, and wanting</w:t>
      </w:r>
      <w:r w:rsidR="00C10E7C">
        <w:t xml:space="preserve"> </w:t>
      </w:r>
      <w:r w:rsidR="00AA78A3" w:rsidRPr="00B71A11">
        <w:t>even a mouthful of bread</w:t>
      </w:r>
      <w:r w:rsidR="00D92EEE">
        <w:t xml:space="preserve">.  </w:t>
      </w:r>
      <w:r w:rsidR="00AA78A3" w:rsidRPr="00B71A11">
        <w:t>There is neither equality here</w:t>
      </w:r>
      <w:r w:rsidR="00C10E7C">
        <w:t xml:space="preserve"> </w:t>
      </w:r>
      <w:r w:rsidR="00AA78A3" w:rsidRPr="00B71A11">
        <w:t>nor benevolence</w:t>
      </w:r>
      <w:r w:rsidR="00D92EEE">
        <w:t xml:space="preserve">.  </w:t>
      </w:r>
      <w:r w:rsidR="00AA78A3" w:rsidRPr="00B71A11">
        <w:t>Observe how, as a result, general peace</w:t>
      </w:r>
      <w:r w:rsidR="00C10E7C">
        <w:t xml:space="preserve"> </w:t>
      </w:r>
      <w:r w:rsidR="00AA78A3" w:rsidRPr="00B71A11">
        <w:t>and happiness have become so wanting, and the welfare of</w:t>
      </w:r>
      <w:r w:rsidR="00C10E7C">
        <w:t xml:space="preserve"> </w:t>
      </w:r>
      <w:r w:rsidR="00AA78A3" w:rsidRPr="00B71A11">
        <w:t>humanity so undermined, that the lives of a vast multitude</w:t>
      </w:r>
      <w:r w:rsidR="00C10E7C">
        <w:t xml:space="preserve"> </w:t>
      </w:r>
      <w:r w:rsidR="00AA78A3" w:rsidRPr="00B71A11">
        <w:t>have been rendered fruitless</w:t>
      </w:r>
      <w:r w:rsidR="004D778E">
        <w:t xml:space="preserve">!  </w:t>
      </w:r>
      <w:r w:rsidR="00AA78A3" w:rsidRPr="00B71A11">
        <w:t>For all the wealth, power, commerce, and industry are concentrated in the hands of a few</w:t>
      </w:r>
      <w:r w:rsidR="00C10E7C">
        <w:t xml:space="preserve"> </w:t>
      </w:r>
      <w:r w:rsidR="00AA78A3" w:rsidRPr="00B71A11">
        <w:t>individuals, while all others toil under the burden of endless</w:t>
      </w:r>
      <w:r w:rsidR="00C10E7C">
        <w:t xml:space="preserve"> </w:t>
      </w:r>
      <w:r w:rsidR="00AA78A3" w:rsidRPr="00B71A11">
        <w:t>hardships and difficulties, are bereft of advantages and benefits, and remain deprived of comfort and peace</w:t>
      </w:r>
      <w:r w:rsidR="00D92EEE">
        <w:t xml:space="preserve">.  </w:t>
      </w:r>
      <w:r w:rsidR="00AA78A3" w:rsidRPr="00B71A11">
        <w:t>One must</w:t>
      </w:r>
      <w:r w:rsidR="00C10E7C">
        <w:t xml:space="preserve"> </w:t>
      </w:r>
      <w:r w:rsidR="00AA78A3" w:rsidRPr="00B71A11">
        <w:t>therefore enact such laws and regulations as will moderate</w:t>
      </w:r>
      <w:r w:rsidR="00C10E7C">
        <w:t xml:space="preserve"> </w:t>
      </w:r>
      <w:r w:rsidR="00AA78A3" w:rsidRPr="00B71A11">
        <w:t>the excessive fortunes of the few and meet the basic needs</w:t>
      </w:r>
      <w:r w:rsidR="00C10E7C">
        <w:t xml:space="preserve"> </w:t>
      </w:r>
      <w:r w:rsidR="00AA78A3" w:rsidRPr="00B71A11">
        <w:t>of the myriad millions of the poor, that a degree of moderation may be achieved.</w:t>
      </w:r>
    </w:p>
    <w:p w14:paraId="02808DB4" w14:textId="77777777" w:rsidR="00AA78A3" w:rsidRPr="00B71A11" w:rsidRDefault="006B3C2C" w:rsidP="00C10E7C">
      <w:pPr>
        <w:pStyle w:val="Textleftn"/>
      </w:pPr>
      <w:r>
        <w:t>5</w:t>
      </w:r>
      <w:r>
        <w:tab/>
      </w:r>
      <w:r w:rsidR="00AA78A3" w:rsidRPr="00B71A11">
        <w:t>However, absolute equality is just as untenable, for complete equality in wealth, power, commerce, agriculture, and</w:t>
      </w:r>
      <w:r w:rsidR="00C10E7C">
        <w:t xml:space="preserve"> </w:t>
      </w:r>
      <w:r w:rsidR="00AA78A3" w:rsidRPr="00B71A11">
        <w:t>industry would result in chaos and disorder, disrupt livelihoods, provoke universal discontent, and undermine the</w:t>
      </w:r>
      <w:r w:rsidR="00C10E7C">
        <w:t xml:space="preserve"> </w:t>
      </w:r>
      <w:r w:rsidR="00AA78A3" w:rsidRPr="00B71A11">
        <w:t>orderly conduct of the affairs of the community</w:t>
      </w:r>
      <w:r w:rsidR="00D92EEE">
        <w:t xml:space="preserve">.  </w:t>
      </w:r>
      <w:r w:rsidR="00AA78A3" w:rsidRPr="00B71A11">
        <w:t>For unjustified equality is also fraught with peril</w:t>
      </w:r>
      <w:r w:rsidR="00D92EEE">
        <w:t xml:space="preserve">.  </w:t>
      </w:r>
      <w:r w:rsidR="00AA78A3" w:rsidRPr="00B71A11">
        <w:t>It is preferable, then,</w:t>
      </w:r>
      <w:r w:rsidR="00C10E7C">
        <w:t xml:space="preserve"> </w:t>
      </w:r>
      <w:r w:rsidR="00AA78A3" w:rsidRPr="00B71A11">
        <w:t>that some measure of moderation be achieved, and by moderation is meant the enactment of such laws and regulations</w:t>
      </w:r>
      <w:r w:rsidR="00C10E7C">
        <w:t xml:space="preserve"> </w:t>
      </w:r>
      <w:r w:rsidR="00AA78A3" w:rsidRPr="00B71A11">
        <w:t>as would prevent the unwarranted concentration of wealth</w:t>
      </w:r>
    </w:p>
    <w:p w14:paraId="18C8D4B6" w14:textId="77777777" w:rsidR="00905F35" w:rsidRDefault="00905F35" w:rsidP="00AA78A3">
      <w:r w:rsidRPr="00B71A11">
        <w:br w:type="page"/>
      </w:r>
    </w:p>
    <w:p w14:paraId="6B9504F0" w14:textId="77777777" w:rsidR="00AA78A3" w:rsidRPr="00B71A11" w:rsidRDefault="00AA78A3" w:rsidP="00C10E7C">
      <w:pPr>
        <w:pStyle w:val="Textcts"/>
      </w:pPr>
      <w:r w:rsidRPr="00B71A11">
        <w:lastRenderedPageBreak/>
        <w:t>in the hands of the few and satisfy the essential needs of the</w:t>
      </w:r>
      <w:r w:rsidR="00C10E7C">
        <w:t xml:space="preserve"> </w:t>
      </w:r>
      <w:r w:rsidRPr="00B71A11">
        <w:t>many</w:t>
      </w:r>
      <w:r w:rsidR="00D92EEE">
        <w:t xml:space="preserve">.  </w:t>
      </w:r>
      <w:r w:rsidRPr="00B71A11">
        <w:t>For instance, the factory owners reap a fortune every</w:t>
      </w:r>
      <w:r w:rsidR="00C10E7C">
        <w:t xml:space="preserve"> </w:t>
      </w:r>
      <w:r w:rsidRPr="00B71A11">
        <w:t>day, but the wage the poor workers are paid cannot even</w:t>
      </w:r>
      <w:r w:rsidR="00C10E7C">
        <w:t xml:space="preserve"> </w:t>
      </w:r>
      <w:r w:rsidRPr="00B71A11">
        <w:t>meet their daily needs</w:t>
      </w:r>
      <w:r w:rsidR="00D92EEE">
        <w:t xml:space="preserve">:  </w:t>
      </w:r>
      <w:r w:rsidRPr="00B71A11">
        <w:t>This is most unfair, and assuredly</w:t>
      </w:r>
      <w:r w:rsidR="00C10E7C">
        <w:t xml:space="preserve"> </w:t>
      </w:r>
      <w:r w:rsidRPr="00B71A11">
        <w:t>no just man can accept it</w:t>
      </w:r>
      <w:r w:rsidR="00D92EEE">
        <w:t xml:space="preserve">.  </w:t>
      </w:r>
      <w:r w:rsidRPr="00B71A11">
        <w:t>Therefore, laws and regulations</w:t>
      </w:r>
      <w:r w:rsidR="00C10E7C">
        <w:t xml:space="preserve"> </w:t>
      </w:r>
      <w:r w:rsidRPr="00B71A11">
        <w:t>should be enacted which would grant the workers both a</w:t>
      </w:r>
      <w:r w:rsidR="00C10E7C">
        <w:t xml:space="preserve"> </w:t>
      </w:r>
      <w:r w:rsidRPr="00B71A11">
        <w:t>daily wage and a share in a fourth or fifth of the profits of</w:t>
      </w:r>
      <w:r w:rsidR="00C10E7C">
        <w:t xml:space="preserve"> </w:t>
      </w:r>
      <w:r w:rsidRPr="00B71A11">
        <w:t>the factory in accordance with its means, or which would</w:t>
      </w:r>
      <w:r w:rsidR="00C10E7C">
        <w:t xml:space="preserve"> </w:t>
      </w:r>
      <w:r w:rsidRPr="00B71A11">
        <w:t>have the workers equitably share in some other way in the</w:t>
      </w:r>
      <w:r w:rsidR="00C10E7C">
        <w:t xml:space="preserve"> </w:t>
      </w:r>
      <w:r w:rsidRPr="00B71A11">
        <w:t>profits with the owners</w:t>
      </w:r>
      <w:r w:rsidR="00D92EEE">
        <w:t xml:space="preserve">.  </w:t>
      </w:r>
      <w:r w:rsidRPr="00B71A11">
        <w:t>For the capital and the management come from the latter and the toil and labour from the</w:t>
      </w:r>
      <w:r w:rsidR="00C10E7C">
        <w:t xml:space="preserve"> </w:t>
      </w:r>
      <w:r w:rsidRPr="00B71A11">
        <w:t>former</w:t>
      </w:r>
      <w:r w:rsidR="00D92EEE">
        <w:t xml:space="preserve">.  </w:t>
      </w:r>
      <w:r w:rsidRPr="00B71A11">
        <w:t>The workers could either be granted a wage that</w:t>
      </w:r>
      <w:r w:rsidR="00C10E7C">
        <w:t xml:space="preserve"> </w:t>
      </w:r>
      <w:r w:rsidRPr="00B71A11">
        <w:t>adequately meets their daily needs, as well as a right to a</w:t>
      </w:r>
      <w:r w:rsidR="00C10E7C">
        <w:t xml:space="preserve"> </w:t>
      </w:r>
      <w:r w:rsidRPr="00B71A11">
        <w:t>share in the revenues of the factory when they are injured,</w:t>
      </w:r>
      <w:r w:rsidR="00C10E7C">
        <w:t xml:space="preserve"> </w:t>
      </w:r>
      <w:r w:rsidRPr="00B71A11">
        <w:t>incapacitated, or unable to work, or else a wage could be set</w:t>
      </w:r>
      <w:r w:rsidR="00C10E7C">
        <w:t xml:space="preserve"> </w:t>
      </w:r>
      <w:r w:rsidRPr="00B71A11">
        <w:t>that allows the workers to both satisfy their daily needs and</w:t>
      </w:r>
      <w:r w:rsidR="00C10E7C">
        <w:t xml:space="preserve"> </w:t>
      </w:r>
      <w:r w:rsidRPr="00B71A11">
        <w:t>save a little for times of weakness and incapacity.</w:t>
      </w:r>
    </w:p>
    <w:p w14:paraId="4EEB4C38" w14:textId="77777777" w:rsidR="00AA78A3" w:rsidRPr="00B71A11" w:rsidRDefault="00C10E7C" w:rsidP="00C10E7C">
      <w:pPr>
        <w:pStyle w:val="Textleftn"/>
      </w:pPr>
      <w:r>
        <w:t>6</w:t>
      </w:r>
      <w:r>
        <w:tab/>
      </w:r>
      <w:r w:rsidR="00AA78A3" w:rsidRPr="00B71A11">
        <w:t>If matters were so arranged, neither would the factory</w:t>
      </w:r>
      <w:r>
        <w:t xml:space="preserve"> </w:t>
      </w:r>
      <w:r w:rsidR="00AA78A3" w:rsidRPr="00B71A11">
        <w:t>owners amass each day a fortune which is absolutely of no</w:t>
      </w:r>
      <w:r>
        <w:t xml:space="preserve"> </w:t>
      </w:r>
      <w:r w:rsidR="00AA78A3" w:rsidRPr="00B71A11">
        <w:t>use to them</w:t>
      </w:r>
      <w:r w:rsidR="000F6D97">
        <w:t>—</w:t>
      </w:r>
      <w:r w:rsidR="00AA78A3" w:rsidRPr="00B71A11">
        <w:t>for should one</w:t>
      </w:r>
      <w:r w:rsidR="00D92EEE">
        <w:t>’</w:t>
      </w:r>
      <w:r w:rsidR="00AA78A3" w:rsidRPr="00B71A11">
        <w:t>s fortune increase beyond measure, one would come under a most heavy burden, become</w:t>
      </w:r>
      <w:r>
        <w:t xml:space="preserve"> </w:t>
      </w:r>
      <w:r w:rsidR="00AA78A3" w:rsidRPr="00B71A11">
        <w:t>subject to exceeding hardships and troubles, and find the</w:t>
      </w:r>
      <w:r>
        <w:t xml:space="preserve"> </w:t>
      </w:r>
      <w:r w:rsidR="00AA78A3" w:rsidRPr="00B71A11">
        <w:t>administration of such an excessive fortune to be most difficult and to exhaust one</w:t>
      </w:r>
      <w:r w:rsidR="00D92EEE">
        <w:t>’</w:t>
      </w:r>
      <w:r w:rsidR="00AA78A3" w:rsidRPr="00B71A11">
        <w:t>s natural powers</w:t>
      </w:r>
      <w:r w:rsidR="002916EA">
        <w:t>—</w:t>
      </w:r>
      <w:r w:rsidR="00AA78A3" w:rsidRPr="00B71A11">
        <w:t>nor would the</w:t>
      </w:r>
      <w:r>
        <w:t xml:space="preserve"> </w:t>
      </w:r>
      <w:r w:rsidR="00AA78A3" w:rsidRPr="00B71A11">
        <w:t>workers endure such toil and hardship as to become incapacitated and to fall victim, at the end of their lives, to the</w:t>
      </w:r>
      <w:r>
        <w:t xml:space="preserve"> </w:t>
      </w:r>
      <w:r w:rsidR="00AA78A3" w:rsidRPr="00B71A11">
        <w:t>direst need.</w:t>
      </w:r>
    </w:p>
    <w:p w14:paraId="33D7E2E0" w14:textId="77777777" w:rsidR="00AA78A3" w:rsidRPr="00B71A11" w:rsidRDefault="00C10E7C" w:rsidP="00C10E7C">
      <w:pPr>
        <w:pStyle w:val="Textleftn"/>
      </w:pPr>
      <w:r>
        <w:t>7</w:t>
      </w:r>
      <w:r>
        <w:tab/>
      </w:r>
      <w:r w:rsidR="00AA78A3" w:rsidRPr="00B71A11">
        <w:t>It is therefore clearly established that the appropriation of</w:t>
      </w:r>
      <w:r>
        <w:t xml:space="preserve"> </w:t>
      </w:r>
      <w:r w:rsidR="00AA78A3" w:rsidRPr="00B71A11">
        <w:t>excessive wealth by a few individuals, notwithstanding the</w:t>
      </w:r>
    </w:p>
    <w:p w14:paraId="7C277FBE" w14:textId="77777777" w:rsidR="00905F35" w:rsidRDefault="00905F35" w:rsidP="00AA78A3">
      <w:r w:rsidRPr="00B71A11">
        <w:br w:type="page"/>
      </w:r>
    </w:p>
    <w:p w14:paraId="125C8A19" w14:textId="77777777" w:rsidR="00AA78A3" w:rsidRPr="00B71A11" w:rsidRDefault="00AA78A3" w:rsidP="00C10E7C">
      <w:pPr>
        <w:pStyle w:val="Textcts"/>
      </w:pPr>
      <w:r w:rsidRPr="00B71A11">
        <w:lastRenderedPageBreak/>
        <w:t>needs of the masses, is unfair and unjust, and that, conversely,</w:t>
      </w:r>
      <w:r w:rsidR="00C10E7C">
        <w:t xml:space="preserve"> </w:t>
      </w:r>
      <w:r w:rsidRPr="00B71A11">
        <w:t>absolute equality would also disrupt the existence, welfare,</w:t>
      </w:r>
      <w:r w:rsidR="00C10E7C">
        <w:t xml:space="preserve"> </w:t>
      </w:r>
      <w:r w:rsidRPr="00B71A11">
        <w:t>comfort, peace, and orderly life of the human race</w:t>
      </w:r>
      <w:r w:rsidR="00D92EEE">
        <w:t xml:space="preserve">.  </w:t>
      </w:r>
      <w:r w:rsidRPr="00B71A11">
        <w:t>Such</w:t>
      </w:r>
      <w:r w:rsidR="00C10E7C">
        <w:t xml:space="preserve"> </w:t>
      </w:r>
      <w:r w:rsidRPr="00B71A11">
        <w:t>being the case, the best course is therefore to seek moderation, which is for the wealthy to recognize the advantages of</w:t>
      </w:r>
      <w:r w:rsidR="00C10E7C">
        <w:t xml:space="preserve"> </w:t>
      </w:r>
      <w:r w:rsidRPr="00B71A11">
        <w:t>moderation in the acquisition of profits and to show regard</w:t>
      </w:r>
      <w:r w:rsidR="00C10E7C">
        <w:t xml:space="preserve"> </w:t>
      </w:r>
      <w:r w:rsidRPr="00B71A11">
        <w:t>for the welfare of the poor and the needy, that is, to fix a</w:t>
      </w:r>
      <w:r w:rsidR="00C10E7C">
        <w:t xml:space="preserve"> </w:t>
      </w:r>
      <w:r w:rsidRPr="00B71A11">
        <w:t>daily wage for the workers and also to allot them a share of</w:t>
      </w:r>
      <w:r w:rsidR="00C10E7C">
        <w:t xml:space="preserve"> </w:t>
      </w:r>
      <w:r w:rsidRPr="00B71A11">
        <w:t>the total profits of the factory.</w:t>
      </w:r>
    </w:p>
    <w:p w14:paraId="032A8E1E" w14:textId="77777777" w:rsidR="00AA78A3" w:rsidRPr="00B71A11" w:rsidRDefault="006B3C2C" w:rsidP="00C10E7C">
      <w:pPr>
        <w:pStyle w:val="Textleftn"/>
      </w:pPr>
      <w:r>
        <w:t>8</w:t>
      </w:r>
      <w:r>
        <w:tab/>
      </w:r>
      <w:r w:rsidR="00AA78A3" w:rsidRPr="00B71A11">
        <w:t>In brief, insofar as the mutual rights of the factory owners and the workers are concerned, laws must be enacted that</w:t>
      </w:r>
      <w:r w:rsidR="00C10E7C">
        <w:t xml:space="preserve"> </w:t>
      </w:r>
      <w:r w:rsidR="00AA78A3" w:rsidRPr="00B71A11">
        <w:t>would enable the former to make reasonable profits and the</w:t>
      </w:r>
      <w:r w:rsidR="00C10E7C">
        <w:t xml:space="preserve"> </w:t>
      </w:r>
      <w:r w:rsidR="00AA78A3" w:rsidRPr="00B71A11">
        <w:t>latter to be provided with their present necessities and their</w:t>
      </w:r>
      <w:r w:rsidR="00C10E7C">
        <w:t xml:space="preserve"> </w:t>
      </w:r>
      <w:r w:rsidR="00AA78A3" w:rsidRPr="00B71A11">
        <w:t>future needs, so that if they become incapacitated, grow old,</w:t>
      </w:r>
      <w:r w:rsidR="00C10E7C">
        <w:t xml:space="preserve"> </w:t>
      </w:r>
      <w:r w:rsidR="00AA78A3" w:rsidRPr="00B71A11">
        <w:t>or die and leave behind small children, they or their children</w:t>
      </w:r>
      <w:r w:rsidR="00C10E7C">
        <w:t xml:space="preserve"> </w:t>
      </w:r>
      <w:r w:rsidR="00AA78A3" w:rsidRPr="00B71A11">
        <w:t>will not be overcome by dire poverty but will receive a modest pension from the revenues of the factory itself.</w:t>
      </w:r>
    </w:p>
    <w:p w14:paraId="129ACEBF" w14:textId="77777777" w:rsidR="00AA78A3" w:rsidRPr="00B71A11" w:rsidRDefault="006B3C2C" w:rsidP="00C10E7C">
      <w:pPr>
        <w:pStyle w:val="Textleftn"/>
      </w:pPr>
      <w:r>
        <w:t>9</w:t>
      </w:r>
      <w:r>
        <w:tab/>
      </w:r>
      <w:r w:rsidR="00AA78A3" w:rsidRPr="00B71A11">
        <w:t>For their part, the workers should not make excessive</w:t>
      </w:r>
      <w:r w:rsidR="00C10E7C">
        <w:t xml:space="preserve"> </w:t>
      </w:r>
      <w:r w:rsidR="00AA78A3" w:rsidRPr="00B71A11">
        <w:t>demands, be recalcitrant, ask for more than they deserve,</w:t>
      </w:r>
      <w:r w:rsidR="00C10E7C">
        <w:t xml:space="preserve"> </w:t>
      </w:r>
      <w:r w:rsidR="00AA78A3" w:rsidRPr="00B71A11">
        <w:t>or go on strike</w:t>
      </w:r>
      <w:r w:rsidR="00D92EEE">
        <w:t xml:space="preserve">.  </w:t>
      </w:r>
      <w:r w:rsidR="00AA78A3" w:rsidRPr="00B71A11">
        <w:t>They should obey and comply and make</w:t>
      </w:r>
      <w:r w:rsidR="00C10E7C">
        <w:t xml:space="preserve"> </w:t>
      </w:r>
      <w:r w:rsidR="00AA78A3" w:rsidRPr="00B71A11">
        <w:t>no demands for exorbitant wages</w:t>
      </w:r>
      <w:r w:rsidR="00D92EEE">
        <w:t xml:space="preserve">.  </w:t>
      </w:r>
      <w:r w:rsidR="00AA78A3" w:rsidRPr="00B71A11">
        <w:t>Rather, the mutual and</w:t>
      </w:r>
      <w:r w:rsidR="00C10E7C">
        <w:t xml:space="preserve"> </w:t>
      </w:r>
      <w:r w:rsidR="00AA78A3" w:rsidRPr="00B71A11">
        <w:t>equitable rights of both parties should be officially fixed and</w:t>
      </w:r>
      <w:r w:rsidR="00C10E7C">
        <w:t xml:space="preserve"> </w:t>
      </w:r>
      <w:r w:rsidR="00AA78A3" w:rsidRPr="00B71A11">
        <w:t>established according to the laws of justice and compassion,</w:t>
      </w:r>
      <w:r w:rsidR="00C10E7C">
        <w:t xml:space="preserve"> </w:t>
      </w:r>
      <w:r w:rsidR="00AA78A3" w:rsidRPr="00B71A11">
        <w:t>and any party that violates them should be condemned after</w:t>
      </w:r>
      <w:r w:rsidR="00C10E7C">
        <w:t xml:space="preserve"> </w:t>
      </w:r>
      <w:r w:rsidR="00AA78A3" w:rsidRPr="00B71A11">
        <w:t>a fair hearing and be subject to a definitive verdict enforced</w:t>
      </w:r>
      <w:r w:rsidR="00C10E7C">
        <w:t xml:space="preserve"> </w:t>
      </w:r>
      <w:r w:rsidR="00AA78A3" w:rsidRPr="00B71A11">
        <w:t>by the executive branch, so that all affairs may be appropriately ordered and all problems adequately resolved.</w:t>
      </w:r>
    </w:p>
    <w:p w14:paraId="57FA318E" w14:textId="77777777" w:rsidR="00AA78A3" w:rsidRPr="00B71A11" w:rsidRDefault="006B3C2C" w:rsidP="00C10E7C">
      <w:pPr>
        <w:pStyle w:val="Textleftn"/>
      </w:pPr>
      <w:r>
        <w:t>10</w:t>
      </w:r>
      <w:r>
        <w:tab/>
      </w:r>
      <w:r w:rsidR="00AA78A3" w:rsidRPr="00B71A11">
        <w:t>The intervention of the government and the courts in</w:t>
      </w:r>
      <w:r w:rsidR="00C10E7C">
        <w:t xml:space="preserve"> </w:t>
      </w:r>
      <w:r w:rsidR="00AA78A3" w:rsidRPr="00B71A11">
        <w:t>the problems arising between owners and workers is fully</w:t>
      </w:r>
    </w:p>
    <w:p w14:paraId="344BFFF6" w14:textId="77777777" w:rsidR="00905F35" w:rsidRDefault="00905F35" w:rsidP="00AA78A3">
      <w:r w:rsidRPr="00B71A11">
        <w:br w:type="page"/>
      </w:r>
    </w:p>
    <w:p w14:paraId="62A73F01" w14:textId="77777777" w:rsidR="00AA78A3" w:rsidRPr="00B71A11" w:rsidRDefault="00AA78A3" w:rsidP="00C10E7C">
      <w:pPr>
        <w:pStyle w:val="Textcts"/>
      </w:pPr>
      <w:r w:rsidRPr="00B71A11">
        <w:lastRenderedPageBreak/>
        <w:t>warranted, since these are not such particular matters as</w:t>
      </w:r>
      <w:r w:rsidR="00C10E7C">
        <w:t xml:space="preserve"> </w:t>
      </w:r>
      <w:r w:rsidRPr="00B71A11">
        <w:t>are ordinary transactions between two individuals, which</w:t>
      </w:r>
      <w:r w:rsidR="00C10E7C">
        <w:t xml:space="preserve"> </w:t>
      </w:r>
      <w:r w:rsidRPr="00B71A11">
        <w:t>do not concern the public and in which the government</w:t>
      </w:r>
      <w:r w:rsidR="00C10E7C">
        <w:t xml:space="preserve"> </w:t>
      </w:r>
      <w:r w:rsidRPr="00B71A11">
        <w:t>should have no right to interfere</w:t>
      </w:r>
      <w:r w:rsidR="00D92EEE">
        <w:t xml:space="preserve">.  </w:t>
      </w:r>
      <w:r w:rsidRPr="00B71A11">
        <w:t>For problems between</w:t>
      </w:r>
      <w:r w:rsidR="00C10E7C">
        <w:t xml:space="preserve"> </w:t>
      </w:r>
      <w:r w:rsidRPr="00B71A11">
        <w:t>owners and workers, though they may appear to be a private matter, are detrimental to the common good, since the</w:t>
      </w:r>
      <w:r w:rsidR="00C10E7C">
        <w:t xml:space="preserve"> </w:t>
      </w:r>
      <w:r w:rsidRPr="00B71A11">
        <w:t>commercial, industrial, and agricultural affairs, and even</w:t>
      </w:r>
      <w:r w:rsidR="00C10E7C">
        <w:t xml:space="preserve"> </w:t>
      </w:r>
      <w:r w:rsidRPr="00B71A11">
        <w:t>the general business of the nation, are all intimately linked</w:t>
      </w:r>
      <w:r w:rsidR="00C10E7C">
        <w:t xml:space="preserve"> </w:t>
      </w:r>
      <w:r w:rsidRPr="00B71A11">
        <w:t>together</w:t>
      </w:r>
      <w:r w:rsidR="00D92EEE">
        <w:t xml:space="preserve">:  </w:t>
      </w:r>
      <w:r w:rsidRPr="00B71A11">
        <w:t>An impairment to one is a loss to all</w:t>
      </w:r>
      <w:r w:rsidR="00D92EEE">
        <w:t xml:space="preserve">.  </w:t>
      </w:r>
      <w:r w:rsidRPr="00B71A11">
        <w:t>And since</w:t>
      </w:r>
      <w:r w:rsidR="00C10E7C">
        <w:t xml:space="preserve"> </w:t>
      </w:r>
      <w:r w:rsidRPr="00B71A11">
        <w:t>the problems between owners and workers are detrimental</w:t>
      </w:r>
      <w:r w:rsidR="00C10E7C">
        <w:t xml:space="preserve"> </w:t>
      </w:r>
      <w:r w:rsidRPr="00B71A11">
        <w:t>to the common good, the government and the courts have</w:t>
      </w:r>
      <w:r w:rsidR="00C10E7C">
        <w:t xml:space="preserve"> </w:t>
      </w:r>
      <w:r w:rsidRPr="00B71A11">
        <w:t>therefore the right to intervene.</w:t>
      </w:r>
    </w:p>
    <w:p w14:paraId="452903DF" w14:textId="77777777" w:rsidR="00AA78A3" w:rsidRPr="00B71A11" w:rsidRDefault="00C10E7C" w:rsidP="00C10E7C">
      <w:pPr>
        <w:pStyle w:val="Textleftn"/>
      </w:pPr>
      <w:r>
        <w:t>11</w:t>
      </w:r>
      <w:r>
        <w:tab/>
      </w:r>
      <w:r w:rsidR="00AA78A3" w:rsidRPr="00B71A11">
        <w:t>Even in the case of differences that arise between two</w:t>
      </w:r>
      <w:r>
        <w:t xml:space="preserve"> </w:t>
      </w:r>
      <w:r w:rsidR="00AA78A3" w:rsidRPr="00B71A11">
        <w:t>individuals with regard to particular rights, a third party,</w:t>
      </w:r>
      <w:r>
        <w:t xml:space="preserve"> </w:t>
      </w:r>
      <w:r w:rsidR="00AA78A3" w:rsidRPr="00B71A11">
        <w:t>namely the government, is needed to resolve the dispute</w:t>
      </w:r>
      <w:r w:rsidR="005B1682">
        <w:t xml:space="preserve">.  </w:t>
      </w:r>
      <w:r w:rsidR="00AA78A3" w:rsidRPr="00B71A11">
        <w:t>How, then, can the problem of strikes, which entirely disrupt the country</w:t>
      </w:r>
      <w:r w:rsidR="002916EA">
        <w:t>—</w:t>
      </w:r>
      <w:r w:rsidR="00AA78A3" w:rsidRPr="00B71A11">
        <w:t>whether they arise from the inordinate</w:t>
      </w:r>
      <w:r>
        <w:t xml:space="preserve"> </w:t>
      </w:r>
      <w:r w:rsidR="00AA78A3" w:rsidRPr="00B71A11">
        <w:t>demands of the workers or the excessive greed of the factory owners</w:t>
      </w:r>
      <w:r w:rsidR="002916EA">
        <w:t>—</w:t>
      </w:r>
      <w:r w:rsidR="00AA78A3" w:rsidRPr="00B71A11">
        <w:t>remain neglected?</w:t>
      </w:r>
    </w:p>
    <w:p w14:paraId="51865B2D" w14:textId="77777777" w:rsidR="00AA78A3" w:rsidRPr="00B71A11" w:rsidRDefault="00C10E7C" w:rsidP="00C10E7C">
      <w:pPr>
        <w:pStyle w:val="Textleftn"/>
      </w:pPr>
      <w:r>
        <w:t>12</w:t>
      </w:r>
      <w:r>
        <w:tab/>
      </w:r>
      <w:r w:rsidR="00AA78A3" w:rsidRPr="00B71A11">
        <w:t>Gracious God</w:t>
      </w:r>
      <w:r w:rsidR="004D778E">
        <w:t xml:space="preserve">!  </w:t>
      </w:r>
      <w:r w:rsidR="00AA78A3" w:rsidRPr="00B71A11">
        <w:t>How can one see one</w:t>
      </w:r>
      <w:r w:rsidR="00D92EEE">
        <w:t>’</w:t>
      </w:r>
      <w:r w:rsidR="00AA78A3" w:rsidRPr="00B71A11">
        <w:t>s fellow men hungry, destitute, and deprived, and yet live in peace and comfort in one</w:t>
      </w:r>
      <w:r w:rsidR="00D92EEE">
        <w:t>’</w:t>
      </w:r>
      <w:r w:rsidR="00AA78A3" w:rsidRPr="00B71A11">
        <w:t>s splendid mansion</w:t>
      </w:r>
      <w:r w:rsidR="004D778E">
        <w:t xml:space="preserve">?  </w:t>
      </w:r>
      <w:r w:rsidR="00AA78A3" w:rsidRPr="00B71A11">
        <w:t>How can one see others</w:t>
      </w:r>
      <w:r>
        <w:t xml:space="preserve"> </w:t>
      </w:r>
      <w:r w:rsidR="00AA78A3" w:rsidRPr="00B71A11">
        <w:t>in the greatest need and yet take delight in one</w:t>
      </w:r>
      <w:r w:rsidR="00D92EEE">
        <w:t>’</w:t>
      </w:r>
      <w:r w:rsidR="00AA78A3" w:rsidRPr="00B71A11">
        <w:t>s fortune</w:t>
      </w:r>
      <w:r w:rsidR="005B1682">
        <w:t xml:space="preserve">?  </w:t>
      </w:r>
      <w:r w:rsidR="00AA78A3" w:rsidRPr="00B71A11">
        <w:t>That is why it has been decreed in the divine religions that</w:t>
      </w:r>
      <w:r>
        <w:t xml:space="preserve"> </w:t>
      </w:r>
      <w:r w:rsidR="00AA78A3" w:rsidRPr="00B71A11">
        <w:t>the wealthy should offer up each year a portion of their</w:t>
      </w:r>
      <w:r>
        <w:t xml:space="preserve"> </w:t>
      </w:r>
      <w:r w:rsidR="00AA78A3" w:rsidRPr="00B71A11">
        <w:t>wealth for the sustenance of the poor and the assistance of</w:t>
      </w:r>
      <w:r>
        <w:t xml:space="preserve"> </w:t>
      </w:r>
      <w:r w:rsidR="00AA78A3" w:rsidRPr="00B71A11">
        <w:t>the needy</w:t>
      </w:r>
      <w:r w:rsidR="00D92EEE">
        <w:t xml:space="preserve">.  </w:t>
      </w:r>
      <w:r w:rsidR="00AA78A3" w:rsidRPr="00B71A11">
        <w:t>This is one of the foundations of the religion of</w:t>
      </w:r>
      <w:r>
        <w:t xml:space="preserve"> </w:t>
      </w:r>
      <w:r w:rsidR="00AA78A3" w:rsidRPr="00B71A11">
        <w:t>God and is an injunction binding upon all</w:t>
      </w:r>
      <w:r w:rsidR="00D92EEE">
        <w:t xml:space="preserve">.  </w:t>
      </w:r>
      <w:r w:rsidR="00AA78A3" w:rsidRPr="00B71A11">
        <w:t>And since in this</w:t>
      </w:r>
      <w:r>
        <w:t xml:space="preserve"> </w:t>
      </w:r>
      <w:r w:rsidR="00AA78A3" w:rsidRPr="00B71A11">
        <w:t>regard one is not outwardly compelled or obliged by the</w:t>
      </w:r>
    </w:p>
    <w:p w14:paraId="2A64AD08" w14:textId="77777777" w:rsidR="00905F35" w:rsidRDefault="00905F35" w:rsidP="00AA78A3">
      <w:r w:rsidRPr="00B71A11">
        <w:br w:type="page"/>
      </w:r>
    </w:p>
    <w:p w14:paraId="734EE405" w14:textId="77777777" w:rsidR="00AA78A3" w:rsidRPr="00B71A11" w:rsidRDefault="00AA78A3" w:rsidP="00C10E7C">
      <w:pPr>
        <w:pStyle w:val="Textcts"/>
      </w:pPr>
      <w:r w:rsidRPr="00B71A11">
        <w:lastRenderedPageBreak/>
        <w:t>government, but rather aids the poor at the prompting of</w:t>
      </w:r>
      <w:r w:rsidR="00C10E7C">
        <w:t xml:space="preserve"> </w:t>
      </w:r>
      <w:r w:rsidRPr="00B71A11">
        <w:t>one</w:t>
      </w:r>
      <w:r w:rsidR="00D92EEE">
        <w:t>’</w:t>
      </w:r>
      <w:r w:rsidRPr="00B71A11">
        <w:t>s own heart and in a spirit of joy and radiance, such a</w:t>
      </w:r>
      <w:r w:rsidR="00C10E7C">
        <w:t xml:space="preserve"> </w:t>
      </w:r>
      <w:r w:rsidRPr="00B71A11">
        <w:t>deed is most commendable, approved, and pleasing.</w:t>
      </w:r>
    </w:p>
    <w:p w14:paraId="348E8509" w14:textId="77777777" w:rsidR="00AA78A3" w:rsidRPr="00B71A11" w:rsidRDefault="006B3C2C" w:rsidP="00C10E7C">
      <w:pPr>
        <w:pStyle w:val="Textleftn"/>
      </w:pPr>
      <w:r>
        <w:t>13</w:t>
      </w:r>
      <w:r>
        <w:tab/>
      </w:r>
      <w:r w:rsidR="00AA78A3" w:rsidRPr="00B71A11">
        <w:t>This is the meaning of the righteous deeds mentioned in</w:t>
      </w:r>
      <w:r w:rsidR="00C10E7C">
        <w:t xml:space="preserve"> </w:t>
      </w:r>
      <w:r w:rsidR="00AA78A3" w:rsidRPr="00B71A11">
        <w:t>the heavenly Books and Scriptures.</w:t>
      </w:r>
    </w:p>
    <w:p w14:paraId="5A926F6D" w14:textId="617CCFDC" w:rsidR="00905F35" w:rsidRDefault="00905F35" w:rsidP="00AA78A3"/>
    <w:p w14:paraId="6AABE73B" w14:textId="77777777" w:rsidR="00251C46" w:rsidRDefault="00251C46" w:rsidP="000F07AE">
      <w:pPr>
        <w:sectPr w:rsidR="00251C46" w:rsidSect="00D973CB">
          <w:headerReference w:type="default" r:id="rId105"/>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EC99B8A" w14:textId="4FF59C4F" w:rsidR="000F07AE" w:rsidRPr="00B33BFC" w:rsidRDefault="00251C46" w:rsidP="000F07AE">
      <w:r w:rsidRPr="00E40C58">
        <w:rPr>
          <w:sz w:val="12"/>
          <w:szCs w:val="12"/>
        </w:rPr>
        <w:lastRenderedPageBreak/>
        <w:fldChar w:fldCharType="begin"/>
      </w:r>
      <w:r w:rsidRPr="00E40C58">
        <w:rPr>
          <w:sz w:val="12"/>
          <w:szCs w:val="12"/>
        </w:rPr>
        <w:instrText xml:space="preserve"> TC  “</w:instrText>
      </w:r>
      <w:bookmarkStart w:id="560" w:name="_Toc419976039"/>
      <w:bookmarkStart w:id="561" w:name="_Toc158129602"/>
      <w:r w:rsidRPr="00E40C58">
        <w:rPr>
          <w:sz w:val="12"/>
          <w:szCs w:val="12"/>
        </w:rPr>
        <w:tab/>
      </w:r>
      <w:r>
        <w:rPr>
          <w:sz w:val="12"/>
          <w:szCs w:val="12"/>
        </w:rPr>
        <w:instrText>79</w:instrText>
      </w:r>
      <w:r w:rsidRPr="00E40C58">
        <w:rPr>
          <w:sz w:val="12"/>
          <w:szCs w:val="12"/>
        </w:rPr>
        <w:tab/>
      </w:r>
      <w:r w:rsidRPr="000F07AE">
        <w:rPr>
          <w:sz w:val="12"/>
          <w:szCs w:val="12"/>
        </w:rPr>
        <w:instrText>The reality of the world of being</w:instrText>
      </w:r>
      <w:bookmarkEnd w:id="56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6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5760C909" w14:textId="698792BD" w:rsidR="000F07AE" w:rsidRPr="00E40C58" w:rsidRDefault="002D70D2" w:rsidP="000F07AE">
      <w:r w:rsidRPr="002D70D2">
        <w:rPr>
          <w:rStyle w:val="EndnoteReference"/>
          <w:color w:val="FFFFFF" w:themeColor="background1"/>
        </w:rPr>
        <w:endnoteReference w:customMarkFollows="1" w:id="210"/>
        <w:t>.</w:t>
      </w:r>
    </w:p>
    <w:p w14:paraId="370D382F" w14:textId="33CDDEAC" w:rsidR="00AA78A3" w:rsidRPr="00251C46" w:rsidRDefault="00AA78A3" w:rsidP="00251C46">
      <w:pPr>
        <w:pStyle w:val="Myheadc"/>
      </w:pPr>
      <w:r w:rsidRPr="00B71A11">
        <w:t>79</w:t>
      </w:r>
      <w:r w:rsidRPr="00B71A11">
        <w:br/>
      </w:r>
      <w:r w:rsidRPr="00251C46">
        <w:t>T</w:t>
      </w:r>
      <w:r w:rsidR="000F07AE" w:rsidRPr="00251C46">
        <w:t>he reality of</w:t>
      </w:r>
      <w:r w:rsidR="00251C46">
        <w:br/>
      </w:r>
      <w:r w:rsidR="000F07AE" w:rsidRPr="00251C46">
        <w:t>the</w:t>
      </w:r>
      <w:r w:rsidR="00251C46">
        <w:t xml:space="preserve"> </w:t>
      </w:r>
      <w:r w:rsidR="000F07AE" w:rsidRPr="00251C46">
        <w:t>world of being</w:t>
      </w:r>
    </w:p>
    <w:p w14:paraId="11313BB8" w14:textId="77777777" w:rsidR="00AA78A3" w:rsidRPr="00B71A11" w:rsidRDefault="00C10E7C" w:rsidP="00C10E7C">
      <w:pPr>
        <w:pStyle w:val="Textleftn"/>
      </w:pPr>
      <w:r>
        <w:t>1</w:t>
      </w:r>
      <w:r>
        <w:tab/>
      </w:r>
      <w:r w:rsidR="00AA78A3" w:rsidRPr="00251C46">
        <w:t>T</w:t>
      </w:r>
      <w:r w:rsidR="000F07AE" w:rsidRPr="00251C46">
        <w:t xml:space="preserve">he sophists hold </w:t>
      </w:r>
      <w:r w:rsidR="00AA78A3" w:rsidRPr="00251C46">
        <w:t>tha</w:t>
      </w:r>
      <w:r w:rsidR="00AA78A3" w:rsidRPr="00B71A11">
        <w:t>t all existence is illusory,</w:t>
      </w:r>
      <w:r>
        <w:t xml:space="preserve"> </w:t>
      </w:r>
      <w:r w:rsidR="00AA78A3" w:rsidRPr="00B71A11">
        <w:t>indeed, that each and every being is an absolute illusion that has no existence whatsoever</w:t>
      </w:r>
      <w:r w:rsidR="002916EA">
        <w:t>—</w:t>
      </w:r>
      <w:r w:rsidR="00AA78A3" w:rsidRPr="00B71A11">
        <w:t>in other words, that</w:t>
      </w:r>
      <w:r>
        <w:t xml:space="preserve"> </w:t>
      </w:r>
      <w:r w:rsidR="00AA78A3" w:rsidRPr="00B71A11">
        <w:t>the existence of created things is like a mirage, or like the</w:t>
      </w:r>
      <w:r>
        <w:t xml:space="preserve"> </w:t>
      </w:r>
      <w:r w:rsidR="00AA78A3" w:rsidRPr="00B71A11">
        <w:t>reflection of an image in water or in a mirror, which is</w:t>
      </w:r>
      <w:r>
        <w:t xml:space="preserve"> </w:t>
      </w:r>
      <w:r w:rsidR="00AA78A3" w:rsidRPr="00B71A11">
        <w:t>merely an appearance devoid of any basis, foundation, or</w:t>
      </w:r>
      <w:r>
        <w:t xml:space="preserve"> </w:t>
      </w:r>
      <w:r w:rsidR="00AA78A3" w:rsidRPr="00B71A11">
        <w:t>ascertainable reality.</w:t>
      </w:r>
    </w:p>
    <w:p w14:paraId="28CCB0C0" w14:textId="77777777" w:rsidR="00AA78A3" w:rsidRPr="00B71A11" w:rsidRDefault="00C10E7C" w:rsidP="00C10E7C">
      <w:pPr>
        <w:pStyle w:val="Textleftn"/>
      </w:pPr>
      <w:r>
        <w:t>2</w:t>
      </w:r>
      <w:r>
        <w:tab/>
      </w:r>
      <w:r w:rsidR="00AA78A3" w:rsidRPr="00B71A11">
        <w:t>This notion is false, for although the existence of things</w:t>
      </w:r>
      <w:r>
        <w:t xml:space="preserve"> </w:t>
      </w:r>
      <w:r w:rsidR="00AA78A3" w:rsidRPr="00B71A11">
        <w:t>is an illusion compared to the existence of God, yet in the</w:t>
      </w:r>
      <w:r>
        <w:t xml:space="preserve"> </w:t>
      </w:r>
      <w:r w:rsidR="00AA78A3" w:rsidRPr="00B71A11">
        <w:t>contingent world it is established, proven, and undeniable</w:t>
      </w:r>
      <w:r w:rsidR="005B1682">
        <w:t xml:space="preserve">.  </w:t>
      </w:r>
      <w:r w:rsidR="00AA78A3" w:rsidRPr="00B71A11">
        <w:t>For example, the existence of the mineral is non-existence</w:t>
      </w:r>
      <w:r>
        <w:t xml:space="preserve"> </w:t>
      </w:r>
      <w:r w:rsidR="00AA78A3" w:rsidRPr="00B71A11">
        <w:t>compared to that of man</w:t>
      </w:r>
      <w:r w:rsidR="002916EA">
        <w:t>—</w:t>
      </w:r>
      <w:r w:rsidR="00AA78A3" w:rsidRPr="00B71A11">
        <w:t>since man</w:t>
      </w:r>
      <w:r w:rsidR="00D92EEE">
        <w:t>’</w:t>
      </w:r>
      <w:r w:rsidR="00AA78A3" w:rsidRPr="00B71A11">
        <w:t>s body becomes mineral when he physically dies</w:t>
      </w:r>
      <w:r w:rsidR="002916EA">
        <w:t>—</w:t>
      </w:r>
      <w:r w:rsidR="00AA78A3" w:rsidRPr="00B71A11">
        <w:t>but the mineral indeed exists</w:t>
      </w:r>
      <w:r>
        <w:t xml:space="preserve"> </w:t>
      </w:r>
      <w:r w:rsidR="00AA78A3" w:rsidRPr="00B71A11">
        <w:t>within the mineral realm</w:t>
      </w:r>
      <w:r w:rsidR="00D92EEE">
        <w:t xml:space="preserve">.  </w:t>
      </w:r>
      <w:r w:rsidR="00AA78A3" w:rsidRPr="00B71A11">
        <w:t>It is therefore clear that dust is</w:t>
      </w:r>
      <w:r>
        <w:t xml:space="preserve"> </w:t>
      </w:r>
      <w:r w:rsidR="00AA78A3" w:rsidRPr="00B71A11">
        <w:t>non-existent or has an illusory existence compared to that</w:t>
      </w:r>
      <w:r>
        <w:t xml:space="preserve"> </w:t>
      </w:r>
      <w:r w:rsidR="00AA78A3" w:rsidRPr="00B71A11">
        <w:t>of man, but that within the mineral realm it exists.</w:t>
      </w:r>
    </w:p>
    <w:p w14:paraId="4FA58459" w14:textId="77777777" w:rsidR="00AA78A3" w:rsidRPr="00B71A11" w:rsidRDefault="00C10E7C" w:rsidP="00C10E7C">
      <w:pPr>
        <w:pStyle w:val="Textleftn"/>
      </w:pPr>
      <w:r>
        <w:t>3</w:t>
      </w:r>
      <w:r>
        <w:tab/>
      </w:r>
      <w:r w:rsidR="00AA78A3" w:rsidRPr="00B71A11">
        <w:t>In like manner, the existence of created things is sheer</w:t>
      </w:r>
      <w:r>
        <w:t xml:space="preserve"> </w:t>
      </w:r>
      <w:r w:rsidR="00AA78A3" w:rsidRPr="00B71A11">
        <w:t>illusion and utter non-existence compared to that of God</w:t>
      </w:r>
      <w:r>
        <w:t xml:space="preserve"> </w:t>
      </w:r>
      <w:r w:rsidR="00AA78A3" w:rsidRPr="00B71A11">
        <w:t>and consists in a mere appearance, like an image seen in a</w:t>
      </w:r>
      <w:r>
        <w:t xml:space="preserve"> </w:t>
      </w:r>
      <w:r w:rsidR="00AA78A3" w:rsidRPr="00B71A11">
        <w:t>mirror</w:t>
      </w:r>
      <w:r w:rsidR="00D92EEE">
        <w:t xml:space="preserve">.  </w:t>
      </w:r>
      <w:r w:rsidR="00AA78A3" w:rsidRPr="00B71A11">
        <w:t>But although this image is an illusion, its source and</w:t>
      </w:r>
      <w:r>
        <w:t xml:space="preserve"> </w:t>
      </w:r>
      <w:r w:rsidR="00AA78A3" w:rsidRPr="00B71A11">
        <w:t>reality is the person reflected, whose image has appeared in</w:t>
      </w:r>
    </w:p>
    <w:p w14:paraId="1BD338EE" w14:textId="77777777" w:rsidR="00905F35" w:rsidRDefault="00905F35" w:rsidP="00AA78A3">
      <w:r w:rsidRPr="00B71A11">
        <w:br w:type="page"/>
      </w:r>
    </w:p>
    <w:p w14:paraId="113BB9D6" w14:textId="77777777" w:rsidR="00AA78A3" w:rsidRPr="00B71A11" w:rsidRDefault="00AA78A3" w:rsidP="00C10E7C">
      <w:pPr>
        <w:pStyle w:val="Textcts"/>
      </w:pPr>
      <w:r w:rsidRPr="00B71A11">
        <w:lastRenderedPageBreak/>
        <w:t>the mirror</w:t>
      </w:r>
      <w:r w:rsidR="00D92EEE">
        <w:t xml:space="preserve">.  </w:t>
      </w:r>
      <w:r w:rsidRPr="00B71A11">
        <w:t>Briefly, the reflection is an illusion compared to</w:t>
      </w:r>
      <w:r w:rsidR="00C10E7C">
        <w:t xml:space="preserve"> </w:t>
      </w:r>
      <w:r w:rsidRPr="00B71A11">
        <w:t>that which is reflected</w:t>
      </w:r>
      <w:r w:rsidR="00D92EEE">
        <w:t xml:space="preserve">.  </w:t>
      </w:r>
      <w:r w:rsidRPr="00B71A11">
        <w:t>It is therefore evident that although</w:t>
      </w:r>
      <w:r w:rsidR="00C10E7C">
        <w:t xml:space="preserve"> </w:t>
      </w:r>
      <w:r w:rsidRPr="00B71A11">
        <w:t>created things have no existence compared to that of God,</w:t>
      </w:r>
      <w:r w:rsidR="00C10E7C">
        <w:t xml:space="preserve"> </w:t>
      </w:r>
      <w:r w:rsidRPr="00B71A11">
        <w:t>being instead like a mirage or an image reflected in a mirror,</w:t>
      </w:r>
      <w:r w:rsidR="00C10E7C">
        <w:t xml:space="preserve"> </w:t>
      </w:r>
      <w:r w:rsidRPr="00B71A11">
        <w:t>yet in their own degree they exist.</w:t>
      </w:r>
    </w:p>
    <w:p w14:paraId="3B550323" w14:textId="7DAE0D34" w:rsidR="00AA78A3" w:rsidRPr="00B71A11" w:rsidRDefault="006B3C2C" w:rsidP="00C10E7C">
      <w:pPr>
        <w:pStyle w:val="Textleftn"/>
      </w:pPr>
      <w:r>
        <w:t>4</w:t>
      </w:r>
      <w:r>
        <w:tab/>
      </w:r>
      <w:r w:rsidR="00AA78A3" w:rsidRPr="00B71A11">
        <w:t>That is why Christ referred to those who were heedless of God and denied His truth as dead, even though to</w:t>
      </w:r>
      <w:r w:rsidR="00C10E7C">
        <w:t xml:space="preserve"> </w:t>
      </w:r>
      <w:r w:rsidR="00AA78A3" w:rsidRPr="00B71A11">
        <w:t>outward seeming they were alive; for in relation to the</w:t>
      </w:r>
      <w:r w:rsidR="00C10E7C">
        <w:t xml:space="preserve"> </w:t>
      </w:r>
      <w:r w:rsidR="00AA78A3" w:rsidRPr="00B71A11">
        <w:t>faithful they were indeed dead, blind, deaf, and dumb</w:t>
      </w:r>
      <w:r w:rsidR="00D92EEE">
        <w:t xml:space="preserve">.  </w:t>
      </w:r>
      <w:r w:rsidR="00AA78A3" w:rsidRPr="00B71A11">
        <w:t>That</w:t>
      </w:r>
      <w:r w:rsidR="00C10E7C">
        <w:t xml:space="preserve"> </w:t>
      </w:r>
      <w:r w:rsidR="00AA78A3" w:rsidRPr="00B71A11">
        <w:t xml:space="preserve">is what Christ meant when He said, </w:t>
      </w:r>
      <w:r w:rsidR="00D92EEE">
        <w:t>“</w:t>
      </w:r>
      <w:r w:rsidR="00AA78A3" w:rsidRPr="00B71A11">
        <w:t>let the dead bury</w:t>
      </w:r>
      <w:r w:rsidR="00C10E7C">
        <w:t xml:space="preserve"> </w:t>
      </w:r>
      <w:r w:rsidR="00AA78A3" w:rsidRPr="00B71A11">
        <w:t>their dead</w:t>
      </w:r>
      <w:r w:rsidR="00D92EEE">
        <w:t>”</w:t>
      </w:r>
      <w:r w:rsidR="00AA78A3" w:rsidRPr="00B71A11">
        <w:t>.[155]</w:t>
      </w:r>
      <w:r w:rsidR="00C920FB">
        <w:rPr>
          <w:rStyle w:val="EndnoteReference"/>
        </w:rPr>
        <w:endnoteReference w:id="211"/>
      </w:r>
    </w:p>
    <w:p w14:paraId="476618A0" w14:textId="4F04F9B8" w:rsidR="00905F35" w:rsidRDefault="00905F35" w:rsidP="00AA78A3"/>
    <w:p w14:paraId="74C91D32" w14:textId="77777777" w:rsidR="00251C46" w:rsidRDefault="00251C46" w:rsidP="00822089">
      <w:pPr>
        <w:sectPr w:rsidR="00251C46" w:rsidSect="00D973CB">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32CB93D5" w14:textId="205C07DB" w:rsidR="00822089" w:rsidRPr="00B33BFC" w:rsidRDefault="00251C46" w:rsidP="00822089">
      <w:r w:rsidRPr="00E40C58">
        <w:rPr>
          <w:sz w:val="12"/>
          <w:szCs w:val="12"/>
        </w:rPr>
        <w:lastRenderedPageBreak/>
        <w:fldChar w:fldCharType="begin"/>
      </w:r>
      <w:r w:rsidRPr="00E40C58">
        <w:rPr>
          <w:sz w:val="12"/>
          <w:szCs w:val="12"/>
        </w:rPr>
        <w:instrText xml:space="preserve"> TC  “</w:instrText>
      </w:r>
      <w:bookmarkStart w:id="562" w:name="_Toc419976040"/>
      <w:bookmarkStart w:id="563" w:name="_Toc158129603"/>
      <w:r w:rsidRPr="00E40C58">
        <w:rPr>
          <w:sz w:val="12"/>
          <w:szCs w:val="12"/>
        </w:rPr>
        <w:tab/>
      </w:r>
      <w:r>
        <w:rPr>
          <w:sz w:val="12"/>
          <w:szCs w:val="12"/>
        </w:rPr>
        <w:instrText>80</w:instrText>
      </w:r>
      <w:r w:rsidRPr="00E40C58">
        <w:rPr>
          <w:sz w:val="12"/>
          <w:szCs w:val="12"/>
        </w:rPr>
        <w:tab/>
      </w:r>
      <w:r w:rsidRPr="00822089">
        <w:rPr>
          <w:sz w:val="12"/>
          <w:szCs w:val="12"/>
        </w:rPr>
        <w:instrText>Pre-existence and origination</w:instrText>
      </w:r>
      <w:bookmarkEnd w:id="562"/>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63"/>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6F326D3" w14:textId="73F4BCC9" w:rsidR="00822089" w:rsidRPr="00E40C58" w:rsidRDefault="00D06E29" w:rsidP="00822089">
      <w:r w:rsidRPr="00D06E29">
        <w:rPr>
          <w:rStyle w:val="EndnoteReference"/>
          <w:color w:val="FFFFFF" w:themeColor="background1"/>
        </w:rPr>
        <w:endnoteReference w:customMarkFollows="1" w:id="212"/>
        <w:t>.</w:t>
      </w:r>
    </w:p>
    <w:p w14:paraId="79253B53" w14:textId="77777777" w:rsidR="00AA78A3" w:rsidRPr="00251C46" w:rsidRDefault="00AA78A3" w:rsidP="00822089">
      <w:pPr>
        <w:pStyle w:val="Myheadc"/>
      </w:pPr>
      <w:r w:rsidRPr="00B71A11">
        <w:t>80</w:t>
      </w:r>
      <w:r w:rsidRPr="00B71A11">
        <w:br/>
      </w:r>
      <w:r w:rsidRPr="00251C46">
        <w:t>P</w:t>
      </w:r>
      <w:r w:rsidR="00822089" w:rsidRPr="00251C46">
        <w:t>re-existence and origination</w:t>
      </w:r>
    </w:p>
    <w:p w14:paraId="2461D4B8" w14:textId="77777777" w:rsidR="00AA78A3" w:rsidRPr="00B71A11" w:rsidRDefault="00C10E7C" w:rsidP="00C10E7C">
      <w:pPr>
        <w:pStyle w:val="Textleftn"/>
      </w:pPr>
      <w:r>
        <w:t>1</w:t>
      </w:r>
      <w:r>
        <w:tab/>
      </w:r>
      <w:r w:rsidR="00400FF0" w:rsidRPr="00251C46">
        <w:t>Question:</w:t>
      </w:r>
      <w:r w:rsidR="00D92EEE" w:rsidRPr="00251C46">
        <w:t xml:space="preserve">  </w:t>
      </w:r>
      <w:r w:rsidR="00AA78A3" w:rsidRPr="00251C46">
        <w:t>H</w:t>
      </w:r>
      <w:r w:rsidR="00822089" w:rsidRPr="00251C46">
        <w:t>ow many</w:t>
      </w:r>
      <w:r w:rsidR="00AA78A3" w:rsidRPr="00251C46">
        <w:t xml:space="preserve"> ki</w:t>
      </w:r>
      <w:r w:rsidR="00AA78A3" w:rsidRPr="00B71A11">
        <w:t>nds of pre-existence and</w:t>
      </w:r>
      <w:r>
        <w:t xml:space="preserve"> </w:t>
      </w:r>
      <w:r w:rsidR="00AA78A3" w:rsidRPr="00B71A11">
        <w:t>origination are there?</w:t>
      </w:r>
    </w:p>
    <w:p w14:paraId="582A4A2B" w14:textId="77777777" w:rsidR="00AA78A3" w:rsidRPr="00B71A11" w:rsidRDefault="00C10E7C" w:rsidP="00C10E7C">
      <w:pPr>
        <w:pStyle w:val="Textleftn"/>
      </w:pPr>
      <w:r>
        <w:t>2</w:t>
      </w:r>
      <w:r>
        <w:tab/>
      </w:r>
      <w:r w:rsidR="00AA78A3" w:rsidRPr="00B71A11">
        <w:t>Answer</w:t>
      </w:r>
      <w:r w:rsidR="00D92EEE">
        <w:t xml:space="preserve">:  </w:t>
      </w:r>
      <w:r w:rsidR="00AA78A3" w:rsidRPr="00B71A11">
        <w:t>Certain sages and philosophers hold that there</w:t>
      </w:r>
      <w:r>
        <w:t xml:space="preserve"> </w:t>
      </w:r>
      <w:r w:rsidR="00AA78A3" w:rsidRPr="00B71A11">
        <w:t>are two kinds of pre-existence</w:t>
      </w:r>
      <w:r w:rsidR="002916EA">
        <w:t>—</w:t>
      </w:r>
      <w:r w:rsidR="00AA78A3" w:rsidRPr="00B71A11">
        <w:t>essential and temporal</w:t>
      </w:r>
      <w:r w:rsidR="00A34ECB">
        <w:t>—</w:t>
      </w:r>
      <w:r w:rsidR="00AA78A3" w:rsidRPr="00B71A11">
        <w:t>and that there are likewise two kinds of origination</w:t>
      </w:r>
      <w:r w:rsidR="002916EA">
        <w:t>—</w:t>
      </w:r>
      <w:r w:rsidR="00AA78A3" w:rsidRPr="00B71A11">
        <w:t>essential and temporal.</w:t>
      </w:r>
    </w:p>
    <w:p w14:paraId="696C3DB8" w14:textId="4BB276EB" w:rsidR="00AA78A3" w:rsidRPr="00B71A11" w:rsidRDefault="00C10E7C" w:rsidP="00C10E7C">
      <w:pPr>
        <w:pStyle w:val="Textleftn"/>
      </w:pPr>
      <w:r>
        <w:t>3</w:t>
      </w:r>
      <w:r>
        <w:tab/>
      </w:r>
      <w:r w:rsidR="00AA78A3" w:rsidRPr="00B71A11">
        <w:t>Essential pre-existence is an existence which is not</w:t>
      </w:r>
      <w:r>
        <w:t xml:space="preserve"> </w:t>
      </w:r>
      <w:r w:rsidR="00AA78A3" w:rsidRPr="00B71A11">
        <w:t>preceded by a cause; essential origination is preceded by a</w:t>
      </w:r>
      <w:r>
        <w:t xml:space="preserve"> </w:t>
      </w:r>
      <w:r w:rsidR="00AA78A3" w:rsidRPr="00B71A11">
        <w:t>cause</w:t>
      </w:r>
      <w:r w:rsidR="00D92EEE">
        <w:t xml:space="preserve">.  </w:t>
      </w:r>
      <w:r w:rsidR="00AA78A3" w:rsidRPr="00B71A11">
        <w:t>Temporal pre-existence has no beginning; temporal</w:t>
      </w:r>
      <w:r>
        <w:t xml:space="preserve"> </w:t>
      </w:r>
      <w:r w:rsidR="00AA78A3" w:rsidRPr="00B71A11">
        <w:t>origination has both a beginning and an end</w:t>
      </w:r>
      <w:r w:rsidR="00D92EEE">
        <w:t xml:space="preserve">.  </w:t>
      </w:r>
      <w:r w:rsidR="00AA78A3" w:rsidRPr="00B71A11">
        <w:t>For the existence of each and every thing depends upon four causes</w:t>
      </w:r>
      <w:r w:rsidR="00D92EEE">
        <w:t xml:space="preserve">:  </w:t>
      </w:r>
      <w:r w:rsidR="00AA78A3" w:rsidRPr="00B71A11">
        <w:t>the</w:t>
      </w:r>
      <w:r>
        <w:t xml:space="preserve"> </w:t>
      </w:r>
      <w:r w:rsidR="00AA78A3" w:rsidRPr="00B71A11">
        <w:t>efficient cause, the material cause, the formal cause, and the</w:t>
      </w:r>
      <w:r>
        <w:t xml:space="preserve"> </w:t>
      </w:r>
      <w:r w:rsidR="00AA78A3" w:rsidRPr="00B71A11">
        <w:t>final cause.[156]</w:t>
      </w:r>
      <w:r w:rsidR="002D70D2">
        <w:rPr>
          <w:rStyle w:val="EndnoteReference"/>
        </w:rPr>
        <w:endnoteReference w:id="213"/>
      </w:r>
      <w:r w:rsidR="00AA78A3" w:rsidRPr="00B71A11">
        <w:t xml:space="preserve">  So this chair has a creator who is a carpenter,</w:t>
      </w:r>
      <w:r>
        <w:t xml:space="preserve"> </w:t>
      </w:r>
      <w:r w:rsidR="00AA78A3" w:rsidRPr="00B71A11">
        <w:t>a matter which is wood, a form which is that of a chair, and</w:t>
      </w:r>
      <w:r>
        <w:t xml:space="preserve"> </w:t>
      </w:r>
      <w:r w:rsidR="00AA78A3" w:rsidRPr="00B71A11">
        <w:t>a purpose which is to serve as a seat</w:t>
      </w:r>
      <w:r w:rsidR="00D92EEE">
        <w:t xml:space="preserve">.  </w:t>
      </w:r>
      <w:r w:rsidR="00AA78A3" w:rsidRPr="00B71A11">
        <w:t>Therefore, this chair</w:t>
      </w:r>
      <w:r>
        <w:t xml:space="preserve"> </w:t>
      </w:r>
      <w:r w:rsidR="00AA78A3" w:rsidRPr="00B71A11">
        <w:t>is essentially originated, for it is preceded by, and its existence is conditioned upon, a cause</w:t>
      </w:r>
      <w:r w:rsidR="00D92EEE">
        <w:t xml:space="preserve">.  </w:t>
      </w:r>
      <w:r w:rsidR="00AA78A3" w:rsidRPr="00B71A11">
        <w:t>This is called essential or</w:t>
      </w:r>
      <w:r>
        <w:t xml:space="preserve"> </w:t>
      </w:r>
      <w:r w:rsidR="00AA78A3" w:rsidRPr="00B71A11">
        <w:t>intrinsic origination.</w:t>
      </w:r>
    </w:p>
    <w:p w14:paraId="78889D79" w14:textId="77777777" w:rsidR="00AA78A3" w:rsidRPr="00B71A11" w:rsidRDefault="00B57898" w:rsidP="00C10E7C">
      <w:pPr>
        <w:pStyle w:val="Textleftn"/>
      </w:pPr>
      <w:r>
        <w:t>4</w:t>
      </w:r>
      <w:r>
        <w:tab/>
      </w:r>
      <w:r w:rsidR="00AA78A3" w:rsidRPr="00B71A11">
        <w:t>The world of existence, in relation to its Creator, is intrinsically originated</w:t>
      </w:r>
      <w:r w:rsidR="00D92EEE">
        <w:t xml:space="preserve">.  </w:t>
      </w:r>
      <w:r w:rsidR="00AA78A3" w:rsidRPr="00B71A11">
        <w:t>Likewise, since the body depends upon and</w:t>
      </w:r>
      <w:r w:rsidR="00C10E7C">
        <w:t xml:space="preserve"> </w:t>
      </w:r>
      <w:r w:rsidR="00AA78A3" w:rsidRPr="00B71A11">
        <w:t>is sustained by the spirit, it is, in relation to the spirit, essentially originated</w:t>
      </w:r>
      <w:r w:rsidR="00D92EEE">
        <w:t xml:space="preserve">.  </w:t>
      </w:r>
      <w:r w:rsidR="00AA78A3" w:rsidRPr="00B71A11">
        <w:t>Conversely, the spirit can dispense with the</w:t>
      </w:r>
    </w:p>
    <w:p w14:paraId="2C0E1ECC" w14:textId="77777777" w:rsidR="00905F35" w:rsidRDefault="00905F35" w:rsidP="00AA78A3">
      <w:r w:rsidRPr="00B71A11">
        <w:br w:type="page"/>
      </w:r>
    </w:p>
    <w:p w14:paraId="34C04B0E" w14:textId="77777777" w:rsidR="00AA78A3" w:rsidRPr="00B71A11" w:rsidRDefault="00AA78A3" w:rsidP="00C10E7C">
      <w:pPr>
        <w:pStyle w:val="Textcts"/>
      </w:pPr>
      <w:r w:rsidRPr="00B71A11">
        <w:lastRenderedPageBreak/>
        <w:t>body and is therefore essentially pre-existent in relation to</w:t>
      </w:r>
      <w:r w:rsidR="00C10E7C">
        <w:t xml:space="preserve"> </w:t>
      </w:r>
      <w:r w:rsidRPr="00B71A11">
        <w:t>the body</w:t>
      </w:r>
      <w:r w:rsidR="00D92EEE">
        <w:t xml:space="preserve">.  </w:t>
      </w:r>
      <w:r w:rsidRPr="00B71A11">
        <w:t>Although the rays are always inseparable from the</w:t>
      </w:r>
      <w:r w:rsidR="00C10E7C">
        <w:t xml:space="preserve"> </w:t>
      </w:r>
      <w:r w:rsidRPr="00B71A11">
        <w:t>sun, the sun is pre-existent and the rays are originated; for</w:t>
      </w:r>
      <w:r w:rsidR="00C10E7C">
        <w:t xml:space="preserve"> </w:t>
      </w:r>
      <w:r w:rsidRPr="00B71A11">
        <w:t>the existence of the rays depends upon that of the sun, but</w:t>
      </w:r>
      <w:r w:rsidR="00C10E7C">
        <w:t xml:space="preserve"> </w:t>
      </w:r>
      <w:r w:rsidRPr="00B71A11">
        <w:t>the converse does not hold true</w:t>
      </w:r>
      <w:r w:rsidR="00D92EEE">
        <w:t xml:space="preserve">:  </w:t>
      </w:r>
      <w:r w:rsidRPr="00B71A11">
        <w:t>The sun is the bestower of</w:t>
      </w:r>
      <w:r w:rsidR="00C10E7C">
        <w:t xml:space="preserve"> </w:t>
      </w:r>
      <w:r w:rsidRPr="00B71A11">
        <w:t>grace and the rays are the grace itself.</w:t>
      </w:r>
    </w:p>
    <w:p w14:paraId="500C34D9" w14:textId="77777777" w:rsidR="00AA78A3" w:rsidRPr="00B71A11" w:rsidRDefault="007F014B" w:rsidP="00C10E7C">
      <w:pPr>
        <w:pStyle w:val="Textleftn"/>
      </w:pPr>
      <w:r>
        <w:t>5</w:t>
      </w:r>
      <w:r>
        <w:tab/>
      </w:r>
      <w:r w:rsidR="00AA78A3" w:rsidRPr="00B71A11">
        <w:t>The second consideration is that existence and non</w:t>
      </w:r>
      <w:r w:rsidR="00FB3400">
        <w:t>-</w:t>
      </w:r>
      <w:r w:rsidR="00AA78A3" w:rsidRPr="00B71A11">
        <w:t>existence are both relative</w:t>
      </w:r>
      <w:r w:rsidR="00D92EEE">
        <w:t xml:space="preserve">.  </w:t>
      </w:r>
      <w:r w:rsidR="00AA78A3" w:rsidRPr="00B71A11">
        <w:t>If it be said that a certain thing</w:t>
      </w:r>
      <w:r w:rsidR="00C10E7C">
        <w:t xml:space="preserve"> </w:t>
      </w:r>
      <w:r w:rsidR="00AA78A3" w:rsidRPr="00B71A11">
        <w:t>was brought forth from non-existence, the intent is not</w:t>
      </w:r>
      <w:r w:rsidR="00C10E7C">
        <w:t xml:space="preserve"> </w:t>
      </w:r>
      <w:r w:rsidR="00AA78A3" w:rsidRPr="00B71A11">
        <w:t>absolute non-existence; rather, it is meant that the former</w:t>
      </w:r>
      <w:r w:rsidR="00C10E7C">
        <w:t xml:space="preserve"> </w:t>
      </w:r>
      <w:r w:rsidR="00AA78A3" w:rsidRPr="00B71A11">
        <w:t>condition was non-existence in relation to the present one</w:t>
      </w:r>
      <w:r w:rsidR="005B1682">
        <w:t xml:space="preserve">.  </w:t>
      </w:r>
      <w:r w:rsidR="00AA78A3" w:rsidRPr="00B71A11">
        <w:t>For absolute non-existence cannot become existence, as it</w:t>
      </w:r>
      <w:r w:rsidR="00C10E7C">
        <w:t xml:space="preserve"> </w:t>
      </w:r>
      <w:r w:rsidR="00AA78A3" w:rsidRPr="00B71A11">
        <w:t>lacks the very capacity to exist</w:t>
      </w:r>
      <w:r w:rsidR="00D92EEE">
        <w:t xml:space="preserve">.  </w:t>
      </w:r>
      <w:r w:rsidR="00AA78A3" w:rsidRPr="00B71A11">
        <w:t>Man exists, and the mineral likewise exists, but the existence of the mineral is non</w:t>
      </w:r>
      <w:r w:rsidR="00FB3400">
        <w:t>-</w:t>
      </w:r>
      <w:r w:rsidR="00AA78A3" w:rsidRPr="00B71A11">
        <w:t>existence in relation to that of man; for when the body of</w:t>
      </w:r>
      <w:r w:rsidR="00C10E7C">
        <w:t xml:space="preserve"> </w:t>
      </w:r>
      <w:r w:rsidR="00AA78A3" w:rsidRPr="00B71A11">
        <w:t>man is destroyed, it becomes dust and mineral, and when</w:t>
      </w:r>
      <w:r w:rsidR="00C10E7C">
        <w:t xml:space="preserve"> </w:t>
      </w:r>
      <w:r w:rsidR="00AA78A3" w:rsidRPr="00B71A11">
        <w:t>dust progresses into the human world, and that inanimate</w:t>
      </w:r>
      <w:r w:rsidR="00C10E7C">
        <w:t xml:space="preserve"> </w:t>
      </w:r>
      <w:r w:rsidR="00AA78A3" w:rsidRPr="00B71A11">
        <w:t>body of matter becomes living, man comes into existence</w:t>
      </w:r>
      <w:r w:rsidR="005B1682">
        <w:t xml:space="preserve">.  </w:t>
      </w:r>
      <w:r w:rsidR="00AA78A3" w:rsidRPr="00B71A11">
        <w:t>Though the dust</w:t>
      </w:r>
      <w:r w:rsidR="002916EA">
        <w:t>—</w:t>
      </w:r>
      <w:r w:rsidR="00AA78A3" w:rsidRPr="00B71A11">
        <w:t>the mineral</w:t>
      </w:r>
      <w:r w:rsidR="002916EA">
        <w:t>—</w:t>
      </w:r>
      <w:r w:rsidR="00AA78A3" w:rsidRPr="00B71A11">
        <w:t>enjoys existence in its</w:t>
      </w:r>
      <w:r w:rsidR="00C10E7C">
        <w:t xml:space="preserve"> </w:t>
      </w:r>
      <w:r w:rsidR="00AA78A3" w:rsidRPr="00B71A11">
        <w:t>own station, yet in relation to man it is non-existence</w:t>
      </w:r>
      <w:r w:rsidR="00D92EEE">
        <w:t xml:space="preserve">.  </w:t>
      </w:r>
      <w:r w:rsidR="00AA78A3" w:rsidRPr="00B71A11">
        <w:t>Our</w:t>
      </w:r>
      <w:r w:rsidR="00C10E7C">
        <w:t xml:space="preserve"> </w:t>
      </w:r>
      <w:r w:rsidR="00AA78A3" w:rsidRPr="00B71A11">
        <w:t>meaning is that both exist, but the existence of dust and</w:t>
      </w:r>
      <w:r w:rsidR="00C10E7C">
        <w:t xml:space="preserve"> </w:t>
      </w:r>
      <w:r w:rsidR="00AA78A3" w:rsidRPr="00B71A11">
        <w:t>mineral, in relation to man, is non-existence, for when man</w:t>
      </w:r>
      <w:r w:rsidR="00C10E7C">
        <w:t xml:space="preserve"> </w:t>
      </w:r>
      <w:r w:rsidR="00AA78A3" w:rsidRPr="00B71A11">
        <w:t>dies he becomes dust and mineral.</w:t>
      </w:r>
    </w:p>
    <w:p w14:paraId="7F543DB9" w14:textId="77777777" w:rsidR="00AA78A3" w:rsidRPr="00B71A11" w:rsidRDefault="007F014B" w:rsidP="00C10E7C">
      <w:pPr>
        <w:pStyle w:val="Textleftn"/>
      </w:pPr>
      <w:r>
        <w:t>6</w:t>
      </w:r>
      <w:r>
        <w:tab/>
      </w:r>
      <w:r w:rsidR="00AA78A3" w:rsidRPr="00B71A11">
        <w:t>Therefore, although the contingent world exists, in relation to the existence of God it is non-existence and nothingness</w:t>
      </w:r>
      <w:r w:rsidR="00D92EEE">
        <w:t xml:space="preserve">.  </w:t>
      </w:r>
      <w:r w:rsidR="00AA78A3" w:rsidRPr="00B71A11">
        <w:t>Man and dust both exist, but how great the difference between the existence of the mineral and that of man</w:t>
      </w:r>
      <w:r w:rsidR="005B1682">
        <w:t xml:space="preserve">!  </w:t>
      </w:r>
      <w:r w:rsidR="00AA78A3" w:rsidRPr="00B71A11">
        <w:t>The one in relation to the other is non-existence</w:t>
      </w:r>
      <w:r w:rsidR="00D92EEE">
        <w:t xml:space="preserve">.  </w:t>
      </w:r>
      <w:r w:rsidR="00AA78A3" w:rsidRPr="00B71A11">
        <w:t>Likewise,</w:t>
      </w:r>
      <w:r w:rsidR="00C10E7C">
        <w:t xml:space="preserve"> </w:t>
      </w:r>
      <w:r w:rsidR="00AA78A3" w:rsidRPr="00B71A11">
        <w:t>the existence of creation is non-existence in relation to that</w:t>
      </w:r>
    </w:p>
    <w:p w14:paraId="5DD0DAB1" w14:textId="77777777" w:rsidR="00905F35" w:rsidRDefault="00905F35" w:rsidP="00AA78A3">
      <w:r w:rsidRPr="00B71A11">
        <w:br w:type="page"/>
      </w:r>
    </w:p>
    <w:p w14:paraId="30629523" w14:textId="77777777" w:rsidR="00AA78A3" w:rsidRPr="00B71A11" w:rsidRDefault="00AA78A3" w:rsidP="00C10E7C">
      <w:pPr>
        <w:pStyle w:val="Textcts"/>
      </w:pPr>
      <w:r w:rsidRPr="00B71A11">
        <w:lastRenderedPageBreak/>
        <w:t>of God</w:t>
      </w:r>
      <w:r w:rsidR="00D92EEE">
        <w:t xml:space="preserve">.  </w:t>
      </w:r>
      <w:r w:rsidRPr="00B71A11">
        <w:t>Thus, even though the universe has existence, in</w:t>
      </w:r>
      <w:r w:rsidR="00C10E7C">
        <w:t xml:space="preserve"> </w:t>
      </w:r>
      <w:r w:rsidRPr="00B71A11">
        <w:t>relation to God it is non-existence.</w:t>
      </w:r>
    </w:p>
    <w:p w14:paraId="51003B94" w14:textId="77777777" w:rsidR="00AA78A3" w:rsidRPr="00B71A11" w:rsidRDefault="00C10E7C" w:rsidP="00C10E7C">
      <w:pPr>
        <w:pStyle w:val="Textleftn"/>
      </w:pPr>
      <w:r>
        <w:t>7</w:t>
      </w:r>
      <w:r>
        <w:tab/>
      </w:r>
      <w:r w:rsidR="00AA78A3" w:rsidRPr="00B71A11">
        <w:t>Thus it is clear and evident that although created things</w:t>
      </w:r>
      <w:r>
        <w:t xml:space="preserve"> </w:t>
      </w:r>
      <w:r w:rsidR="00AA78A3" w:rsidRPr="00B71A11">
        <w:t>exist, in relation to God and to His Word they are non</w:t>
      </w:r>
      <w:r w:rsidR="00FB3400">
        <w:t>-</w:t>
      </w:r>
      <w:r w:rsidR="00AA78A3" w:rsidRPr="00B71A11">
        <w:t>existent</w:t>
      </w:r>
      <w:r w:rsidR="00D92EEE">
        <w:t xml:space="preserve">.  </w:t>
      </w:r>
      <w:r w:rsidR="00AA78A3" w:rsidRPr="00B71A11">
        <w:t>This is the firstness and the lastness of the Word of</w:t>
      </w:r>
      <w:r w:rsidR="00B57898">
        <w:t xml:space="preserve"> </w:t>
      </w:r>
      <w:r w:rsidR="00AA78A3" w:rsidRPr="00B71A11">
        <w:t xml:space="preserve">God, Who says, </w:t>
      </w:r>
      <w:r w:rsidR="00D92EEE">
        <w:t>“</w:t>
      </w:r>
      <w:r w:rsidR="00AA78A3" w:rsidRPr="00B71A11">
        <w:t>I am the Alpha and the Omega</w:t>
      </w:r>
      <w:r w:rsidR="00D92EEE">
        <w:t>”</w:t>
      </w:r>
      <w:r w:rsidR="00AA78A3" w:rsidRPr="00B71A11">
        <w:t>, for He is</w:t>
      </w:r>
      <w:r w:rsidR="00B57898">
        <w:t xml:space="preserve"> </w:t>
      </w:r>
      <w:r w:rsidR="00AA78A3" w:rsidRPr="00B71A11">
        <w:t>both the source of grace and its ultimate goal</w:t>
      </w:r>
      <w:r w:rsidR="00D92EEE">
        <w:t xml:space="preserve">.  </w:t>
      </w:r>
      <w:r w:rsidR="00AA78A3" w:rsidRPr="00B71A11">
        <w:t>The Creator</w:t>
      </w:r>
      <w:r w:rsidR="00B57898">
        <w:t xml:space="preserve"> </w:t>
      </w:r>
      <w:r w:rsidR="00AA78A3" w:rsidRPr="00B71A11">
        <w:t>has ever had a creation, and the rays have ever emanated and</w:t>
      </w:r>
      <w:r w:rsidR="00B57898">
        <w:t xml:space="preserve"> </w:t>
      </w:r>
      <w:r w:rsidR="00AA78A3" w:rsidRPr="00B71A11">
        <w:t>shone forth from the Sun of Truth; for a lightless sun would</w:t>
      </w:r>
      <w:r w:rsidR="00B57898">
        <w:t xml:space="preserve"> </w:t>
      </w:r>
      <w:r w:rsidR="00AA78A3" w:rsidRPr="00B71A11">
        <w:t>be impenetrable darkness</w:t>
      </w:r>
      <w:r w:rsidR="00D92EEE">
        <w:t xml:space="preserve">.  </w:t>
      </w:r>
      <w:r w:rsidR="00AA78A3" w:rsidRPr="00B71A11">
        <w:t>The names and attributes of God</w:t>
      </w:r>
      <w:r w:rsidR="00B57898">
        <w:t xml:space="preserve"> </w:t>
      </w:r>
      <w:r w:rsidR="00AA78A3" w:rsidRPr="00B71A11">
        <w:t>require the existence of things, and no cessation in the out</w:t>
      </w:r>
      <w:r w:rsidR="00FB3400">
        <w:t>-</w:t>
      </w:r>
      <w:r w:rsidR="00AA78A3" w:rsidRPr="00B71A11">
        <w:t>pouring of God</w:t>
      </w:r>
      <w:r w:rsidR="00D92EEE">
        <w:t>’</w:t>
      </w:r>
      <w:r w:rsidR="00AA78A3" w:rsidRPr="00B71A11">
        <w:t>s ancient grace can ever be contemplated,</w:t>
      </w:r>
      <w:r w:rsidR="00B57898">
        <w:t xml:space="preserve"> </w:t>
      </w:r>
      <w:r w:rsidR="00AA78A3" w:rsidRPr="00B71A11">
        <w:t>for this would be contrary to the divine perfections.</w:t>
      </w:r>
    </w:p>
    <w:p w14:paraId="10FA6AC5" w14:textId="4E326096" w:rsidR="00905F35" w:rsidRDefault="00905F35" w:rsidP="00AA78A3"/>
    <w:p w14:paraId="69E328EC" w14:textId="77777777" w:rsidR="00251C46" w:rsidRDefault="00251C46" w:rsidP="00822089">
      <w:pPr>
        <w:sectPr w:rsidR="00251C46" w:rsidSect="00D973CB">
          <w:headerReference w:type="default" r:id="rId10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71DEBE69" w14:textId="4F79F2AA" w:rsidR="00822089" w:rsidRPr="00B33BFC" w:rsidRDefault="00251C46" w:rsidP="00822089">
      <w:r w:rsidRPr="00E40C58">
        <w:rPr>
          <w:sz w:val="12"/>
          <w:szCs w:val="12"/>
        </w:rPr>
        <w:lastRenderedPageBreak/>
        <w:fldChar w:fldCharType="begin"/>
      </w:r>
      <w:r w:rsidRPr="00E40C58">
        <w:rPr>
          <w:sz w:val="12"/>
          <w:szCs w:val="12"/>
        </w:rPr>
        <w:instrText xml:space="preserve"> TC  “</w:instrText>
      </w:r>
      <w:bookmarkStart w:id="564" w:name="_Toc419976041"/>
      <w:bookmarkStart w:id="565" w:name="_Toc158129604"/>
      <w:r w:rsidRPr="00E40C58">
        <w:rPr>
          <w:sz w:val="12"/>
          <w:szCs w:val="12"/>
        </w:rPr>
        <w:tab/>
      </w:r>
      <w:r>
        <w:rPr>
          <w:sz w:val="12"/>
          <w:szCs w:val="12"/>
        </w:rPr>
        <w:instrText>81</w:instrText>
      </w:r>
      <w:r w:rsidRPr="00E40C58">
        <w:rPr>
          <w:sz w:val="12"/>
          <w:szCs w:val="12"/>
        </w:rPr>
        <w:tab/>
      </w:r>
      <w:r w:rsidRPr="00822089">
        <w:rPr>
          <w:sz w:val="12"/>
          <w:szCs w:val="12"/>
        </w:rPr>
        <w:instrText>Reincarnation</w:instrText>
      </w:r>
      <w:bookmarkEnd w:id="564"/>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65"/>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093BC0DA" w14:textId="1EE4D761" w:rsidR="00822089" w:rsidRPr="00E40C58" w:rsidRDefault="00F87029" w:rsidP="00822089">
      <w:r w:rsidRPr="00F87029">
        <w:rPr>
          <w:rStyle w:val="EndnoteReference"/>
          <w:color w:val="FFFFFF" w:themeColor="background1"/>
        </w:rPr>
        <w:endnoteReference w:customMarkFollows="1" w:id="214"/>
        <w:t>.</w:t>
      </w:r>
    </w:p>
    <w:p w14:paraId="546224AA" w14:textId="77777777" w:rsidR="00AA78A3" w:rsidRPr="00B71A11" w:rsidRDefault="00AA78A3" w:rsidP="00822089">
      <w:pPr>
        <w:pStyle w:val="Myheadc"/>
      </w:pPr>
      <w:r w:rsidRPr="00B71A11">
        <w:t>81</w:t>
      </w:r>
      <w:r w:rsidRPr="00B71A11">
        <w:br/>
      </w:r>
      <w:r w:rsidRPr="00251C46">
        <w:t>R</w:t>
      </w:r>
      <w:r w:rsidR="00822089" w:rsidRPr="00251C46">
        <w:t>eincarnation</w:t>
      </w:r>
    </w:p>
    <w:p w14:paraId="542573CF" w14:textId="77777777" w:rsidR="00AA78A3" w:rsidRPr="00B71A11" w:rsidRDefault="007F014B" w:rsidP="00C10E7C">
      <w:pPr>
        <w:pStyle w:val="Textleftn"/>
      </w:pPr>
      <w:r>
        <w:t>1</w:t>
      </w:r>
      <w:r>
        <w:tab/>
      </w:r>
      <w:r w:rsidR="00400FF0" w:rsidRPr="00251C46">
        <w:t>Question:</w:t>
      </w:r>
      <w:r w:rsidR="00D92EEE" w:rsidRPr="00251C46">
        <w:t xml:space="preserve">  </w:t>
      </w:r>
      <w:r w:rsidR="00AA78A3" w:rsidRPr="00251C46">
        <w:t>W</w:t>
      </w:r>
      <w:r w:rsidR="00822089" w:rsidRPr="00251C46">
        <w:t>hat is</w:t>
      </w:r>
      <w:r w:rsidR="00AA78A3" w:rsidRPr="00251C46">
        <w:t xml:space="preserve"> t</w:t>
      </w:r>
      <w:r w:rsidR="00AA78A3" w:rsidRPr="00B71A11">
        <w:t>o be said about reincarnation,</w:t>
      </w:r>
      <w:r w:rsidR="00C10E7C">
        <w:t xml:space="preserve"> </w:t>
      </w:r>
      <w:r w:rsidR="00AA78A3" w:rsidRPr="00B71A11">
        <w:t>which is a belief upheld by the followers of certain</w:t>
      </w:r>
      <w:r w:rsidR="00C10E7C">
        <w:t xml:space="preserve"> </w:t>
      </w:r>
      <w:r w:rsidR="00AA78A3" w:rsidRPr="00B71A11">
        <w:t>religions?</w:t>
      </w:r>
    </w:p>
    <w:p w14:paraId="3BD8B52D" w14:textId="77777777" w:rsidR="00AA78A3" w:rsidRPr="00B71A11" w:rsidRDefault="007F014B" w:rsidP="00C10E7C">
      <w:pPr>
        <w:pStyle w:val="Textleftn"/>
      </w:pPr>
      <w:r>
        <w:t>2</w:t>
      </w:r>
      <w:r>
        <w:tab/>
      </w:r>
      <w:r w:rsidR="00AA78A3" w:rsidRPr="00B71A11">
        <w:t>Answer</w:t>
      </w:r>
      <w:r w:rsidR="00D92EEE">
        <w:t xml:space="preserve">:  </w:t>
      </w:r>
      <w:r w:rsidR="00AA78A3" w:rsidRPr="00B71A11">
        <w:t>Our purpose in what we are about to say is to</w:t>
      </w:r>
      <w:r w:rsidR="00C10E7C">
        <w:t xml:space="preserve"> </w:t>
      </w:r>
      <w:r w:rsidR="00AA78A3" w:rsidRPr="00B71A11">
        <w:t>express the truth and not to denigrate the beliefs of others:</w:t>
      </w:r>
      <w:r w:rsidR="00C10E7C">
        <w:t xml:space="preserve">  </w:t>
      </w:r>
      <w:r w:rsidR="00AA78A3" w:rsidRPr="00B71A11">
        <w:t>It is merely to explain the facts of the matter and nothing</w:t>
      </w:r>
      <w:r w:rsidR="00C10E7C">
        <w:t xml:space="preserve"> </w:t>
      </w:r>
      <w:r w:rsidR="00AA78A3" w:rsidRPr="00B71A11">
        <w:t>more</w:t>
      </w:r>
      <w:r w:rsidR="00D92EEE">
        <w:t xml:space="preserve">.  </w:t>
      </w:r>
      <w:r w:rsidR="00AA78A3" w:rsidRPr="00B71A11">
        <w:t>Otherwise, we are neither inclined to dispute anyone</w:t>
      </w:r>
      <w:r w:rsidR="00D92EEE">
        <w:t>’</w:t>
      </w:r>
      <w:r w:rsidR="00AA78A3" w:rsidRPr="00B71A11">
        <w:t>s deeply held beliefs, nor do we sanction such conduct.</w:t>
      </w:r>
    </w:p>
    <w:p w14:paraId="03AB452F" w14:textId="77777777" w:rsidR="00AA78A3" w:rsidRPr="00B71A11" w:rsidRDefault="007F014B" w:rsidP="00C10E7C">
      <w:pPr>
        <w:pStyle w:val="Textleftn"/>
      </w:pPr>
      <w:r>
        <w:t>3</w:t>
      </w:r>
      <w:r>
        <w:tab/>
      </w:r>
      <w:r w:rsidR="00AA78A3" w:rsidRPr="00B71A11">
        <w:t>Know, then, that the reincarnationists are of two kinds</w:t>
      </w:r>
      <w:r w:rsidR="005B1682">
        <w:t xml:space="preserve">.  </w:t>
      </w:r>
      <w:r w:rsidR="00AA78A3" w:rsidRPr="00B71A11">
        <w:t>The first do not believe in spiritual rewards and punishments in the next world</w:t>
      </w:r>
      <w:r w:rsidR="00D92EEE">
        <w:t xml:space="preserve">.  </w:t>
      </w:r>
      <w:r w:rsidR="00AA78A3" w:rsidRPr="00B71A11">
        <w:t>They hold instead that man</w:t>
      </w:r>
      <w:r w:rsidR="00C10E7C">
        <w:t xml:space="preserve"> </w:t>
      </w:r>
      <w:r w:rsidR="00AA78A3" w:rsidRPr="00B71A11">
        <w:t>receives his punishment or recompense through reincarnation and return to this world; they regard heaven and hell to</w:t>
      </w:r>
      <w:r w:rsidR="00C10E7C">
        <w:t xml:space="preserve"> </w:t>
      </w:r>
      <w:r w:rsidR="00AA78A3" w:rsidRPr="00B71A11">
        <w:t>be confined to this material realm, and they do not believe</w:t>
      </w:r>
      <w:r w:rsidR="00C10E7C">
        <w:t xml:space="preserve"> </w:t>
      </w:r>
      <w:r w:rsidR="00AA78A3" w:rsidRPr="00B71A11">
        <w:t>in the world beyond</w:t>
      </w:r>
      <w:r w:rsidR="00D92EEE">
        <w:t xml:space="preserve">.  </w:t>
      </w:r>
      <w:r w:rsidR="00AA78A3" w:rsidRPr="00B71A11">
        <w:t>This group is itself divided in two:</w:t>
      </w:r>
      <w:r w:rsidR="00C10E7C">
        <w:t xml:space="preserve">  </w:t>
      </w:r>
      <w:r w:rsidR="00AA78A3" w:rsidRPr="00B71A11">
        <w:t>One division holds that, as a severe punishment, man may at</w:t>
      </w:r>
      <w:r w:rsidR="00C10E7C">
        <w:t xml:space="preserve"> </w:t>
      </w:r>
      <w:r w:rsidR="00AA78A3" w:rsidRPr="00B71A11">
        <w:t>times assume an animal form in returning to this world, and</w:t>
      </w:r>
      <w:r w:rsidR="00C10E7C">
        <w:t xml:space="preserve"> </w:t>
      </w:r>
      <w:r w:rsidR="00AA78A3" w:rsidRPr="00B71A11">
        <w:t>that after enduring this painful torment he proceeds from</w:t>
      </w:r>
      <w:r w:rsidR="00C10E7C">
        <w:t xml:space="preserve"> </w:t>
      </w:r>
      <w:r w:rsidR="00AA78A3" w:rsidRPr="00B71A11">
        <w:t>the animal realm into the human world, and this they call</w:t>
      </w:r>
      <w:r w:rsidR="00C10E7C">
        <w:t xml:space="preserve"> </w:t>
      </w:r>
      <w:r w:rsidR="00AA78A3" w:rsidRPr="00B71A11">
        <w:t>transmigration</w:t>
      </w:r>
      <w:r w:rsidR="00D92EEE">
        <w:t xml:space="preserve">.  </w:t>
      </w:r>
      <w:r w:rsidR="00AA78A3" w:rsidRPr="00B71A11">
        <w:t>The other division holds that man returns</w:t>
      </w:r>
      <w:r w:rsidR="00C10E7C">
        <w:t xml:space="preserve"> </w:t>
      </w:r>
      <w:r w:rsidR="00AA78A3" w:rsidRPr="00B71A11">
        <w:t>to the same human world whence he departed, and that the</w:t>
      </w:r>
      <w:r w:rsidR="00C10E7C">
        <w:t xml:space="preserve"> </w:t>
      </w:r>
      <w:r w:rsidR="00AA78A3" w:rsidRPr="00B71A11">
        <w:t>rewards and punishments of the former life are experienced</w:t>
      </w:r>
    </w:p>
    <w:p w14:paraId="5C89DAA3" w14:textId="77777777" w:rsidR="00905F35" w:rsidRDefault="00905F35" w:rsidP="00AA78A3">
      <w:r w:rsidRPr="00B71A11">
        <w:br w:type="page"/>
      </w:r>
    </w:p>
    <w:p w14:paraId="2F9592C1" w14:textId="77777777" w:rsidR="00AA78A3" w:rsidRPr="00B71A11" w:rsidRDefault="00AA78A3" w:rsidP="00C10E7C">
      <w:pPr>
        <w:pStyle w:val="Textcts"/>
      </w:pPr>
      <w:r w:rsidRPr="00B71A11">
        <w:lastRenderedPageBreak/>
        <w:t>in his return, and this they call reincarnation</w:t>
      </w:r>
      <w:r w:rsidR="00D92EEE">
        <w:t xml:space="preserve">.  </w:t>
      </w:r>
      <w:r w:rsidRPr="00B71A11">
        <w:t>Neither of</w:t>
      </w:r>
      <w:r w:rsidR="00C10E7C">
        <w:t xml:space="preserve"> </w:t>
      </w:r>
      <w:r w:rsidRPr="00B71A11">
        <w:t>these divisions believes in a world beyond this one.</w:t>
      </w:r>
    </w:p>
    <w:p w14:paraId="182BD367" w14:textId="77777777" w:rsidR="00AA78A3" w:rsidRPr="00B71A11" w:rsidRDefault="00C10E7C" w:rsidP="00C10E7C">
      <w:pPr>
        <w:pStyle w:val="Textleftn"/>
      </w:pPr>
      <w:r>
        <w:t>4</w:t>
      </w:r>
      <w:r>
        <w:tab/>
      </w:r>
      <w:r w:rsidR="00AA78A3" w:rsidRPr="00B71A11">
        <w:t>The second group of reincarnationists believe in the next</w:t>
      </w:r>
      <w:r>
        <w:t xml:space="preserve"> </w:t>
      </w:r>
      <w:r w:rsidR="00AA78A3" w:rsidRPr="00B71A11">
        <w:t>world and see reincarnation as the means of becoming perfect, in that man gradually acquires perfections by departing</w:t>
      </w:r>
      <w:r>
        <w:t xml:space="preserve"> </w:t>
      </w:r>
      <w:r w:rsidR="00AA78A3" w:rsidRPr="00B71A11">
        <w:t>from and returning again to this world until he attains to</w:t>
      </w:r>
      <w:r>
        <w:t xml:space="preserve"> </w:t>
      </w:r>
      <w:r w:rsidR="00AA78A3" w:rsidRPr="00B71A11">
        <w:t>the very heart of perfection</w:t>
      </w:r>
      <w:r w:rsidR="00D92EEE">
        <w:t xml:space="preserve">.  </w:t>
      </w:r>
      <w:r w:rsidR="00AA78A3" w:rsidRPr="00B71A11">
        <w:t>That is, man is composed of</w:t>
      </w:r>
      <w:r>
        <w:t xml:space="preserve"> </w:t>
      </w:r>
      <w:r w:rsidR="00AA78A3" w:rsidRPr="00B71A11">
        <w:t>matter and energy</w:t>
      </w:r>
      <w:r w:rsidR="00D92EEE">
        <w:t xml:space="preserve">:  </w:t>
      </w:r>
      <w:r w:rsidR="00AA78A3" w:rsidRPr="00B71A11">
        <w:t>In the beginning, or in the first cycle,</w:t>
      </w:r>
      <w:r>
        <w:t xml:space="preserve"> </w:t>
      </w:r>
      <w:r w:rsidR="00AA78A3" w:rsidRPr="00B71A11">
        <w:t>the matter is imperfect, but upon returning repeatedly to</w:t>
      </w:r>
      <w:r>
        <w:t xml:space="preserve"> </w:t>
      </w:r>
      <w:r w:rsidR="00AA78A3" w:rsidRPr="00B71A11">
        <w:t>this world it progresses and acquires refinement and subtlety</w:t>
      </w:r>
      <w:r>
        <w:t xml:space="preserve"> </w:t>
      </w:r>
      <w:r w:rsidR="00AA78A3" w:rsidRPr="00B71A11">
        <w:t>until it becomes like a polished mirror; and then the energy,</w:t>
      </w:r>
      <w:r>
        <w:t xml:space="preserve"> </w:t>
      </w:r>
      <w:r w:rsidR="00AA78A3" w:rsidRPr="00B71A11">
        <w:t>which consists in the spirit, is fully realized therein with all</w:t>
      </w:r>
      <w:r>
        <w:t xml:space="preserve"> </w:t>
      </w:r>
      <w:r w:rsidR="00AA78A3" w:rsidRPr="00B71A11">
        <w:t>its perfections.</w:t>
      </w:r>
    </w:p>
    <w:p w14:paraId="6459CF5D" w14:textId="77777777" w:rsidR="00AA78A3" w:rsidRPr="00B71A11" w:rsidRDefault="00C10E7C" w:rsidP="00C10E7C">
      <w:pPr>
        <w:pStyle w:val="Textleftn"/>
      </w:pPr>
      <w:r>
        <w:t>5</w:t>
      </w:r>
      <w:r>
        <w:tab/>
      </w:r>
      <w:r w:rsidR="00AA78A3" w:rsidRPr="00B71A11">
        <w:t>Such is a brief account of the beliefs of the reincarnationists and transmigrationists</w:t>
      </w:r>
      <w:r w:rsidR="00D92EEE">
        <w:t xml:space="preserve">.  </w:t>
      </w:r>
      <w:r w:rsidR="00AA78A3" w:rsidRPr="00B71A11">
        <w:t>Were we to enter into the</w:t>
      </w:r>
      <w:r>
        <w:t xml:space="preserve"> </w:t>
      </w:r>
      <w:r w:rsidR="00AA78A3" w:rsidRPr="00B71A11">
        <w:t>details, much time would be lost</w:t>
      </w:r>
      <w:r w:rsidR="002916EA">
        <w:t>—</w:t>
      </w:r>
      <w:r w:rsidR="00AA78A3" w:rsidRPr="00B71A11">
        <w:t>this summary will suffice</w:t>
      </w:r>
      <w:r w:rsidR="005B1682">
        <w:t xml:space="preserve">.  </w:t>
      </w:r>
      <w:r w:rsidR="00AA78A3" w:rsidRPr="00B71A11">
        <w:t>Such persons have no rational proofs or arguments for their</w:t>
      </w:r>
      <w:r>
        <w:t xml:space="preserve"> </w:t>
      </w:r>
      <w:r w:rsidR="00AA78A3" w:rsidRPr="00B71A11">
        <w:t>belief, which is based on mere conjecture and circumstantial</w:t>
      </w:r>
      <w:r>
        <w:t xml:space="preserve"> </w:t>
      </w:r>
      <w:r w:rsidR="00AA78A3" w:rsidRPr="00B71A11">
        <w:t>inference and not on conclusive proofs</w:t>
      </w:r>
      <w:r w:rsidR="00D92EEE">
        <w:t xml:space="preserve">.  </w:t>
      </w:r>
      <w:r w:rsidR="00AA78A3" w:rsidRPr="00B71A11">
        <w:t>It is proofs that one</w:t>
      </w:r>
      <w:r>
        <w:t xml:space="preserve"> </w:t>
      </w:r>
      <w:r w:rsidR="00AA78A3" w:rsidRPr="00B71A11">
        <w:t>must demand from the reincarnationists and not inference,</w:t>
      </w:r>
      <w:r>
        <w:t xml:space="preserve"> </w:t>
      </w:r>
      <w:r w:rsidR="00AA78A3" w:rsidRPr="00B71A11">
        <w:t>conjecture, and presentiment.</w:t>
      </w:r>
    </w:p>
    <w:p w14:paraId="6474FE6C" w14:textId="77777777" w:rsidR="00AA78A3" w:rsidRPr="00B71A11" w:rsidRDefault="00C10E7C" w:rsidP="00C10E7C">
      <w:pPr>
        <w:pStyle w:val="Textleftn"/>
      </w:pPr>
      <w:r>
        <w:t>6</w:t>
      </w:r>
      <w:r>
        <w:tab/>
      </w:r>
      <w:r w:rsidR="00AA78A3" w:rsidRPr="00B71A11">
        <w:t>But you have asked me for proofs and arguments of the</w:t>
      </w:r>
      <w:r>
        <w:t xml:space="preserve"> </w:t>
      </w:r>
      <w:r w:rsidR="00AA78A3" w:rsidRPr="00B71A11">
        <w:t>impossibility of reincarnation, and we must therefore explain</w:t>
      </w:r>
      <w:r>
        <w:t xml:space="preserve"> </w:t>
      </w:r>
      <w:r w:rsidR="00AA78A3" w:rsidRPr="00B71A11">
        <w:t>the reasons for its impossibility</w:t>
      </w:r>
      <w:r w:rsidR="00D92EEE">
        <w:t xml:space="preserve">.  </w:t>
      </w:r>
      <w:r w:rsidR="00AA78A3" w:rsidRPr="00B71A11">
        <w:t>The first proof is that the</w:t>
      </w:r>
      <w:r>
        <w:t xml:space="preserve"> </w:t>
      </w:r>
      <w:r w:rsidR="00AA78A3" w:rsidRPr="00B71A11">
        <w:t>outward is the expression of the inward</w:t>
      </w:r>
      <w:r w:rsidR="00D92EEE">
        <w:t xml:space="preserve">:  </w:t>
      </w:r>
      <w:r w:rsidR="00AA78A3" w:rsidRPr="00B71A11">
        <w:t>The earthly realm is</w:t>
      </w:r>
      <w:r>
        <w:t xml:space="preserve"> </w:t>
      </w:r>
      <w:r w:rsidR="00AA78A3" w:rsidRPr="00B71A11">
        <w:t>the mirror of the heavenly Kingdom, and the material world</w:t>
      </w:r>
      <w:r>
        <w:t xml:space="preserve"> </w:t>
      </w:r>
      <w:r w:rsidR="00AA78A3" w:rsidRPr="00B71A11">
        <w:t>is in accordance with the spiritual world</w:t>
      </w:r>
      <w:r w:rsidR="00D92EEE">
        <w:t xml:space="preserve">.  </w:t>
      </w:r>
      <w:r w:rsidR="00AA78A3" w:rsidRPr="00B71A11">
        <w:t>Now observe</w:t>
      </w:r>
      <w:r>
        <w:t xml:space="preserve"> </w:t>
      </w:r>
      <w:r w:rsidR="00AA78A3" w:rsidRPr="00B71A11">
        <w:t>that in the sensible world the divine appearances are not</w:t>
      </w:r>
      <w:r>
        <w:t xml:space="preserve"> </w:t>
      </w:r>
      <w:r w:rsidR="00AA78A3" w:rsidRPr="00B71A11">
        <w:t>repeated, for no created thing can be identical with another</w:t>
      </w:r>
    </w:p>
    <w:p w14:paraId="775154B1" w14:textId="77777777" w:rsidR="00905F35" w:rsidRDefault="00905F35" w:rsidP="00AA78A3">
      <w:r w:rsidRPr="00B71A11">
        <w:br w:type="page"/>
      </w:r>
    </w:p>
    <w:p w14:paraId="062AF3E1" w14:textId="1CDD578B" w:rsidR="00AA78A3" w:rsidRPr="00B71A11" w:rsidRDefault="00AA78A3" w:rsidP="00C10E7C">
      <w:pPr>
        <w:pStyle w:val="Textcts"/>
      </w:pPr>
      <w:r w:rsidRPr="00B71A11">
        <w:lastRenderedPageBreak/>
        <w:t>in every way</w:t>
      </w:r>
      <w:r w:rsidR="00D92EEE">
        <w:t xml:space="preserve">.  </w:t>
      </w:r>
      <w:r w:rsidRPr="00B71A11">
        <w:t>The sign of Divine Unity is present and visible</w:t>
      </w:r>
      <w:r w:rsidR="00C10E7C">
        <w:t xml:space="preserve"> </w:t>
      </w:r>
      <w:r w:rsidRPr="00B71A11">
        <w:t>in all things</w:t>
      </w:r>
      <w:r w:rsidR="00D92EEE">
        <w:t xml:space="preserve">.  </w:t>
      </w:r>
      <w:r w:rsidRPr="00B71A11">
        <w:t>If all the granaries of the world were filled with</w:t>
      </w:r>
      <w:r w:rsidR="00C10E7C">
        <w:t xml:space="preserve"> </w:t>
      </w:r>
      <w:r w:rsidRPr="00B71A11">
        <w:t>grain, you would be hard-pressed to find two grains that are</w:t>
      </w:r>
      <w:r w:rsidR="00C10E7C">
        <w:t xml:space="preserve"> </w:t>
      </w:r>
      <w:r w:rsidRPr="00B71A11">
        <w:t>absolutely identical and indistinguishable in every respect:</w:t>
      </w:r>
      <w:r w:rsidR="00C10E7C">
        <w:t xml:space="preserve">  </w:t>
      </w:r>
      <w:r w:rsidRPr="00B71A11">
        <w:t>Some difference or distinction is bound to remain between</w:t>
      </w:r>
      <w:r w:rsidR="00C10E7C">
        <w:t xml:space="preserve"> </w:t>
      </w:r>
      <w:r w:rsidRPr="00B71A11">
        <w:t>them</w:t>
      </w:r>
      <w:r w:rsidR="00D92EEE">
        <w:t xml:space="preserve">.  </w:t>
      </w:r>
      <w:r w:rsidRPr="00B71A11">
        <w:t>Now, as the proof of the Divine Unity exists within</w:t>
      </w:r>
      <w:r w:rsidR="00C10E7C">
        <w:t xml:space="preserve"> </w:t>
      </w:r>
      <w:r w:rsidRPr="00B71A11">
        <w:t>all things, and the oneness and singleness of God is visible in</w:t>
      </w:r>
      <w:r w:rsidR="00C10E7C">
        <w:t xml:space="preserve"> </w:t>
      </w:r>
      <w:r w:rsidRPr="00B71A11">
        <w:t>the realities of all beings, the recurrence of the same divine</w:t>
      </w:r>
      <w:r w:rsidR="00C10E7C">
        <w:t xml:space="preserve"> </w:t>
      </w:r>
      <w:r w:rsidRPr="00B71A11">
        <w:t>appearance is in no wise possible</w:t>
      </w:r>
      <w:r w:rsidR="00D92EEE">
        <w:t xml:space="preserve">.  </w:t>
      </w:r>
      <w:r w:rsidRPr="00B71A11">
        <w:t>Therefore reincarnation,</w:t>
      </w:r>
      <w:r w:rsidR="00C10E7C">
        <w:t xml:space="preserve"> </w:t>
      </w:r>
      <w:r w:rsidRPr="00B71A11">
        <w:t>which is the repeated manifestation in this world of the</w:t>
      </w:r>
      <w:r w:rsidR="00C10E7C">
        <w:t xml:space="preserve"> </w:t>
      </w:r>
      <w:r w:rsidRPr="00B71A11">
        <w:t>same spirit with its former essence and conditions, would</w:t>
      </w:r>
      <w:r w:rsidR="00C10E7C">
        <w:t xml:space="preserve"> </w:t>
      </w:r>
      <w:r w:rsidRPr="00B71A11">
        <w:t>be the self</w:t>
      </w:r>
      <w:r w:rsidR="00F87029">
        <w:t>-</w:t>
      </w:r>
      <w:r w:rsidRPr="00B71A11">
        <w:t>same appearance and is thus impossible</w:t>
      </w:r>
      <w:r w:rsidR="00D92EEE">
        <w:t xml:space="preserve">.  </w:t>
      </w:r>
      <w:r w:rsidRPr="00B71A11">
        <w:t>And since</w:t>
      </w:r>
      <w:r w:rsidR="00C10E7C">
        <w:t xml:space="preserve"> </w:t>
      </w:r>
      <w:r w:rsidRPr="00B71A11">
        <w:t>the recurrence of the same divine appearance is impossible</w:t>
      </w:r>
      <w:r w:rsidR="00C10E7C">
        <w:t xml:space="preserve"> </w:t>
      </w:r>
      <w:r w:rsidRPr="00B71A11">
        <w:t>for material beings, the repeated assumption of the same station, whether on the arc of descent or on the arc of ascent,</w:t>
      </w:r>
      <w:r w:rsidR="00C10E7C">
        <w:t xml:space="preserve"> </w:t>
      </w:r>
      <w:r w:rsidRPr="00B71A11">
        <w:t>is likewise impossible for spiritual beings, for the material</w:t>
      </w:r>
      <w:r w:rsidR="00C10E7C">
        <w:t xml:space="preserve"> </w:t>
      </w:r>
      <w:r w:rsidRPr="00B71A11">
        <w:t>world corresponds to the spiritual world.</w:t>
      </w:r>
    </w:p>
    <w:p w14:paraId="38DAAFAB" w14:textId="77777777" w:rsidR="00AA78A3" w:rsidRPr="00B71A11" w:rsidRDefault="00DC48BF" w:rsidP="00C10E7C">
      <w:pPr>
        <w:pStyle w:val="Textleftn"/>
      </w:pPr>
      <w:r>
        <w:t>7</w:t>
      </w:r>
      <w:r>
        <w:tab/>
      </w:r>
      <w:r w:rsidR="00AA78A3" w:rsidRPr="00B71A11">
        <w:t>With respect to the species, however, return and recurrence are plainly visible in material realities; that is, the trees</w:t>
      </w:r>
      <w:r w:rsidR="00C10E7C">
        <w:t xml:space="preserve"> </w:t>
      </w:r>
      <w:r w:rsidR="00AA78A3" w:rsidRPr="00B71A11">
        <w:t>which in years past bore leaves, blossoms, and fruit will in</w:t>
      </w:r>
      <w:r w:rsidR="00C10E7C">
        <w:t xml:space="preserve"> </w:t>
      </w:r>
      <w:r w:rsidR="00AA78A3" w:rsidRPr="00B71A11">
        <w:t>the years to come bear the same leaves, blossoms, and fruit</w:t>
      </w:r>
      <w:r w:rsidR="005B1682">
        <w:t xml:space="preserve">.  </w:t>
      </w:r>
      <w:r w:rsidR="00AA78A3" w:rsidRPr="00B71A11">
        <w:t>This is called recurrence of species</w:t>
      </w:r>
      <w:r w:rsidR="00D92EEE">
        <w:t xml:space="preserve">.  </w:t>
      </w:r>
      <w:r w:rsidR="00AA78A3" w:rsidRPr="00B71A11">
        <w:t>Were anyone to object</w:t>
      </w:r>
      <w:r w:rsidR="00C10E7C">
        <w:t xml:space="preserve"> </w:t>
      </w:r>
      <w:r w:rsidR="00AA78A3" w:rsidRPr="00B71A11">
        <w:t>that the leaf, the blossom, and the fruit have decomposed,</w:t>
      </w:r>
      <w:r w:rsidR="00C10E7C">
        <w:t xml:space="preserve"> </w:t>
      </w:r>
      <w:r w:rsidR="00AA78A3" w:rsidRPr="00B71A11">
        <w:t>have descended from the vegetable to the mineral world,</w:t>
      </w:r>
      <w:r w:rsidR="00C10E7C">
        <w:t xml:space="preserve"> </w:t>
      </w:r>
      <w:r w:rsidR="00AA78A3" w:rsidRPr="00B71A11">
        <w:t>and have returned again to the former, and that there has</w:t>
      </w:r>
      <w:r w:rsidR="00C10E7C">
        <w:t xml:space="preserve"> </w:t>
      </w:r>
      <w:r w:rsidR="00AA78A3" w:rsidRPr="00B71A11">
        <w:t>thus been a recurrence, we would reply that the blossom,</w:t>
      </w:r>
      <w:r w:rsidR="00C10E7C">
        <w:t xml:space="preserve"> </w:t>
      </w:r>
      <w:r w:rsidR="00AA78A3" w:rsidRPr="00B71A11">
        <w:t>the leaf, and the fruit of last year were decomposed, and</w:t>
      </w:r>
      <w:r w:rsidR="00C10E7C">
        <w:t xml:space="preserve"> </w:t>
      </w:r>
      <w:r w:rsidR="00AA78A3" w:rsidRPr="00B71A11">
        <w:t>their component elements were disintegrated and dispersed</w:t>
      </w:r>
      <w:r w:rsidR="00D92EEE">
        <w:t xml:space="preserve">.  </w:t>
      </w:r>
      <w:r w:rsidR="00AA78A3" w:rsidRPr="00B71A11">
        <w:t>It is not that the same particles of last year</w:t>
      </w:r>
      <w:r w:rsidR="00D92EEE">
        <w:t>’</w:t>
      </w:r>
      <w:r w:rsidR="00AA78A3" w:rsidRPr="00B71A11">
        <w:t>s leaf and</w:t>
      </w:r>
    </w:p>
    <w:p w14:paraId="3891FE0D" w14:textId="77777777" w:rsidR="00905F35" w:rsidRDefault="00905F35" w:rsidP="00AA78A3">
      <w:r w:rsidRPr="00B71A11">
        <w:br w:type="page"/>
      </w:r>
    </w:p>
    <w:p w14:paraId="53CC04C6" w14:textId="77777777" w:rsidR="00AA78A3" w:rsidRPr="00B71A11" w:rsidRDefault="00AA78A3" w:rsidP="00C10E7C">
      <w:pPr>
        <w:pStyle w:val="Textcts"/>
      </w:pPr>
      <w:r w:rsidRPr="00B71A11">
        <w:lastRenderedPageBreak/>
        <w:t>fruit that had decomposed have recombined and returned,</w:t>
      </w:r>
      <w:r w:rsidR="00C10E7C">
        <w:t xml:space="preserve"> </w:t>
      </w:r>
      <w:r w:rsidRPr="00B71A11">
        <w:t>but that the essence of the species has returned through the</w:t>
      </w:r>
      <w:r w:rsidR="00C10E7C">
        <w:t xml:space="preserve"> </w:t>
      </w:r>
      <w:r w:rsidRPr="00B71A11">
        <w:t>combination of new elements</w:t>
      </w:r>
      <w:r w:rsidR="00D92EEE">
        <w:t xml:space="preserve">.  </w:t>
      </w:r>
      <w:r w:rsidRPr="00B71A11">
        <w:t>Likewise, the human body</w:t>
      </w:r>
      <w:r w:rsidR="00C10E7C">
        <w:t xml:space="preserve"> </w:t>
      </w:r>
      <w:r w:rsidRPr="00B71A11">
        <w:t>is fully disintegrated after the decomposition and dispersion of its constituent parts</w:t>
      </w:r>
      <w:r w:rsidR="00D92EEE">
        <w:t xml:space="preserve">.  </w:t>
      </w:r>
      <w:r w:rsidRPr="00B71A11">
        <w:t>Were this body to return from</w:t>
      </w:r>
      <w:r w:rsidR="00C10E7C">
        <w:t xml:space="preserve"> </w:t>
      </w:r>
      <w:r w:rsidRPr="00B71A11">
        <w:t>the mineral or vegetable world, it would not comprise the</w:t>
      </w:r>
      <w:r w:rsidR="00C10E7C">
        <w:t xml:space="preserve"> </w:t>
      </w:r>
      <w:r w:rsidRPr="00B71A11">
        <w:t>self</w:t>
      </w:r>
      <w:r w:rsidR="00C10E7C">
        <w:t>-</w:t>
      </w:r>
      <w:r w:rsidRPr="00B71A11">
        <w:t>same constituents as the former person, for its elements</w:t>
      </w:r>
      <w:r w:rsidR="00C10E7C">
        <w:t xml:space="preserve"> </w:t>
      </w:r>
      <w:r w:rsidRPr="00B71A11">
        <w:t>were decomposed, disintegrated, and dispersed in space</w:t>
      </w:r>
      <w:r w:rsidR="005B1682">
        <w:t xml:space="preserve">.  </w:t>
      </w:r>
      <w:r w:rsidRPr="00B71A11">
        <w:t>Afterwards other elemental constituents were combined</w:t>
      </w:r>
      <w:r w:rsidR="00C10E7C">
        <w:t xml:space="preserve"> </w:t>
      </w:r>
      <w:r w:rsidRPr="00B71A11">
        <w:t>and another body was formed</w:t>
      </w:r>
      <w:r w:rsidR="00D92EEE">
        <w:t xml:space="preserve">.  </w:t>
      </w:r>
      <w:r w:rsidRPr="00B71A11">
        <w:t>And while it may be the</w:t>
      </w:r>
      <w:r w:rsidR="00C10E7C">
        <w:t xml:space="preserve"> </w:t>
      </w:r>
      <w:r w:rsidRPr="00B71A11">
        <w:t>case that certain constituents of the former body entered</w:t>
      </w:r>
      <w:r w:rsidR="00C10E7C">
        <w:t xml:space="preserve"> </w:t>
      </w:r>
      <w:r w:rsidRPr="00B71A11">
        <w:t>into the composition of the latter, those constituents have</w:t>
      </w:r>
      <w:r w:rsidR="00C10E7C">
        <w:t xml:space="preserve"> </w:t>
      </w:r>
      <w:r w:rsidRPr="00B71A11">
        <w:t>not been exactly and completely conserved, without any</w:t>
      </w:r>
      <w:r w:rsidR="00C10E7C">
        <w:t xml:space="preserve"> </w:t>
      </w:r>
      <w:r w:rsidRPr="00B71A11">
        <w:t>addition or diminution, so as to be composed again and</w:t>
      </w:r>
      <w:r w:rsidR="00C10E7C">
        <w:t xml:space="preserve"> </w:t>
      </w:r>
      <w:r w:rsidRPr="00B71A11">
        <w:t>to give rise through their composition and combination to</w:t>
      </w:r>
      <w:r w:rsidR="00C10E7C">
        <w:t xml:space="preserve"> </w:t>
      </w:r>
      <w:r w:rsidRPr="00B71A11">
        <w:t>another individual</w:t>
      </w:r>
      <w:r w:rsidR="00D92EEE">
        <w:t xml:space="preserve">.  </w:t>
      </w:r>
      <w:r w:rsidRPr="00B71A11">
        <w:t>One cannot deduce, then, that this body</w:t>
      </w:r>
      <w:r w:rsidR="00C10E7C">
        <w:t xml:space="preserve"> </w:t>
      </w:r>
      <w:r w:rsidRPr="00B71A11">
        <w:t>has returned with all its constituent parts, that the former</w:t>
      </w:r>
      <w:r w:rsidR="00C10E7C">
        <w:t xml:space="preserve"> </w:t>
      </w:r>
      <w:r w:rsidRPr="00B71A11">
        <w:t>individual has become the latter, and hence that a recurrence</w:t>
      </w:r>
      <w:r w:rsidR="00C10E7C">
        <w:t xml:space="preserve"> </w:t>
      </w:r>
      <w:r w:rsidRPr="00B71A11">
        <w:t>has taken place</w:t>
      </w:r>
      <w:r w:rsidR="000F6D97">
        <w:t>—</w:t>
      </w:r>
      <w:r w:rsidRPr="00B71A11">
        <w:t>that the very same spirit, like the body,</w:t>
      </w:r>
      <w:r w:rsidR="00C10E7C">
        <w:t xml:space="preserve"> </w:t>
      </w:r>
      <w:r w:rsidRPr="00B71A11">
        <w:t>has returned and that after death its essence has regained</w:t>
      </w:r>
      <w:r w:rsidR="00C10E7C">
        <w:t xml:space="preserve"> </w:t>
      </w:r>
      <w:r w:rsidRPr="00B71A11">
        <w:t>this world.</w:t>
      </w:r>
    </w:p>
    <w:p w14:paraId="54E007C8" w14:textId="77777777" w:rsidR="00AA78A3" w:rsidRPr="00B71A11" w:rsidRDefault="00C10E7C" w:rsidP="00C10E7C">
      <w:pPr>
        <w:pStyle w:val="Textleftn"/>
      </w:pPr>
      <w:r>
        <w:t>8</w:t>
      </w:r>
      <w:r>
        <w:tab/>
      </w:r>
      <w:r w:rsidR="00AA78A3" w:rsidRPr="00B71A11">
        <w:t>And were we to claim that reincarnation is intended to</w:t>
      </w:r>
      <w:r>
        <w:t xml:space="preserve"> </w:t>
      </w:r>
      <w:r w:rsidR="00AA78A3" w:rsidRPr="00B71A11">
        <w:t>bring about perfection, so that matter might gain in purity</w:t>
      </w:r>
      <w:r>
        <w:t xml:space="preserve"> </w:t>
      </w:r>
      <w:r w:rsidR="00AA78A3" w:rsidRPr="00B71A11">
        <w:t>and refinement and that the light of the spirit might appear</w:t>
      </w:r>
      <w:r>
        <w:t xml:space="preserve"> </w:t>
      </w:r>
      <w:r w:rsidR="00AA78A3" w:rsidRPr="00B71A11">
        <w:t>therein with the utmost perfection, this too would be mere</w:t>
      </w:r>
      <w:r>
        <w:t xml:space="preserve"> </w:t>
      </w:r>
      <w:r w:rsidR="00AA78A3" w:rsidRPr="00B71A11">
        <w:t>imagination</w:t>
      </w:r>
      <w:r w:rsidR="00D92EEE">
        <w:t xml:space="preserve">.  </w:t>
      </w:r>
      <w:r w:rsidR="00AA78A3" w:rsidRPr="00B71A11">
        <w:t>For even if we granted such an assumption,</w:t>
      </w:r>
      <w:r>
        <w:t xml:space="preserve"> </w:t>
      </w:r>
      <w:r w:rsidR="00AA78A3" w:rsidRPr="00B71A11">
        <w:t>the renewal of an object</w:t>
      </w:r>
      <w:r w:rsidR="00D92EEE">
        <w:t>’</w:t>
      </w:r>
      <w:r w:rsidR="00AA78A3" w:rsidRPr="00B71A11">
        <w:t>s existence cannot bring about the</w:t>
      </w:r>
      <w:r>
        <w:t xml:space="preserve"> </w:t>
      </w:r>
      <w:r w:rsidR="00AA78A3" w:rsidRPr="00B71A11">
        <w:t>transformation of its essence</w:t>
      </w:r>
      <w:r w:rsidR="00D92EEE">
        <w:t xml:space="preserve">.  </w:t>
      </w:r>
      <w:r w:rsidR="00AA78A3" w:rsidRPr="00B71A11">
        <w:t>For the substance of imperfection, by returning, will not become the reality of perfection;</w:t>
      </w:r>
    </w:p>
    <w:p w14:paraId="3197540E" w14:textId="77777777" w:rsidR="00905F35" w:rsidRDefault="00905F35" w:rsidP="00AA78A3">
      <w:r w:rsidRPr="00B71A11">
        <w:br w:type="page"/>
      </w:r>
    </w:p>
    <w:p w14:paraId="1580731B" w14:textId="029FBD10" w:rsidR="00AA78A3" w:rsidRPr="00B71A11" w:rsidRDefault="00AA78A3" w:rsidP="00C10E7C">
      <w:pPr>
        <w:pStyle w:val="Textcts"/>
      </w:pPr>
      <w:r w:rsidRPr="00B71A11">
        <w:lastRenderedPageBreak/>
        <w:t>total darkness will not become a source of light; abject weakness will not become power and strength; and an earthly</w:t>
      </w:r>
      <w:r w:rsidR="00C10E7C">
        <w:t xml:space="preserve"> </w:t>
      </w:r>
      <w:r w:rsidRPr="00B71A11">
        <w:t>essence will not become a heavenly reality</w:t>
      </w:r>
      <w:r w:rsidR="00D92EEE">
        <w:t xml:space="preserve">.  </w:t>
      </w:r>
      <w:r w:rsidRPr="00B71A11">
        <w:t>However often it</w:t>
      </w:r>
      <w:r w:rsidR="00C10E7C">
        <w:t xml:space="preserve"> </w:t>
      </w:r>
      <w:r w:rsidRPr="00B71A11">
        <w:t>may return, the infernal tree[157]</w:t>
      </w:r>
      <w:r w:rsidR="00D06E29">
        <w:rPr>
          <w:rStyle w:val="EndnoteReference"/>
        </w:rPr>
        <w:endnoteReference w:id="215"/>
      </w:r>
      <w:r w:rsidRPr="00B71A11">
        <w:t xml:space="preserve"> will never bring forth a sweet</w:t>
      </w:r>
      <w:r w:rsidR="00C10E7C">
        <w:t xml:space="preserve"> </w:t>
      </w:r>
      <w:r w:rsidRPr="00B71A11">
        <w:t>fruit, nor will the good tree bear a bitter one</w:t>
      </w:r>
      <w:r w:rsidR="00D92EEE">
        <w:t xml:space="preserve">.  </w:t>
      </w:r>
      <w:r w:rsidRPr="00B71A11">
        <w:t>It is thus clear</w:t>
      </w:r>
      <w:r w:rsidR="00C10E7C">
        <w:t xml:space="preserve"> </w:t>
      </w:r>
      <w:r w:rsidRPr="00B71A11">
        <w:t>that recurrence and return to the material world are not the</w:t>
      </w:r>
      <w:r w:rsidR="00C10E7C">
        <w:t xml:space="preserve"> </w:t>
      </w:r>
      <w:r w:rsidRPr="00B71A11">
        <w:t>means of attaining perfection, and that this supposition rests</w:t>
      </w:r>
      <w:r w:rsidR="00C10E7C">
        <w:t xml:space="preserve"> </w:t>
      </w:r>
      <w:r w:rsidRPr="00B71A11">
        <w:t>on no proof or evidence; it is merely a conjecture</w:t>
      </w:r>
      <w:r w:rsidR="00D92EEE">
        <w:t xml:space="preserve">.  </w:t>
      </w:r>
      <w:r w:rsidRPr="00B71A11">
        <w:t>No, the</w:t>
      </w:r>
      <w:r w:rsidR="00C10E7C">
        <w:t xml:space="preserve"> </w:t>
      </w:r>
      <w:r w:rsidRPr="00B71A11">
        <w:t>attainment of perfection is in reality dependent upon the</w:t>
      </w:r>
      <w:r w:rsidR="00C10E7C">
        <w:t xml:space="preserve"> </w:t>
      </w:r>
      <w:r w:rsidRPr="00B71A11">
        <w:t>grace of God.</w:t>
      </w:r>
    </w:p>
    <w:p w14:paraId="7BCC9A5D" w14:textId="77777777" w:rsidR="00AA78A3" w:rsidRPr="00B71A11" w:rsidRDefault="00601ECB" w:rsidP="00C10E7C">
      <w:pPr>
        <w:pStyle w:val="Textleftn"/>
      </w:pPr>
      <w:r>
        <w:t>9</w:t>
      </w:r>
      <w:r>
        <w:tab/>
      </w:r>
      <w:r w:rsidR="00AA78A3" w:rsidRPr="00B71A11">
        <w:t>The Theosophists believe that man will return time and</w:t>
      </w:r>
      <w:r w:rsidR="00C10E7C">
        <w:t xml:space="preserve"> </w:t>
      </w:r>
      <w:r w:rsidR="00AA78A3" w:rsidRPr="00B71A11">
        <w:t>again on the arc of ascent until he reaches the Supreme</w:t>
      </w:r>
      <w:r w:rsidR="00C10E7C">
        <w:t xml:space="preserve"> </w:t>
      </w:r>
      <w:r w:rsidR="00AA78A3" w:rsidRPr="00B71A11">
        <w:t>Centre, where matter becomes as a spotless mirror, the</w:t>
      </w:r>
      <w:r w:rsidR="00C10E7C">
        <w:t xml:space="preserve"> </w:t>
      </w:r>
      <w:r w:rsidR="00AA78A3" w:rsidRPr="00B71A11">
        <w:t>light of the spirit shines forth in the plenitude of its power,</w:t>
      </w:r>
      <w:r w:rsidR="00C10E7C">
        <w:t xml:space="preserve"> </w:t>
      </w:r>
      <w:r w:rsidR="00AA78A3" w:rsidRPr="00B71A11">
        <w:t>and essential perfection is attained</w:t>
      </w:r>
      <w:r w:rsidR="00D92EEE">
        <w:t xml:space="preserve">.  </w:t>
      </w:r>
      <w:r w:rsidR="00AA78A3" w:rsidRPr="00B71A11">
        <w:t>However, those who</w:t>
      </w:r>
      <w:r w:rsidR="00C10E7C">
        <w:t xml:space="preserve"> </w:t>
      </w:r>
      <w:r w:rsidR="00AA78A3" w:rsidRPr="00B71A11">
        <w:t>have thoroughly investigated the questions of divinity</w:t>
      </w:r>
      <w:r w:rsidR="00C10E7C">
        <w:t xml:space="preserve"> </w:t>
      </w:r>
      <w:r w:rsidR="00AA78A3" w:rsidRPr="00B71A11">
        <w:t>know of a certainty that the material worlds terminate at</w:t>
      </w:r>
      <w:r w:rsidR="00C10E7C">
        <w:t xml:space="preserve"> </w:t>
      </w:r>
      <w:r w:rsidR="00AA78A3" w:rsidRPr="00B71A11">
        <w:t>the end of the arc of descent; that the station of man lies</w:t>
      </w:r>
      <w:r w:rsidR="00C10E7C">
        <w:t xml:space="preserve"> </w:t>
      </w:r>
      <w:r w:rsidR="00AA78A3" w:rsidRPr="00B71A11">
        <w:t>at the end of the arc of descent and the beginning of the</w:t>
      </w:r>
      <w:r w:rsidR="00C10E7C">
        <w:t xml:space="preserve"> </w:t>
      </w:r>
      <w:r w:rsidR="00AA78A3" w:rsidRPr="00B71A11">
        <w:t>arc of ascent, which is opposite the Supreme Centre; and</w:t>
      </w:r>
      <w:r w:rsidR="00C10E7C">
        <w:t xml:space="preserve"> </w:t>
      </w:r>
      <w:r w:rsidR="00AA78A3" w:rsidRPr="00B71A11">
        <w:t>that from the beginning to the end of the arc of ascent</w:t>
      </w:r>
      <w:r w:rsidR="00C10E7C">
        <w:t xml:space="preserve"> </w:t>
      </w:r>
      <w:r w:rsidR="00AA78A3" w:rsidRPr="00B71A11">
        <w:t>the degrees of progress are of a spiritual nature</w:t>
      </w:r>
      <w:r w:rsidR="00D92EEE">
        <w:t xml:space="preserve">.  </w:t>
      </w:r>
      <w:r w:rsidR="00AA78A3" w:rsidRPr="00B71A11">
        <w:t>The arc</w:t>
      </w:r>
      <w:r w:rsidR="00C10E7C">
        <w:t xml:space="preserve"> </w:t>
      </w:r>
      <w:r w:rsidR="00AA78A3" w:rsidRPr="00B71A11">
        <w:t xml:space="preserve">of descent is called that of </w:t>
      </w:r>
      <w:r w:rsidR="00D92EEE">
        <w:t>“</w:t>
      </w:r>
      <w:r w:rsidR="00AA78A3" w:rsidRPr="00B71A11">
        <w:t>bringing forth</w:t>
      </w:r>
      <w:r w:rsidR="00D92EEE">
        <w:t>”</w:t>
      </w:r>
      <w:r w:rsidR="00AA78A3" w:rsidRPr="00B71A11">
        <w:t xml:space="preserve"> and the arc of</w:t>
      </w:r>
      <w:r w:rsidR="00C10E7C">
        <w:t xml:space="preserve"> </w:t>
      </w:r>
      <w:r w:rsidR="00AA78A3" w:rsidRPr="00B71A11">
        <w:t xml:space="preserve">ascent that of </w:t>
      </w:r>
      <w:r w:rsidR="00D92EEE">
        <w:t>“</w:t>
      </w:r>
      <w:r w:rsidR="00AA78A3" w:rsidRPr="00B71A11">
        <w:t>creating anew</w:t>
      </w:r>
      <w:r w:rsidR="00D92EEE">
        <w:t xml:space="preserve">”.  </w:t>
      </w:r>
      <w:r w:rsidR="00AA78A3" w:rsidRPr="00B71A11">
        <w:t>The arc of descent ends in</w:t>
      </w:r>
      <w:r w:rsidR="00C10E7C">
        <w:t xml:space="preserve"> </w:t>
      </w:r>
      <w:r w:rsidR="00AA78A3" w:rsidRPr="00B71A11">
        <w:t>material realities and the arc of ascent in spiritual realities</w:t>
      </w:r>
      <w:r w:rsidR="005B1682">
        <w:t xml:space="preserve">.  </w:t>
      </w:r>
      <w:r w:rsidR="00AA78A3" w:rsidRPr="00B71A11">
        <w:t>The point of the compass in describing a circle does not</w:t>
      </w:r>
      <w:r w:rsidR="00C10E7C">
        <w:t xml:space="preserve"> </w:t>
      </w:r>
      <w:r w:rsidR="00AA78A3" w:rsidRPr="00B71A11">
        <w:t>reverse its motion, for this would be contrary to the natural movement and the divine order and would disrupt the</w:t>
      </w:r>
      <w:r w:rsidR="00C10E7C">
        <w:t xml:space="preserve"> </w:t>
      </w:r>
      <w:r w:rsidR="00AA78A3" w:rsidRPr="00B71A11">
        <w:t>regularity of the circle.</w:t>
      </w:r>
    </w:p>
    <w:p w14:paraId="734ACD87" w14:textId="77777777" w:rsidR="00905F35" w:rsidRDefault="00905F35" w:rsidP="00AA78A3">
      <w:r w:rsidRPr="00B71A11">
        <w:br w:type="page"/>
      </w:r>
    </w:p>
    <w:p w14:paraId="17BBBC0A" w14:textId="77777777" w:rsidR="00AA78A3" w:rsidRPr="00B71A11" w:rsidRDefault="00C10E7C" w:rsidP="00C10E7C">
      <w:pPr>
        <w:pStyle w:val="Textleftn"/>
      </w:pPr>
      <w:r>
        <w:lastRenderedPageBreak/>
        <w:t>10</w:t>
      </w:r>
      <w:r>
        <w:tab/>
      </w:r>
      <w:r w:rsidR="00AA78A3" w:rsidRPr="00B71A11">
        <w:t>Moreover, this material world is not of such worth or</w:t>
      </w:r>
      <w:r>
        <w:t xml:space="preserve"> </w:t>
      </w:r>
      <w:r w:rsidR="00AA78A3" w:rsidRPr="00B71A11">
        <w:t>advantage that one who has been freed from its cage should</w:t>
      </w:r>
      <w:r>
        <w:t xml:space="preserve"> </w:t>
      </w:r>
      <w:r w:rsidR="00AA78A3" w:rsidRPr="00B71A11">
        <w:t>seek once again to be caught in its snare</w:t>
      </w:r>
      <w:r w:rsidR="00D92EEE">
        <w:t xml:space="preserve">.  </w:t>
      </w:r>
      <w:r w:rsidR="00AA78A3" w:rsidRPr="00B71A11">
        <w:t>No</w:t>
      </w:r>
      <w:r w:rsidR="00D92EEE">
        <w:t xml:space="preserve">:  </w:t>
      </w:r>
      <w:r w:rsidR="00AA78A3" w:rsidRPr="00B71A11">
        <w:t>By God</w:t>
      </w:r>
      <w:r w:rsidR="00D92EEE">
        <w:t>’</w:t>
      </w:r>
      <w:r w:rsidR="00AA78A3" w:rsidRPr="00B71A11">
        <w:t>s</w:t>
      </w:r>
      <w:r>
        <w:t xml:space="preserve"> </w:t>
      </w:r>
      <w:r w:rsidR="00AA78A3" w:rsidRPr="00B71A11">
        <w:t>eternal grace the true capacity and receptivity of the human</w:t>
      </w:r>
      <w:r>
        <w:t xml:space="preserve"> </w:t>
      </w:r>
      <w:r w:rsidR="00AA78A3" w:rsidRPr="00B71A11">
        <w:t>reality is made clear and manifest through traversing the</w:t>
      </w:r>
      <w:r>
        <w:t xml:space="preserve"> </w:t>
      </w:r>
      <w:r w:rsidR="00AA78A3" w:rsidRPr="00B71A11">
        <w:t>degrees of existence and not through recurrence and return</w:t>
      </w:r>
      <w:r w:rsidR="005B1682">
        <w:t xml:space="preserve">.  </w:t>
      </w:r>
      <w:r w:rsidR="00AA78A3" w:rsidRPr="00B71A11">
        <w:t>When the shell is opened but once, it is made plain and</w:t>
      </w:r>
      <w:r>
        <w:t xml:space="preserve"> </w:t>
      </w:r>
      <w:r w:rsidR="00AA78A3" w:rsidRPr="00B71A11">
        <w:t>clear whether it conceals a shining pearl or worthless matter</w:t>
      </w:r>
      <w:r w:rsidR="00D92EEE">
        <w:t xml:space="preserve">.  </w:t>
      </w:r>
      <w:r w:rsidR="00AA78A3" w:rsidRPr="00B71A11">
        <w:t>When a plant has grown but once, it puts forth either</w:t>
      </w:r>
      <w:r>
        <w:t xml:space="preserve"> </w:t>
      </w:r>
      <w:r w:rsidR="00AA78A3" w:rsidRPr="00B71A11">
        <w:t>flowers or thorns</w:t>
      </w:r>
      <w:r w:rsidR="00D92EEE">
        <w:t xml:space="preserve">:  </w:t>
      </w:r>
      <w:r w:rsidR="00AA78A3" w:rsidRPr="00B71A11">
        <w:t>It need not grow again</w:t>
      </w:r>
      <w:r w:rsidR="00D92EEE">
        <w:t xml:space="preserve">.  </w:t>
      </w:r>
      <w:r w:rsidR="00AA78A3" w:rsidRPr="00B71A11">
        <w:t>Apart from this,</w:t>
      </w:r>
      <w:r>
        <w:t xml:space="preserve"> </w:t>
      </w:r>
      <w:r w:rsidR="00AA78A3" w:rsidRPr="00B71A11">
        <w:t>advancing and moving through the worlds in a direct line</w:t>
      </w:r>
      <w:r>
        <w:t xml:space="preserve"> </w:t>
      </w:r>
      <w:r w:rsidR="00AA78A3" w:rsidRPr="00B71A11">
        <w:t>and according to the natural order is the cause of existence,</w:t>
      </w:r>
      <w:r>
        <w:t xml:space="preserve"> </w:t>
      </w:r>
      <w:r w:rsidR="00AA78A3" w:rsidRPr="00B71A11">
        <w:t>and moving against the natural order and arrangement of</w:t>
      </w:r>
      <w:r>
        <w:t xml:space="preserve"> </w:t>
      </w:r>
      <w:r w:rsidR="00AA78A3" w:rsidRPr="00B71A11">
        <w:t>things is the cause of extinction</w:t>
      </w:r>
      <w:r w:rsidR="00D92EEE">
        <w:t xml:space="preserve">.  </w:t>
      </w:r>
      <w:r w:rsidR="00AA78A3" w:rsidRPr="00B71A11">
        <w:t>The return of the spirit</w:t>
      </w:r>
      <w:r>
        <w:t xml:space="preserve"> </w:t>
      </w:r>
      <w:r w:rsidR="00AA78A3" w:rsidRPr="00B71A11">
        <w:t>after death is incompatible with the natural movement and</w:t>
      </w:r>
      <w:r>
        <w:t xml:space="preserve"> </w:t>
      </w:r>
      <w:r w:rsidR="00AA78A3" w:rsidRPr="00B71A11">
        <w:t>contrary to the divine order.</w:t>
      </w:r>
    </w:p>
    <w:p w14:paraId="18299930" w14:textId="77777777" w:rsidR="00AA78A3" w:rsidRPr="00B71A11" w:rsidRDefault="00C10E7C" w:rsidP="00C10E7C">
      <w:pPr>
        <w:pStyle w:val="Textleftn"/>
      </w:pPr>
      <w:r>
        <w:t>11</w:t>
      </w:r>
      <w:r>
        <w:tab/>
      </w:r>
      <w:r w:rsidR="00AA78A3" w:rsidRPr="00B71A11">
        <w:t>Thus it is in no wise possible to attain existence through</w:t>
      </w:r>
      <w:r>
        <w:t xml:space="preserve"> </w:t>
      </w:r>
      <w:r w:rsidR="00AA78A3" w:rsidRPr="00B71A11">
        <w:t>returning</w:t>
      </w:r>
      <w:r w:rsidR="00D92EEE">
        <w:t xml:space="preserve">:  </w:t>
      </w:r>
      <w:r w:rsidR="00AA78A3" w:rsidRPr="00B71A11">
        <w:t>It is as if man, after being freed from the world of</w:t>
      </w:r>
      <w:r>
        <w:t xml:space="preserve"> </w:t>
      </w:r>
      <w:r w:rsidR="00AA78A3" w:rsidRPr="00B71A11">
        <w:t>the womb, were to return to it</w:t>
      </w:r>
      <w:r w:rsidR="00D92EEE">
        <w:t xml:space="preserve">.  </w:t>
      </w:r>
      <w:r w:rsidR="00AA78A3" w:rsidRPr="00B71A11">
        <w:t>Consider how unfounded</w:t>
      </w:r>
      <w:r>
        <w:t xml:space="preserve"> </w:t>
      </w:r>
      <w:r w:rsidR="00AA78A3" w:rsidRPr="00B71A11">
        <w:t>the conceptions of the reincarnationists and transmigrationists are</w:t>
      </w:r>
      <w:r w:rsidR="004D778E">
        <w:t xml:space="preserve">!  </w:t>
      </w:r>
      <w:r w:rsidR="00AA78A3" w:rsidRPr="00B71A11">
        <w:t>They conceive of the body as a vessel and the spirit as</w:t>
      </w:r>
      <w:r>
        <w:t xml:space="preserve"> </w:t>
      </w:r>
      <w:r w:rsidR="00AA78A3" w:rsidRPr="00B71A11">
        <w:t>its contents, like water and cup, with the water being emptied from one cup and poured into another</w:t>
      </w:r>
      <w:r w:rsidR="00D92EEE">
        <w:t xml:space="preserve">.  </w:t>
      </w:r>
      <w:r w:rsidR="00AA78A3" w:rsidRPr="00B71A11">
        <w:t>This is indeed a</w:t>
      </w:r>
      <w:r>
        <w:t xml:space="preserve"> </w:t>
      </w:r>
      <w:r w:rsidR="00AA78A3" w:rsidRPr="00B71A11">
        <w:t>childish notion</w:t>
      </w:r>
      <w:r w:rsidR="00D92EEE">
        <w:t xml:space="preserve">:  </w:t>
      </w:r>
      <w:r w:rsidR="00AA78A3" w:rsidRPr="00B71A11">
        <w:t>They do not reflect deeply enough to realize that the spirit is an entirely incorporeal thing, that it does</w:t>
      </w:r>
      <w:r>
        <w:t xml:space="preserve"> </w:t>
      </w:r>
      <w:r w:rsidR="00AA78A3" w:rsidRPr="00B71A11">
        <w:t>not enter or exit, and that, at most, it is connected with the</w:t>
      </w:r>
      <w:r>
        <w:t xml:space="preserve"> </w:t>
      </w:r>
      <w:r w:rsidR="00AA78A3" w:rsidRPr="00B71A11">
        <w:t>body as the sun is with the mirror</w:t>
      </w:r>
      <w:r w:rsidR="00D92EEE">
        <w:t xml:space="preserve">.  </w:t>
      </w:r>
      <w:r w:rsidR="00AA78A3" w:rsidRPr="00B71A11">
        <w:t>If the spirit could indeed</w:t>
      </w:r>
      <w:r>
        <w:t xml:space="preserve"> </w:t>
      </w:r>
      <w:r w:rsidR="00AA78A3" w:rsidRPr="00B71A11">
        <w:t>traverse all the degrees and attain to essential perfection by</w:t>
      </w:r>
      <w:r>
        <w:t xml:space="preserve"> </w:t>
      </w:r>
      <w:r w:rsidR="00AA78A3" w:rsidRPr="00B71A11">
        <w:t>repeatedly returning to the material world, then it would</w:t>
      </w:r>
    </w:p>
    <w:p w14:paraId="0EE679D7" w14:textId="77777777" w:rsidR="00905F35" w:rsidRDefault="00905F35" w:rsidP="00AA78A3">
      <w:r w:rsidRPr="00B71A11">
        <w:br w:type="page"/>
      </w:r>
    </w:p>
    <w:p w14:paraId="3ADCF7CF" w14:textId="77777777" w:rsidR="00AA78A3" w:rsidRPr="00B71A11" w:rsidRDefault="00AA78A3" w:rsidP="00C10E7C">
      <w:pPr>
        <w:pStyle w:val="Textcts"/>
      </w:pPr>
      <w:r w:rsidRPr="00B71A11">
        <w:lastRenderedPageBreak/>
        <w:t>have been better if God had prolonged the life of the spirit</w:t>
      </w:r>
      <w:r w:rsidR="00C10E7C">
        <w:t xml:space="preserve"> </w:t>
      </w:r>
      <w:r w:rsidRPr="00B71A11">
        <w:t>in this material world in order for it to acquire virtues and</w:t>
      </w:r>
      <w:r w:rsidR="00C10E7C">
        <w:t xml:space="preserve"> </w:t>
      </w:r>
      <w:r w:rsidRPr="00B71A11">
        <w:t>perfections, and hence there would be no need for it to taste</w:t>
      </w:r>
      <w:r w:rsidR="00C10E7C">
        <w:t xml:space="preserve"> </w:t>
      </w:r>
      <w:r w:rsidRPr="00B71A11">
        <w:t>of the cup of death and enter this life a second time.</w:t>
      </w:r>
    </w:p>
    <w:p w14:paraId="4A1B9DB6" w14:textId="012EA8BF" w:rsidR="00AA78A3" w:rsidRPr="00B71A11" w:rsidRDefault="00601ECB" w:rsidP="00C10E7C">
      <w:pPr>
        <w:pStyle w:val="Textleftn"/>
      </w:pPr>
      <w:r>
        <w:t>12</w:t>
      </w:r>
      <w:r>
        <w:tab/>
      </w:r>
      <w:r w:rsidR="00AA78A3" w:rsidRPr="00B71A11">
        <w:t>This idea has its origin in the fact that certain reincarnationists imagine existence to be confined to this fleeting</w:t>
      </w:r>
      <w:r w:rsidR="00C10E7C">
        <w:t xml:space="preserve"> </w:t>
      </w:r>
      <w:r w:rsidR="00AA78A3" w:rsidRPr="00B71A11">
        <w:t>world, and deny the other worlds of God, whereas in reality</w:t>
      </w:r>
      <w:r w:rsidR="00C10E7C">
        <w:t xml:space="preserve"> </w:t>
      </w:r>
      <w:r w:rsidR="00AA78A3" w:rsidRPr="00B71A11">
        <w:t>the latter are infinite</w:t>
      </w:r>
      <w:r w:rsidR="00D92EEE">
        <w:t xml:space="preserve">.  </w:t>
      </w:r>
      <w:r w:rsidR="00AA78A3" w:rsidRPr="00B71A11">
        <w:t>If the worlds of God were to culminate in this material world, then all creation would be in</w:t>
      </w:r>
      <w:r w:rsidR="00C10E7C">
        <w:t xml:space="preserve"> </w:t>
      </w:r>
      <w:r w:rsidR="00AA78A3" w:rsidRPr="00B71A11">
        <w:t>vain and existence itself would be a childish game</w:t>
      </w:r>
      <w:r w:rsidR="00D92EEE">
        <w:t xml:space="preserve">.  </w:t>
      </w:r>
      <w:r w:rsidR="00AA78A3" w:rsidRPr="00B71A11">
        <w:t>For the</w:t>
      </w:r>
      <w:r w:rsidR="00C10E7C">
        <w:t xml:space="preserve"> </w:t>
      </w:r>
      <w:r w:rsidR="00AA78A3" w:rsidRPr="00B71A11">
        <w:t>ultimate result of this endless universe, the most noble reality of man, would go hither and thither for a few days in this</w:t>
      </w:r>
      <w:r w:rsidR="00C10E7C">
        <w:t xml:space="preserve"> </w:t>
      </w:r>
      <w:r w:rsidR="00AA78A3" w:rsidRPr="00B71A11">
        <w:t>ephemeral abode and receive his rewards and punishments</w:t>
      </w:r>
      <w:r w:rsidR="005B1682">
        <w:t xml:space="preserve">.  </w:t>
      </w:r>
      <w:r w:rsidR="00AA78A3" w:rsidRPr="00B71A11">
        <w:t>In the end, all would attain perfection, the creation of God</w:t>
      </w:r>
      <w:r w:rsidR="00C10E7C">
        <w:t xml:space="preserve"> </w:t>
      </w:r>
      <w:r w:rsidR="00AA78A3" w:rsidRPr="00B71A11">
        <w:t>with its infinite beings would be completed and consummated, and thus the divinity of the Lord and the names and</w:t>
      </w:r>
      <w:r w:rsidR="00C10E7C">
        <w:t xml:space="preserve"> </w:t>
      </w:r>
      <w:r w:rsidR="00AA78A3" w:rsidRPr="00B71A11">
        <w:t>attributes of God would cease to have any effect and influence upon the spiritual beings which now exist</w:t>
      </w:r>
      <w:r w:rsidR="00D92EEE">
        <w:t>.  “</w:t>
      </w:r>
      <w:r w:rsidR="00AA78A3" w:rsidRPr="00B71A11">
        <w:t>Far from</w:t>
      </w:r>
      <w:r w:rsidR="00C10E7C">
        <w:t xml:space="preserve"> </w:t>
      </w:r>
      <w:r w:rsidR="00AA78A3" w:rsidRPr="00B71A11">
        <w:t>the glory of thy Lord, the All-Glorious, be that which His</w:t>
      </w:r>
      <w:r w:rsidR="00C10E7C">
        <w:t xml:space="preserve"> </w:t>
      </w:r>
      <w:r w:rsidR="00AA78A3" w:rsidRPr="00B71A11">
        <w:t>creatures affirm of Him!</w:t>
      </w:r>
      <w:r w:rsidR="00D92EEE">
        <w:t>”</w:t>
      </w:r>
      <w:r w:rsidR="00AA78A3" w:rsidRPr="00B71A11">
        <w:t>[158]</w:t>
      </w:r>
      <w:r w:rsidR="00F87029">
        <w:rPr>
          <w:rStyle w:val="EndnoteReference"/>
        </w:rPr>
        <w:endnoteReference w:id="216"/>
      </w:r>
    </w:p>
    <w:p w14:paraId="207E1CF8" w14:textId="77777777" w:rsidR="00AA78A3" w:rsidRPr="00B71A11" w:rsidRDefault="00D63D5E" w:rsidP="00C10E7C">
      <w:pPr>
        <w:pStyle w:val="Textleftn"/>
      </w:pPr>
      <w:r>
        <w:t>13</w:t>
      </w:r>
      <w:r>
        <w:tab/>
      </w:r>
      <w:r w:rsidR="00AA78A3" w:rsidRPr="00B71A11">
        <w:t>The limited minds of the philosophers of old, such as</w:t>
      </w:r>
      <w:r w:rsidR="00C10E7C">
        <w:t xml:space="preserve"> </w:t>
      </w:r>
      <w:r w:rsidR="00AA78A3" w:rsidRPr="00B71A11">
        <w:t>Ptolemy and others, held that the realm of life and existence was confined to this terrestrial globe, and imagined</w:t>
      </w:r>
      <w:r w:rsidR="00C10E7C">
        <w:t xml:space="preserve"> </w:t>
      </w:r>
      <w:r w:rsidR="00AA78A3" w:rsidRPr="00B71A11">
        <w:t>that this infinite space was contained within the nine celestial spheres, all of which were void and empty</w:t>
      </w:r>
      <w:r w:rsidR="00D92EEE">
        <w:t xml:space="preserve">.  </w:t>
      </w:r>
      <w:r w:rsidR="00AA78A3" w:rsidRPr="00B71A11">
        <w:t>Witness how</w:t>
      </w:r>
      <w:r w:rsidR="00C10E7C">
        <w:t xml:space="preserve"> </w:t>
      </w:r>
      <w:r w:rsidR="00AA78A3" w:rsidRPr="00B71A11">
        <w:t>limited were their thoughts and how deficient their reasoning</w:t>
      </w:r>
      <w:r w:rsidR="004D778E">
        <w:t xml:space="preserve">!  </w:t>
      </w:r>
      <w:r w:rsidR="00AA78A3" w:rsidRPr="00B71A11">
        <w:t>The reincarnationists likewise imagine the spiritual</w:t>
      </w:r>
      <w:r w:rsidR="00C10E7C">
        <w:t xml:space="preserve"> </w:t>
      </w:r>
      <w:r w:rsidR="00AA78A3" w:rsidRPr="00B71A11">
        <w:t>worlds to be confined to those realms that the human mind</w:t>
      </w:r>
      <w:r w:rsidR="00C10E7C">
        <w:t xml:space="preserve"> </w:t>
      </w:r>
      <w:r w:rsidR="00AA78A3" w:rsidRPr="00B71A11">
        <w:t>can conceive</w:t>
      </w:r>
      <w:r w:rsidR="00D92EEE">
        <w:t xml:space="preserve">.  </w:t>
      </w:r>
      <w:r w:rsidR="00AA78A3" w:rsidRPr="00B71A11">
        <w:t>Some of them, such as the Druze and the</w:t>
      </w:r>
    </w:p>
    <w:p w14:paraId="212A255F" w14:textId="77777777" w:rsidR="00905F35" w:rsidRDefault="00905F35" w:rsidP="00AA78A3">
      <w:r w:rsidRPr="00B71A11">
        <w:br w:type="page"/>
      </w:r>
    </w:p>
    <w:p w14:paraId="68E867BB" w14:textId="0A6C85F2" w:rsidR="00AA78A3" w:rsidRPr="00B71A11" w:rsidRDefault="00AA78A3" w:rsidP="00C10E7C">
      <w:pPr>
        <w:pStyle w:val="Textcts"/>
      </w:pPr>
      <w:r w:rsidRPr="00B71A11">
        <w:lastRenderedPageBreak/>
        <w:t>Nu</w:t>
      </w:r>
      <w:r w:rsidR="0058340F">
        <w:t>ṣ</w:t>
      </w:r>
      <w:r w:rsidRPr="00B71A11">
        <w:t>ayrís, even imagine existence to be confined to this</w:t>
      </w:r>
      <w:r w:rsidR="00C10E7C">
        <w:t xml:space="preserve"> </w:t>
      </w:r>
      <w:r w:rsidRPr="00B71A11">
        <w:t>material world</w:t>
      </w:r>
      <w:r w:rsidR="00D92EEE">
        <w:t xml:space="preserve">.  </w:t>
      </w:r>
      <w:r w:rsidRPr="00B71A11">
        <w:t>What an ignorant supposition this is</w:t>
      </w:r>
      <w:r w:rsidR="004D778E">
        <w:t xml:space="preserve">!  </w:t>
      </w:r>
      <w:r w:rsidRPr="00B71A11">
        <w:t>For in</w:t>
      </w:r>
      <w:r w:rsidR="00C10E7C">
        <w:t xml:space="preserve"> </w:t>
      </w:r>
      <w:r w:rsidRPr="00B71A11">
        <w:t>this universe of God</w:t>
      </w:r>
      <w:r w:rsidR="00D92EEE">
        <w:t>’</w:t>
      </w:r>
      <w:r w:rsidRPr="00B71A11">
        <w:t>s, which appears in the utmost perfection, beauty, and grandeur, the luminous bodies of the material universe are infinite</w:t>
      </w:r>
      <w:r w:rsidR="00D92EEE">
        <w:t xml:space="preserve">.  </w:t>
      </w:r>
      <w:r w:rsidRPr="00B71A11">
        <w:t>Pause to infer, then, how infinite</w:t>
      </w:r>
      <w:r w:rsidR="00C10E7C">
        <w:t xml:space="preserve"> </w:t>
      </w:r>
      <w:r w:rsidRPr="00B71A11">
        <w:t>and unbounded the spiritual realms of God, which are the</w:t>
      </w:r>
      <w:r w:rsidR="00C10E7C">
        <w:t xml:space="preserve"> </w:t>
      </w:r>
      <w:r w:rsidRPr="00B71A11">
        <w:t>very foundation, must be</w:t>
      </w:r>
      <w:r w:rsidR="004D778E">
        <w:t xml:space="preserve">!  </w:t>
      </w:r>
      <w:r w:rsidR="00D92EEE">
        <w:t>“</w:t>
      </w:r>
      <w:r w:rsidRPr="00B71A11">
        <w:t>Take ye good heed, O people</w:t>
      </w:r>
      <w:r w:rsidR="00C10E7C">
        <w:t xml:space="preserve"> </w:t>
      </w:r>
      <w:r w:rsidRPr="00B71A11">
        <w:t>of insight!</w:t>
      </w:r>
      <w:r w:rsidR="00D92EEE">
        <w:t>”</w:t>
      </w:r>
      <w:r w:rsidRPr="00B71A11">
        <w:t>[159]</w:t>
      </w:r>
      <w:r w:rsidR="00F87029">
        <w:rPr>
          <w:rStyle w:val="EndnoteReference"/>
        </w:rPr>
        <w:endnoteReference w:id="217"/>
      </w:r>
    </w:p>
    <w:p w14:paraId="36E04FF2" w14:textId="477E3F19" w:rsidR="00AA78A3" w:rsidRPr="00B71A11" w:rsidRDefault="00C10E7C" w:rsidP="00C10E7C">
      <w:pPr>
        <w:pStyle w:val="Textleftn"/>
      </w:pPr>
      <w:r>
        <w:t>14</w:t>
      </w:r>
      <w:r>
        <w:tab/>
      </w:r>
      <w:r w:rsidR="00AA78A3" w:rsidRPr="00B71A11">
        <w:t>But let us return to our original theme</w:t>
      </w:r>
      <w:r w:rsidR="00D92EEE">
        <w:t xml:space="preserve">.  </w:t>
      </w:r>
      <w:r w:rsidR="00AA78A3" w:rsidRPr="00B71A11">
        <w:t>In the Holy</w:t>
      </w:r>
      <w:r>
        <w:t xml:space="preserve"> </w:t>
      </w:r>
      <w:r w:rsidR="00AA78A3" w:rsidRPr="00B71A11">
        <w:t xml:space="preserve">Books and Sacred Scriptures there is mention of a </w:t>
      </w:r>
      <w:r w:rsidR="00D92EEE">
        <w:t>“</w:t>
      </w:r>
      <w:r w:rsidR="00AA78A3" w:rsidRPr="00B71A11">
        <w:t>return</w:t>
      </w:r>
      <w:r w:rsidR="00D92EEE">
        <w:t>”</w:t>
      </w:r>
      <w:r w:rsidR="00AA78A3" w:rsidRPr="00B71A11">
        <w:t>,</w:t>
      </w:r>
      <w:r>
        <w:t xml:space="preserve"> </w:t>
      </w:r>
      <w:r w:rsidR="00AA78A3" w:rsidRPr="00B71A11">
        <w:t>but the ignorant have failed to grasp its meanings and have</w:t>
      </w:r>
      <w:r>
        <w:t xml:space="preserve"> </w:t>
      </w:r>
      <w:r w:rsidR="00AA78A3" w:rsidRPr="00B71A11">
        <w:t>imagined it to refer to reincarnation</w:t>
      </w:r>
      <w:r w:rsidR="00D92EEE">
        <w:t xml:space="preserve">.  </w:t>
      </w:r>
      <w:r w:rsidR="00AA78A3" w:rsidRPr="00B71A11">
        <w:t>For what the Prophets</w:t>
      </w:r>
      <w:r>
        <w:t xml:space="preserve"> </w:t>
      </w:r>
      <w:r w:rsidR="00AA78A3" w:rsidRPr="00B71A11">
        <w:t xml:space="preserve">of God meant by </w:t>
      </w:r>
      <w:r w:rsidR="00D92EEE">
        <w:t>“</w:t>
      </w:r>
      <w:r w:rsidR="00AA78A3" w:rsidRPr="00B71A11">
        <w:t>return</w:t>
      </w:r>
      <w:r w:rsidR="00D92EEE">
        <w:t>”</w:t>
      </w:r>
      <w:r w:rsidR="00AA78A3" w:rsidRPr="00B71A11">
        <w:t xml:space="preserve"> is not the return of the essence</w:t>
      </w:r>
      <w:r>
        <w:t xml:space="preserve"> </w:t>
      </w:r>
      <w:r w:rsidR="00AA78A3" w:rsidRPr="00B71A11">
        <w:t>but of the attributes; it is not the return of the Manifestation Himself but of His perfections</w:t>
      </w:r>
      <w:r w:rsidR="00D92EEE">
        <w:t xml:space="preserve">.  </w:t>
      </w:r>
      <w:r w:rsidR="00AA78A3" w:rsidRPr="00B71A11">
        <w:t>In the Gospel it is said</w:t>
      </w:r>
      <w:r>
        <w:t xml:space="preserve"> </w:t>
      </w:r>
      <w:r w:rsidR="00AA78A3" w:rsidRPr="00B71A11">
        <w:t>that John the son of Zacharias is Elijah</w:t>
      </w:r>
      <w:r w:rsidR="00D92EEE">
        <w:t xml:space="preserve">.  </w:t>
      </w:r>
      <w:r w:rsidR="00AA78A3" w:rsidRPr="00B71A11">
        <w:t>By these words is</w:t>
      </w:r>
      <w:r>
        <w:t xml:space="preserve"> </w:t>
      </w:r>
      <w:r w:rsidR="00AA78A3" w:rsidRPr="00B71A11">
        <w:t>not meant the return of the rational soul and personality of</w:t>
      </w:r>
      <w:r>
        <w:t xml:space="preserve"> </w:t>
      </w:r>
      <w:r w:rsidR="00AA78A3" w:rsidRPr="00B71A11">
        <w:t>Elijah in the body of John, but rather that the perfections</w:t>
      </w:r>
      <w:r>
        <w:t xml:space="preserve"> </w:t>
      </w:r>
      <w:r w:rsidR="00AA78A3" w:rsidRPr="00B71A11">
        <w:t>and attributes of Elijah became plain and manifest in him.[160]</w:t>
      </w:r>
      <w:r w:rsidR="00C858A8">
        <w:rPr>
          <w:rStyle w:val="EndnoteReference"/>
        </w:rPr>
        <w:endnoteReference w:id="218"/>
      </w:r>
    </w:p>
    <w:p w14:paraId="5667B6AD" w14:textId="77777777" w:rsidR="00AA78A3" w:rsidRPr="00B71A11" w:rsidRDefault="00C10E7C" w:rsidP="00C10E7C">
      <w:pPr>
        <w:pStyle w:val="Textleftn"/>
      </w:pPr>
      <w:r>
        <w:t>15</w:t>
      </w:r>
      <w:r>
        <w:tab/>
      </w:r>
      <w:r w:rsidR="00AA78A3" w:rsidRPr="00B71A11">
        <w:t>A lamp was lit in this room last night</w:t>
      </w:r>
      <w:r w:rsidR="00D92EEE">
        <w:t xml:space="preserve">:  </w:t>
      </w:r>
      <w:r w:rsidR="00AA78A3" w:rsidRPr="00B71A11">
        <w:t>When another</w:t>
      </w:r>
      <w:r>
        <w:t xml:space="preserve"> </w:t>
      </w:r>
      <w:r w:rsidR="00AA78A3" w:rsidRPr="00B71A11">
        <w:t>lamp is lit tonight, we say that the light of last night is shining again</w:t>
      </w:r>
      <w:r w:rsidR="00D92EEE">
        <w:t xml:space="preserve">.  </w:t>
      </w:r>
      <w:r w:rsidR="00AA78A3" w:rsidRPr="00B71A11">
        <w:t>When the water that had ceased to flow from</w:t>
      </w:r>
      <w:r>
        <w:t xml:space="preserve"> </w:t>
      </w:r>
      <w:r w:rsidR="00AA78A3" w:rsidRPr="00B71A11">
        <w:t>a fountain flows a second time, we say that it is the same</w:t>
      </w:r>
      <w:r>
        <w:t xml:space="preserve"> </w:t>
      </w:r>
      <w:r w:rsidR="00AA78A3" w:rsidRPr="00B71A11">
        <w:t>water flowing once again, or we say that this light is the</w:t>
      </w:r>
      <w:r>
        <w:t xml:space="preserve"> </w:t>
      </w:r>
      <w:r w:rsidR="00AA78A3" w:rsidRPr="00B71A11">
        <w:t>same as the former light</w:t>
      </w:r>
      <w:r w:rsidR="00D92EEE">
        <w:t xml:space="preserve">.  </w:t>
      </w:r>
      <w:r w:rsidR="00AA78A3" w:rsidRPr="00B71A11">
        <w:t>Likewise, last spring flowers and</w:t>
      </w:r>
      <w:r>
        <w:t xml:space="preserve"> </w:t>
      </w:r>
      <w:r w:rsidR="00AA78A3" w:rsidRPr="00B71A11">
        <w:t>sweet-scented herbs bloomed and delicious fruits were</w:t>
      </w:r>
      <w:r>
        <w:t xml:space="preserve"> </w:t>
      </w:r>
      <w:r w:rsidR="00AA78A3" w:rsidRPr="00B71A11">
        <w:t>produced; next year we say that those delicious fruits and</w:t>
      </w:r>
      <w:r>
        <w:t xml:space="preserve"> </w:t>
      </w:r>
      <w:r w:rsidR="00AA78A3" w:rsidRPr="00B71A11">
        <w:t>those blossoms, flowers, and sweet herbs have returned</w:t>
      </w:r>
      <w:r w:rsidR="00D92EEE">
        <w:t xml:space="preserve">.  </w:t>
      </w:r>
      <w:r w:rsidR="00AA78A3" w:rsidRPr="00B71A11">
        <w:t>It</w:t>
      </w:r>
      <w:r>
        <w:t xml:space="preserve"> </w:t>
      </w:r>
      <w:r w:rsidR="00AA78A3" w:rsidRPr="00B71A11">
        <w:t>is not that the very same constituents of last year</w:t>
      </w:r>
      <w:r w:rsidR="00D92EEE">
        <w:t>’</w:t>
      </w:r>
      <w:r w:rsidR="00AA78A3" w:rsidRPr="00B71A11">
        <w:t>s flowers,</w:t>
      </w:r>
    </w:p>
    <w:p w14:paraId="63D7FACA" w14:textId="77777777" w:rsidR="00905F35" w:rsidRDefault="00905F35" w:rsidP="00AA78A3">
      <w:r w:rsidRPr="00B71A11">
        <w:br w:type="page"/>
      </w:r>
    </w:p>
    <w:p w14:paraId="6FBCFF75" w14:textId="77777777" w:rsidR="00AA78A3" w:rsidRPr="00B71A11" w:rsidRDefault="00AA78A3" w:rsidP="00C10E7C">
      <w:pPr>
        <w:pStyle w:val="Textcts"/>
      </w:pPr>
      <w:r w:rsidRPr="00B71A11">
        <w:lastRenderedPageBreak/>
        <w:t>after decomposing, have recombined and returned</w:t>
      </w:r>
      <w:r w:rsidR="00D92EEE">
        <w:t xml:space="preserve">.  </w:t>
      </w:r>
      <w:r w:rsidRPr="00B71A11">
        <w:t>No, the</w:t>
      </w:r>
      <w:r w:rsidR="00C10E7C">
        <w:t xml:space="preserve"> </w:t>
      </w:r>
      <w:r w:rsidRPr="00B71A11">
        <w:t>meaning is that the same freshness and delicacy, the same</w:t>
      </w:r>
      <w:r w:rsidR="00C10E7C">
        <w:t xml:space="preserve"> </w:t>
      </w:r>
      <w:r w:rsidRPr="00B71A11">
        <w:t>pleasing fragrance and wondrous colour that characterized</w:t>
      </w:r>
      <w:r w:rsidR="00C10E7C">
        <w:t xml:space="preserve"> </w:t>
      </w:r>
      <w:r w:rsidRPr="00B71A11">
        <w:t>last year</w:t>
      </w:r>
      <w:r w:rsidR="00D92EEE">
        <w:t>’</w:t>
      </w:r>
      <w:r w:rsidRPr="00B71A11">
        <w:t>s flowers are to be exactly found in the flowers of</w:t>
      </w:r>
      <w:r w:rsidR="00C10E7C">
        <w:t xml:space="preserve"> </w:t>
      </w:r>
      <w:r w:rsidRPr="00B71A11">
        <w:t>this year</w:t>
      </w:r>
      <w:r w:rsidR="00D92EEE">
        <w:t xml:space="preserve">.  </w:t>
      </w:r>
      <w:r w:rsidRPr="00B71A11">
        <w:t>Briefly, the point is the resemblance and similarity between the former and the latter flowers</w:t>
      </w:r>
      <w:r w:rsidR="00D92EEE">
        <w:t xml:space="preserve">.  </w:t>
      </w:r>
      <w:r w:rsidRPr="00B71A11">
        <w:t>This is the</w:t>
      </w:r>
      <w:r w:rsidR="00C10E7C">
        <w:t xml:space="preserve"> </w:t>
      </w:r>
      <w:r w:rsidR="00D92EEE">
        <w:t>“</w:t>
      </w:r>
      <w:r w:rsidRPr="00B71A11">
        <w:t>return</w:t>
      </w:r>
      <w:r w:rsidR="00D92EEE">
        <w:t>”</w:t>
      </w:r>
      <w:r w:rsidRPr="00B71A11">
        <w:t xml:space="preserve"> which is mentioned in the heavenly Scriptures</w:t>
      </w:r>
      <w:r w:rsidR="00D92EEE">
        <w:t xml:space="preserve">.  </w:t>
      </w:r>
      <w:r w:rsidRPr="00B71A11">
        <w:t>It</w:t>
      </w:r>
      <w:r w:rsidR="00C10E7C">
        <w:t xml:space="preserve"> </w:t>
      </w:r>
      <w:r w:rsidRPr="00B71A11">
        <w:t>is fully explained by Bahá</w:t>
      </w:r>
      <w:r w:rsidR="00D92EEE">
        <w:t>’</w:t>
      </w:r>
      <w:r w:rsidRPr="00B71A11">
        <w:t>u</w:t>
      </w:r>
      <w:r w:rsidR="00D92EEE">
        <w:t>’</w:t>
      </w:r>
      <w:r w:rsidRPr="00B71A11">
        <w:t>lláh in the Kitáb-i-Íqán</w:t>
      </w:r>
      <w:r w:rsidR="00D92EEE">
        <w:t xml:space="preserve">:  </w:t>
      </w:r>
      <w:r w:rsidRPr="00B71A11">
        <w:t>Refer</w:t>
      </w:r>
      <w:r w:rsidR="00C10E7C">
        <w:t xml:space="preserve"> </w:t>
      </w:r>
      <w:r w:rsidRPr="00B71A11">
        <w:t>to it, that you may be informed of the truth of the divine</w:t>
      </w:r>
      <w:r w:rsidR="00C10E7C">
        <w:t xml:space="preserve"> </w:t>
      </w:r>
      <w:r w:rsidRPr="00B71A11">
        <w:t>mysteries</w:t>
      </w:r>
      <w:r w:rsidR="00D92EEE">
        <w:t xml:space="preserve">.  </w:t>
      </w:r>
      <w:r w:rsidRPr="00B71A11">
        <w:t>Upon you be greetings and praise.</w:t>
      </w:r>
    </w:p>
    <w:p w14:paraId="40A110CF" w14:textId="0D86C23C" w:rsidR="00905F35" w:rsidRDefault="00905F35" w:rsidP="00AA78A3"/>
    <w:p w14:paraId="07746982" w14:textId="77777777" w:rsidR="00251C46" w:rsidRDefault="00251C46" w:rsidP="00CB7519">
      <w:pPr>
        <w:sectPr w:rsidR="00251C46" w:rsidSect="00251C46">
          <w:headerReference w:type="default" r:id="rId107"/>
          <w:endnotePr>
            <w:numFmt w:val="decimal"/>
            <w:numRestart w:val="eachSect"/>
          </w:endnotePr>
          <w:pgSz w:w="7201" w:h="11510" w:code="189"/>
          <w:pgMar w:top="720" w:right="720" w:bottom="720" w:left="720" w:header="720" w:footer="567" w:gutter="357"/>
          <w:cols w:space="708"/>
          <w:noEndnote/>
          <w:titlePg/>
          <w:docGrid w:linePitch="272"/>
        </w:sectPr>
      </w:pPr>
    </w:p>
    <w:p w14:paraId="7E0E9EDA" w14:textId="2571A0C1" w:rsidR="00CB7519" w:rsidRPr="00B33BFC" w:rsidRDefault="00251C46" w:rsidP="00CB7519">
      <w:r w:rsidRPr="00E40C58">
        <w:rPr>
          <w:sz w:val="12"/>
          <w:szCs w:val="12"/>
        </w:rPr>
        <w:lastRenderedPageBreak/>
        <w:fldChar w:fldCharType="begin"/>
      </w:r>
      <w:r w:rsidRPr="00E40C58">
        <w:rPr>
          <w:sz w:val="12"/>
          <w:szCs w:val="12"/>
        </w:rPr>
        <w:instrText xml:space="preserve"> TC  “</w:instrText>
      </w:r>
      <w:bookmarkStart w:id="566" w:name="_Toc419976042"/>
      <w:bookmarkStart w:id="567" w:name="_Toc158129605"/>
      <w:r w:rsidRPr="00E40C58">
        <w:rPr>
          <w:sz w:val="12"/>
          <w:szCs w:val="12"/>
        </w:rPr>
        <w:tab/>
      </w:r>
      <w:r>
        <w:rPr>
          <w:sz w:val="12"/>
          <w:szCs w:val="12"/>
        </w:rPr>
        <w:instrText>82</w:instrText>
      </w:r>
      <w:r w:rsidRPr="00E40C58">
        <w:rPr>
          <w:sz w:val="12"/>
          <w:szCs w:val="12"/>
        </w:rPr>
        <w:tab/>
      </w:r>
      <w:r w:rsidRPr="00CB7519">
        <w:rPr>
          <w:sz w:val="12"/>
          <w:szCs w:val="12"/>
        </w:rPr>
        <w:instrText>The unity of existence</w:instrText>
      </w:r>
      <w:bookmarkEnd w:id="566"/>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67"/>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11F1003E" w14:textId="54C9583D" w:rsidR="00CB7519" w:rsidRPr="00E40C58" w:rsidRDefault="0044518B" w:rsidP="00CB7519">
      <w:r w:rsidRPr="0044518B">
        <w:rPr>
          <w:rStyle w:val="EndnoteReference"/>
          <w:color w:val="FFFFFF" w:themeColor="background1"/>
        </w:rPr>
        <w:endnoteReference w:customMarkFollows="1" w:id="219"/>
        <w:t>.</w:t>
      </w:r>
    </w:p>
    <w:p w14:paraId="65A3057D" w14:textId="77777777" w:rsidR="00AA78A3" w:rsidRPr="00B71A11" w:rsidRDefault="00AA78A3" w:rsidP="00CB7519">
      <w:pPr>
        <w:pStyle w:val="Myheadc"/>
      </w:pPr>
      <w:r w:rsidRPr="00B71A11">
        <w:t>82</w:t>
      </w:r>
      <w:r w:rsidRPr="00B71A11">
        <w:br/>
      </w:r>
      <w:r w:rsidRPr="00251C46">
        <w:t>T</w:t>
      </w:r>
      <w:r w:rsidR="00CB7519" w:rsidRPr="00251C46">
        <w:t>he unity of existence</w:t>
      </w:r>
    </w:p>
    <w:p w14:paraId="3A168ABD" w14:textId="02519C00" w:rsidR="00AA78A3" w:rsidRPr="00B71A11" w:rsidRDefault="00C10E7C" w:rsidP="00C10E7C">
      <w:pPr>
        <w:pStyle w:val="Textleftn"/>
      </w:pPr>
      <w:r>
        <w:t>1</w:t>
      </w:r>
      <w:r>
        <w:tab/>
      </w:r>
      <w:r w:rsidR="00400FF0" w:rsidRPr="00251C46">
        <w:t>Question:</w:t>
      </w:r>
      <w:r w:rsidR="00D92EEE" w:rsidRPr="00251C46">
        <w:t xml:space="preserve">  </w:t>
      </w:r>
      <w:r w:rsidR="00AA78A3" w:rsidRPr="00251C46">
        <w:t>W</w:t>
      </w:r>
      <w:r w:rsidR="00CB7519" w:rsidRPr="00251C46">
        <w:t>hat is</w:t>
      </w:r>
      <w:r w:rsidR="00AA78A3" w:rsidRPr="00251C46">
        <w:t xml:space="preserve"> </w:t>
      </w:r>
      <w:r w:rsidR="00AA78A3" w:rsidRPr="00B71A11">
        <w:t xml:space="preserve">the nature of the </w:t>
      </w:r>
      <w:r w:rsidR="00D92EEE">
        <w:t>“</w:t>
      </w:r>
      <w:r w:rsidR="00AA78A3" w:rsidRPr="00B71A11">
        <w:t>unity of existence</w:t>
      </w:r>
      <w:r w:rsidR="00D92EEE">
        <w:t>”</w:t>
      </w:r>
      <w:r w:rsidR="00AA78A3" w:rsidRPr="00B71A11">
        <w:t xml:space="preserve"> propounded by the Theosophists and the Sufis,</w:t>
      </w:r>
      <w:r>
        <w:t xml:space="preserve"> </w:t>
      </w:r>
      <w:r w:rsidR="00AA78A3" w:rsidRPr="00B71A11">
        <w:t>and what in reality do they intend by it?[161]</w:t>
      </w:r>
      <w:r w:rsidR="0067022D">
        <w:rPr>
          <w:rStyle w:val="EndnoteReference"/>
        </w:rPr>
        <w:endnoteReference w:id="220"/>
      </w:r>
      <w:r w:rsidR="00AA78A3" w:rsidRPr="00B71A11">
        <w:t xml:space="preserve">  Is this belief true</w:t>
      </w:r>
      <w:r>
        <w:t xml:space="preserve"> </w:t>
      </w:r>
      <w:r w:rsidR="00AA78A3" w:rsidRPr="00B71A11">
        <w:t>or not?</w:t>
      </w:r>
    </w:p>
    <w:p w14:paraId="0DD557F2" w14:textId="7D169843" w:rsidR="00AA78A3" w:rsidRPr="00B71A11" w:rsidRDefault="00C10E7C" w:rsidP="00C10E7C">
      <w:pPr>
        <w:pStyle w:val="Textleftn"/>
      </w:pPr>
      <w:r>
        <w:t>2</w:t>
      </w:r>
      <w:r>
        <w:tab/>
      </w:r>
      <w:r w:rsidR="00AA78A3" w:rsidRPr="00B71A11">
        <w:t>Answer</w:t>
      </w:r>
      <w:r w:rsidR="00D92EEE">
        <w:t xml:space="preserve">:  </w:t>
      </w:r>
      <w:r w:rsidR="00AA78A3" w:rsidRPr="00B71A11">
        <w:t>Know that the idea of the unity of existence</w:t>
      </w:r>
      <w:r>
        <w:t xml:space="preserve"> </w:t>
      </w:r>
      <w:r w:rsidR="00AA78A3" w:rsidRPr="00B71A11">
        <w:t>is ancient and is not restricted to the Theosophists and the</w:t>
      </w:r>
      <w:r>
        <w:t xml:space="preserve"> </w:t>
      </w:r>
      <w:r w:rsidR="00AA78A3" w:rsidRPr="00B71A11">
        <w:t>Sufis alone</w:t>
      </w:r>
      <w:r w:rsidR="00D92EEE">
        <w:t xml:space="preserve">.  </w:t>
      </w:r>
      <w:r w:rsidR="00AA78A3" w:rsidRPr="00B71A11">
        <w:t>Indeed, it was espoused by some of the Greek</w:t>
      </w:r>
      <w:r>
        <w:t xml:space="preserve"> </w:t>
      </w:r>
      <w:r w:rsidR="00AA78A3" w:rsidRPr="00B71A11">
        <w:t>philosophers, such as Aristotle, who said</w:t>
      </w:r>
      <w:r w:rsidR="00D92EEE">
        <w:t>:  “</w:t>
      </w:r>
      <w:r w:rsidR="00AA78A3" w:rsidRPr="00B71A11">
        <w:t>The uncompounded Reality is all things, but it is not any single one</w:t>
      </w:r>
      <w:r>
        <w:t xml:space="preserve"> </w:t>
      </w:r>
      <w:r w:rsidR="00AA78A3" w:rsidRPr="00B71A11">
        <w:t>of them.</w:t>
      </w:r>
      <w:r w:rsidR="00D92EEE">
        <w:t>”</w:t>
      </w:r>
      <w:r w:rsidR="00AA78A3" w:rsidRPr="00B71A11">
        <w:t>[162]</w:t>
      </w:r>
      <w:r w:rsidR="0044518B">
        <w:rPr>
          <w:rStyle w:val="EndnoteReference"/>
        </w:rPr>
        <w:endnoteReference w:id="221"/>
      </w:r>
      <w:r w:rsidR="00AA78A3" w:rsidRPr="00B71A11">
        <w:t xml:space="preserve">  </w:t>
      </w:r>
      <w:r w:rsidR="00D92EEE">
        <w:t>“</w:t>
      </w:r>
      <w:r w:rsidR="00AA78A3" w:rsidRPr="00B71A11">
        <w:t>Uncompounded</w:t>
      </w:r>
      <w:r w:rsidR="00D92EEE">
        <w:t>”</w:t>
      </w:r>
      <w:r w:rsidR="00AA78A3" w:rsidRPr="00B71A11">
        <w:t xml:space="preserve"> stands here in contrast to</w:t>
      </w:r>
      <w:r>
        <w:t xml:space="preserve"> </w:t>
      </w:r>
      <w:r w:rsidR="00D92EEE">
        <w:t>“</w:t>
      </w:r>
      <w:r w:rsidR="00AA78A3" w:rsidRPr="00B71A11">
        <w:t>composed</w:t>
      </w:r>
      <w:r w:rsidR="00D92EEE">
        <w:t>”</w:t>
      </w:r>
      <w:r w:rsidR="002916EA">
        <w:t>—</w:t>
      </w:r>
      <w:r w:rsidR="00AA78A3" w:rsidRPr="00B71A11">
        <w:t>that is to say, that solitary Reality, which is</w:t>
      </w:r>
      <w:r>
        <w:t xml:space="preserve"> </w:t>
      </w:r>
      <w:r w:rsidR="00AA78A3" w:rsidRPr="00B71A11">
        <w:t>sanctified and exalted above composition and division, has</w:t>
      </w:r>
      <w:r>
        <w:t xml:space="preserve"> </w:t>
      </w:r>
      <w:r w:rsidR="00AA78A3" w:rsidRPr="00B71A11">
        <w:t>resolved itself into countless forms</w:t>
      </w:r>
      <w:r w:rsidR="00D92EEE">
        <w:t xml:space="preserve">.  </w:t>
      </w:r>
      <w:r w:rsidR="00AA78A3" w:rsidRPr="00B71A11">
        <w:t>Thus, real Existence is all</w:t>
      </w:r>
      <w:r>
        <w:t xml:space="preserve"> </w:t>
      </w:r>
      <w:r w:rsidR="00AA78A3" w:rsidRPr="00B71A11">
        <w:t>things, but it is not any single one of them.</w:t>
      </w:r>
    </w:p>
    <w:p w14:paraId="4C9B85E0" w14:textId="77777777" w:rsidR="00AA78A3" w:rsidRPr="00B71A11" w:rsidRDefault="00C10E7C" w:rsidP="00C10E7C">
      <w:pPr>
        <w:pStyle w:val="Textleftn"/>
      </w:pPr>
      <w:r>
        <w:t>3</w:t>
      </w:r>
      <w:r>
        <w:tab/>
      </w:r>
      <w:r w:rsidR="00AA78A3" w:rsidRPr="00B71A11">
        <w:t>The proponents of the unity of existence hold that real</w:t>
      </w:r>
      <w:r>
        <w:t xml:space="preserve"> </w:t>
      </w:r>
      <w:r w:rsidR="00AA78A3" w:rsidRPr="00B71A11">
        <w:t>Existence is even as the sea, and that all created things are</w:t>
      </w:r>
      <w:r>
        <w:t xml:space="preserve"> </w:t>
      </w:r>
      <w:r w:rsidR="00AA78A3" w:rsidRPr="00B71A11">
        <w:t>like unto its waves</w:t>
      </w:r>
      <w:r w:rsidR="00D92EEE">
        <w:t xml:space="preserve">.  </w:t>
      </w:r>
      <w:r w:rsidR="00AA78A3" w:rsidRPr="00B71A11">
        <w:t>These waves, which signify the created</w:t>
      </w:r>
      <w:r>
        <w:t xml:space="preserve"> </w:t>
      </w:r>
      <w:r w:rsidR="00AA78A3" w:rsidRPr="00B71A11">
        <w:t>things, are the countless forms which that real Existence</w:t>
      </w:r>
      <w:r>
        <w:t xml:space="preserve"> </w:t>
      </w:r>
      <w:r w:rsidR="00AA78A3" w:rsidRPr="00B71A11">
        <w:t>assumes</w:t>
      </w:r>
      <w:r w:rsidR="00D92EEE">
        <w:t xml:space="preserve">.  </w:t>
      </w:r>
      <w:r w:rsidR="00AA78A3" w:rsidRPr="00B71A11">
        <w:t>Hence, that sanctified Reality is the pre-existent</w:t>
      </w:r>
      <w:r>
        <w:t xml:space="preserve"> </w:t>
      </w:r>
      <w:r w:rsidR="00AA78A3" w:rsidRPr="00B71A11">
        <w:t>sea, and the countless forms of created things are its originated waves.</w:t>
      </w:r>
    </w:p>
    <w:p w14:paraId="056BCD9A" w14:textId="77777777" w:rsidR="00905F35" w:rsidRDefault="00905F35" w:rsidP="00AA78A3">
      <w:r w:rsidRPr="00B71A11">
        <w:br w:type="page"/>
      </w:r>
    </w:p>
    <w:p w14:paraId="13BB3DA7" w14:textId="77777777" w:rsidR="00AA78A3" w:rsidRPr="00B71A11" w:rsidRDefault="00FB3400" w:rsidP="007C5335">
      <w:pPr>
        <w:pStyle w:val="Textleftn"/>
      </w:pPr>
      <w:r>
        <w:lastRenderedPageBreak/>
        <w:t>4</w:t>
      </w:r>
      <w:r>
        <w:tab/>
      </w:r>
      <w:r w:rsidR="00AA78A3" w:rsidRPr="00B71A11">
        <w:t>Likewise, they compare this to the One and the infinite numbers, in that the former has manifested itself in</w:t>
      </w:r>
      <w:r w:rsidR="00C10E7C">
        <w:t xml:space="preserve"> </w:t>
      </w:r>
      <w:r w:rsidR="00AA78A3" w:rsidRPr="00B71A11">
        <w:t>the degrees of the latter, for numbers are the repetition of</w:t>
      </w:r>
      <w:r w:rsidR="00C10E7C">
        <w:t xml:space="preserve"> </w:t>
      </w:r>
      <w:r w:rsidR="00AA78A3" w:rsidRPr="00B71A11">
        <w:t>the One</w:t>
      </w:r>
      <w:r w:rsidR="00D92EEE">
        <w:t xml:space="preserve">.  </w:t>
      </w:r>
      <w:r w:rsidR="00AA78A3" w:rsidRPr="00B71A11">
        <w:t>Thus two is the repetition of one, and so on with the</w:t>
      </w:r>
      <w:r w:rsidR="00C10E7C">
        <w:t xml:space="preserve"> </w:t>
      </w:r>
      <w:r w:rsidR="00AA78A3" w:rsidRPr="00B71A11">
        <w:t>other numbers.</w:t>
      </w:r>
    </w:p>
    <w:p w14:paraId="1138E5B2" w14:textId="77777777" w:rsidR="00AA78A3" w:rsidRPr="00B71A11" w:rsidRDefault="00FB3400" w:rsidP="007C5335">
      <w:pPr>
        <w:pStyle w:val="Textleftn"/>
      </w:pPr>
      <w:r>
        <w:t>5</w:t>
      </w:r>
      <w:r>
        <w:tab/>
      </w:r>
      <w:r w:rsidR="00AA78A3" w:rsidRPr="00B71A11">
        <w:t>Among the proofs they adduce is this</w:t>
      </w:r>
      <w:r w:rsidR="00D92EEE">
        <w:t xml:space="preserve">:  </w:t>
      </w:r>
      <w:r w:rsidR="00AA78A3" w:rsidRPr="00B71A11">
        <w:t>All created things</w:t>
      </w:r>
      <w:r w:rsidR="00C10E7C">
        <w:t xml:space="preserve"> </w:t>
      </w:r>
      <w:r w:rsidR="00AA78A3" w:rsidRPr="00B71A11">
        <w:t>are the objects of the divine knowledge, and no knowledge</w:t>
      </w:r>
      <w:r w:rsidR="00C10E7C">
        <w:t xml:space="preserve"> </w:t>
      </w:r>
      <w:r w:rsidR="00AA78A3" w:rsidRPr="00B71A11">
        <w:t>can be realized without objects of knowledge, since knowledge pertains to something that exists, not to that which is</w:t>
      </w:r>
      <w:r w:rsidR="00C10E7C">
        <w:t xml:space="preserve"> </w:t>
      </w:r>
      <w:r w:rsidR="00AA78A3" w:rsidRPr="00B71A11">
        <w:t>non-existent</w:t>
      </w:r>
      <w:r w:rsidR="00D92EEE">
        <w:t xml:space="preserve">.  </w:t>
      </w:r>
      <w:r w:rsidR="00AA78A3" w:rsidRPr="00B71A11">
        <w:t>Indeed, how can utter non-existence attain</w:t>
      </w:r>
      <w:r w:rsidR="00C10E7C">
        <w:t xml:space="preserve"> </w:t>
      </w:r>
      <w:r w:rsidR="00AA78A3" w:rsidRPr="00B71A11">
        <w:t>specification and individuation in the mirror of knowledge</w:t>
      </w:r>
      <w:r w:rsidR="005B1682">
        <w:t xml:space="preserve">?  </w:t>
      </w:r>
      <w:r w:rsidR="00AA78A3" w:rsidRPr="00B71A11">
        <w:t>It follows that the realities of all created things, which are</w:t>
      </w:r>
      <w:r w:rsidR="00C10E7C">
        <w:t xml:space="preserve"> </w:t>
      </w:r>
      <w:r w:rsidR="00AA78A3" w:rsidRPr="00B71A11">
        <w:t>the objects of the knowledge of the Most High, had an</w:t>
      </w:r>
      <w:r w:rsidR="00C10E7C">
        <w:t xml:space="preserve"> </w:t>
      </w:r>
      <w:r w:rsidR="00AA78A3" w:rsidRPr="00B71A11">
        <w:t>intelligible existence, for they were the forms of the divine</w:t>
      </w:r>
      <w:r w:rsidR="00C10E7C">
        <w:t xml:space="preserve"> </w:t>
      </w:r>
      <w:r w:rsidR="00AA78A3" w:rsidRPr="00B71A11">
        <w:t>knowledge, and that they are pre-existent, for the divine</w:t>
      </w:r>
      <w:r w:rsidR="00C10E7C">
        <w:t xml:space="preserve"> </w:t>
      </w:r>
      <w:r w:rsidR="00AA78A3" w:rsidRPr="00B71A11">
        <w:t>knowledge is pre-existent</w:t>
      </w:r>
      <w:r w:rsidR="00D92EEE">
        <w:t xml:space="preserve">.  </w:t>
      </w:r>
      <w:r w:rsidR="00AA78A3" w:rsidRPr="00B71A11">
        <w:t>As long as the knowledge is pre</w:t>
      </w:r>
      <w:r w:rsidR="00C10E7C">
        <w:t>-</w:t>
      </w:r>
      <w:r w:rsidR="00AA78A3" w:rsidRPr="00B71A11">
        <w:t>existent, so must be its objects</w:t>
      </w:r>
      <w:r w:rsidR="00D92EEE">
        <w:t xml:space="preserve">.  </w:t>
      </w:r>
      <w:r w:rsidR="00AA78A3" w:rsidRPr="00B71A11">
        <w:t>And the specifications and</w:t>
      </w:r>
      <w:r w:rsidR="00C10E7C">
        <w:t xml:space="preserve"> </w:t>
      </w:r>
      <w:r w:rsidR="00AA78A3" w:rsidRPr="00B71A11">
        <w:t>individuations of created things, which are the objects of the</w:t>
      </w:r>
      <w:r w:rsidR="00C10E7C">
        <w:t xml:space="preserve"> </w:t>
      </w:r>
      <w:r w:rsidR="00AA78A3" w:rsidRPr="00B71A11">
        <w:t>pre-existent knowledge of the divine Essence, are identical</w:t>
      </w:r>
      <w:r w:rsidR="00C10E7C">
        <w:t xml:space="preserve"> </w:t>
      </w:r>
      <w:r w:rsidR="00AA78A3" w:rsidRPr="00B71A11">
        <w:t>to the divine knowledge itself</w:t>
      </w:r>
      <w:r w:rsidR="00D92EEE">
        <w:t xml:space="preserve">.  </w:t>
      </w:r>
      <w:r w:rsidR="00AA78A3" w:rsidRPr="00B71A11">
        <w:t>The reason for this is that the</w:t>
      </w:r>
      <w:r w:rsidR="00C10E7C">
        <w:t xml:space="preserve"> </w:t>
      </w:r>
      <w:r w:rsidR="00AA78A3" w:rsidRPr="00B71A11">
        <w:t>reality, the knowledge, and the objects of the knowledge</w:t>
      </w:r>
      <w:r w:rsidR="00C10E7C">
        <w:t xml:space="preserve"> </w:t>
      </w:r>
      <w:r w:rsidR="00AA78A3" w:rsidRPr="00B71A11">
        <w:t>of the divine Being must be realized in a state of absolute</w:t>
      </w:r>
      <w:r w:rsidR="00C10E7C">
        <w:t xml:space="preserve"> </w:t>
      </w:r>
      <w:r w:rsidR="00AA78A3" w:rsidRPr="00B71A11">
        <w:t>unity</w:t>
      </w:r>
      <w:r w:rsidR="00D92EEE">
        <w:t xml:space="preserve">.  </w:t>
      </w:r>
      <w:r w:rsidR="00AA78A3" w:rsidRPr="00B71A11">
        <w:t>Otherwise, the divine Essence would become the seat</w:t>
      </w:r>
      <w:r w:rsidR="00C10E7C">
        <w:t xml:space="preserve"> </w:t>
      </w:r>
      <w:r w:rsidR="00AA78A3" w:rsidRPr="00B71A11">
        <w:t>of multiple phenomena, and a plurality of pre-existences</w:t>
      </w:r>
      <w:r w:rsidR="00C10E7C">
        <w:t xml:space="preserve"> </w:t>
      </w:r>
      <w:r w:rsidR="00AA78A3" w:rsidRPr="00B71A11">
        <w:t>would become necessary, which is absurd.</w:t>
      </w:r>
    </w:p>
    <w:p w14:paraId="4ED08FB7" w14:textId="77777777" w:rsidR="00AA78A3" w:rsidRPr="00B71A11" w:rsidRDefault="00FB3400" w:rsidP="007C5335">
      <w:pPr>
        <w:pStyle w:val="Textleftn"/>
      </w:pPr>
      <w:r>
        <w:t>6</w:t>
      </w:r>
      <w:r>
        <w:tab/>
      </w:r>
      <w:r w:rsidR="00AA78A3" w:rsidRPr="00B71A11">
        <w:t>Thus, they reason, it is established that the objects of</w:t>
      </w:r>
      <w:r w:rsidR="00C10E7C">
        <w:t xml:space="preserve"> </w:t>
      </w:r>
      <w:r w:rsidR="00AA78A3" w:rsidRPr="00B71A11">
        <w:t>knowledge are identical with the knowledge itself, and that</w:t>
      </w:r>
      <w:r w:rsidR="00C10E7C">
        <w:t xml:space="preserve"> </w:t>
      </w:r>
      <w:r w:rsidR="00AA78A3" w:rsidRPr="00B71A11">
        <w:t>the knowledge is in turn identical with the Essence, which</w:t>
      </w:r>
      <w:r w:rsidR="00C10E7C">
        <w:t xml:space="preserve"> </w:t>
      </w:r>
      <w:r w:rsidR="00AA78A3" w:rsidRPr="00B71A11">
        <w:t>is to say that the knower, the knowledge, and the objects</w:t>
      </w:r>
    </w:p>
    <w:p w14:paraId="32264635" w14:textId="77777777" w:rsidR="00905F35" w:rsidRDefault="00905F35" w:rsidP="00AA78A3">
      <w:r w:rsidRPr="00B71A11">
        <w:br w:type="page"/>
      </w:r>
    </w:p>
    <w:p w14:paraId="01603A39" w14:textId="77777777" w:rsidR="00AA78A3" w:rsidRPr="00B71A11" w:rsidRDefault="00AA78A3" w:rsidP="007C5335">
      <w:pPr>
        <w:pStyle w:val="Textcts"/>
      </w:pPr>
      <w:r w:rsidRPr="00B71A11">
        <w:lastRenderedPageBreak/>
        <w:t>of knowledge are one single reality</w:t>
      </w:r>
      <w:r w:rsidR="00D92EEE">
        <w:t xml:space="preserve">.  </w:t>
      </w:r>
      <w:r w:rsidRPr="00B71A11">
        <w:t>Any other conception</w:t>
      </w:r>
      <w:r w:rsidR="007C5335">
        <w:t xml:space="preserve"> </w:t>
      </w:r>
      <w:r w:rsidRPr="00B71A11">
        <w:t>would necessarily lead to a plurality of pre-existences and</w:t>
      </w:r>
      <w:r w:rsidR="007C5335">
        <w:t xml:space="preserve"> </w:t>
      </w:r>
      <w:r w:rsidRPr="00B71A11">
        <w:t>to an infinite regress, and indeed to countless pre-existences</w:t>
      </w:r>
      <w:r w:rsidR="005B1682">
        <w:t xml:space="preserve">.  </w:t>
      </w:r>
      <w:r w:rsidRPr="00B71A11">
        <w:t>And since the individuations and specifications of created</w:t>
      </w:r>
      <w:r w:rsidR="007C5335">
        <w:t xml:space="preserve"> </w:t>
      </w:r>
      <w:r w:rsidRPr="00B71A11">
        <w:t>things in the knowledge of God were identical to, and completely indistinguishable from, His Essence, true unity prevailed and all the objects of knowledge were comprised and</w:t>
      </w:r>
      <w:r w:rsidR="007C5335">
        <w:t xml:space="preserve"> </w:t>
      </w:r>
      <w:r w:rsidRPr="00B71A11">
        <w:t>incorporated, in an uncompounded and undivided manner,</w:t>
      </w:r>
      <w:r w:rsidR="007C5335">
        <w:t xml:space="preserve"> </w:t>
      </w:r>
      <w:r w:rsidRPr="00B71A11">
        <w:t>in the reality of the divine Essence</w:t>
      </w:r>
      <w:r w:rsidR="00D92EEE">
        <w:t xml:space="preserve">.  </w:t>
      </w:r>
      <w:r w:rsidRPr="00B71A11">
        <w:t>In other words they</w:t>
      </w:r>
      <w:r w:rsidR="007C5335">
        <w:t xml:space="preserve"> </w:t>
      </w:r>
      <w:r w:rsidRPr="00B71A11">
        <w:t>were, in an uncompounded and undivided manner, the</w:t>
      </w:r>
      <w:r w:rsidR="007C5335">
        <w:t xml:space="preserve"> </w:t>
      </w:r>
      <w:r w:rsidRPr="00B71A11">
        <w:t>objects of the knowledge of the Most High and identical</w:t>
      </w:r>
      <w:r w:rsidR="007C5335">
        <w:t xml:space="preserve"> </w:t>
      </w:r>
      <w:r w:rsidRPr="00B71A11">
        <w:t>with His Essence</w:t>
      </w:r>
      <w:r w:rsidR="00D92EEE">
        <w:t xml:space="preserve">.  </w:t>
      </w:r>
      <w:r w:rsidRPr="00B71A11">
        <w:t>And through the manifestational appearance of God, these individuations and specifications, which</w:t>
      </w:r>
      <w:r w:rsidR="007C5335">
        <w:t xml:space="preserve"> </w:t>
      </w:r>
      <w:r w:rsidRPr="00B71A11">
        <w:t>had an intelligible existence</w:t>
      </w:r>
      <w:r w:rsidR="000F6D97">
        <w:t>—</w:t>
      </w:r>
      <w:r w:rsidRPr="00B71A11">
        <w:t>that is, which were the forms</w:t>
      </w:r>
      <w:r w:rsidR="007C5335">
        <w:t xml:space="preserve"> </w:t>
      </w:r>
      <w:r w:rsidRPr="00B71A11">
        <w:t>of the divine knowledge</w:t>
      </w:r>
      <w:r w:rsidR="002916EA">
        <w:t>—</w:t>
      </w:r>
      <w:r w:rsidRPr="00B71A11">
        <w:t>found actual existence in the</w:t>
      </w:r>
      <w:r w:rsidR="007C5335">
        <w:t xml:space="preserve"> </w:t>
      </w:r>
      <w:r w:rsidRPr="00B71A11">
        <w:t>external world, and thus that real Existence became resolved</w:t>
      </w:r>
      <w:r w:rsidR="007C5335">
        <w:t xml:space="preserve"> </w:t>
      </w:r>
      <w:r w:rsidRPr="00B71A11">
        <w:t>into countless forms</w:t>
      </w:r>
      <w:r w:rsidR="00D92EEE">
        <w:t xml:space="preserve">.  </w:t>
      </w:r>
      <w:r w:rsidRPr="00B71A11">
        <w:t>Such is the basis of their argument.</w:t>
      </w:r>
    </w:p>
    <w:p w14:paraId="63A63D73" w14:textId="77777777" w:rsidR="00AA78A3" w:rsidRPr="00B71A11" w:rsidRDefault="007C5335" w:rsidP="007C5335">
      <w:pPr>
        <w:pStyle w:val="Textleftn"/>
      </w:pPr>
      <w:r>
        <w:t>7</w:t>
      </w:r>
      <w:r>
        <w:tab/>
      </w:r>
      <w:r w:rsidR="00AA78A3" w:rsidRPr="00B71A11">
        <w:t>The Theosophists and the Sufis comprise two groups.</w:t>
      </w:r>
      <w:r>
        <w:t xml:space="preserve">  </w:t>
      </w:r>
      <w:r w:rsidR="00AA78A3" w:rsidRPr="00B71A11">
        <w:t>One group consists of the generality, who believe in the</w:t>
      </w:r>
      <w:r>
        <w:t xml:space="preserve"> </w:t>
      </w:r>
      <w:r w:rsidR="00AA78A3" w:rsidRPr="00B71A11">
        <w:t>unity of existence out of sheer imitation and who have not</w:t>
      </w:r>
      <w:r>
        <w:t xml:space="preserve"> </w:t>
      </w:r>
      <w:r w:rsidR="00AA78A3" w:rsidRPr="00B71A11">
        <w:t>grasped the true intent of the teachings of their renowned</w:t>
      </w:r>
      <w:r>
        <w:t xml:space="preserve"> </w:t>
      </w:r>
      <w:r w:rsidR="00AA78A3" w:rsidRPr="00B71A11">
        <w:t>leaders</w:t>
      </w:r>
      <w:r w:rsidR="00D92EEE">
        <w:t xml:space="preserve">.  </w:t>
      </w:r>
      <w:r w:rsidR="00AA78A3" w:rsidRPr="00B71A11">
        <w:t>For the generality of the Sufis understand by</w:t>
      </w:r>
      <w:r>
        <w:t xml:space="preserve"> </w:t>
      </w:r>
      <w:r w:rsidR="00D92EEE">
        <w:t>“</w:t>
      </w:r>
      <w:r w:rsidR="00AA78A3" w:rsidRPr="00B71A11">
        <w:t>Existence</w:t>
      </w:r>
      <w:r w:rsidR="00D92EEE">
        <w:t>”</w:t>
      </w:r>
      <w:r w:rsidR="00AA78A3" w:rsidRPr="00B71A11">
        <w:t xml:space="preserve"> that common existence which is conceived</w:t>
      </w:r>
      <w:r>
        <w:t xml:space="preserve"> </w:t>
      </w:r>
      <w:r w:rsidR="00AA78A3" w:rsidRPr="00B71A11">
        <w:t>by the mind and intellect of man, that is, which man can</w:t>
      </w:r>
      <w:r>
        <w:t xml:space="preserve"> </w:t>
      </w:r>
      <w:r w:rsidR="00AA78A3" w:rsidRPr="00B71A11">
        <w:t>comprehend.</w:t>
      </w:r>
    </w:p>
    <w:p w14:paraId="7B904D13" w14:textId="77777777" w:rsidR="00AA78A3" w:rsidRPr="00B71A11" w:rsidRDefault="007C5335" w:rsidP="007C5335">
      <w:pPr>
        <w:pStyle w:val="Textleftn"/>
      </w:pPr>
      <w:r>
        <w:t>8</w:t>
      </w:r>
      <w:r>
        <w:tab/>
      </w:r>
      <w:r w:rsidR="00AA78A3" w:rsidRPr="00B71A11">
        <w:t>This common existence, however, is only one accident</w:t>
      </w:r>
      <w:r>
        <w:t xml:space="preserve"> </w:t>
      </w:r>
      <w:r w:rsidR="00AA78A3" w:rsidRPr="00B71A11">
        <w:t>among others that enter upon the realities of created things,</w:t>
      </w:r>
      <w:r>
        <w:t xml:space="preserve"> </w:t>
      </w:r>
      <w:r w:rsidR="00AA78A3" w:rsidRPr="00B71A11">
        <w:t>while the essences of beings are the substance</w:t>
      </w:r>
      <w:r w:rsidR="00D92EEE">
        <w:t xml:space="preserve">.  </w:t>
      </w:r>
      <w:r w:rsidR="00AA78A3" w:rsidRPr="00B71A11">
        <w:t>This accidental existence, which is dependent upon things in the same</w:t>
      </w:r>
    </w:p>
    <w:p w14:paraId="69E9D792" w14:textId="77777777" w:rsidR="00905F35" w:rsidRDefault="00905F35" w:rsidP="00AA78A3">
      <w:r w:rsidRPr="00B71A11">
        <w:br w:type="page"/>
      </w:r>
    </w:p>
    <w:p w14:paraId="4AFFFE0A" w14:textId="77777777" w:rsidR="00AA78A3" w:rsidRPr="00B71A11" w:rsidRDefault="00AA78A3" w:rsidP="007C5335">
      <w:pPr>
        <w:pStyle w:val="Textcts"/>
      </w:pPr>
      <w:r w:rsidRPr="00B71A11">
        <w:lastRenderedPageBreak/>
        <w:t>way that the properties of things are dependent upon them,</w:t>
      </w:r>
      <w:r w:rsidR="007C5335">
        <w:t xml:space="preserve"> </w:t>
      </w:r>
      <w:r w:rsidRPr="00B71A11">
        <w:t>is but one accident among many.</w:t>
      </w:r>
    </w:p>
    <w:p w14:paraId="59C1A517" w14:textId="77777777" w:rsidR="00AA78A3" w:rsidRPr="00B71A11" w:rsidRDefault="00FB3400" w:rsidP="007C5335">
      <w:pPr>
        <w:pStyle w:val="Textleftn"/>
      </w:pPr>
      <w:r>
        <w:t>9</w:t>
      </w:r>
      <w:r>
        <w:tab/>
      </w:r>
      <w:r w:rsidR="00AA78A3" w:rsidRPr="00B71A11">
        <w:t>Now, the substance is undoubtedly superior to the accident, for the substance is primary and the accident secondary; the substance subsists through itself while the accident</w:t>
      </w:r>
      <w:r w:rsidR="007C5335">
        <w:t xml:space="preserve"> </w:t>
      </w:r>
      <w:r w:rsidR="00AA78A3" w:rsidRPr="00B71A11">
        <w:t>subsists through something else</w:t>
      </w:r>
      <w:r w:rsidR="002916EA">
        <w:t>—</w:t>
      </w:r>
      <w:r w:rsidR="00AA78A3" w:rsidRPr="00B71A11">
        <w:t>that is, it needs a substance</w:t>
      </w:r>
      <w:r w:rsidR="007C5335">
        <w:t xml:space="preserve"> </w:t>
      </w:r>
      <w:r w:rsidR="00AA78A3" w:rsidRPr="00B71A11">
        <w:t>through which it can subsist.</w:t>
      </w:r>
    </w:p>
    <w:p w14:paraId="74E74CED" w14:textId="77777777" w:rsidR="00AA78A3" w:rsidRPr="00B71A11" w:rsidRDefault="00793478" w:rsidP="007C5335">
      <w:pPr>
        <w:pStyle w:val="Textleftn"/>
      </w:pPr>
      <w:r>
        <w:t>10</w:t>
      </w:r>
      <w:r>
        <w:tab/>
      </w:r>
      <w:r w:rsidR="00AA78A3" w:rsidRPr="00B71A11">
        <w:t>In this case, God would be secondary to and in need</w:t>
      </w:r>
      <w:r w:rsidR="007C5335">
        <w:t xml:space="preserve"> </w:t>
      </w:r>
      <w:r w:rsidR="00AA78A3" w:rsidRPr="00B71A11">
        <w:t>of His creation, and the creation could dispense entirely</w:t>
      </w:r>
      <w:r w:rsidR="007C5335">
        <w:t xml:space="preserve"> </w:t>
      </w:r>
      <w:r w:rsidR="00AA78A3" w:rsidRPr="00B71A11">
        <w:t>with Him.</w:t>
      </w:r>
    </w:p>
    <w:p w14:paraId="687F1DAD" w14:textId="77777777" w:rsidR="00AA78A3" w:rsidRPr="00B71A11" w:rsidRDefault="00793478" w:rsidP="007C5335">
      <w:pPr>
        <w:pStyle w:val="Textleftn"/>
      </w:pPr>
      <w:r>
        <w:t>11</w:t>
      </w:r>
      <w:r>
        <w:tab/>
      </w:r>
      <w:r w:rsidR="00AA78A3" w:rsidRPr="00B71A11">
        <w:t>To illustrate further, whenever individual elements combine in accordance with the universal divine order, a certain</w:t>
      </w:r>
      <w:r w:rsidR="007C5335">
        <w:t xml:space="preserve"> </w:t>
      </w:r>
      <w:r w:rsidR="00AA78A3" w:rsidRPr="00B71A11">
        <w:t>being comes into the world of existence</w:t>
      </w:r>
      <w:r w:rsidR="00D92EEE">
        <w:t xml:space="preserve">.  </w:t>
      </w:r>
      <w:r w:rsidR="00AA78A3" w:rsidRPr="00B71A11">
        <w:t>That is, when certain elements are combined, a vegetable existence is produced; when others are combined, an animal existence is</w:t>
      </w:r>
      <w:r w:rsidR="007C5335">
        <w:t xml:space="preserve"> </w:t>
      </w:r>
      <w:r w:rsidR="00AA78A3" w:rsidRPr="00B71A11">
        <w:t>produced; when yet others combine, other things come into</w:t>
      </w:r>
      <w:r w:rsidR="007C5335">
        <w:t xml:space="preserve"> </w:t>
      </w:r>
      <w:r w:rsidR="00AA78A3" w:rsidRPr="00B71A11">
        <w:t>being</w:t>
      </w:r>
      <w:r w:rsidR="00D92EEE">
        <w:t xml:space="preserve">.  </w:t>
      </w:r>
      <w:r w:rsidR="00AA78A3" w:rsidRPr="00B71A11">
        <w:t>In each case, the existence of things is a consequence</w:t>
      </w:r>
      <w:r w:rsidR="007C5335">
        <w:t xml:space="preserve"> </w:t>
      </w:r>
      <w:r w:rsidR="00AA78A3" w:rsidRPr="00B71A11">
        <w:t>of their realities</w:t>
      </w:r>
      <w:r w:rsidR="00D92EEE">
        <w:t xml:space="preserve">.  </w:t>
      </w:r>
      <w:r w:rsidR="00AA78A3" w:rsidRPr="00B71A11">
        <w:t>How then could such an existence, which</w:t>
      </w:r>
      <w:r w:rsidR="007C5335">
        <w:t xml:space="preserve"> </w:t>
      </w:r>
      <w:r w:rsidR="00AA78A3" w:rsidRPr="00B71A11">
        <w:t>is an accident among others and which requires a substance</w:t>
      </w:r>
      <w:r w:rsidR="007C5335">
        <w:t xml:space="preserve"> </w:t>
      </w:r>
      <w:r w:rsidR="00AA78A3" w:rsidRPr="00B71A11">
        <w:t>through which it can subsist, be essentially pre-existent and</w:t>
      </w:r>
      <w:r w:rsidR="007C5335">
        <w:t xml:space="preserve"> </w:t>
      </w:r>
      <w:r w:rsidR="00AA78A3" w:rsidRPr="00B71A11">
        <w:t>the Begetter of all things?</w:t>
      </w:r>
    </w:p>
    <w:p w14:paraId="6FA2602B" w14:textId="77777777" w:rsidR="00AA78A3" w:rsidRPr="00B71A11" w:rsidRDefault="00793478" w:rsidP="007C5335">
      <w:pPr>
        <w:pStyle w:val="Textleftn"/>
      </w:pPr>
      <w:r>
        <w:t>12</w:t>
      </w:r>
      <w:r>
        <w:tab/>
      </w:r>
      <w:r w:rsidR="00AA78A3" w:rsidRPr="00B71A11">
        <w:t>But the truly learned among the Theosophists and Sufis</w:t>
      </w:r>
      <w:r w:rsidR="007C5335">
        <w:t xml:space="preserve"> </w:t>
      </w:r>
      <w:r w:rsidR="00AA78A3" w:rsidRPr="00B71A11">
        <w:t>have concluded, after deep consideration of this matter, that</w:t>
      </w:r>
      <w:r w:rsidR="007C5335">
        <w:t xml:space="preserve"> </w:t>
      </w:r>
      <w:r w:rsidR="00AA78A3" w:rsidRPr="00B71A11">
        <w:t>there are two kinds of existence</w:t>
      </w:r>
      <w:r w:rsidR="00D92EEE">
        <w:t xml:space="preserve">.  </w:t>
      </w:r>
      <w:r w:rsidR="00AA78A3" w:rsidRPr="00B71A11">
        <w:t>One kind is this common</w:t>
      </w:r>
      <w:r w:rsidR="007C5335">
        <w:t xml:space="preserve"> </w:t>
      </w:r>
      <w:r w:rsidR="00AA78A3" w:rsidRPr="00B71A11">
        <w:t>existence which is conceived by the mind of man</w:t>
      </w:r>
      <w:r w:rsidR="00D92EEE">
        <w:t xml:space="preserve">.  </w:t>
      </w:r>
      <w:r w:rsidR="00AA78A3" w:rsidRPr="00B71A11">
        <w:t>This existence is originated and is an accident among others, whereas</w:t>
      </w:r>
      <w:r w:rsidR="007C5335">
        <w:t xml:space="preserve"> </w:t>
      </w:r>
      <w:r w:rsidR="00AA78A3" w:rsidRPr="00B71A11">
        <w:t>the realities of things are the substances</w:t>
      </w:r>
      <w:r w:rsidR="00D92EEE">
        <w:t xml:space="preserve">.  </w:t>
      </w:r>
      <w:r w:rsidR="00AA78A3" w:rsidRPr="00B71A11">
        <w:t>But what is meant</w:t>
      </w:r>
      <w:r w:rsidR="007C5335">
        <w:t xml:space="preserve"> </w:t>
      </w:r>
      <w:r w:rsidR="00AA78A3" w:rsidRPr="00B71A11">
        <w:t>by unity of existence is not this commonly perceived existence, but that real Existence which is sanctified and exalted</w:t>
      </w:r>
    </w:p>
    <w:p w14:paraId="43504828" w14:textId="77777777" w:rsidR="00905F35" w:rsidRDefault="00905F35" w:rsidP="00AA78A3">
      <w:r w:rsidRPr="00B71A11">
        <w:br w:type="page"/>
      </w:r>
    </w:p>
    <w:p w14:paraId="79ED0E27" w14:textId="77777777" w:rsidR="00AA78A3" w:rsidRPr="00B71A11" w:rsidRDefault="00AA78A3" w:rsidP="007C5335">
      <w:pPr>
        <w:pStyle w:val="Textcts"/>
      </w:pPr>
      <w:r w:rsidRPr="00B71A11">
        <w:lastRenderedPageBreak/>
        <w:t>above all expression, an Existence through which all things</w:t>
      </w:r>
      <w:r w:rsidR="007C5335">
        <w:t xml:space="preserve"> </w:t>
      </w:r>
      <w:r w:rsidRPr="00B71A11">
        <w:t>are realized</w:t>
      </w:r>
      <w:r w:rsidR="00D92EEE">
        <w:t xml:space="preserve">.  </w:t>
      </w:r>
      <w:r w:rsidRPr="00B71A11">
        <w:t>This Existence is one; it is that One through</w:t>
      </w:r>
      <w:r w:rsidR="007C5335">
        <w:t xml:space="preserve"> </w:t>
      </w:r>
      <w:r w:rsidRPr="00B71A11">
        <w:t>which all things</w:t>
      </w:r>
      <w:r w:rsidR="002916EA">
        <w:t>—</w:t>
      </w:r>
      <w:r w:rsidRPr="00B71A11">
        <w:t>such as matter, energy, and that common</w:t>
      </w:r>
      <w:r w:rsidR="007C5335">
        <w:t xml:space="preserve"> </w:t>
      </w:r>
      <w:r w:rsidRPr="00B71A11">
        <w:t>existence which is conceived by the human mind</w:t>
      </w:r>
      <w:r w:rsidR="002916EA">
        <w:t>—</w:t>
      </w:r>
      <w:r w:rsidRPr="00B71A11">
        <w:t>have</w:t>
      </w:r>
      <w:r w:rsidR="007C5335">
        <w:t xml:space="preserve"> </w:t>
      </w:r>
      <w:r w:rsidRPr="00B71A11">
        <w:t>come to exist</w:t>
      </w:r>
      <w:r w:rsidR="00D92EEE">
        <w:t xml:space="preserve">.  </w:t>
      </w:r>
      <w:r w:rsidRPr="00B71A11">
        <w:t>This is the truth behind what the Theosophists and the Sufis believe.</w:t>
      </w:r>
    </w:p>
    <w:p w14:paraId="1644F664" w14:textId="77777777" w:rsidR="00AA78A3" w:rsidRPr="00B71A11" w:rsidRDefault="007C5335" w:rsidP="007C5335">
      <w:pPr>
        <w:pStyle w:val="Textleftn"/>
      </w:pPr>
      <w:r>
        <w:t>13</w:t>
      </w:r>
      <w:r>
        <w:tab/>
      </w:r>
      <w:r w:rsidR="00AA78A3" w:rsidRPr="00B71A11">
        <w:t>In brief, the Prophets and the philosophers are in agreement on one point, namely, that the cause through which</w:t>
      </w:r>
      <w:r>
        <w:t xml:space="preserve"> </w:t>
      </w:r>
      <w:r w:rsidR="00AA78A3" w:rsidRPr="00B71A11">
        <w:t>all things are realized is but one</w:t>
      </w:r>
      <w:r w:rsidR="00D92EEE">
        <w:t xml:space="preserve">.  </w:t>
      </w:r>
      <w:r w:rsidR="00AA78A3" w:rsidRPr="00B71A11">
        <w:t>The difference is that the</w:t>
      </w:r>
      <w:r>
        <w:t xml:space="preserve"> </w:t>
      </w:r>
      <w:r w:rsidR="00AA78A3" w:rsidRPr="00B71A11">
        <w:t>Prophets teach that God</w:t>
      </w:r>
      <w:r w:rsidR="00D92EEE">
        <w:t>’</w:t>
      </w:r>
      <w:r w:rsidR="00AA78A3" w:rsidRPr="00B71A11">
        <w:t>s knowledge does not require</w:t>
      </w:r>
      <w:r>
        <w:t xml:space="preserve"> </w:t>
      </w:r>
      <w:r w:rsidR="00AA78A3" w:rsidRPr="00B71A11">
        <w:t>the existence of created things, whereas the knowledge of</w:t>
      </w:r>
      <w:r>
        <w:t xml:space="preserve"> </w:t>
      </w:r>
      <w:r w:rsidR="00AA78A3" w:rsidRPr="00B71A11">
        <w:t>the creatures requires the existence of objects of knowledge</w:t>
      </w:r>
      <w:r w:rsidR="005B1682">
        <w:t xml:space="preserve">.  </w:t>
      </w:r>
      <w:r w:rsidR="00AA78A3" w:rsidRPr="00B71A11">
        <w:t>If the divine knowledge stood in need of aught else, then</w:t>
      </w:r>
      <w:r>
        <w:t xml:space="preserve"> </w:t>
      </w:r>
      <w:r w:rsidR="00AA78A3" w:rsidRPr="00B71A11">
        <w:t>it would be like the knowledge of the creatures and not</w:t>
      </w:r>
      <w:r>
        <w:t xml:space="preserve"> </w:t>
      </w:r>
      <w:r w:rsidR="00AA78A3" w:rsidRPr="00B71A11">
        <w:t>that of God; for the Pre-existent is incommensurate with</w:t>
      </w:r>
      <w:r>
        <w:t xml:space="preserve"> </w:t>
      </w:r>
      <w:r w:rsidR="00AA78A3" w:rsidRPr="00B71A11">
        <w:t>the originated and the originated is opposite to the Pre</w:t>
      </w:r>
      <w:r w:rsidR="00B57898">
        <w:t>-</w:t>
      </w:r>
      <w:r w:rsidR="00AA78A3" w:rsidRPr="00B71A11">
        <w:t>existent</w:t>
      </w:r>
      <w:r w:rsidR="00D92EEE">
        <w:t xml:space="preserve">.  </w:t>
      </w:r>
      <w:r w:rsidR="00AA78A3" w:rsidRPr="00B71A11">
        <w:t>That which we affirm for creation to be among</w:t>
      </w:r>
      <w:r>
        <w:t xml:space="preserve"> </w:t>
      </w:r>
      <w:r w:rsidR="00AA78A3" w:rsidRPr="00B71A11">
        <w:t>the requirements of origination we deny in God; for to be</w:t>
      </w:r>
      <w:r>
        <w:t xml:space="preserve"> </w:t>
      </w:r>
      <w:r w:rsidR="00AA78A3" w:rsidRPr="00B71A11">
        <w:t>sanctified and exalted above all imperfections is one of the</w:t>
      </w:r>
      <w:r>
        <w:t xml:space="preserve"> </w:t>
      </w:r>
      <w:r w:rsidR="00AA78A3" w:rsidRPr="00B71A11">
        <w:t>characteristics of the Necessary Being.</w:t>
      </w:r>
    </w:p>
    <w:p w14:paraId="6EAD167E" w14:textId="77777777" w:rsidR="00AA78A3" w:rsidRPr="00B71A11" w:rsidRDefault="007C5335" w:rsidP="007C5335">
      <w:pPr>
        <w:pStyle w:val="Textleftn"/>
      </w:pPr>
      <w:r>
        <w:t>14</w:t>
      </w:r>
      <w:r>
        <w:tab/>
      </w:r>
      <w:r w:rsidR="00AA78A3" w:rsidRPr="00B71A11">
        <w:t>For instance, in the originated we see ignorance; in the</w:t>
      </w:r>
      <w:r>
        <w:t xml:space="preserve"> </w:t>
      </w:r>
      <w:r w:rsidR="00AA78A3" w:rsidRPr="00B71A11">
        <w:t>Pre-existent we affirm knowledge</w:t>
      </w:r>
      <w:r w:rsidR="00D92EEE">
        <w:t xml:space="preserve">.  </w:t>
      </w:r>
      <w:r w:rsidR="00AA78A3" w:rsidRPr="00B71A11">
        <w:t>In the originated we see</w:t>
      </w:r>
      <w:r>
        <w:t xml:space="preserve"> </w:t>
      </w:r>
      <w:r w:rsidR="00AA78A3" w:rsidRPr="00B71A11">
        <w:t>weakness; in the Pre-existent we affirm power</w:t>
      </w:r>
      <w:r w:rsidR="00D92EEE">
        <w:t xml:space="preserve">.  </w:t>
      </w:r>
      <w:r w:rsidR="00AA78A3" w:rsidRPr="00B71A11">
        <w:t>In the originated we see poverty; in the Pre-existent we affirm wealth</w:t>
      </w:r>
      <w:r w:rsidR="005B1682">
        <w:t xml:space="preserve">.  </w:t>
      </w:r>
      <w:r w:rsidR="00AA78A3" w:rsidRPr="00B71A11">
        <w:t>Hence the originated is the source of all imperfections, and</w:t>
      </w:r>
      <w:r>
        <w:t xml:space="preserve"> </w:t>
      </w:r>
      <w:r w:rsidR="00AA78A3" w:rsidRPr="00B71A11">
        <w:t>the Pre-existent is the sum of all perfections</w:t>
      </w:r>
      <w:r w:rsidR="00D92EEE">
        <w:t xml:space="preserve">.  </w:t>
      </w:r>
      <w:r w:rsidR="00AA78A3" w:rsidRPr="00B71A11">
        <w:t>And since the</w:t>
      </w:r>
      <w:r>
        <w:t xml:space="preserve"> </w:t>
      </w:r>
      <w:r w:rsidR="00AA78A3" w:rsidRPr="00B71A11">
        <w:t>knowledge of the originated is in need of objects of knowledge, the knowledge of the Pre-existent must be independent of their existence</w:t>
      </w:r>
      <w:r w:rsidR="00D92EEE">
        <w:t xml:space="preserve">.  </w:t>
      </w:r>
      <w:r w:rsidR="00AA78A3" w:rsidRPr="00B71A11">
        <w:t>It follows that the specifications and</w:t>
      </w:r>
    </w:p>
    <w:p w14:paraId="0144DA83" w14:textId="77777777" w:rsidR="00905F35" w:rsidRDefault="00905F35" w:rsidP="00AA78A3">
      <w:r w:rsidRPr="00B71A11">
        <w:br w:type="page"/>
      </w:r>
    </w:p>
    <w:p w14:paraId="497F7515" w14:textId="77777777" w:rsidR="00AA78A3" w:rsidRPr="00B71A11" w:rsidRDefault="00AA78A3" w:rsidP="007C5335">
      <w:pPr>
        <w:pStyle w:val="Textcts"/>
      </w:pPr>
      <w:r w:rsidRPr="00B71A11">
        <w:lastRenderedPageBreak/>
        <w:t>individuations of created things, which are the objects of</w:t>
      </w:r>
      <w:r w:rsidR="007C5335">
        <w:t xml:space="preserve"> </w:t>
      </w:r>
      <w:r w:rsidRPr="00B71A11">
        <w:t>the divine knowledge, are not pre-existent</w:t>
      </w:r>
      <w:r w:rsidR="00D92EEE">
        <w:t xml:space="preserve">.  </w:t>
      </w:r>
      <w:r w:rsidRPr="00B71A11">
        <w:t>Moreover, the</w:t>
      </w:r>
      <w:r w:rsidR="007C5335">
        <w:t xml:space="preserve"> </w:t>
      </w:r>
      <w:r w:rsidRPr="00B71A11">
        <w:t>attributes of divine perfection are not so yielding to the</w:t>
      </w:r>
      <w:r w:rsidR="007C5335">
        <w:t xml:space="preserve"> </w:t>
      </w:r>
      <w:r w:rsidRPr="00B71A11">
        <w:t>exertions of the human mind as to enable us to determine</w:t>
      </w:r>
      <w:r w:rsidR="007C5335">
        <w:t xml:space="preserve"> </w:t>
      </w:r>
      <w:r w:rsidRPr="00B71A11">
        <w:t>whether the divine knowledge is in need of objects or not.</w:t>
      </w:r>
    </w:p>
    <w:p w14:paraId="39BB87E3" w14:textId="77777777" w:rsidR="00AA78A3" w:rsidRPr="00B71A11" w:rsidRDefault="00D509FE" w:rsidP="007C5335">
      <w:pPr>
        <w:pStyle w:val="Textleftn"/>
      </w:pPr>
      <w:r>
        <w:t>15</w:t>
      </w:r>
      <w:r>
        <w:tab/>
      </w:r>
      <w:r w:rsidR="00AA78A3" w:rsidRPr="00B71A11">
        <w:t>Briefly, that which was mentioned earlier is the foremost</w:t>
      </w:r>
      <w:r w:rsidR="007C5335">
        <w:t xml:space="preserve"> </w:t>
      </w:r>
      <w:r w:rsidR="00AA78A3" w:rsidRPr="00B71A11">
        <w:t>proof of the Sufis, and if we were to mention all of their</w:t>
      </w:r>
      <w:r w:rsidR="007C5335">
        <w:t xml:space="preserve"> </w:t>
      </w:r>
      <w:r w:rsidR="00AA78A3" w:rsidRPr="00B71A11">
        <w:t>arguments and respond to them, it would take a very long</w:t>
      </w:r>
      <w:r w:rsidR="007C5335">
        <w:t xml:space="preserve"> </w:t>
      </w:r>
      <w:r w:rsidR="00AA78A3" w:rsidRPr="00B71A11">
        <w:t>time</w:t>
      </w:r>
      <w:r w:rsidR="00D92EEE">
        <w:t xml:space="preserve">.  </w:t>
      </w:r>
      <w:r w:rsidR="00AA78A3" w:rsidRPr="00B71A11">
        <w:t>However, what was said represents the most decisive</w:t>
      </w:r>
      <w:r w:rsidR="007C5335">
        <w:t xml:space="preserve"> </w:t>
      </w:r>
      <w:r w:rsidR="00AA78A3" w:rsidRPr="00B71A11">
        <w:t>proof and the clearest argument that the learned among the</w:t>
      </w:r>
      <w:r w:rsidR="007C5335">
        <w:t xml:space="preserve"> </w:t>
      </w:r>
      <w:r w:rsidR="00AA78A3" w:rsidRPr="00B71A11">
        <w:t>Sufis and the Theosophists have advanced.</w:t>
      </w:r>
    </w:p>
    <w:p w14:paraId="6A58EBED" w14:textId="77777777" w:rsidR="00AA78A3" w:rsidRPr="00B71A11" w:rsidRDefault="00D509FE" w:rsidP="007C5335">
      <w:pPr>
        <w:pStyle w:val="Textleftn"/>
      </w:pPr>
      <w:r>
        <w:t>16</w:t>
      </w:r>
      <w:r>
        <w:tab/>
      </w:r>
      <w:r w:rsidR="00AA78A3" w:rsidRPr="00B71A11">
        <w:t>The real Existence through which all things are realized, that is, the reality of the divine Essence through which</w:t>
      </w:r>
      <w:r w:rsidR="007C5335">
        <w:t xml:space="preserve"> </w:t>
      </w:r>
      <w:r w:rsidR="00AA78A3" w:rsidRPr="00B71A11">
        <w:t>all things have come to exist, is acknowledged by all</w:t>
      </w:r>
      <w:r w:rsidR="00D92EEE">
        <w:t xml:space="preserve">.  </w:t>
      </w:r>
      <w:r w:rsidR="00AA78A3" w:rsidRPr="00B71A11">
        <w:t>The</w:t>
      </w:r>
      <w:r w:rsidR="007C5335">
        <w:t xml:space="preserve"> </w:t>
      </w:r>
      <w:r w:rsidR="00AA78A3" w:rsidRPr="00B71A11">
        <w:t>difference resides in the fact that the Sufis maintain that</w:t>
      </w:r>
      <w:r w:rsidR="007C5335">
        <w:t xml:space="preserve"> </w:t>
      </w:r>
      <w:r w:rsidR="00AA78A3" w:rsidRPr="00B71A11">
        <w:t>the realities of all things are the manifestation of the One,</w:t>
      </w:r>
      <w:r w:rsidR="007C5335">
        <w:t xml:space="preserve"> </w:t>
      </w:r>
      <w:r w:rsidR="00AA78A3" w:rsidRPr="00B71A11">
        <w:t>whereas the Prophets say that they emanate therefrom</w:t>
      </w:r>
      <w:r w:rsidR="005B1682">
        <w:t xml:space="preserve">.  </w:t>
      </w:r>
      <w:r w:rsidR="00AA78A3" w:rsidRPr="00B71A11">
        <w:t>And great indeed is the difference between manifestation</w:t>
      </w:r>
      <w:r w:rsidR="007C5335">
        <w:t xml:space="preserve"> </w:t>
      </w:r>
      <w:r w:rsidR="00AA78A3" w:rsidRPr="00B71A11">
        <w:t>and emanation</w:t>
      </w:r>
      <w:r w:rsidR="00D92EEE">
        <w:t xml:space="preserve">.  </w:t>
      </w:r>
      <w:r w:rsidR="00AA78A3" w:rsidRPr="00B71A11">
        <w:t>Appearance through manifestation means</w:t>
      </w:r>
      <w:r w:rsidR="007C5335">
        <w:t xml:space="preserve"> </w:t>
      </w:r>
      <w:r w:rsidR="00AA78A3" w:rsidRPr="00B71A11">
        <w:t>that a single thing becomes manifest in infinite forms</w:t>
      </w:r>
      <w:r w:rsidR="00D92EEE">
        <w:t xml:space="preserve">.  </w:t>
      </w:r>
      <w:r w:rsidR="00AA78A3" w:rsidRPr="00B71A11">
        <w:t>For</w:t>
      </w:r>
      <w:r w:rsidR="007C5335">
        <w:t xml:space="preserve"> </w:t>
      </w:r>
      <w:r w:rsidR="00AA78A3" w:rsidRPr="00B71A11">
        <w:t>example, when the seed, which is a single thing endowed</w:t>
      </w:r>
      <w:r w:rsidR="007C5335">
        <w:t xml:space="preserve"> </w:t>
      </w:r>
      <w:r w:rsidR="00AA78A3" w:rsidRPr="00B71A11">
        <w:t>with the perfections of the vegetable kingdom, manifests</w:t>
      </w:r>
      <w:r w:rsidR="007C5335">
        <w:t xml:space="preserve"> </w:t>
      </w:r>
      <w:r w:rsidR="00AA78A3" w:rsidRPr="00B71A11">
        <w:t>itself, it becomes resolved into the infinite forms of the</w:t>
      </w:r>
      <w:r w:rsidR="007C5335">
        <w:t xml:space="preserve"> </w:t>
      </w:r>
      <w:r w:rsidR="00AA78A3" w:rsidRPr="00B71A11">
        <w:t>branches, leaves, flowers, and fruit</w:t>
      </w:r>
      <w:r w:rsidR="00D92EEE">
        <w:t xml:space="preserve">.  </w:t>
      </w:r>
      <w:r w:rsidR="00AA78A3" w:rsidRPr="00B71A11">
        <w:t>This is called manifestational appearance, whereas in appearance through emanation the One remains transcendent in the heights of its</w:t>
      </w:r>
      <w:r w:rsidR="007C5335">
        <w:t xml:space="preserve"> </w:t>
      </w:r>
      <w:r w:rsidR="00AA78A3" w:rsidRPr="00B71A11">
        <w:t>sanctity, but the existence of the creatures is obtained from it</w:t>
      </w:r>
      <w:r w:rsidR="007C5335">
        <w:t xml:space="preserve"> </w:t>
      </w:r>
      <w:r w:rsidR="00AA78A3" w:rsidRPr="00B71A11">
        <w:t>through emanation, not manifestation</w:t>
      </w:r>
      <w:r w:rsidR="00D92EEE">
        <w:t xml:space="preserve">.  </w:t>
      </w:r>
      <w:r w:rsidR="00AA78A3" w:rsidRPr="00B71A11">
        <w:t>It can be compared</w:t>
      </w:r>
      <w:r w:rsidR="007C5335">
        <w:t xml:space="preserve"> </w:t>
      </w:r>
      <w:r w:rsidR="00AA78A3" w:rsidRPr="00B71A11">
        <w:t>to the sun</w:t>
      </w:r>
      <w:r w:rsidR="00D92EEE">
        <w:t xml:space="preserve">:  </w:t>
      </w:r>
      <w:r w:rsidR="00AA78A3" w:rsidRPr="00B71A11">
        <w:t>The rays emanate from it and shine forth upon</w:t>
      </w:r>
    </w:p>
    <w:p w14:paraId="705FC27B" w14:textId="77777777" w:rsidR="00905F35" w:rsidRDefault="00905F35" w:rsidP="00AA78A3">
      <w:r w:rsidRPr="00B71A11">
        <w:br w:type="page"/>
      </w:r>
    </w:p>
    <w:p w14:paraId="24B4CB4B" w14:textId="77777777" w:rsidR="00AA78A3" w:rsidRPr="00B71A11" w:rsidRDefault="00AA78A3" w:rsidP="007C5335">
      <w:pPr>
        <w:pStyle w:val="Textcts"/>
      </w:pPr>
      <w:r w:rsidRPr="00B71A11">
        <w:lastRenderedPageBreak/>
        <w:t>all things, but the sun remains transcendent in the heights</w:t>
      </w:r>
      <w:r w:rsidR="007C5335">
        <w:t xml:space="preserve"> </w:t>
      </w:r>
      <w:r w:rsidRPr="00B71A11">
        <w:t>of its sanctity</w:t>
      </w:r>
      <w:r w:rsidR="00D92EEE">
        <w:t xml:space="preserve">.  </w:t>
      </w:r>
      <w:r w:rsidRPr="00B71A11">
        <w:t>It does not descend; it does not resolve itself</w:t>
      </w:r>
      <w:r w:rsidR="007C5335">
        <w:t xml:space="preserve"> </w:t>
      </w:r>
      <w:r w:rsidRPr="00B71A11">
        <w:t>into the form of the rays; it does not appear in the identity</w:t>
      </w:r>
      <w:r w:rsidR="007C5335">
        <w:t xml:space="preserve"> </w:t>
      </w:r>
      <w:r w:rsidRPr="00B71A11">
        <w:t>of things through specification and individuation</w:t>
      </w:r>
      <w:r w:rsidR="00D92EEE">
        <w:t xml:space="preserve">:  </w:t>
      </w:r>
      <w:r w:rsidRPr="00B71A11">
        <w:t>The Pre</w:t>
      </w:r>
      <w:r w:rsidR="00B57898">
        <w:t>-</w:t>
      </w:r>
      <w:r w:rsidRPr="00B71A11">
        <w:t>existent does not become the originated; absolute wealth</w:t>
      </w:r>
      <w:r w:rsidR="007C5335">
        <w:t xml:space="preserve"> </w:t>
      </w:r>
      <w:r w:rsidRPr="00B71A11">
        <w:t>does not fall captive to poverty; unqualified perfection is not</w:t>
      </w:r>
      <w:r w:rsidR="007C5335">
        <w:t xml:space="preserve"> </w:t>
      </w:r>
      <w:r w:rsidRPr="00B71A11">
        <w:t>transformed into utter imperfection.</w:t>
      </w:r>
    </w:p>
    <w:p w14:paraId="46E7B138" w14:textId="77777777" w:rsidR="00AA78A3" w:rsidRPr="00B71A11" w:rsidRDefault="007C5335" w:rsidP="007C5335">
      <w:pPr>
        <w:pStyle w:val="Textleftn"/>
      </w:pPr>
      <w:r>
        <w:t>17</w:t>
      </w:r>
      <w:r>
        <w:tab/>
      </w:r>
      <w:r w:rsidR="00AA78A3" w:rsidRPr="00B71A11">
        <w:t>In summary, the Sufis speak only of God and creation,</w:t>
      </w:r>
      <w:r>
        <w:t xml:space="preserve"> </w:t>
      </w:r>
      <w:r w:rsidR="00AA78A3" w:rsidRPr="00B71A11">
        <w:t>and believe that God has resolved Himself into, and manifested Himself through, the infinite forms of His creation,</w:t>
      </w:r>
      <w:r>
        <w:t xml:space="preserve"> </w:t>
      </w:r>
      <w:r w:rsidR="00AA78A3" w:rsidRPr="00B71A11">
        <w:t>even as the sea which appears in the infinite forms of its</w:t>
      </w:r>
      <w:r>
        <w:t xml:space="preserve"> </w:t>
      </w:r>
      <w:r w:rsidR="00AA78A3" w:rsidRPr="00B71A11">
        <w:t>waves</w:t>
      </w:r>
      <w:r w:rsidR="00D92EEE">
        <w:t xml:space="preserve">.  </w:t>
      </w:r>
      <w:r w:rsidR="00AA78A3" w:rsidRPr="00B71A11">
        <w:t>These originated and imperfect waves are identical</w:t>
      </w:r>
      <w:r>
        <w:t xml:space="preserve"> </w:t>
      </w:r>
      <w:r w:rsidR="00AA78A3" w:rsidRPr="00B71A11">
        <w:t>to the pre-existent Sea, which is the sum of all the divine</w:t>
      </w:r>
      <w:r>
        <w:t xml:space="preserve"> </w:t>
      </w:r>
      <w:r w:rsidR="00AA78A3" w:rsidRPr="00B71A11">
        <w:t>perfections</w:t>
      </w:r>
      <w:r w:rsidR="00D92EEE">
        <w:t xml:space="preserve">.  </w:t>
      </w:r>
      <w:r w:rsidR="00AA78A3" w:rsidRPr="00B71A11">
        <w:t>The Prophets, however, hold that there are the</w:t>
      </w:r>
      <w:r>
        <w:t xml:space="preserve"> </w:t>
      </w:r>
      <w:r w:rsidR="00AA78A3" w:rsidRPr="00B71A11">
        <w:t>world of God, the world of the Kingdom, and the world of</w:t>
      </w:r>
      <w:r>
        <w:t xml:space="preserve"> </w:t>
      </w:r>
      <w:r w:rsidR="00AA78A3" w:rsidRPr="00B71A11">
        <w:t>creation</w:t>
      </w:r>
      <w:r w:rsidR="00D92EEE">
        <w:t xml:space="preserve">:  </w:t>
      </w:r>
      <w:r w:rsidR="00AA78A3" w:rsidRPr="00B71A11">
        <w:t>three things</w:t>
      </w:r>
      <w:r w:rsidR="00D92EEE">
        <w:t xml:space="preserve">.  </w:t>
      </w:r>
      <w:r w:rsidR="00AA78A3" w:rsidRPr="00B71A11">
        <w:t>The first emanation is the outpouring</w:t>
      </w:r>
      <w:r>
        <w:t xml:space="preserve"> </w:t>
      </w:r>
      <w:r w:rsidR="00AA78A3" w:rsidRPr="00B71A11">
        <w:t>grace of the Kingdom, which has emanated from God and</w:t>
      </w:r>
      <w:r>
        <w:t xml:space="preserve"> </w:t>
      </w:r>
      <w:r w:rsidR="00AA78A3" w:rsidRPr="00B71A11">
        <w:t>has appeared in the realities of all things, even as the rays</w:t>
      </w:r>
      <w:r>
        <w:t xml:space="preserve"> </w:t>
      </w:r>
      <w:r w:rsidR="00AA78A3" w:rsidRPr="00B71A11">
        <w:t>emanating from the sun are reflected in all things</w:t>
      </w:r>
      <w:r w:rsidR="00D92EEE">
        <w:t xml:space="preserve">.  </w:t>
      </w:r>
      <w:r w:rsidR="00AA78A3" w:rsidRPr="00B71A11">
        <w:t>And that</w:t>
      </w:r>
      <w:r>
        <w:t xml:space="preserve"> </w:t>
      </w:r>
      <w:r w:rsidR="00AA78A3" w:rsidRPr="00B71A11">
        <w:t>grace</w:t>
      </w:r>
      <w:r w:rsidR="002916EA">
        <w:t>—</w:t>
      </w:r>
      <w:r w:rsidR="00AA78A3" w:rsidRPr="00B71A11">
        <w:t>the rays</w:t>
      </w:r>
      <w:r w:rsidR="002916EA">
        <w:t>—</w:t>
      </w:r>
      <w:r w:rsidR="00AA78A3" w:rsidRPr="00B71A11">
        <w:t>appears in infinite forms in the realities</w:t>
      </w:r>
      <w:r>
        <w:t xml:space="preserve"> </w:t>
      </w:r>
      <w:r w:rsidR="00AA78A3" w:rsidRPr="00B71A11">
        <w:t>of all things, and is specified and individuated according to</w:t>
      </w:r>
      <w:r>
        <w:t xml:space="preserve"> </w:t>
      </w:r>
      <w:r w:rsidR="00AA78A3" w:rsidRPr="00B71A11">
        <w:t>their capacity, receptivity, and essence</w:t>
      </w:r>
      <w:r w:rsidR="00D92EEE">
        <w:t xml:space="preserve">.  </w:t>
      </w:r>
      <w:r w:rsidR="00AA78A3" w:rsidRPr="00B71A11">
        <w:t>But the assertion of</w:t>
      </w:r>
      <w:r>
        <w:t xml:space="preserve"> </w:t>
      </w:r>
      <w:r w:rsidR="00AA78A3" w:rsidRPr="00B71A11">
        <w:t>the Sufis would require that absolute wealth descend into</w:t>
      </w:r>
      <w:r>
        <w:t xml:space="preserve"> </w:t>
      </w:r>
      <w:r w:rsidR="00AA78A3" w:rsidRPr="00B71A11">
        <w:t>poverty, that the Pre-existent be confined to originated</w:t>
      </w:r>
      <w:r>
        <w:t xml:space="preserve"> </w:t>
      </w:r>
      <w:r w:rsidR="00AA78A3" w:rsidRPr="00B71A11">
        <w:t>forms, and that the very quintessence of power be reflected</w:t>
      </w:r>
      <w:r>
        <w:t xml:space="preserve"> </w:t>
      </w:r>
      <w:r w:rsidR="00AA78A3" w:rsidRPr="00B71A11">
        <w:t>in the mirror of powerlessness and be subjected to the</w:t>
      </w:r>
      <w:r>
        <w:t xml:space="preserve"> </w:t>
      </w:r>
      <w:r w:rsidR="00AA78A3" w:rsidRPr="00B71A11">
        <w:t>inherent limitations of the contingent world</w:t>
      </w:r>
      <w:r w:rsidR="00D92EEE">
        <w:t xml:space="preserve">.  </w:t>
      </w:r>
      <w:r w:rsidR="00AA78A3" w:rsidRPr="00B71A11">
        <w:t>And this is a</w:t>
      </w:r>
      <w:r>
        <w:t xml:space="preserve"> </w:t>
      </w:r>
      <w:r w:rsidR="00AA78A3" w:rsidRPr="00B71A11">
        <w:t>self-evident error, for we observe that the reality of man,</w:t>
      </w:r>
      <w:r>
        <w:t xml:space="preserve"> </w:t>
      </w:r>
      <w:r w:rsidR="00AA78A3" w:rsidRPr="00B71A11">
        <w:t>who is the noblest of all creatures, cannot descend to the</w:t>
      </w:r>
    </w:p>
    <w:p w14:paraId="41869B4B" w14:textId="77777777" w:rsidR="00905F35" w:rsidRDefault="00905F35" w:rsidP="00AA78A3">
      <w:r w:rsidRPr="00B71A11">
        <w:br w:type="page"/>
      </w:r>
    </w:p>
    <w:p w14:paraId="64005FF0" w14:textId="77777777" w:rsidR="00AA78A3" w:rsidRPr="00B71A11" w:rsidRDefault="00AA78A3" w:rsidP="007C5335">
      <w:pPr>
        <w:pStyle w:val="Textcts"/>
      </w:pPr>
      <w:r w:rsidRPr="00B71A11">
        <w:lastRenderedPageBreak/>
        <w:t>reality of the animal; that the essence of the animal, which is</w:t>
      </w:r>
      <w:r w:rsidR="007C5335">
        <w:t xml:space="preserve"> </w:t>
      </w:r>
      <w:r w:rsidRPr="00B71A11">
        <w:t>endowed with the power of sensation, does not abase itself</w:t>
      </w:r>
      <w:r w:rsidR="007C5335">
        <w:t xml:space="preserve"> </w:t>
      </w:r>
      <w:r w:rsidRPr="00B71A11">
        <w:t>to the degree of the plant; and that the reality of the plant,</w:t>
      </w:r>
      <w:r w:rsidR="007C5335">
        <w:t xml:space="preserve"> </w:t>
      </w:r>
      <w:r w:rsidRPr="00B71A11">
        <w:t>which is the power of growth, does not degrade itself to the</w:t>
      </w:r>
      <w:r w:rsidR="007C5335">
        <w:t xml:space="preserve"> </w:t>
      </w:r>
      <w:r w:rsidRPr="00B71A11">
        <w:t>reality of the mineral.</w:t>
      </w:r>
    </w:p>
    <w:p w14:paraId="7D6D7644" w14:textId="77777777" w:rsidR="00AA78A3" w:rsidRPr="00B71A11" w:rsidRDefault="00D509FE" w:rsidP="007C5335">
      <w:pPr>
        <w:pStyle w:val="Textleftn"/>
      </w:pPr>
      <w:r>
        <w:t>18</w:t>
      </w:r>
      <w:r>
        <w:tab/>
      </w:r>
      <w:r w:rsidR="00AA78A3" w:rsidRPr="00B71A11">
        <w:t>In brief, superior realities do not descend or abase themselves to the degree of inferior realities</w:t>
      </w:r>
      <w:r w:rsidR="00D92EEE">
        <w:t xml:space="preserve">.  </w:t>
      </w:r>
      <w:r w:rsidR="00AA78A3" w:rsidRPr="00B71A11">
        <w:t>How, then, could</w:t>
      </w:r>
      <w:r w:rsidR="007C5335">
        <w:t xml:space="preserve"> </w:t>
      </w:r>
      <w:r w:rsidR="00AA78A3" w:rsidRPr="00B71A11">
        <w:t>the universal Reality of God, which transcends all descriptions and attributes, resolve itself, notwithstanding its absolute sanctity and holiness, into the forms and realities of the</w:t>
      </w:r>
      <w:r w:rsidR="007C5335">
        <w:t xml:space="preserve"> </w:t>
      </w:r>
      <w:r w:rsidR="00AA78A3" w:rsidRPr="00B71A11">
        <w:t>contingent world, which are the very source of imperfections</w:t>
      </w:r>
      <w:r w:rsidR="004D778E">
        <w:t xml:space="preserve">?  </w:t>
      </w:r>
      <w:r w:rsidR="00AA78A3" w:rsidRPr="00B71A11">
        <w:t>This is pure fantasy and untenable conjecture</w:t>
      </w:r>
      <w:r w:rsidR="00D92EEE">
        <w:t xml:space="preserve">.  </w:t>
      </w:r>
      <w:r w:rsidR="00AA78A3" w:rsidRPr="00B71A11">
        <w:t>On the</w:t>
      </w:r>
      <w:r w:rsidR="007C5335">
        <w:t xml:space="preserve"> </w:t>
      </w:r>
      <w:r w:rsidR="00AA78A3" w:rsidRPr="00B71A11">
        <w:t>contrary, that Essence of sanctity is the sum of all divine</w:t>
      </w:r>
      <w:r w:rsidR="007C5335">
        <w:t xml:space="preserve"> </w:t>
      </w:r>
      <w:r w:rsidR="00AA78A3" w:rsidRPr="00B71A11">
        <w:t>and lordly perfections, and all creatures receive illumination</w:t>
      </w:r>
      <w:r w:rsidR="007C5335">
        <w:t xml:space="preserve"> </w:t>
      </w:r>
      <w:r w:rsidR="00AA78A3" w:rsidRPr="00B71A11">
        <w:t>from His emanational appearance and partake of the lights</w:t>
      </w:r>
      <w:r w:rsidR="007C5335">
        <w:t xml:space="preserve"> </w:t>
      </w:r>
      <w:r w:rsidR="00AA78A3" w:rsidRPr="00B71A11">
        <w:t>of His celestial perfection and beauty, in the same way that</w:t>
      </w:r>
      <w:r w:rsidR="007C5335">
        <w:t xml:space="preserve"> </w:t>
      </w:r>
      <w:r w:rsidR="00AA78A3" w:rsidRPr="00B71A11">
        <w:t>all earthly creatures acquire the grace of light from the rays</w:t>
      </w:r>
      <w:r w:rsidR="007C5335">
        <w:t xml:space="preserve"> </w:t>
      </w:r>
      <w:r w:rsidR="00AA78A3" w:rsidRPr="00B71A11">
        <w:t>of the sun, without any descent or abasement of the latter</w:t>
      </w:r>
      <w:r w:rsidR="007C5335">
        <w:t xml:space="preserve"> </w:t>
      </w:r>
      <w:r w:rsidR="00AA78A3" w:rsidRPr="00B71A11">
        <w:t>into the recipient realities of these earthly beings.</w:t>
      </w:r>
    </w:p>
    <w:p w14:paraId="6B5F071C" w14:textId="77777777" w:rsidR="00AA78A3" w:rsidRPr="00B71A11" w:rsidRDefault="00D509FE" w:rsidP="007C5335">
      <w:pPr>
        <w:pStyle w:val="Textleftn"/>
      </w:pPr>
      <w:r>
        <w:t>19</w:t>
      </w:r>
      <w:r>
        <w:tab/>
      </w:r>
      <w:r w:rsidR="00AA78A3" w:rsidRPr="00B71A11">
        <w:t>After dinner, and considering the lateness of the hour,</w:t>
      </w:r>
      <w:r w:rsidR="007C5335">
        <w:t xml:space="preserve"> </w:t>
      </w:r>
      <w:r w:rsidR="00AA78A3" w:rsidRPr="00B71A11">
        <w:t>there is no time to explain further.</w:t>
      </w:r>
    </w:p>
    <w:p w14:paraId="37A0B97B" w14:textId="06768EAA" w:rsidR="00905F35" w:rsidRDefault="00905F35" w:rsidP="00AA78A3"/>
    <w:p w14:paraId="301D347E" w14:textId="77777777" w:rsidR="00F62076" w:rsidRDefault="00F62076" w:rsidP="00CB7519">
      <w:pPr>
        <w:sectPr w:rsidR="00F62076" w:rsidSect="00251C46">
          <w:headerReference w:type="default" r:id="rId108"/>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2BF86459" w14:textId="548E2359" w:rsidR="00CB7519" w:rsidRPr="00B33BFC" w:rsidRDefault="00F62076" w:rsidP="00CB7519">
      <w:r w:rsidRPr="00E40C58">
        <w:rPr>
          <w:sz w:val="12"/>
          <w:szCs w:val="12"/>
        </w:rPr>
        <w:lastRenderedPageBreak/>
        <w:fldChar w:fldCharType="begin"/>
      </w:r>
      <w:r w:rsidRPr="00E40C58">
        <w:rPr>
          <w:sz w:val="12"/>
          <w:szCs w:val="12"/>
        </w:rPr>
        <w:instrText xml:space="preserve"> TC  “</w:instrText>
      </w:r>
      <w:bookmarkStart w:id="568" w:name="_Toc419976043"/>
      <w:bookmarkStart w:id="569" w:name="_Toc158129606"/>
      <w:r w:rsidRPr="00E40C58">
        <w:rPr>
          <w:sz w:val="12"/>
          <w:szCs w:val="12"/>
        </w:rPr>
        <w:tab/>
      </w:r>
      <w:r>
        <w:rPr>
          <w:sz w:val="12"/>
          <w:szCs w:val="12"/>
        </w:rPr>
        <w:instrText>83</w:instrText>
      </w:r>
      <w:r w:rsidRPr="00E40C58">
        <w:rPr>
          <w:sz w:val="12"/>
          <w:szCs w:val="12"/>
        </w:rPr>
        <w:tab/>
      </w:r>
      <w:r w:rsidRPr="00CB7519">
        <w:rPr>
          <w:sz w:val="12"/>
          <w:szCs w:val="12"/>
        </w:rPr>
        <w:instrText>The four criteria of comprehension</w:instrText>
      </w:r>
      <w:bookmarkEnd w:id="568"/>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69"/>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732E7ACD" w14:textId="77777777" w:rsidR="00CB7519" w:rsidRPr="00E40C58" w:rsidRDefault="00CB7519" w:rsidP="00CB7519"/>
    <w:p w14:paraId="592A0DD2" w14:textId="77777777" w:rsidR="00AA78A3" w:rsidRPr="00F62076" w:rsidRDefault="00AA78A3" w:rsidP="00CB7519">
      <w:pPr>
        <w:pStyle w:val="Myheadc"/>
      </w:pPr>
      <w:r w:rsidRPr="00B71A11">
        <w:t>83</w:t>
      </w:r>
      <w:r w:rsidRPr="00B71A11">
        <w:br/>
      </w:r>
      <w:r w:rsidRPr="00F62076">
        <w:t>T</w:t>
      </w:r>
      <w:r w:rsidR="00CB7519" w:rsidRPr="00F62076">
        <w:t>he four criteria</w:t>
      </w:r>
      <w:r w:rsidR="00CB7519" w:rsidRPr="00F62076">
        <w:br/>
        <w:t>of comprehension</w:t>
      </w:r>
    </w:p>
    <w:p w14:paraId="3D611B2A" w14:textId="77777777" w:rsidR="00AA78A3" w:rsidRPr="00B71A11" w:rsidRDefault="007C5335" w:rsidP="007C5335">
      <w:pPr>
        <w:pStyle w:val="Textleftn"/>
      </w:pPr>
      <w:r>
        <w:t>1</w:t>
      </w:r>
      <w:r>
        <w:tab/>
      </w:r>
      <w:r w:rsidR="00AA78A3" w:rsidRPr="00F62076">
        <w:t>T</w:t>
      </w:r>
      <w:r w:rsidR="00CB7519" w:rsidRPr="00F62076">
        <w:t>here are only</w:t>
      </w:r>
      <w:r w:rsidR="00AA78A3" w:rsidRPr="00F62076">
        <w:t xml:space="preserve"> four </w:t>
      </w:r>
      <w:r w:rsidR="00AA78A3" w:rsidRPr="00B71A11">
        <w:t>accepted criteria of comprehension, that is, four criteria whereby the realities of</w:t>
      </w:r>
      <w:r>
        <w:t xml:space="preserve"> </w:t>
      </w:r>
      <w:r w:rsidR="00AA78A3" w:rsidRPr="00B71A11">
        <w:t>things are understood.</w:t>
      </w:r>
    </w:p>
    <w:p w14:paraId="515BE6FC" w14:textId="77777777" w:rsidR="00AA78A3" w:rsidRPr="00B71A11" w:rsidRDefault="007C5335" w:rsidP="007C5335">
      <w:pPr>
        <w:pStyle w:val="Textleftn"/>
      </w:pPr>
      <w:r>
        <w:t>2</w:t>
      </w:r>
      <w:r>
        <w:tab/>
      </w:r>
      <w:r w:rsidR="00AA78A3" w:rsidRPr="00B71A11">
        <w:t>The first criterion is that of the senses; that is, all that</w:t>
      </w:r>
      <w:r>
        <w:t xml:space="preserve"> </w:t>
      </w:r>
      <w:r w:rsidR="00AA78A3" w:rsidRPr="00B71A11">
        <w:t>the eye, the ear, the taste, the smell, and the touch perceive</w:t>
      </w:r>
      <w:r>
        <w:t xml:space="preserve"> </w:t>
      </w:r>
      <w:r w:rsidR="00AA78A3" w:rsidRPr="00B71A11">
        <w:t xml:space="preserve">is called </w:t>
      </w:r>
      <w:r w:rsidR="00D92EEE">
        <w:t>“</w:t>
      </w:r>
      <w:r w:rsidR="00AA78A3" w:rsidRPr="00B71A11">
        <w:t>sensible</w:t>
      </w:r>
      <w:r w:rsidR="00D92EEE">
        <w:t xml:space="preserve">”.  </w:t>
      </w:r>
      <w:r w:rsidR="00AA78A3" w:rsidRPr="00B71A11">
        <w:t>At present all the European philosophers hold this to be the most perfect criterion</w:t>
      </w:r>
      <w:r w:rsidR="00D92EEE">
        <w:t xml:space="preserve">.  </w:t>
      </w:r>
      <w:r w:rsidR="00AA78A3" w:rsidRPr="00B71A11">
        <w:t>They claim</w:t>
      </w:r>
      <w:r>
        <w:t xml:space="preserve"> </w:t>
      </w:r>
      <w:r w:rsidR="00AA78A3" w:rsidRPr="00B71A11">
        <w:t>that the greatest of all criteria is that of the senses, and they</w:t>
      </w:r>
      <w:r>
        <w:t xml:space="preserve"> </w:t>
      </w:r>
      <w:r w:rsidR="00AA78A3" w:rsidRPr="00B71A11">
        <w:t>regard it as sacrosanct</w:t>
      </w:r>
      <w:r w:rsidR="00D92EEE">
        <w:t xml:space="preserve">.  </w:t>
      </w:r>
      <w:r w:rsidR="00AA78A3" w:rsidRPr="00B71A11">
        <w:t>And yet the criterion of the senses is</w:t>
      </w:r>
      <w:r>
        <w:t xml:space="preserve"> </w:t>
      </w:r>
      <w:r w:rsidR="00AA78A3" w:rsidRPr="00B71A11">
        <w:t>defective, as it can err</w:t>
      </w:r>
      <w:r w:rsidR="00D92EEE">
        <w:t xml:space="preserve">.  </w:t>
      </w:r>
      <w:r w:rsidR="00AA78A3" w:rsidRPr="00B71A11">
        <w:t>For example, the greatest of the senses</w:t>
      </w:r>
      <w:r>
        <w:t xml:space="preserve"> </w:t>
      </w:r>
      <w:r w:rsidR="00AA78A3" w:rsidRPr="00B71A11">
        <w:t>is the power of vision</w:t>
      </w:r>
      <w:r w:rsidR="00D92EEE">
        <w:t xml:space="preserve">.  </w:t>
      </w:r>
      <w:r w:rsidR="00AA78A3" w:rsidRPr="00B71A11">
        <w:t>The vision, however, sees a mirage as</w:t>
      </w:r>
      <w:r>
        <w:t xml:space="preserve"> </w:t>
      </w:r>
      <w:r w:rsidR="00AA78A3" w:rsidRPr="00B71A11">
        <w:t>water and reckons images reflected in mirrors as real and</w:t>
      </w:r>
      <w:r>
        <w:t xml:space="preserve"> </w:t>
      </w:r>
      <w:r w:rsidR="00AA78A3" w:rsidRPr="00B71A11">
        <w:t>existing; it sees large bodies as small, perceives a whirling</w:t>
      </w:r>
      <w:r>
        <w:t xml:space="preserve"> </w:t>
      </w:r>
      <w:r w:rsidR="00AA78A3" w:rsidRPr="00B71A11">
        <w:t>point as a circle, imagines the earth to be stationary and the</w:t>
      </w:r>
      <w:r>
        <w:t xml:space="preserve"> </w:t>
      </w:r>
      <w:r w:rsidR="00AA78A3" w:rsidRPr="00B71A11">
        <w:t>sun to be in motion, and is subject to many other errors of a</w:t>
      </w:r>
      <w:r>
        <w:t xml:space="preserve"> </w:t>
      </w:r>
      <w:r w:rsidR="00AA78A3" w:rsidRPr="00B71A11">
        <w:t>similar nature</w:t>
      </w:r>
      <w:r w:rsidR="00D92EEE">
        <w:t xml:space="preserve">.  </w:t>
      </w:r>
      <w:r w:rsidR="00AA78A3" w:rsidRPr="00B71A11">
        <w:t>One cannot therefore rely implicitly upon it.</w:t>
      </w:r>
    </w:p>
    <w:p w14:paraId="4DB92B63" w14:textId="77777777" w:rsidR="00AA78A3" w:rsidRPr="00B71A11" w:rsidRDefault="007C5335" w:rsidP="007C5335">
      <w:pPr>
        <w:pStyle w:val="Textleftn"/>
      </w:pPr>
      <w:r>
        <w:t>3</w:t>
      </w:r>
      <w:r>
        <w:tab/>
      </w:r>
      <w:r w:rsidR="00AA78A3" w:rsidRPr="00B71A11">
        <w:t>The second criterion is that of the intellect, which was</w:t>
      </w:r>
      <w:r>
        <w:t xml:space="preserve"> </w:t>
      </w:r>
      <w:r w:rsidR="00AA78A3" w:rsidRPr="00B71A11">
        <w:t>the principal criterion of comprehension for those pillars</w:t>
      </w:r>
      <w:r>
        <w:t xml:space="preserve"> </w:t>
      </w:r>
      <w:r w:rsidR="00AA78A3" w:rsidRPr="00B71A11">
        <w:t>of wisdom, the ancient philosophers</w:t>
      </w:r>
      <w:r w:rsidR="00D92EEE">
        <w:t xml:space="preserve">.  </w:t>
      </w:r>
      <w:r w:rsidR="00AA78A3" w:rsidRPr="00B71A11">
        <w:t>They deduced things</w:t>
      </w:r>
      <w:r>
        <w:t xml:space="preserve"> </w:t>
      </w:r>
      <w:r w:rsidR="00AA78A3" w:rsidRPr="00B71A11">
        <w:t>through the power of the mind and relied on rational arguments</w:t>
      </w:r>
      <w:r w:rsidR="00D92EEE">
        <w:t xml:space="preserve">:  </w:t>
      </w:r>
      <w:r w:rsidR="00AA78A3" w:rsidRPr="00B71A11">
        <w:t>All their arguments are based upon reason</w:t>
      </w:r>
      <w:r w:rsidR="00D92EEE">
        <w:t xml:space="preserve">.  </w:t>
      </w:r>
      <w:r w:rsidR="00AA78A3" w:rsidRPr="00B71A11">
        <w:t>But</w:t>
      </w:r>
    </w:p>
    <w:p w14:paraId="53C246A3" w14:textId="77777777" w:rsidR="00905F35" w:rsidRDefault="00905F35" w:rsidP="00AA78A3">
      <w:r w:rsidRPr="00B71A11">
        <w:br w:type="page"/>
      </w:r>
    </w:p>
    <w:p w14:paraId="5F1CB49A" w14:textId="77777777" w:rsidR="00AA78A3" w:rsidRPr="00B71A11" w:rsidRDefault="00AA78A3" w:rsidP="007C5335">
      <w:pPr>
        <w:pStyle w:val="Textcts"/>
      </w:pPr>
      <w:r w:rsidRPr="00B71A11">
        <w:lastRenderedPageBreak/>
        <w:t>despite this, they diverged greatly in their opinions</w:t>
      </w:r>
      <w:r w:rsidR="00D92EEE">
        <w:t xml:space="preserve">.  </w:t>
      </w:r>
      <w:r w:rsidRPr="00B71A11">
        <w:t>They</w:t>
      </w:r>
      <w:r w:rsidR="007C5335">
        <w:t xml:space="preserve"> </w:t>
      </w:r>
      <w:r w:rsidRPr="00B71A11">
        <w:t>would even change their own views</w:t>
      </w:r>
      <w:r w:rsidR="00D92EEE">
        <w:t xml:space="preserve">:  </w:t>
      </w:r>
      <w:r w:rsidRPr="00B71A11">
        <w:t>For twenty years they</w:t>
      </w:r>
      <w:r w:rsidR="007C5335">
        <w:t xml:space="preserve"> </w:t>
      </w:r>
      <w:r w:rsidRPr="00B71A11">
        <w:t>would deduce the existence of something through rational arguments, and then afterwards they would disprove the</w:t>
      </w:r>
      <w:r w:rsidR="007C5335">
        <w:t xml:space="preserve"> </w:t>
      </w:r>
      <w:r w:rsidRPr="00B71A11">
        <w:t>same, again through rational arguments</w:t>
      </w:r>
      <w:r w:rsidR="00D92EEE">
        <w:t xml:space="preserve">.  </w:t>
      </w:r>
      <w:r w:rsidRPr="00B71A11">
        <w:t>Even Plato at first</w:t>
      </w:r>
      <w:r w:rsidR="007C5335">
        <w:t xml:space="preserve"> </w:t>
      </w:r>
      <w:r w:rsidRPr="00B71A11">
        <w:t>proved through rational arguments the immobility of the</w:t>
      </w:r>
      <w:r w:rsidR="007C5335">
        <w:t xml:space="preserve"> </w:t>
      </w:r>
      <w:r w:rsidRPr="00B71A11">
        <w:t>earth and the movement of the sun, and then subsequently</w:t>
      </w:r>
      <w:r w:rsidR="007C5335">
        <w:t xml:space="preserve"> </w:t>
      </w:r>
      <w:r w:rsidRPr="00B71A11">
        <w:t>established, again through rational arguments, the centrality of the sun and the movement of the earth</w:t>
      </w:r>
      <w:r w:rsidR="00D92EEE">
        <w:t xml:space="preserve">.  </w:t>
      </w:r>
      <w:r w:rsidRPr="00B71A11">
        <w:t>Then the</w:t>
      </w:r>
      <w:r w:rsidR="007C5335">
        <w:t xml:space="preserve"> </w:t>
      </w:r>
      <w:r w:rsidRPr="00B71A11">
        <w:t>Ptolemaic theory became widespread, and Plato</w:t>
      </w:r>
      <w:r w:rsidR="00D92EEE">
        <w:t>’</w:t>
      </w:r>
      <w:r w:rsidRPr="00B71A11">
        <w:t>s theory</w:t>
      </w:r>
      <w:r w:rsidR="007C5335">
        <w:t xml:space="preserve"> </w:t>
      </w:r>
      <w:r w:rsidRPr="00B71A11">
        <w:t>was entirely forgotten until a modern astronomer revived it</w:t>
      </w:r>
      <w:r w:rsidR="005B1682">
        <w:t xml:space="preserve">.  </w:t>
      </w:r>
      <w:r w:rsidRPr="00B71A11">
        <w:t>Thus have the mathematicians disagreed among themselves,</w:t>
      </w:r>
      <w:r w:rsidR="007C5335">
        <w:t xml:space="preserve"> </w:t>
      </w:r>
      <w:r w:rsidRPr="00B71A11">
        <w:t>even though they all relied on rational arguments.</w:t>
      </w:r>
    </w:p>
    <w:p w14:paraId="6B496C88" w14:textId="77777777" w:rsidR="00AA78A3" w:rsidRPr="00B71A11" w:rsidRDefault="00D509FE" w:rsidP="007C5335">
      <w:pPr>
        <w:pStyle w:val="Textleftn"/>
      </w:pPr>
      <w:r>
        <w:t>4</w:t>
      </w:r>
      <w:r>
        <w:tab/>
      </w:r>
      <w:r w:rsidR="00AA78A3" w:rsidRPr="00B71A11">
        <w:t>Likewise, at one time they would establish a thing by</w:t>
      </w:r>
      <w:r w:rsidR="007C5335">
        <w:t xml:space="preserve"> </w:t>
      </w:r>
      <w:r w:rsidR="00AA78A3" w:rsidRPr="00B71A11">
        <w:t>rational arguments and disprove it at another, again by rational arguments</w:t>
      </w:r>
      <w:r w:rsidR="00D92EEE">
        <w:t xml:space="preserve">.  </w:t>
      </w:r>
      <w:r w:rsidR="00AA78A3" w:rsidRPr="00B71A11">
        <w:t>So a philosopher would firmly uphold a</w:t>
      </w:r>
      <w:r w:rsidR="007C5335">
        <w:t xml:space="preserve"> </w:t>
      </w:r>
      <w:r w:rsidR="00AA78A3" w:rsidRPr="00B71A11">
        <w:t>view for a time and adduce a range of proofs and arguments</w:t>
      </w:r>
      <w:r w:rsidR="007C5335">
        <w:t xml:space="preserve"> </w:t>
      </w:r>
      <w:r w:rsidR="00AA78A3" w:rsidRPr="00B71A11">
        <w:t>to support it, and afterwards he would change his mind and</w:t>
      </w:r>
      <w:r w:rsidR="007C5335">
        <w:t xml:space="preserve"> </w:t>
      </w:r>
      <w:r w:rsidR="00AA78A3" w:rsidRPr="00B71A11">
        <w:t>contradict his former position by rational arguments.</w:t>
      </w:r>
    </w:p>
    <w:p w14:paraId="7AD58F85" w14:textId="77777777" w:rsidR="00AA78A3" w:rsidRPr="00B71A11" w:rsidRDefault="00D509FE" w:rsidP="007C5335">
      <w:pPr>
        <w:pStyle w:val="Textleftn"/>
      </w:pPr>
      <w:r>
        <w:t>5</w:t>
      </w:r>
      <w:r>
        <w:tab/>
      </w:r>
      <w:r w:rsidR="00AA78A3" w:rsidRPr="00B71A11">
        <w:t>It is therefore evident that the criterion of reason is</w:t>
      </w:r>
      <w:r w:rsidR="007C5335">
        <w:t xml:space="preserve"> </w:t>
      </w:r>
      <w:r w:rsidR="00AA78A3" w:rsidRPr="00B71A11">
        <w:t>imperfect, as proven by the disagreements existing between</w:t>
      </w:r>
      <w:r w:rsidR="007C5335">
        <w:t xml:space="preserve"> </w:t>
      </w:r>
      <w:r w:rsidR="00AA78A3" w:rsidRPr="00B71A11">
        <w:t>the ancient philosophers as well as by their want of consistency and their propensity to change their own views</w:t>
      </w:r>
      <w:r w:rsidR="00D92EEE">
        <w:t xml:space="preserve">.  </w:t>
      </w:r>
      <w:r w:rsidR="00AA78A3" w:rsidRPr="00B71A11">
        <w:t>For if</w:t>
      </w:r>
      <w:r w:rsidR="007C5335">
        <w:t xml:space="preserve"> </w:t>
      </w:r>
      <w:r w:rsidR="00AA78A3" w:rsidRPr="00B71A11">
        <w:t>the criterion of intellect were perfect, all should have been</w:t>
      </w:r>
      <w:r w:rsidR="007C5335">
        <w:t xml:space="preserve"> </w:t>
      </w:r>
      <w:r w:rsidR="00AA78A3" w:rsidRPr="00B71A11">
        <w:t>united in their thoughts and agreed in their opinions.</w:t>
      </w:r>
    </w:p>
    <w:p w14:paraId="6DEFD3BB" w14:textId="77777777" w:rsidR="00AA78A3" w:rsidRPr="00B71A11" w:rsidRDefault="00D509FE" w:rsidP="007C5335">
      <w:pPr>
        <w:pStyle w:val="Textleftn"/>
      </w:pPr>
      <w:r>
        <w:t>6</w:t>
      </w:r>
      <w:r>
        <w:tab/>
      </w:r>
      <w:r w:rsidR="00AA78A3" w:rsidRPr="00B71A11">
        <w:t>The third criterion is that of tradition, that is, the text</w:t>
      </w:r>
      <w:r w:rsidR="007C5335">
        <w:t xml:space="preserve"> </w:t>
      </w:r>
      <w:r w:rsidR="00AA78A3" w:rsidRPr="00B71A11">
        <w:t xml:space="preserve">of the Sacred Scriptures, when it is said, </w:t>
      </w:r>
      <w:r w:rsidR="00D92EEE">
        <w:t>“</w:t>
      </w:r>
      <w:r w:rsidR="00AA78A3" w:rsidRPr="00B71A11">
        <w:t>God said thus in</w:t>
      </w:r>
      <w:r w:rsidR="007C5335">
        <w:t xml:space="preserve"> </w:t>
      </w:r>
      <w:r w:rsidR="00AA78A3" w:rsidRPr="00B71A11">
        <w:t>the Torah</w:t>
      </w:r>
      <w:r w:rsidR="00D92EEE">
        <w:t>”</w:t>
      </w:r>
      <w:r w:rsidR="00AA78A3" w:rsidRPr="00B71A11">
        <w:t xml:space="preserve">, or </w:t>
      </w:r>
      <w:r w:rsidR="00D92EEE">
        <w:t>“</w:t>
      </w:r>
      <w:r w:rsidR="00AA78A3" w:rsidRPr="00B71A11">
        <w:t>God said thus in the Gospel</w:t>
      </w:r>
      <w:r w:rsidR="00204667">
        <w:t xml:space="preserve">.”  </w:t>
      </w:r>
      <w:r w:rsidR="00AA78A3" w:rsidRPr="00B71A11">
        <w:t>This criterion is not perfect either, because the traditions must be</w:t>
      </w:r>
    </w:p>
    <w:p w14:paraId="249A94DC" w14:textId="77777777" w:rsidR="00905F35" w:rsidRDefault="00905F35" w:rsidP="00AA78A3">
      <w:r w:rsidRPr="00B71A11">
        <w:br w:type="page"/>
      </w:r>
    </w:p>
    <w:p w14:paraId="594D935D" w14:textId="77777777" w:rsidR="00AA78A3" w:rsidRPr="00B71A11" w:rsidRDefault="00AA78A3" w:rsidP="007C5335">
      <w:pPr>
        <w:pStyle w:val="Textcts"/>
      </w:pPr>
      <w:r w:rsidRPr="00B71A11">
        <w:lastRenderedPageBreak/>
        <w:t>understood by the mind</w:t>
      </w:r>
      <w:r w:rsidR="00D92EEE">
        <w:t xml:space="preserve">.  </w:t>
      </w:r>
      <w:r w:rsidRPr="00B71A11">
        <w:t>As the mind itself is liable to error,</w:t>
      </w:r>
      <w:r w:rsidR="007C5335">
        <w:t xml:space="preserve"> </w:t>
      </w:r>
      <w:r w:rsidRPr="00B71A11">
        <w:t>how can it be said that it will attain to perfect truth and</w:t>
      </w:r>
      <w:r w:rsidR="007C5335">
        <w:t xml:space="preserve"> </w:t>
      </w:r>
      <w:r w:rsidRPr="00B71A11">
        <w:t>not err in comprehending and inferring the meaning of the</w:t>
      </w:r>
      <w:r w:rsidR="007C5335">
        <w:t xml:space="preserve"> </w:t>
      </w:r>
      <w:r w:rsidRPr="00B71A11">
        <w:t>traditions</w:t>
      </w:r>
      <w:r w:rsidR="004D778E">
        <w:t xml:space="preserve">?  </w:t>
      </w:r>
      <w:r w:rsidRPr="00B71A11">
        <w:t>For it is subject to error and cannot lead to certitude</w:t>
      </w:r>
      <w:r w:rsidR="00D92EEE">
        <w:t xml:space="preserve">.  </w:t>
      </w:r>
      <w:r w:rsidRPr="00B71A11">
        <w:t>This is the criterion of the leaders of religion</w:t>
      </w:r>
      <w:r w:rsidR="00D92EEE">
        <w:t xml:space="preserve">.  </w:t>
      </w:r>
      <w:r w:rsidRPr="00B71A11">
        <w:t>What</w:t>
      </w:r>
      <w:r w:rsidR="007C5335">
        <w:t xml:space="preserve"> </w:t>
      </w:r>
      <w:r w:rsidRPr="00B71A11">
        <w:t>they comprehend from the text of the Book, however, is</w:t>
      </w:r>
      <w:r w:rsidR="007C5335">
        <w:t xml:space="preserve"> </w:t>
      </w:r>
      <w:r w:rsidRPr="00B71A11">
        <w:t>that which their minds can understand and not necessarily the truth of the matter; for the mind is like a balance,</w:t>
      </w:r>
      <w:r w:rsidR="007C5335">
        <w:t xml:space="preserve"> </w:t>
      </w:r>
      <w:r w:rsidRPr="00B71A11">
        <w:t>and the meanings contained in the texts are like the objects</w:t>
      </w:r>
      <w:r w:rsidR="007C5335">
        <w:t xml:space="preserve"> </w:t>
      </w:r>
      <w:r w:rsidRPr="00B71A11">
        <w:t>to be weighed</w:t>
      </w:r>
      <w:r w:rsidR="00D92EEE">
        <w:t xml:space="preserve">.  </w:t>
      </w:r>
      <w:r w:rsidRPr="00B71A11">
        <w:t>If the balance is untrue, how can the weight</w:t>
      </w:r>
      <w:r w:rsidR="007C5335">
        <w:t xml:space="preserve"> </w:t>
      </w:r>
      <w:r w:rsidRPr="00B71A11">
        <w:t>be ascertained?</w:t>
      </w:r>
    </w:p>
    <w:p w14:paraId="101B2FA7" w14:textId="77777777" w:rsidR="00AA78A3" w:rsidRPr="00B71A11" w:rsidRDefault="007C5335" w:rsidP="007C5335">
      <w:pPr>
        <w:pStyle w:val="Textleftn"/>
      </w:pPr>
      <w:r>
        <w:t>7</w:t>
      </w:r>
      <w:r>
        <w:tab/>
      </w:r>
      <w:r w:rsidR="00AA78A3" w:rsidRPr="00B71A11">
        <w:t>Know, therefore, that what the people possess and believe</w:t>
      </w:r>
      <w:r>
        <w:t xml:space="preserve"> </w:t>
      </w:r>
      <w:r w:rsidR="00AA78A3" w:rsidRPr="00B71A11">
        <w:t>to be true is liable to error</w:t>
      </w:r>
      <w:r w:rsidR="00D92EEE">
        <w:t xml:space="preserve">.  </w:t>
      </w:r>
      <w:r w:rsidR="00AA78A3" w:rsidRPr="00B71A11">
        <w:t>For if in proving or disproving a thing a proof drawn from the evidence of the senses</w:t>
      </w:r>
      <w:r>
        <w:t xml:space="preserve"> </w:t>
      </w:r>
      <w:r w:rsidR="00AA78A3" w:rsidRPr="00B71A11">
        <w:t>is advanced, this criterion is clearly imperfect; if a rational</w:t>
      </w:r>
      <w:r>
        <w:t xml:space="preserve"> </w:t>
      </w:r>
      <w:r w:rsidR="00AA78A3" w:rsidRPr="00B71A11">
        <w:t>proof is adduced, the same holds true; and likewise if a traditional proof is given</w:t>
      </w:r>
      <w:r w:rsidR="00D92EEE">
        <w:t xml:space="preserve">.  </w:t>
      </w:r>
      <w:r w:rsidR="00AA78A3" w:rsidRPr="00B71A11">
        <w:t>Thus it is clear that man does not</w:t>
      </w:r>
      <w:r>
        <w:t xml:space="preserve"> </w:t>
      </w:r>
      <w:r w:rsidR="00AA78A3" w:rsidRPr="00B71A11">
        <w:t>possess any criterion of knowledge that can be relied upon.</w:t>
      </w:r>
    </w:p>
    <w:p w14:paraId="7DFFDD7A" w14:textId="77777777" w:rsidR="00AA78A3" w:rsidRPr="00B71A11" w:rsidRDefault="007C5335" w:rsidP="007C5335">
      <w:pPr>
        <w:pStyle w:val="Textleftn"/>
      </w:pPr>
      <w:r>
        <w:t>8</w:t>
      </w:r>
      <w:r>
        <w:tab/>
      </w:r>
      <w:r w:rsidR="00AA78A3" w:rsidRPr="00B71A11">
        <w:t>But the grace of the Holy Spirit is the true criterion</w:t>
      </w:r>
      <w:r>
        <w:t xml:space="preserve"> </w:t>
      </w:r>
      <w:r w:rsidR="00AA78A3" w:rsidRPr="00B71A11">
        <w:t>regarding which there is no doubt or uncertainty</w:t>
      </w:r>
      <w:r w:rsidR="00D92EEE">
        <w:t xml:space="preserve">.  </w:t>
      </w:r>
      <w:r w:rsidR="00AA78A3" w:rsidRPr="00B71A11">
        <w:t>That grace</w:t>
      </w:r>
      <w:r>
        <w:t xml:space="preserve"> </w:t>
      </w:r>
      <w:r w:rsidR="00AA78A3" w:rsidRPr="00B71A11">
        <w:t>consists in the confirmations of the Holy Spirit which are</w:t>
      </w:r>
      <w:r>
        <w:t xml:space="preserve"> </w:t>
      </w:r>
      <w:r w:rsidR="00AA78A3" w:rsidRPr="00B71A11">
        <w:t>vouchsafed to man and through which certitude is attained.</w:t>
      </w:r>
    </w:p>
    <w:p w14:paraId="5BE079EB" w14:textId="17C2FA56" w:rsidR="00905F35" w:rsidRDefault="00905F35" w:rsidP="00AA78A3"/>
    <w:p w14:paraId="60A52969" w14:textId="77777777" w:rsidR="00F62076" w:rsidRDefault="00F62076" w:rsidP="00CB7519">
      <w:pPr>
        <w:sectPr w:rsidR="00F62076" w:rsidSect="00251C46">
          <w:headerReference w:type="default" r:id="rId109"/>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4DB21C17" w14:textId="48ED8039" w:rsidR="00CB7519" w:rsidRPr="00B33BFC" w:rsidRDefault="00F62076" w:rsidP="00CB7519">
      <w:r w:rsidRPr="00E40C58">
        <w:rPr>
          <w:sz w:val="12"/>
          <w:szCs w:val="12"/>
        </w:rPr>
        <w:lastRenderedPageBreak/>
        <w:fldChar w:fldCharType="begin"/>
      </w:r>
      <w:r w:rsidRPr="00E40C58">
        <w:rPr>
          <w:sz w:val="12"/>
          <w:szCs w:val="12"/>
        </w:rPr>
        <w:instrText xml:space="preserve"> TC  “</w:instrText>
      </w:r>
      <w:bookmarkStart w:id="570" w:name="_Toc419976044"/>
      <w:bookmarkStart w:id="571" w:name="_Toc158129607"/>
      <w:r w:rsidRPr="00E40C58">
        <w:rPr>
          <w:sz w:val="12"/>
          <w:szCs w:val="12"/>
        </w:rPr>
        <w:tab/>
      </w:r>
      <w:r>
        <w:rPr>
          <w:sz w:val="12"/>
          <w:szCs w:val="12"/>
        </w:rPr>
        <w:instrText>84</w:instrText>
      </w:r>
      <w:r w:rsidRPr="00E40C58">
        <w:rPr>
          <w:sz w:val="12"/>
          <w:szCs w:val="12"/>
        </w:rPr>
        <w:tab/>
      </w:r>
      <w:r w:rsidRPr="00CB7519">
        <w:rPr>
          <w:sz w:val="12"/>
          <w:szCs w:val="12"/>
        </w:rPr>
        <w:instrText>Good deeds and their spiritual prerequisites</w:instrText>
      </w:r>
      <w:bookmarkEnd w:id="570"/>
      <w:r w:rsidR="005170D3" w:rsidRPr="00F628DC">
        <w:rPr>
          <w:color w:val="FFFFFF" w:themeColor="background1"/>
          <w:sz w:val="12"/>
          <w:szCs w:val="12"/>
        </w:rPr>
        <w:instrText>..</w:instrText>
      </w:r>
      <w:r w:rsidR="005170D3" w:rsidRPr="00F628DC">
        <w:rPr>
          <w:sz w:val="12"/>
          <w:szCs w:val="12"/>
        </w:rPr>
        <w:tab/>
      </w:r>
      <w:r w:rsidR="005170D3" w:rsidRPr="00F628DC">
        <w:rPr>
          <w:color w:val="FFFFFF" w:themeColor="background1"/>
          <w:sz w:val="12"/>
          <w:szCs w:val="12"/>
        </w:rPr>
        <w:instrText>.</w:instrText>
      </w:r>
      <w:bookmarkEnd w:id="571"/>
      <w:r w:rsidR="005170D3" w:rsidRPr="00F628DC">
        <w:rPr>
          <w:sz w:val="12"/>
          <w:szCs w:val="12"/>
        </w:rPr>
        <w:instrText>”</w:instrText>
      </w:r>
      <w:r w:rsidR="005170D3" w:rsidRPr="00254867">
        <w:rPr>
          <w:sz w:val="12"/>
          <w:szCs w:val="12"/>
        </w:rPr>
        <w:instrText xml:space="preserve"> </w:instrText>
      </w:r>
      <w:r w:rsidR="005170D3">
        <w:rPr>
          <w:sz w:val="12"/>
          <w:szCs w:val="12"/>
        </w:rPr>
        <w:instrText>\l 3</w:instrText>
      </w:r>
      <w:r w:rsidRPr="00E40C58">
        <w:rPr>
          <w:sz w:val="12"/>
          <w:szCs w:val="12"/>
        </w:rPr>
        <w:instrText xml:space="preserve"> </w:instrText>
      </w:r>
      <w:r w:rsidRPr="00E40C58">
        <w:rPr>
          <w:sz w:val="12"/>
          <w:szCs w:val="12"/>
        </w:rPr>
        <w:fldChar w:fldCharType="end"/>
      </w:r>
    </w:p>
    <w:p w14:paraId="44EC7187" w14:textId="5CEEAE49" w:rsidR="00CB7519" w:rsidRPr="00E40C58" w:rsidRDefault="00370436" w:rsidP="00CB7519">
      <w:r w:rsidRPr="00370436">
        <w:rPr>
          <w:rStyle w:val="EndnoteReference"/>
          <w:color w:val="FFFFFF" w:themeColor="background1"/>
        </w:rPr>
        <w:endnoteReference w:customMarkFollows="1" w:id="222"/>
        <w:t>.</w:t>
      </w:r>
    </w:p>
    <w:p w14:paraId="3DCC1359" w14:textId="77777777" w:rsidR="00AA78A3" w:rsidRPr="00F62076" w:rsidRDefault="00AA78A3" w:rsidP="00CB7519">
      <w:pPr>
        <w:pStyle w:val="Myheadc"/>
      </w:pPr>
      <w:r w:rsidRPr="00B71A11">
        <w:t>84</w:t>
      </w:r>
      <w:r w:rsidRPr="00B71A11">
        <w:br/>
      </w:r>
      <w:r w:rsidRPr="00F62076">
        <w:t>G</w:t>
      </w:r>
      <w:r w:rsidR="00CB7519" w:rsidRPr="00F62076">
        <w:t>ood deeds and their</w:t>
      </w:r>
      <w:r w:rsidR="00CB7519" w:rsidRPr="00F62076">
        <w:br/>
        <w:t>spiritual prerequisites</w:t>
      </w:r>
    </w:p>
    <w:p w14:paraId="590F05DD" w14:textId="77777777" w:rsidR="00AA78A3" w:rsidRPr="00B71A11" w:rsidRDefault="001B73E1" w:rsidP="007C5335">
      <w:pPr>
        <w:pStyle w:val="Textleftn"/>
      </w:pPr>
      <w:r>
        <w:t>1</w:t>
      </w:r>
      <w:r>
        <w:tab/>
      </w:r>
      <w:r w:rsidR="00400FF0" w:rsidRPr="00F62076">
        <w:t>Question:</w:t>
      </w:r>
      <w:r w:rsidR="00D92EEE" w:rsidRPr="00F62076">
        <w:t xml:space="preserve">  </w:t>
      </w:r>
      <w:r w:rsidR="00AA78A3" w:rsidRPr="00F62076">
        <w:t>T</w:t>
      </w:r>
      <w:r w:rsidR="00CB7519" w:rsidRPr="00F62076">
        <w:t>hose who</w:t>
      </w:r>
      <w:r w:rsidR="00AA78A3" w:rsidRPr="00F62076">
        <w:t xml:space="preserve"> d</w:t>
      </w:r>
      <w:r w:rsidR="00AA78A3" w:rsidRPr="00B71A11">
        <w:t>o good works, who are</w:t>
      </w:r>
      <w:r w:rsidR="007C5335">
        <w:t xml:space="preserve"> </w:t>
      </w:r>
      <w:r w:rsidR="00AA78A3" w:rsidRPr="00B71A11">
        <w:t>well-wishers of all mankind, who have a praiseworthy</w:t>
      </w:r>
      <w:r w:rsidR="007C5335">
        <w:t xml:space="preserve"> </w:t>
      </w:r>
      <w:r w:rsidR="00AA78A3" w:rsidRPr="00B71A11">
        <w:t>character, who show forth love and kindness to all people,</w:t>
      </w:r>
      <w:r w:rsidR="007C5335">
        <w:t xml:space="preserve"> </w:t>
      </w:r>
      <w:r w:rsidR="00AA78A3" w:rsidRPr="00B71A11">
        <w:t>who care for the poor, and who work for universal peace</w:t>
      </w:r>
      <w:r w:rsidR="00A34ECB">
        <w:t>—</w:t>
      </w:r>
      <w:r w:rsidR="00AA78A3" w:rsidRPr="00B71A11">
        <w:t>what need do they have of the divine teachings, with which</w:t>
      </w:r>
      <w:r w:rsidR="007C5335">
        <w:t xml:space="preserve"> </w:t>
      </w:r>
      <w:r w:rsidR="00AA78A3" w:rsidRPr="00B71A11">
        <w:t>they believe they can well afford to dispense</w:t>
      </w:r>
      <w:r w:rsidR="004D778E">
        <w:t xml:space="preserve">?  </w:t>
      </w:r>
      <w:r w:rsidR="00AA78A3" w:rsidRPr="00B71A11">
        <w:t>What is the</w:t>
      </w:r>
      <w:r w:rsidR="007C5335">
        <w:t xml:space="preserve"> </w:t>
      </w:r>
      <w:r w:rsidR="00AA78A3" w:rsidRPr="00B71A11">
        <w:t>condition of such people?</w:t>
      </w:r>
    </w:p>
    <w:p w14:paraId="3060C288" w14:textId="77777777" w:rsidR="00AA78A3" w:rsidRPr="00B71A11" w:rsidRDefault="001B73E1" w:rsidP="007C5335">
      <w:pPr>
        <w:pStyle w:val="Textleftn"/>
      </w:pPr>
      <w:r>
        <w:t>2</w:t>
      </w:r>
      <w:r>
        <w:tab/>
      </w:r>
      <w:r w:rsidR="00AA78A3" w:rsidRPr="00B71A11">
        <w:t>Answer</w:t>
      </w:r>
      <w:r w:rsidR="00D92EEE">
        <w:t xml:space="preserve">:  </w:t>
      </w:r>
      <w:r w:rsidR="00AA78A3" w:rsidRPr="00B71A11">
        <w:t>Know that such ways, words, and deeds are to</w:t>
      </w:r>
      <w:r w:rsidR="007C5335">
        <w:t xml:space="preserve"> </w:t>
      </w:r>
      <w:r w:rsidR="00AA78A3" w:rsidRPr="00B71A11">
        <w:t>be lauded and approved, and they redound to the glory of</w:t>
      </w:r>
      <w:r w:rsidR="007C5335">
        <w:t xml:space="preserve"> </w:t>
      </w:r>
      <w:r w:rsidR="00AA78A3" w:rsidRPr="00B71A11">
        <w:t>the human world</w:t>
      </w:r>
      <w:r w:rsidR="00D92EEE">
        <w:t xml:space="preserve">.  </w:t>
      </w:r>
      <w:r w:rsidR="00AA78A3" w:rsidRPr="00B71A11">
        <w:t>But these actions alone are not sufficient:</w:t>
      </w:r>
      <w:r w:rsidR="007C5335">
        <w:t xml:space="preserve">  </w:t>
      </w:r>
      <w:r w:rsidR="00AA78A3" w:rsidRPr="00B71A11">
        <w:t>They are a body of the greatest beauty, but without a spirit</w:t>
      </w:r>
      <w:r w:rsidR="005B1682">
        <w:t xml:space="preserve">.  </w:t>
      </w:r>
      <w:r w:rsidR="00AA78A3" w:rsidRPr="00B71A11">
        <w:t>No, that which leads to everlasting life, eternal honour, universal enlightenment, and true success and salvation is, first</w:t>
      </w:r>
      <w:r w:rsidR="007C5335">
        <w:t xml:space="preserve"> </w:t>
      </w:r>
      <w:r w:rsidR="00AA78A3" w:rsidRPr="00B71A11">
        <w:t>and foremost, the knowledge of God</w:t>
      </w:r>
      <w:r w:rsidR="00D92EEE">
        <w:t xml:space="preserve">.  </w:t>
      </w:r>
      <w:r w:rsidR="00AA78A3" w:rsidRPr="00B71A11">
        <w:t>It is clear that this</w:t>
      </w:r>
      <w:r w:rsidR="007C5335">
        <w:t xml:space="preserve"> </w:t>
      </w:r>
      <w:r w:rsidR="00AA78A3" w:rsidRPr="00B71A11">
        <w:t>knowledge takes precedence over every other knowledge</w:t>
      </w:r>
      <w:r w:rsidR="007C5335">
        <w:t xml:space="preserve"> </w:t>
      </w:r>
      <w:r w:rsidR="00AA78A3" w:rsidRPr="00B71A11">
        <w:t>and constitutes the greatest virtue of the human world</w:t>
      </w:r>
      <w:r w:rsidR="00D92EEE">
        <w:t xml:space="preserve">.  </w:t>
      </w:r>
      <w:r w:rsidR="00AA78A3" w:rsidRPr="00B71A11">
        <w:t>For</w:t>
      </w:r>
      <w:r w:rsidR="007C5335">
        <w:t xml:space="preserve"> </w:t>
      </w:r>
      <w:r w:rsidR="00AA78A3" w:rsidRPr="00B71A11">
        <w:t>the understanding of the reality of things confers a material</w:t>
      </w:r>
      <w:r w:rsidR="007C5335">
        <w:t xml:space="preserve"> </w:t>
      </w:r>
      <w:r w:rsidR="00AA78A3" w:rsidRPr="00B71A11">
        <w:t>advantage in the realm of being and brings about the progress of outward civilization, but the knowledge of God is</w:t>
      </w:r>
      <w:r w:rsidR="007C5335">
        <w:t xml:space="preserve"> </w:t>
      </w:r>
      <w:r w:rsidR="00AA78A3" w:rsidRPr="00B71A11">
        <w:t>the cause of spiritual progress and attraction, true vision and</w:t>
      </w:r>
      <w:r w:rsidR="007C5335">
        <w:t xml:space="preserve"> </w:t>
      </w:r>
      <w:r w:rsidR="00AA78A3" w:rsidRPr="00B71A11">
        <w:t>insight, the exaltation of humanity, the appearance of divine</w:t>
      </w:r>
    </w:p>
    <w:p w14:paraId="0B13ADAE" w14:textId="77777777" w:rsidR="00905F35" w:rsidRDefault="00905F35" w:rsidP="00AA78A3">
      <w:r w:rsidRPr="00B71A11">
        <w:br w:type="page"/>
      </w:r>
    </w:p>
    <w:p w14:paraId="0CFAB0A0" w14:textId="77777777" w:rsidR="00AA78A3" w:rsidRPr="00B71A11" w:rsidRDefault="00AA78A3" w:rsidP="00C55F2B">
      <w:pPr>
        <w:pStyle w:val="Textcts"/>
      </w:pPr>
      <w:r w:rsidRPr="00B71A11">
        <w:lastRenderedPageBreak/>
        <w:t>civilization, the rectification of morals, and the illumination</w:t>
      </w:r>
      <w:r w:rsidR="00C55F2B">
        <w:t xml:space="preserve"> </w:t>
      </w:r>
      <w:r w:rsidRPr="00B71A11">
        <w:t>of the conscience.</w:t>
      </w:r>
    </w:p>
    <w:p w14:paraId="08569763" w14:textId="77777777" w:rsidR="00AA78A3" w:rsidRPr="00B71A11" w:rsidRDefault="007C5335" w:rsidP="00C55F2B">
      <w:pPr>
        <w:pStyle w:val="Textleftn"/>
      </w:pPr>
      <w:r>
        <w:t>3</w:t>
      </w:r>
      <w:r>
        <w:tab/>
      </w:r>
      <w:r w:rsidR="00AA78A3" w:rsidRPr="00B71A11">
        <w:t>Second comes the love of God</w:t>
      </w:r>
      <w:r w:rsidR="00D92EEE">
        <w:t xml:space="preserve">.  </w:t>
      </w:r>
      <w:r w:rsidR="00AA78A3" w:rsidRPr="00B71A11">
        <w:t>The light of this love is</w:t>
      </w:r>
      <w:r>
        <w:t xml:space="preserve"> </w:t>
      </w:r>
      <w:r w:rsidR="00AA78A3" w:rsidRPr="00B71A11">
        <w:t>kindled, through the knowledge of God, in the lamp of the</w:t>
      </w:r>
      <w:r w:rsidR="00C55F2B">
        <w:t xml:space="preserve"> </w:t>
      </w:r>
      <w:r w:rsidR="00AA78A3" w:rsidRPr="00B71A11">
        <w:t>heart, and its spreading rays illumine the world and bestow</w:t>
      </w:r>
      <w:r w:rsidR="00C55F2B">
        <w:t xml:space="preserve"> </w:t>
      </w:r>
      <w:r w:rsidR="00AA78A3" w:rsidRPr="00B71A11">
        <w:t>upon man the life of the Kingdom</w:t>
      </w:r>
      <w:r w:rsidR="00D92EEE">
        <w:t xml:space="preserve">.  </w:t>
      </w:r>
      <w:r w:rsidR="00AA78A3" w:rsidRPr="00B71A11">
        <w:t>And in truth the fruit</w:t>
      </w:r>
      <w:r w:rsidR="00C55F2B">
        <w:t xml:space="preserve"> </w:t>
      </w:r>
      <w:r w:rsidR="00AA78A3" w:rsidRPr="00B71A11">
        <w:t>of human existence is the love of God, which is the spirit</w:t>
      </w:r>
      <w:r w:rsidR="00C55F2B">
        <w:t xml:space="preserve"> </w:t>
      </w:r>
      <w:r w:rsidR="00AA78A3" w:rsidRPr="00B71A11">
        <w:t>of life and grace everlasting</w:t>
      </w:r>
      <w:r w:rsidR="00D92EEE">
        <w:t xml:space="preserve">.  </w:t>
      </w:r>
      <w:r w:rsidR="00AA78A3" w:rsidRPr="00B71A11">
        <w:t>Were it not for the love of God,</w:t>
      </w:r>
      <w:r w:rsidR="00C55F2B">
        <w:t xml:space="preserve"> </w:t>
      </w:r>
      <w:r w:rsidR="00AA78A3" w:rsidRPr="00B71A11">
        <w:t>the contingent world would be plunged in darkness</w:t>
      </w:r>
      <w:r w:rsidR="00D92EEE">
        <w:t xml:space="preserve">.  </w:t>
      </w:r>
      <w:r w:rsidR="00AA78A3" w:rsidRPr="00B71A11">
        <w:t>Were it</w:t>
      </w:r>
      <w:r w:rsidR="00C55F2B">
        <w:t xml:space="preserve"> </w:t>
      </w:r>
      <w:r w:rsidR="00AA78A3" w:rsidRPr="00B71A11">
        <w:t>not for the love of God, the hearts of men would be bereft</w:t>
      </w:r>
      <w:r w:rsidR="00C55F2B">
        <w:t xml:space="preserve"> </w:t>
      </w:r>
      <w:r w:rsidR="00AA78A3" w:rsidRPr="00B71A11">
        <w:t>of life and deprived of the stirrings of conscience</w:t>
      </w:r>
      <w:r w:rsidR="00D92EEE">
        <w:t xml:space="preserve">.  </w:t>
      </w:r>
      <w:r w:rsidR="00AA78A3" w:rsidRPr="00B71A11">
        <w:t>Were it</w:t>
      </w:r>
      <w:r w:rsidR="00C55F2B">
        <w:t xml:space="preserve"> </w:t>
      </w:r>
      <w:r w:rsidR="00AA78A3" w:rsidRPr="00B71A11">
        <w:t>not for the love of God, the perfections of the human world</w:t>
      </w:r>
      <w:r w:rsidR="00C55F2B">
        <w:t xml:space="preserve"> </w:t>
      </w:r>
      <w:r w:rsidR="00AA78A3" w:rsidRPr="00B71A11">
        <w:t>would entirely vanish</w:t>
      </w:r>
      <w:r w:rsidR="00D92EEE">
        <w:t xml:space="preserve">.  </w:t>
      </w:r>
      <w:r w:rsidR="00AA78A3" w:rsidRPr="00B71A11">
        <w:t>Were it not for the love of God, no</w:t>
      </w:r>
      <w:r w:rsidR="00C55F2B">
        <w:t xml:space="preserve"> </w:t>
      </w:r>
      <w:r w:rsidR="00AA78A3" w:rsidRPr="00B71A11">
        <w:t>real connection could exist between human hearts</w:t>
      </w:r>
      <w:r w:rsidR="00D92EEE">
        <w:t xml:space="preserve">.  </w:t>
      </w:r>
      <w:r w:rsidR="00AA78A3" w:rsidRPr="00B71A11">
        <w:t>Were</w:t>
      </w:r>
      <w:r w:rsidR="00C55F2B">
        <w:t xml:space="preserve"> </w:t>
      </w:r>
      <w:r w:rsidR="00AA78A3" w:rsidRPr="00B71A11">
        <w:t>it not for the love of God, spiritual union would be lost</w:t>
      </w:r>
      <w:r w:rsidR="005B1682">
        <w:t xml:space="preserve">.  </w:t>
      </w:r>
      <w:r w:rsidR="00AA78A3" w:rsidRPr="00B71A11">
        <w:t>Were it not for the love of God, the light of the oneness of</w:t>
      </w:r>
      <w:r w:rsidR="00C55F2B">
        <w:t xml:space="preserve"> </w:t>
      </w:r>
      <w:r w:rsidR="00AA78A3" w:rsidRPr="00B71A11">
        <w:t>mankind would be extinguished</w:t>
      </w:r>
      <w:r w:rsidR="00D92EEE">
        <w:t xml:space="preserve">.  </w:t>
      </w:r>
      <w:r w:rsidR="00AA78A3" w:rsidRPr="00B71A11">
        <w:t>Were it not for the love</w:t>
      </w:r>
      <w:r w:rsidR="00C55F2B">
        <w:t xml:space="preserve"> </w:t>
      </w:r>
      <w:r w:rsidR="00AA78A3" w:rsidRPr="00B71A11">
        <w:t>of God, the East and the West would not embrace as two</w:t>
      </w:r>
      <w:r w:rsidR="00C55F2B">
        <w:t xml:space="preserve"> </w:t>
      </w:r>
      <w:r w:rsidR="00AA78A3" w:rsidRPr="00B71A11">
        <w:t>lovers</w:t>
      </w:r>
      <w:r w:rsidR="00D92EEE">
        <w:t xml:space="preserve">.  </w:t>
      </w:r>
      <w:r w:rsidR="00AA78A3" w:rsidRPr="00B71A11">
        <w:t>Were it not for the love of God, discord and division would not be transmuted into fellowship</w:t>
      </w:r>
      <w:r w:rsidR="00D92EEE">
        <w:t xml:space="preserve">.  </w:t>
      </w:r>
      <w:r w:rsidR="00AA78A3" w:rsidRPr="00B71A11">
        <w:t>Were it not</w:t>
      </w:r>
      <w:r w:rsidR="00C55F2B">
        <w:t xml:space="preserve"> </w:t>
      </w:r>
      <w:r w:rsidR="00AA78A3" w:rsidRPr="00B71A11">
        <w:t>for the love of God, estrangement would not give way to</w:t>
      </w:r>
      <w:r w:rsidR="00C55F2B">
        <w:t xml:space="preserve"> </w:t>
      </w:r>
      <w:r w:rsidR="00AA78A3" w:rsidRPr="00B71A11">
        <w:t>unity</w:t>
      </w:r>
      <w:r w:rsidR="00D92EEE">
        <w:t xml:space="preserve">.  </w:t>
      </w:r>
      <w:r w:rsidR="00AA78A3" w:rsidRPr="00B71A11">
        <w:t>Were it not for the love of God, the stranger would</w:t>
      </w:r>
      <w:r w:rsidR="00C55F2B">
        <w:t xml:space="preserve"> </w:t>
      </w:r>
      <w:r w:rsidR="00AA78A3" w:rsidRPr="00B71A11">
        <w:t>not become the friend</w:t>
      </w:r>
      <w:r w:rsidR="00D92EEE">
        <w:t xml:space="preserve">.  </w:t>
      </w:r>
      <w:r w:rsidR="00AA78A3" w:rsidRPr="00B71A11">
        <w:t>Indeed, love in the human world</w:t>
      </w:r>
      <w:r w:rsidR="00C55F2B">
        <w:t xml:space="preserve"> </w:t>
      </w:r>
      <w:r w:rsidR="00AA78A3" w:rsidRPr="00B71A11">
        <w:t>is a ray of the love of God and a reflection of the grace of</w:t>
      </w:r>
      <w:r w:rsidR="00C55F2B">
        <w:t xml:space="preserve"> </w:t>
      </w:r>
      <w:r w:rsidR="00AA78A3" w:rsidRPr="00B71A11">
        <w:t>His bounty.</w:t>
      </w:r>
    </w:p>
    <w:p w14:paraId="7CFA5959" w14:textId="77777777" w:rsidR="00AA78A3" w:rsidRPr="00B71A11" w:rsidRDefault="00C55F2B" w:rsidP="00C55F2B">
      <w:pPr>
        <w:pStyle w:val="Textleftn"/>
      </w:pPr>
      <w:r>
        <w:t>4</w:t>
      </w:r>
      <w:r>
        <w:tab/>
      </w:r>
      <w:r w:rsidR="00AA78A3" w:rsidRPr="00B71A11">
        <w:t>It is clear that human realities differ one from another,</w:t>
      </w:r>
      <w:r>
        <w:t xml:space="preserve"> </w:t>
      </w:r>
      <w:r w:rsidR="00AA78A3" w:rsidRPr="00B71A11">
        <w:t>that opinions and perceptions vary, and that this divergence</w:t>
      </w:r>
      <w:r>
        <w:t xml:space="preserve"> </w:t>
      </w:r>
      <w:r w:rsidR="00AA78A3" w:rsidRPr="00B71A11">
        <w:t>of thoughts, opinions, understandings, and sentiments among</w:t>
      </w:r>
      <w:r>
        <w:t xml:space="preserve"> </w:t>
      </w:r>
      <w:r w:rsidR="00AA78A3" w:rsidRPr="00B71A11">
        <w:t>individuals is an essential requirement</w:t>
      </w:r>
      <w:r w:rsidR="00D92EEE">
        <w:t xml:space="preserve">.  </w:t>
      </w:r>
      <w:r w:rsidR="00AA78A3" w:rsidRPr="00B71A11">
        <w:t>For differences of</w:t>
      </w:r>
    </w:p>
    <w:p w14:paraId="2B42A7DD" w14:textId="77777777" w:rsidR="00905F35" w:rsidRDefault="00905F35" w:rsidP="00AA78A3">
      <w:r w:rsidRPr="00B71A11">
        <w:br w:type="page"/>
      </w:r>
    </w:p>
    <w:p w14:paraId="372E9EEE" w14:textId="77777777" w:rsidR="00AA78A3" w:rsidRPr="00B71A11" w:rsidRDefault="00AA78A3" w:rsidP="00C55F2B">
      <w:pPr>
        <w:pStyle w:val="Textcts"/>
      </w:pPr>
      <w:r w:rsidRPr="00B71A11">
        <w:lastRenderedPageBreak/>
        <w:t>degree in creation are among the essential requirements of</w:t>
      </w:r>
      <w:r w:rsidR="00C55F2B">
        <w:t xml:space="preserve"> </w:t>
      </w:r>
      <w:r w:rsidRPr="00B71A11">
        <w:t>existence, which is resolved into countless forms</w:t>
      </w:r>
      <w:r w:rsidR="00D92EEE">
        <w:t xml:space="preserve">.  </w:t>
      </w:r>
      <w:r w:rsidRPr="00B71A11">
        <w:t>We stand</w:t>
      </w:r>
      <w:r w:rsidR="00C55F2B">
        <w:t xml:space="preserve"> </w:t>
      </w:r>
      <w:r w:rsidRPr="00B71A11">
        <w:t>therefore in need of a universal power which can prevail</w:t>
      </w:r>
      <w:r w:rsidR="00C55F2B">
        <w:t xml:space="preserve"> </w:t>
      </w:r>
      <w:r w:rsidRPr="00B71A11">
        <w:t>over the thoughts, opinions, and sentiments of all, which</w:t>
      </w:r>
      <w:r w:rsidR="00C55F2B">
        <w:t xml:space="preserve"> </w:t>
      </w:r>
      <w:r w:rsidRPr="00B71A11">
        <w:t>can annul these divisions and bring all souls under the</w:t>
      </w:r>
      <w:r w:rsidR="00C55F2B">
        <w:t xml:space="preserve"> </w:t>
      </w:r>
      <w:r w:rsidRPr="00B71A11">
        <w:t>sway of the principle of the oneness of humanity</w:t>
      </w:r>
      <w:r w:rsidR="00D92EEE">
        <w:t xml:space="preserve">.  </w:t>
      </w:r>
      <w:r w:rsidRPr="00B71A11">
        <w:t>And it</w:t>
      </w:r>
      <w:r w:rsidR="00C55F2B">
        <w:t xml:space="preserve"> </w:t>
      </w:r>
      <w:r w:rsidRPr="00B71A11">
        <w:t>is clear and evident that the greatest power in the human</w:t>
      </w:r>
      <w:r w:rsidR="00C55F2B">
        <w:t xml:space="preserve"> </w:t>
      </w:r>
      <w:r w:rsidRPr="00B71A11">
        <w:t>world is the love of God</w:t>
      </w:r>
      <w:r w:rsidR="00D92EEE">
        <w:t xml:space="preserve">.  </w:t>
      </w:r>
      <w:r w:rsidRPr="00B71A11">
        <w:t>It gathers divers peoples under the</w:t>
      </w:r>
      <w:r w:rsidR="00C55F2B">
        <w:t xml:space="preserve"> </w:t>
      </w:r>
      <w:r w:rsidRPr="00B71A11">
        <w:t>shade of the tabernacle of oneness and fosters the greatest</w:t>
      </w:r>
      <w:r w:rsidR="00C55F2B">
        <w:t xml:space="preserve"> </w:t>
      </w:r>
      <w:r w:rsidRPr="00B71A11">
        <w:t>love and fellowship among hostile and contending peoples</w:t>
      </w:r>
      <w:r w:rsidR="00C55F2B">
        <w:t xml:space="preserve"> </w:t>
      </w:r>
      <w:r w:rsidRPr="00B71A11">
        <w:t>and nations.</w:t>
      </w:r>
    </w:p>
    <w:p w14:paraId="1293DB8B" w14:textId="77777777" w:rsidR="00AA78A3" w:rsidRPr="00B71A11" w:rsidRDefault="001B73E1" w:rsidP="00C55F2B">
      <w:pPr>
        <w:pStyle w:val="Textleftn"/>
      </w:pPr>
      <w:r>
        <w:t>5</w:t>
      </w:r>
      <w:r>
        <w:tab/>
      </w:r>
      <w:r w:rsidR="00AA78A3" w:rsidRPr="00B71A11">
        <w:t>Observe how numerous were the divers nations, races,</w:t>
      </w:r>
      <w:r w:rsidR="00C55F2B">
        <w:t xml:space="preserve"> </w:t>
      </w:r>
      <w:r w:rsidR="00AA78A3" w:rsidRPr="00B71A11">
        <w:t>clans, and tribes who, after the advent of Christ, gathered</w:t>
      </w:r>
      <w:r w:rsidR="00C55F2B">
        <w:t xml:space="preserve"> </w:t>
      </w:r>
      <w:r w:rsidR="00AA78A3" w:rsidRPr="00B71A11">
        <w:t>through the power of the love of God under the shadow</w:t>
      </w:r>
      <w:r w:rsidR="00C55F2B">
        <w:t xml:space="preserve"> </w:t>
      </w:r>
      <w:r w:rsidR="00AA78A3" w:rsidRPr="00B71A11">
        <w:t>of His Word</w:t>
      </w:r>
      <w:r w:rsidR="00D92EEE">
        <w:t xml:space="preserve">.  </w:t>
      </w:r>
      <w:r w:rsidR="00AA78A3" w:rsidRPr="00B71A11">
        <w:t>Consider how the differences and divisions of</w:t>
      </w:r>
      <w:r w:rsidR="00C55F2B">
        <w:t xml:space="preserve"> </w:t>
      </w:r>
      <w:r w:rsidR="00AA78A3" w:rsidRPr="00B71A11">
        <w:t>a thousand years were entirely abolished, how the delusion</w:t>
      </w:r>
      <w:r w:rsidR="00C55F2B">
        <w:t xml:space="preserve"> </w:t>
      </w:r>
      <w:r w:rsidR="00AA78A3" w:rsidRPr="00B71A11">
        <w:t>of the superiority of race and nation was dispelled, how</w:t>
      </w:r>
      <w:r w:rsidR="00C55F2B">
        <w:t xml:space="preserve"> </w:t>
      </w:r>
      <w:r w:rsidR="00AA78A3" w:rsidRPr="00B71A11">
        <w:t>the unity of souls and sentiments was attained, and how all</w:t>
      </w:r>
      <w:r w:rsidR="00C55F2B">
        <w:t xml:space="preserve"> </w:t>
      </w:r>
      <w:r w:rsidR="00AA78A3" w:rsidRPr="00B71A11">
        <w:t>became Christians in truth and in spirit.</w:t>
      </w:r>
    </w:p>
    <w:p w14:paraId="4D5A171F" w14:textId="77777777" w:rsidR="00AA78A3" w:rsidRPr="00B71A11" w:rsidRDefault="001B73E1" w:rsidP="00C55F2B">
      <w:pPr>
        <w:pStyle w:val="Textleftn"/>
      </w:pPr>
      <w:r>
        <w:t>6</w:t>
      </w:r>
      <w:r>
        <w:tab/>
      </w:r>
      <w:r w:rsidR="00AA78A3" w:rsidRPr="00B71A11">
        <w:t>The third virtue of humanity is goodly intention, which</w:t>
      </w:r>
      <w:r w:rsidR="00C55F2B">
        <w:t xml:space="preserve"> </w:t>
      </w:r>
      <w:r w:rsidR="00AA78A3" w:rsidRPr="00B71A11">
        <w:t>is the foundation of all good deeds</w:t>
      </w:r>
      <w:r w:rsidR="00D92EEE">
        <w:t xml:space="preserve">.  </w:t>
      </w:r>
      <w:r w:rsidR="00AA78A3" w:rsidRPr="00B71A11">
        <w:t>Some seekers after truth</w:t>
      </w:r>
      <w:r w:rsidR="00C55F2B">
        <w:t xml:space="preserve"> </w:t>
      </w:r>
      <w:r w:rsidR="00AA78A3" w:rsidRPr="00B71A11">
        <w:t>have held intention to be superior to action, for a goodly</w:t>
      </w:r>
      <w:r w:rsidR="00C55F2B">
        <w:t xml:space="preserve"> </w:t>
      </w:r>
      <w:r w:rsidR="00AA78A3" w:rsidRPr="00B71A11">
        <w:t>intention is absolute light and is entirely sanctified from</w:t>
      </w:r>
      <w:r w:rsidR="00C55F2B">
        <w:t xml:space="preserve"> </w:t>
      </w:r>
      <w:r w:rsidR="00AA78A3" w:rsidRPr="00B71A11">
        <w:t>the least trace of malice, scheming, or deception</w:t>
      </w:r>
      <w:r w:rsidR="00D92EEE">
        <w:t xml:space="preserve">.  </w:t>
      </w:r>
      <w:r w:rsidR="00AA78A3" w:rsidRPr="00B71A11">
        <w:t>Now, one</w:t>
      </w:r>
      <w:r w:rsidR="00C55F2B">
        <w:t xml:space="preserve"> </w:t>
      </w:r>
      <w:r w:rsidR="00AA78A3" w:rsidRPr="00B71A11">
        <w:t>can perform an action which appears to be righteous but</w:t>
      </w:r>
      <w:r w:rsidR="00C55F2B">
        <w:t xml:space="preserve"> </w:t>
      </w:r>
      <w:r w:rsidR="00AA78A3" w:rsidRPr="00B71A11">
        <w:t>which is in reality prompted by self-interest</w:t>
      </w:r>
      <w:r w:rsidR="00D92EEE">
        <w:t xml:space="preserve">.  </w:t>
      </w:r>
      <w:r w:rsidR="00AA78A3" w:rsidRPr="00B71A11">
        <w:t>For example,</w:t>
      </w:r>
      <w:r w:rsidR="00C55F2B">
        <w:t xml:space="preserve"> </w:t>
      </w:r>
      <w:r w:rsidR="00AA78A3" w:rsidRPr="00B71A11">
        <w:t>a butcher raises a sheep and guards its safety, but this good</w:t>
      </w:r>
      <w:r w:rsidR="00C55F2B">
        <w:t xml:space="preserve"> </w:t>
      </w:r>
      <w:r w:rsidR="00AA78A3" w:rsidRPr="00B71A11">
        <w:t>deed of the butcher is motivated by the hope of profit, and</w:t>
      </w:r>
      <w:r w:rsidR="00C55F2B">
        <w:t xml:space="preserve"> </w:t>
      </w:r>
      <w:r w:rsidR="00AA78A3" w:rsidRPr="00B71A11">
        <w:t>the end result of all this care will be the slaughter of the</w:t>
      </w:r>
    </w:p>
    <w:p w14:paraId="1435DFE0" w14:textId="77777777" w:rsidR="00905F35" w:rsidRDefault="00905F35" w:rsidP="00AA78A3">
      <w:r w:rsidRPr="00B71A11">
        <w:br w:type="page"/>
      </w:r>
    </w:p>
    <w:p w14:paraId="71DA3F28" w14:textId="77777777" w:rsidR="00AA78A3" w:rsidRPr="00B71A11" w:rsidRDefault="00AA78A3" w:rsidP="00C55F2B">
      <w:pPr>
        <w:pStyle w:val="Textcts"/>
      </w:pPr>
      <w:r w:rsidRPr="00B71A11">
        <w:lastRenderedPageBreak/>
        <w:t>poor sheep</w:t>
      </w:r>
      <w:r w:rsidR="00D92EEE">
        <w:t xml:space="preserve">.  </w:t>
      </w:r>
      <w:r w:rsidRPr="00B71A11">
        <w:t>How many are the goodly and righteous deeds</w:t>
      </w:r>
      <w:r w:rsidR="00C55F2B">
        <w:t xml:space="preserve"> </w:t>
      </w:r>
      <w:r w:rsidRPr="00B71A11">
        <w:t>that are in reality prompted by self-interest</w:t>
      </w:r>
      <w:r w:rsidR="004D778E">
        <w:t xml:space="preserve">!  </w:t>
      </w:r>
      <w:r w:rsidRPr="00B71A11">
        <w:t>But the pure</w:t>
      </w:r>
      <w:r w:rsidR="00C55F2B">
        <w:t xml:space="preserve"> </w:t>
      </w:r>
      <w:r w:rsidRPr="00B71A11">
        <w:t>intention is sanctified above such faults.</w:t>
      </w:r>
    </w:p>
    <w:p w14:paraId="5CB5D6DE" w14:textId="77777777" w:rsidR="00AA78A3" w:rsidRPr="00B71A11" w:rsidRDefault="00C55F2B" w:rsidP="00C55F2B">
      <w:pPr>
        <w:pStyle w:val="Textleftn"/>
      </w:pPr>
      <w:r>
        <w:t>7</w:t>
      </w:r>
      <w:r>
        <w:tab/>
      </w:r>
      <w:r w:rsidR="00AA78A3" w:rsidRPr="00B71A11">
        <w:t>Briefly, good deeds become perfect and complete only</w:t>
      </w:r>
      <w:r>
        <w:t xml:space="preserve"> </w:t>
      </w:r>
      <w:r w:rsidR="00AA78A3" w:rsidRPr="00B71A11">
        <w:t>after the knowledge of God has been acquired, the love</w:t>
      </w:r>
      <w:r>
        <w:t xml:space="preserve"> </w:t>
      </w:r>
      <w:r w:rsidR="00AA78A3" w:rsidRPr="00B71A11">
        <w:t>of God has been manifested, and spiritual attractions and</w:t>
      </w:r>
      <w:r>
        <w:t xml:space="preserve"> </w:t>
      </w:r>
      <w:r w:rsidR="00AA78A3" w:rsidRPr="00B71A11">
        <w:t>goodly motives have been attained</w:t>
      </w:r>
      <w:r w:rsidR="00D92EEE">
        <w:t xml:space="preserve">.  </w:t>
      </w:r>
      <w:r w:rsidR="00AA78A3" w:rsidRPr="00B71A11">
        <w:t>Otherwise, though</w:t>
      </w:r>
      <w:r>
        <w:t xml:space="preserve"> </w:t>
      </w:r>
      <w:r w:rsidR="00AA78A3" w:rsidRPr="00B71A11">
        <w:t>good deeds be praiseworthy, if they do not spring from the</w:t>
      </w:r>
      <w:r>
        <w:t xml:space="preserve"> </w:t>
      </w:r>
      <w:r w:rsidR="00AA78A3" w:rsidRPr="00B71A11">
        <w:t>knowledge of God, from the love of God, and from a sincere intention, they will be imperfect</w:t>
      </w:r>
      <w:r w:rsidR="00D92EEE">
        <w:t xml:space="preserve">.  </w:t>
      </w:r>
      <w:r w:rsidR="00AA78A3" w:rsidRPr="00B71A11">
        <w:t>For example, human</w:t>
      </w:r>
      <w:r>
        <w:t xml:space="preserve"> </w:t>
      </w:r>
      <w:r w:rsidR="00AA78A3" w:rsidRPr="00B71A11">
        <w:t>existence must encompass all perfections in order to be</w:t>
      </w:r>
      <w:r>
        <w:t xml:space="preserve"> </w:t>
      </w:r>
      <w:r w:rsidR="00AA78A3" w:rsidRPr="00B71A11">
        <w:t>complete</w:t>
      </w:r>
      <w:r w:rsidR="00D92EEE">
        <w:t xml:space="preserve">.  </w:t>
      </w:r>
      <w:r w:rsidR="00AA78A3" w:rsidRPr="00B71A11">
        <w:t>The power of sight is highly prized and precious,</w:t>
      </w:r>
      <w:r>
        <w:t xml:space="preserve"> </w:t>
      </w:r>
      <w:r w:rsidR="00AA78A3" w:rsidRPr="00B71A11">
        <w:t>but it must be aided by that of hearing; the hearing is highly</w:t>
      </w:r>
      <w:r>
        <w:t xml:space="preserve"> </w:t>
      </w:r>
      <w:r w:rsidR="00AA78A3" w:rsidRPr="00B71A11">
        <w:t>prized, but it must be aided by the power of speech; the</w:t>
      </w:r>
      <w:r>
        <w:t xml:space="preserve"> </w:t>
      </w:r>
      <w:r w:rsidR="00AA78A3" w:rsidRPr="00B71A11">
        <w:t>power of speech is highly prized, but it must be aided by</w:t>
      </w:r>
      <w:r>
        <w:t xml:space="preserve"> </w:t>
      </w:r>
      <w:r w:rsidR="00AA78A3" w:rsidRPr="00B71A11">
        <w:t>that of reason; and so on with the other powers, organs, and</w:t>
      </w:r>
      <w:r>
        <w:t xml:space="preserve"> </w:t>
      </w:r>
      <w:r w:rsidR="00AA78A3" w:rsidRPr="00B71A11">
        <w:t>members of man</w:t>
      </w:r>
      <w:r w:rsidR="00D92EEE">
        <w:t xml:space="preserve">.  </w:t>
      </w:r>
      <w:r w:rsidR="00AA78A3" w:rsidRPr="00B71A11">
        <w:t>When all these powers, senses, parts, and</w:t>
      </w:r>
      <w:r>
        <w:t xml:space="preserve"> </w:t>
      </w:r>
      <w:r w:rsidR="00AA78A3" w:rsidRPr="00B71A11">
        <w:t>organs are combined together, perfection is attained.</w:t>
      </w:r>
    </w:p>
    <w:p w14:paraId="4700EDDF" w14:textId="77777777" w:rsidR="00AA78A3" w:rsidRPr="00B71A11" w:rsidRDefault="00C55F2B" w:rsidP="00C55F2B">
      <w:pPr>
        <w:pStyle w:val="Textleftn"/>
      </w:pPr>
      <w:r>
        <w:t>8</w:t>
      </w:r>
      <w:r>
        <w:tab/>
      </w:r>
      <w:r w:rsidR="00AA78A3" w:rsidRPr="00B71A11">
        <w:t>In the world today we meet with souls who sincerely</w:t>
      </w:r>
      <w:r>
        <w:t xml:space="preserve"> </w:t>
      </w:r>
      <w:r w:rsidR="00AA78A3" w:rsidRPr="00B71A11">
        <w:t>desire the good of all people, who do all that lies in their</w:t>
      </w:r>
      <w:r>
        <w:t xml:space="preserve"> </w:t>
      </w:r>
      <w:r w:rsidR="00AA78A3" w:rsidRPr="00B71A11">
        <w:t>power to assist the poor and succour the oppressed, and</w:t>
      </w:r>
      <w:r>
        <w:t xml:space="preserve"> </w:t>
      </w:r>
      <w:r w:rsidR="00AA78A3" w:rsidRPr="00B71A11">
        <w:t>who are devoted to universal peace and well-being</w:t>
      </w:r>
      <w:r w:rsidR="00D92EEE">
        <w:t xml:space="preserve">.  </w:t>
      </w:r>
      <w:r w:rsidR="00AA78A3" w:rsidRPr="00B71A11">
        <w:t>Yet,</w:t>
      </w:r>
      <w:r>
        <w:t xml:space="preserve"> </w:t>
      </w:r>
      <w:r w:rsidR="00AA78A3" w:rsidRPr="00B71A11">
        <w:t>however perfect they may be from this perspective, they</w:t>
      </w:r>
      <w:r>
        <w:t xml:space="preserve"> </w:t>
      </w:r>
      <w:r w:rsidR="00AA78A3" w:rsidRPr="00B71A11">
        <w:t>remain deprived of the knowledge and the love of God and,</w:t>
      </w:r>
      <w:r>
        <w:t xml:space="preserve"> </w:t>
      </w:r>
      <w:r w:rsidR="00AA78A3" w:rsidRPr="00B71A11">
        <w:t>as such, are imperfect.</w:t>
      </w:r>
    </w:p>
    <w:p w14:paraId="09B25B15" w14:textId="77777777" w:rsidR="00AA78A3" w:rsidRPr="00B71A11" w:rsidRDefault="00C55F2B" w:rsidP="00C55F2B">
      <w:pPr>
        <w:pStyle w:val="Textleftn"/>
      </w:pPr>
      <w:r>
        <w:t>9</w:t>
      </w:r>
      <w:r>
        <w:tab/>
      </w:r>
      <w:r w:rsidR="00AA78A3" w:rsidRPr="00B71A11">
        <w:t>Galen the physician wrote in his commentary on Plato</w:t>
      </w:r>
      <w:r w:rsidR="00D92EEE">
        <w:t>’</w:t>
      </w:r>
      <w:r w:rsidR="00AA78A3" w:rsidRPr="00B71A11">
        <w:t>s</w:t>
      </w:r>
      <w:r>
        <w:t xml:space="preserve"> </w:t>
      </w:r>
      <w:r w:rsidR="00AA78A3" w:rsidRPr="00B71A11">
        <w:t>treatise on the art of governance that religious beliefs exert</w:t>
      </w:r>
      <w:r>
        <w:t xml:space="preserve"> </w:t>
      </w:r>
      <w:r w:rsidR="00AA78A3" w:rsidRPr="00B71A11">
        <w:t>a profound influence on true civilization, the proof being</w:t>
      </w:r>
      <w:r>
        <w:t xml:space="preserve"> </w:t>
      </w:r>
      <w:r w:rsidR="00AA78A3" w:rsidRPr="00B71A11">
        <w:t>as follows</w:t>
      </w:r>
      <w:r w:rsidR="00D92EEE">
        <w:t xml:space="preserve">:  </w:t>
      </w:r>
      <w:r w:rsidR="00AA78A3" w:rsidRPr="00B71A11">
        <w:t>Most people cannot grasp a sequence of logical</w:t>
      </w:r>
    </w:p>
    <w:p w14:paraId="1A5CEAA8" w14:textId="77777777" w:rsidR="00905F35" w:rsidRDefault="00905F35" w:rsidP="00AA78A3">
      <w:r w:rsidRPr="00B71A11">
        <w:br w:type="page"/>
      </w:r>
    </w:p>
    <w:p w14:paraId="79A2E115" w14:textId="1A0E54A1" w:rsidR="00AA78A3" w:rsidRPr="00B71A11" w:rsidRDefault="00AA78A3" w:rsidP="00C55F2B">
      <w:pPr>
        <w:pStyle w:val="Textcts"/>
      </w:pPr>
      <w:r w:rsidRPr="00B71A11">
        <w:lastRenderedPageBreak/>
        <w:t>arguments, and stand therefore in need of symbolic allusions heralding the rewards and punishments of the next</w:t>
      </w:r>
      <w:r w:rsidR="00C55F2B">
        <w:t xml:space="preserve"> </w:t>
      </w:r>
      <w:r w:rsidRPr="00B71A11">
        <w:t>world</w:t>
      </w:r>
      <w:r w:rsidR="00D92EEE">
        <w:t xml:space="preserve">.  </w:t>
      </w:r>
      <w:r w:rsidRPr="00B71A11">
        <w:t>The sign of this is that we see today a people called</w:t>
      </w:r>
      <w:r w:rsidR="00C55F2B">
        <w:t xml:space="preserve"> </w:t>
      </w:r>
      <w:r w:rsidRPr="00B71A11">
        <w:t>Christians who believe in the rewards and punishments of</w:t>
      </w:r>
      <w:r w:rsidR="00C55F2B">
        <w:t xml:space="preserve"> </w:t>
      </w:r>
      <w:r w:rsidRPr="00B71A11">
        <w:t>the next world and who show forth goodly deeds that are</w:t>
      </w:r>
      <w:r w:rsidR="00C55F2B">
        <w:t xml:space="preserve"> </w:t>
      </w:r>
      <w:r w:rsidRPr="00B71A11">
        <w:t>like those of a true philosopher</w:t>
      </w:r>
      <w:r w:rsidR="00D92EEE">
        <w:t xml:space="preserve">.  </w:t>
      </w:r>
      <w:r w:rsidRPr="00B71A11">
        <w:t>Thus we all plainly see that</w:t>
      </w:r>
      <w:r w:rsidR="00C55F2B">
        <w:t xml:space="preserve"> </w:t>
      </w:r>
      <w:r w:rsidRPr="00B71A11">
        <w:t>they have no fear of death and that they are, by virtue of</w:t>
      </w:r>
      <w:r w:rsidR="00C55F2B">
        <w:t xml:space="preserve"> </w:t>
      </w:r>
      <w:r w:rsidRPr="00B71A11">
        <w:t>their ardent yearning for justice and equity, to be regarded</w:t>
      </w:r>
      <w:r w:rsidR="00C55F2B">
        <w:t xml:space="preserve"> </w:t>
      </w:r>
      <w:r w:rsidRPr="00B71A11">
        <w:t>as though they were true philosophers.[163]</w:t>
      </w:r>
      <w:r w:rsidR="00DB6927">
        <w:rPr>
          <w:rStyle w:val="EndnoteReference"/>
        </w:rPr>
        <w:endnoteReference w:id="223"/>
      </w:r>
    </w:p>
    <w:p w14:paraId="78A1C95A" w14:textId="77777777" w:rsidR="00AA78A3" w:rsidRPr="00B71A11" w:rsidRDefault="005F5179" w:rsidP="00C55F2B">
      <w:pPr>
        <w:pStyle w:val="Textleftn"/>
      </w:pPr>
      <w:r>
        <w:t>10</w:t>
      </w:r>
      <w:r>
        <w:tab/>
      </w:r>
      <w:r w:rsidR="00AA78A3" w:rsidRPr="00B71A11">
        <w:t>Now observe closely how great the sincerity, the self</w:t>
      </w:r>
      <w:r w:rsidR="00FB3400">
        <w:t>-</w:t>
      </w:r>
      <w:r w:rsidR="00AA78A3" w:rsidRPr="00B71A11">
        <w:t>abnegation, the spiritual emotions, the pure intentions, and</w:t>
      </w:r>
      <w:r w:rsidR="00B57898">
        <w:t xml:space="preserve"> </w:t>
      </w:r>
      <w:r w:rsidR="00AA78A3" w:rsidRPr="00B71A11">
        <w:t>the good deeds of the Christian believers must have been</w:t>
      </w:r>
      <w:r w:rsidR="00B57898">
        <w:t xml:space="preserve"> </w:t>
      </w:r>
      <w:r w:rsidR="00AA78A3" w:rsidRPr="00B71A11">
        <w:t>for Galen—a philosopher and physician who was not himself a Christian</w:t>
      </w:r>
      <w:r w:rsidR="000F6D97">
        <w:t>—</w:t>
      </w:r>
      <w:r w:rsidR="00AA78A3" w:rsidRPr="00B71A11">
        <w:t>to attest to the morals and the perfections</w:t>
      </w:r>
      <w:r w:rsidR="00B57898">
        <w:t xml:space="preserve"> </w:t>
      </w:r>
      <w:r w:rsidR="00AA78A3" w:rsidRPr="00B71A11">
        <w:t>of these people and call them true philosophers</w:t>
      </w:r>
      <w:r w:rsidR="00D92EEE">
        <w:t xml:space="preserve">.  </w:t>
      </w:r>
      <w:r w:rsidR="00AA78A3" w:rsidRPr="00B71A11">
        <w:t>Such virtues and qualities cannot be attained through good deeds</w:t>
      </w:r>
      <w:r w:rsidR="00C55F2B">
        <w:t xml:space="preserve"> </w:t>
      </w:r>
      <w:r w:rsidR="00AA78A3" w:rsidRPr="00B71A11">
        <w:t>alone</w:t>
      </w:r>
      <w:r w:rsidR="00D92EEE">
        <w:t xml:space="preserve">.  </w:t>
      </w:r>
      <w:r w:rsidR="00AA78A3" w:rsidRPr="00B71A11">
        <w:t>If virtue only meant that some good be obtained and</w:t>
      </w:r>
      <w:r w:rsidR="00C55F2B">
        <w:t xml:space="preserve"> </w:t>
      </w:r>
      <w:r w:rsidR="00AA78A3" w:rsidRPr="00B71A11">
        <w:t>bestowed, then why do we not praise this burning lamp</w:t>
      </w:r>
      <w:r w:rsidR="00C55F2B">
        <w:t xml:space="preserve"> </w:t>
      </w:r>
      <w:r w:rsidR="00AA78A3" w:rsidRPr="00B71A11">
        <w:t>which lights the room, even though its light is without a</w:t>
      </w:r>
      <w:r w:rsidR="00C55F2B">
        <w:t xml:space="preserve"> </w:t>
      </w:r>
      <w:r w:rsidR="00AA78A3" w:rsidRPr="00B71A11">
        <w:t>doubt a good thing</w:t>
      </w:r>
      <w:r w:rsidR="004D778E">
        <w:t xml:space="preserve">?  </w:t>
      </w:r>
      <w:r w:rsidR="00AA78A3" w:rsidRPr="00B71A11">
        <w:t>The sun nurtures all earthly things and</w:t>
      </w:r>
      <w:r w:rsidR="00C55F2B">
        <w:t xml:space="preserve"> </w:t>
      </w:r>
      <w:r w:rsidR="00AA78A3" w:rsidRPr="00B71A11">
        <w:t>fosters their growth and development by its heat and light</w:t>
      </w:r>
      <w:r w:rsidR="00A34ECB">
        <w:t>—</w:t>
      </w:r>
      <w:r w:rsidR="00AA78A3" w:rsidRPr="00B71A11">
        <w:t>what greater good is there than this</w:t>
      </w:r>
      <w:r w:rsidR="004D778E">
        <w:t xml:space="preserve">?  </w:t>
      </w:r>
      <w:r w:rsidR="00AA78A3" w:rsidRPr="00B71A11">
        <w:t>Nonetheless, since this</w:t>
      </w:r>
      <w:r w:rsidR="00C55F2B">
        <w:t xml:space="preserve"> </w:t>
      </w:r>
      <w:r w:rsidR="00AA78A3" w:rsidRPr="00B71A11">
        <w:t>good does not flow from goodly motives and from the love</w:t>
      </w:r>
      <w:r w:rsidR="00C55F2B">
        <w:t xml:space="preserve"> </w:t>
      </w:r>
      <w:r w:rsidR="00AA78A3" w:rsidRPr="00B71A11">
        <w:t>and knowledge of God, it does not impress in the least</w:t>
      </w:r>
      <w:r w:rsidR="00D92EEE">
        <w:t xml:space="preserve">.  </w:t>
      </w:r>
      <w:r w:rsidR="00AA78A3" w:rsidRPr="00B71A11">
        <w:t>But</w:t>
      </w:r>
      <w:r w:rsidR="00C55F2B">
        <w:t xml:space="preserve"> </w:t>
      </w:r>
      <w:r w:rsidR="00AA78A3" w:rsidRPr="00B71A11">
        <w:t>when someone offers a cup of water to another, he is shown</w:t>
      </w:r>
      <w:r w:rsidR="00C55F2B">
        <w:t xml:space="preserve"> </w:t>
      </w:r>
      <w:r w:rsidR="00AA78A3" w:rsidRPr="00B71A11">
        <w:t>appreciation and gratitude</w:t>
      </w:r>
      <w:r w:rsidR="00D92EEE">
        <w:t xml:space="preserve">.  </w:t>
      </w:r>
      <w:r w:rsidR="00AA78A3" w:rsidRPr="00B71A11">
        <w:t>An unthinking person might say,</w:t>
      </w:r>
      <w:r w:rsidR="00C55F2B">
        <w:t xml:space="preserve"> </w:t>
      </w:r>
      <w:r w:rsidR="00D92EEE">
        <w:t>“</w:t>
      </w:r>
      <w:r w:rsidR="00AA78A3" w:rsidRPr="00B71A11">
        <w:t>This sun which gives light to the world and manifests this</w:t>
      </w:r>
      <w:r w:rsidR="00C55F2B">
        <w:t xml:space="preserve"> </w:t>
      </w:r>
      <w:r w:rsidR="00AA78A3" w:rsidRPr="00B71A11">
        <w:t>great bounty must surely be praised and glorified</w:t>
      </w:r>
      <w:r w:rsidR="00D92EEE">
        <w:t xml:space="preserve">.  </w:t>
      </w:r>
      <w:r w:rsidR="00AA78A3" w:rsidRPr="00B71A11">
        <w:t>For why</w:t>
      </w:r>
      <w:r w:rsidR="00C55F2B">
        <w:t xml:space="preserve"> </w:t>
      </w:r>
      <w:r w:rsidR="00AA78A3" w:rsidRPr="00B71A11">
        <w:t>should we praise a man for such a modest gift and not yield</w:t>
      </w:r>
    </w:p>
    <w:p w14:paraId="71B68318" w14:textId="77777777" w:rsidR="00905F35" w:rsidRDefault="00905F35" w:rsidP="00AA78A3">
      <w:r w:rsidRPr="00B71A11">
        <w:br w:type="page"/>
      </w:r>
    </w:p>
    <w:p w14:paraId="01D0243D" w14:textId="77777777" w:rsidR="00AA78A3" w:rsidRPr="00B71A11" w:rsidRDefault="00AA78A3" w:rsidP="00C55F2B">
      <w:pPr>
        <w:pStyle w:val="Textcts"/>
      </w:pPr>
      <w:r w:rsidRPr="00B71A11">
        <w:lastRenderedPageBreak/>
        <w:t>thanks to the sun</w:t>
      </w:r>
      <w:r w:rsidR="00204667">
        <w:t xml:space="preserve">?”  </w:t>
      </w:r>
      <w:r w:rsidRPr="00B71A11">
        <w:t>But if we were to gaze with the eye of</w:t>
      </w:r>
      <w:r w:rsidR="00C55F2B">
        <w:t xml:space="preserve"> </w:t>
      </w:r>
      <w:r w:rsidRPr="00B71A11">
        <w:t>truth, we would see that the modest gift bestowed by this</w:t>
      </w:r>
      <w:r w:rsidR="00C55F2B">
        <w:t xml:space="preserve"> </w:t>
      </w:r>
      <w:r w:rsidRPr="00B71A11">
        <w:t>person stems from the stirrings of conscience and is therefore praiseworthy, whereas the light and heat of the sun are</w:t>
      </w:r>
      <w:r w:rsidR="00C55F2B">
        <w:t xml:space="preserve"> </w:t>
      </w:r>
      <w:r w:rsidRPr="00B71A11">
        <w:t>not due to this and thus are not worthy of our praise and</w:t>
      </w:r>
      <w:r w:rsidR="00C55F2B">
        <w:t xml:space="preserve"> </w:t>
      </w:r>
      <w:r w:rsidRPr="00B71A11">
        <w:t>gratitude</w:t>
      </w:r>
      <w:r w:rsidR="00D92EEE">
        <w:t xml:space="preserve">.  </w:t>
      </w:r>
      <w:r w:rsidRPr="00B71A11">
        <w:t>In like manner, while those who perform good</w:t>
      </w:r>
      <w:r w:rsidR="00C55F2B">
        <w:t xml:space="preserve"> </w:t>
      </w:r>
      <w:r w:rsidRPr="00B71A11">
        <w:t>deeds are to be lauded, if these deeds do not flow from the</w:t>
      </w:r>
      <w:r w:rsidR="00C55F2B">
        <w:t xml:space="preserve"> </w:t>
      </w:r>
      <w:r w:rsidRPr="00B71A11">
        <w:t>knowledge and love of God they are assuredly imperfect.</w:t>
      </w:r>
    </w:p>
    <w:p w14:paraId="290AD6A8" w14:textId="77777777" w:rsidR="00AA78A3" w:rsidRPr="00B71A11" w:rsidRDefault="00C55F2B" w:rsidP="00C55F2B">
      <w:pPr>
        <w:pStyle w:val="Textleftn"/>
      </w:pPr>
      <w:r>
        <w:t>11</w:t>
      </w:r>
      <w:r>
        <w:tab/>
      </w:r>
      <w:r w:rsidR="00AA78A3" w:rsidRPr="00B71A11">
        <w:t>Aside from this, if you consider the matter with fairness you will see that these good deeds of the non-believers</w:t>
      </w:r>
      <w:r>
        <w:t xml:space="preserve"> </w:t>
      </w:r>
      <w:r w:rsidR="00AA78A3" w:rsidRPr="00B71A11">
        <w:t>also have their origin in the divine teachings</w:t>
      </w:r>
      <w:r w:rsidR="00D92EEE">
        <w:t xml:space="preserve">.  </w:t>
      </w:r>
      <w:r w:rsidR="00AA78A3" w:rsidRPr="00B71A11">
        <w:t>That is, the</w:t>
      </w:r>
      <w:r>
        <w:t xml:space="preserve"> </w:t>
      </w:r>
      <w:r w:rsidR="00AA78A3" w:rsidRPr="00B71A11">
        <w:t>Prophets of old exhorted men to perform them, explained</w:t>
      </w:r>
      <w:r>
        <w:t xml:space="preserve"> </w:t>
      </w:r>
      <w:r w:rsidR="00AA78A3" w:rsidRPr="00B71A11">
        <w:t>their advantages, and expounded their positive effects; these</w:t>
      </w:r>
      <w:r>
        <w:t xml:space="preserve"> </w:t>
      </w:r>
      <w:r w:rsidR="00AA78A3" w:rsidRPr="00B71A11">
        <w:t>teachings then spread among mankind, successively reaching</w:t>
      </w:r>
      <w:r>
        <w:t xml:space="preserve"> </w:t>
      </w:r>
      <w:r w:rsidR="00AA78A3" w:rsidRPr="00B71A11">
        <w:t>the non-believing souls and inclining their hearts towards</w:t>
      </w:r>
      <w:r>
        <w:t xml:space="preserve"> </w:t>
      </w:r>
      <w:r w:rsidR="00AA78A3" w:rsidRPr="00B71A11">
        <w:t>these perfections; and when they found these actions to be</w:t>
      </w:r>
      <w:r>
        <w:t xml:space="preserve"> </w:t>
      </w:r>
      <w:r w:rsidR="00AA78A3" w:rsidRPr="00B71A11">
        <w:t>laudable and to bring about joy and happiness among men,</w:t>
      </w:r>
      <w:r>
        <w:t xml:space="preserve"> </w:t>
      </w:r>
      <w:r w:rsidR="00AA78A3" w:rsidRPr="00B71A11">
        <w:t>they too conformed to them</w:t>
      </w:r>
      <w:r w:rsidR="00D92EEE">
        <w:t xml:space="preserve">.  </w:t>
      </w:r>
      <w:r w:rsidR="00AA78A3" w:rsidRPr="00B71A11">
        <w:t>Thus these actions also arise</w:t>
      </w:r>
      <w:r>
        <w:t xml:space="preserve"> </w:t>
      </w:r>
      <w:r w:rsidR="00AA78A3" w:rsidRPr="00B71A11">
        <w:t>from the divine teachings</w:t>
      </w:r>
      <w:r w:rsidR="00D92EEE">
        <w:t xml:space="preserve">.  </w:t>
      </w:r>
      <w:r w:rsidR="00AA78A3" w:rsidRPr="00B71A11">
        <w:t>But to see this, a measure of fair</w:t>
      </w:r>
      <w:r w:rsidR="00FB3400">
        <w:t>-</w:t>
      </w:r>
      <w:r w:rsidR="00AA78A3" w:rsidRPr="00B71A11">
        <w:t>mindedness is called for and not dispute and controversy.</w:t>
      </w:r>
    </w:p>
    <w:p w14:paraId="1FD9C21A" w14:textId="77777777" w:rsidR="00AA78A3" w:rsidRPr="00B71A11" w:rsidRDefault="00C55F2B" w:rsidP="00C55F2B">
      <w:pPr>
        <w:pStyle w:val="Textleftn"/>
      </w:pPr>
      <w:r>
        <w:t>12</w:t>
      </w:r>
      <w:r>
        <w:tab/>
      </w:r>
      <w:r w:rsidR="00AA78A3" w:rsidRPr="00B71A11">
        <w:t>Praise be to God, you have visited Persia and have witnessed the loving-kindness which, through the sanctified</w:t>
      </w:r>
      <w:r>
        <w:t xml:space="preserve"> </w:t>
      </w:r>
      <w:r w:rsidR="00AA78A3" w:rsidRPr="00B71A11">
        <w:t>breezes of Bahá</w:t>
      </w:r>
      <w:r w:rsidR="00D92EEE">
        <w:t>’</w:t>
      </w:r>
      <w:r w:rsidR="00AA78A3" w:rsidRPr="00B71A11">
        <w:t>u</w:t>
      </w:r>
      <w:r w:rsidR="00D92EEE">
        <w:t>’</w:t>
      </w:r>
      <w:r w:rsidR="00AA78A3" w:rsidRPr="00B71A11">
        <w:t>lláh, Persians have come to show forth</w:t>
      </w:r>
      <w:r>
        <w:t xml:space="preserve"> </w:t>
      </w:r>
      <w:r w:rsidR="00AA78A3" w:rsidRPr="00B71A11">
        <w:t>to all humanity</w:t>
      </w:r>
      <w:r w:rsidR="00D92EEE">
        <w:t xml:space="preserve">.  </w:t>
      </w:r>
      <w:r w:rsidR="00AA78A3" w:rsidRPr="00B71A11">
        <w:t>Formerly, if they chanced upon a follower</w:t>
      </w:r>
      <w:r>
        <w:t xml:space="preserve"> </w:t>
      </w:r>
      <w:r w:rsidR="00AA78A3" w:rsidRPr="00B71A11">
        <w:t>of another religion, they would set upon him, display the</w:t>
      </w:r>
      <w:r>
        <w:t xml:space="preserve"> </w:t>
      </w:r>
      <w:r w:rsidR="00AA78A3" w:rsidRPr="00B71A11">
        <w:t>utmost enmity, hatred, and malice, and even regard him as</w:t>
      </w:r>
      <w:r>
        <w:t xml:space="preserve"> </w:t>
      </w:r>
      <w:r w:rsidR="00AA78A3" w:rsidRPr="00B71A11">
        <w:t>impure</w:t>
      </w:r>
      <w:r w:rsidR="00D92EEE">
        <w:t xml:space="preserve">.  </w:t>
      </w:r>
      <w:r w:rsidR="00AA78A3" w:rsidRPr="00B71A11">
        <w:t>They would burn the Gospel and the Torah and</w:t>
      </w:r>
      <w:r>
        <w:t xml:space="preserve"> </w:t>
      </w:r>
      <w:r w:rsidR="00AA78A3" w:rsidRPr="00B71A11">
        <w:t>would wash their hands if they had been soiled by touching</w:t>
      </w:r>
      <w:r>
        <w:t xml:space="preserve"> </w:t>
      </w:r>
      <w:r w:rsidR="00AA78A3" w:rsidRPr="00B71A11">
        <w:t>these Books</w:t>
      </w:r>
      <w:r w:rsidR="00D92EEE">
        <w:t xml:space="preserve">.  </w:t>
      </w:r>
      <w:r w:rsidR="00AA78A3" w:rsidRPr="00B71A11">
        <w:t>But now, most of them recite and interpret, as</w:t>
      </w:r>
    </w:p>
    <w:p w14:paraId="7FF82C78" w14:textId="77777777" w:rsidR="00905F35" w:rsidRDefault="00905F35" w:rsidP="00AA78A3">
      <w:r w:rsidRPr="00B71A11">
        <w:br w:type="page"/>
      </w:r>
    </w:p>
    <w:p w14:paraId="6ECEED4E" w14:textId="77777777" w:rsidR="00AA78A3" w:rsidRPr="00B71A11" w:rsidRDefault="00AA78A3" w:rsidP="00C55F2B">
      <w:pPr>
        <w:pStyle w:val="Textcts"/>
      </w:pPr>
      <w:r w:rsidRPr="00B71A11">
        <w:lastRenderedPageBreak/>
        <w:t>required by the occasion, from the contents of these two</w:t>
      </w:r>
      <w:r w:rsidR="00C55F2B">
        <w:t xml:space="preserve"> </w:t>
      </w:r>
      <w:r w:rsidRPr="00B71A11">
        <w:t>Books in their assemblies and gatherings, and expound and</w:t>
      </w:r>
      <w:r w:rsidR="00C55F2B">
        <w:t xml:space="preserve"> </w:t>
      </w:r>
      <w:r w:rsidRPr="00B71A11">
        <w:t>elucidate their inner meanings and mysteries</w:t>
      </w:r>
      <w:r w:rsidR="00D92EEE">
        <w:t xml:space="preserve">.  </w:t>
      </w:r>
      <w:r w:rsidRPr="00B71A11">
        <w:t>They show</w:t>
      </w:r>
      <w:r w:rsidR="00C55F2B">
        <w:t xml:space="preserve"> </w:t>
      </w:r>
      <w:r w:rsidRPr="00B71A11">
        <w:t>kindness to their enemies and treat bloodthirsty wolves</w:t>
      </w:r>
      <w:r w:rsidR="00C55F2B">
        <w:t xml:space="preserve"> </w:t>
      </w:r>
      <w:r w:rsidRPr="00B71A11">
        <w:t>with tender care, as they would the gazelles of the meadows</w:t>
      </w:r>
      <w:r w:rsidR="00C55F2B">
        <w:t xml:space="preserve"> </w:t>
      </w:r>
      <w:r w:rsidRPr="00B71A11">
        <w:t>of God</w:t>
      </w:r>
      <w:r w:rsidR="00D92EEE">
        <w:t>’</w:t>
      </w:r>
      <w:r w:rsidRPr="00B71A11">
        <w:t>s love</w:t>
      </w:r>
      <w:r w:rsidR="00D92EEE">
        <w:t xml:space="preserve">.  </w:t>
      </w:r>
      <w:r w:rsidRPr="00B71A11">
        <w:t>You have seen their conduct and character,</w:t>
      </w:r>
      <w:r w:rsidR="00C55F2B">
        <w:t xml:space="preserve"> </w:t>
      </w:r>
      <w:r w:rsidRPr="00B71A11">
        <w:t>and you have heard of the morals which the Persians had</w:t>
      </w:r>
      <w:r w:rsidR="00C55F2B">
        <w:t xml:space="preserve"> </w:t>
      </w:r>
      <w:r w:rsidRPr="00B71A11">
        <w:t>in former times</w:t>
      </w:r>
      <w:r w:rsidR="00D92EEE">
        <w:t xml:space="preserve">.  </w:t>
      </w:r>
      <w:r w:rsidRPr="00B71A11">
        <w:t>Can this transformation of morals and this</w:t>
      </w:r>
      <w:r w:rsidR="00C55F2B">
        <w:t xml:space="preserve"> </w:t>
      </w:r>
      <w:r w:rsidRPr="00B71A11">
        <w:t>rectification of speech and conduct be brought about other</w:t>
      </w:r>
      <w:r w:rsidR="00C55F2B">
        <w:t xml:space="preserve"> </w:t>
      </w:r>
      <w:r w:rsidRPr="00B71A11">
        <w:t>than through the love of God</w:t>
      </w:r>
      <w:r w:rsidR="004D778E">
        <w:t xml:space="preserve">?  </w:t>
      </w:r>
      <w:r w:rsidRPr="00B71A11">
        <w:t>No, by God!</w:t>
      </w:r>
      <w:r w:rsidR="0085386A">
        <w:t xml:space="preserve"> </w:t>
      </w:r>
      <w:r w:rsidRPr="00B71A11">
        <w:t xml:space="preserve"> If we undertook to spread such morals and manners merely by means</w:t>
      </w:r>
      <w:r w:rsidR="00C55F2B">
        <w:t xml:space="preserve"> </w:t>
      </w:r>
      <w:r w:rsidRPr="00B71A11">
        <w:t>of knowledge and learning, a thousand years would pass and</w:t>
      </w:r>
      <w:r w:rsidR="00C55F2B">
        <w:t xml:space="preserve"> </w:t>
      </w:r>
      <w:r w:rsidRPr="00B71A11">
        <w:t>still they would not have been achieved among the masses.</w:t>
      </w:r>
    </w:p>
    <w:p w14:paraId="1372B0F7" w14:textId="77777777" w:rsidR="00AA78A3" w:rsidRPr="00B71A11" w:rsidRDefault="005F5179" w:rsidP="00C55F2B">
      <w:pPr>
        <w:pStyle w:val="Textleftn"/>
      </w:pPr>
      <w:r>
        <w:t>13</w:t>
      </w:r>
      <w:r>
        <w:tab/>
      </w:r>
      <w:r w:rsidR="00AA78A3" w:rsidRPr="00B71A11">
        <w:t>In this day, thanks to the love of God, this has been</w:t>
      </w:r>
      <w:r w:rsidR="00C55F2B">
        <w:t xml:space="preserve"> </w:t>
      </w:r>
      <w:r w:rsidR="00AA78A3" w:rsidRPr="00B71A11">
        <w:t>achieved with the greatest ease</w:t>
      </w:r>
      <w:r w:rsidR="00D92EEE">
        <w:t xml:space="preserve">.  </w:t>
      </w:r>
      <w:r w:rsidR="00AA78A3" w:rsidRPr="00B71A11">
        <w:t xml:space="preserve">Take heed, then, </w:t>
      </w:r>
      <w:r w:rsidR="00204667">
        <w:t>O</w:t>
      </w:r>
      <w:r w:rsidR="00AA78A3" w:rsidRPr="00B71A11">
        <w:t xml:space="preserve"> ye of</w:t>
      </w:r>
      <w:r w:rsidR="00C55F2B">
        <w:t xml:space="preserve"> </w:t>
      </w:r>
      <w:r w:rsidR="00AA78A3" w:rsidRPr="00B71A11">
        <w:t>understanding heart!</w:t>
      </w:r>
    </w:p>
    <w:p w14:paraId="31FBAF4D" w14:textId="62F2C7B9" w:rsidR="00905F35" w:rsidRDefault="00905F35" w:rsidP="00800D7D"/>
    <w:p w14:paraId="680CE2AA" w14:textId="77777777" w:rsidR="00F62076" w:rsidRDefault="00F62076" w:rsidP="001C65E5">
      <w:pPr>
        <w:sectPr w:rsidR="00F62076" w:rsidSect="00F62076">
          <w:headerReference w:type="default" r:id="rId110"/>
          <w:endnotePr>
            <w:numFmt w:val="decimal"/>
            <w:numRestart w:val="eachSect"/>
          </w:endnotePr>
          <w:pgSz w:w="7201" w:h="11510" w:code="189"/>
          <w:pgMar w:top="720" w:right="720" w:bottom="720" w:left="720" w:header="720" w:footer="567" w:gutter="357"/>
          <w:cols w:space="708"/>
          <w:noEndnote/>
          <w:titlePg/>
          <w:docGrid w:linePitch="272"/>
        </w:sectPr>
      </w:pPr>
    </w:p>
    <w:p w14:paraId="1F80DFF6" w14:textId="781BB3C0" w:rsidR="000024BE" w:rsidRPr="00B33BFC" w:rsidRDefault="00F62076" w:rsidP="00263651">
      <w:r w:rsidRPr="00E40C58">
        <w:rPr>
          <w:sz w:val="12"/>
          <w:szCs w:val="12"/>
        </w:rPr>
        <w:lastRenderedPageBreak/>
        <w:fldChar w:fldCharType="begin"/>
      </w:r>
      <w:r w:rsidRPr="00E40C58">
        <w:rPr>
          <w:sz w:val="12"/>
          <w:szCs w:val="12"/>
        </w:rPr>
        <w:instrText xml:space="preserve"> TC  </w:instrText>
      </w:r>
      <w:bookmarkStart w:id="572" w:name="_Toc419976045"/>
      <w:bookmarkStart w:id="573" w:name="_Toc158120725"/>
      <w:bookmarkStart w:id="574" w:name="_Toc158120825"/>
      <w:bookmarkStart w:id="575" w:name="_Toc158120925"/>
      <w:bookmarkStart w:id="576" w:name="_Toc158121023"/>
      <w:bookmarkStart w:id="577" w:name="_Toc158121123"/>
      <w:bookmarkStart w:id="578" w:name="_Toc158121225"/>
      <w:bookmarkStart w:id="579" w:name="_Toc158121325"/>
      <w:bookmarkStart w:id="580" w:name="_Toc158121426"/>
      <w:bookmarkStart w:id="581" w:name="_Toc158121526"/>
      <w:bookmarkStart w:id="582" w:name="_Toc158129410"/>
      <w:bookmarkStart w:id="583" w:name="_Toc158129509"/>
      <w:bookmarkStart w:id="584" w:name="_Toc158129608"/>
      <w:r w:rsidRPr="001C65E5">
        <w:rPr>
          <w:color w:val="FFFFFF" w:themeColor="background1"/>
          <w:sz w:val="12"/>
          <w:szCs w:val="12"/>
        </w:rPr>
        <w:instrText>.</w:instrText>
      </w:r>
      <w:bookmarkEnd w:id="572"/>
      <w:bookmarkEnd w:id="573"/>
      <w:bookmarkEnd w:id="574"/>
      <w:bookmarkEnd w:id="575"/>
      <w:bookmarkEnd w:id="576"/>
      <w:bookmarkEnd w:id="577"/>
      <w:bookmarkEnd w:id="578"/>
      <w:bookmarkEnd w:id="579"/>
      <w:bookmarkEnd w:id="580"/>
      <w:bookmarkEnd w:id="581"/>
      <w:bookmarkEnd w:id="582"/>
      <w:bookmarkEnd w:id="583"/>
      <w:bookmarkEnd w:id="584"/>
      <w:r w:rsidRPr="00E40C58">
        <w:rPr>
          <w:sz w:val="12"/>
          <w:szCs w:val="12"/>
        </w:rPr>
        <w:instrText xml:space="preserve"> </w:instrText>
      </w:r>
      <w:r>
        <w:rPr>
          <w:sz w:val="12"/>
          <w:szCs w:val="12"/>
        </w:rPr>
        <w:instrText>\l 1</w:instrText>
      </w:r>
      <w:r w:rsidRPr="00E40C58">
        <w:rPr>
          <w:sz w:val="12"/>
          <w:szCs w:val="12"/>
        </w:rPr>
        <w:instrText xml:space="preserve"> </w:instrText>
      </w:r>
      <w:r w:rsidRPr="00E40C58">
        <w:rPr>
          <w:sz w:val="12"/>
          <w:szCs w:val="12"/>
        </w:rPr>
        <w:fldChar w:fldCharType="end"/>
      </w:r>
      <w:r w:rsidRPr="00E40C58">
        <w:rPr>
          <w:sz w:val="12"/>
          <w:szCs w:val="12"/>
        </w:rPr>
        <w:fldChar w:fldCharType="begin"/>
      </w:r>
      <w:r w:rsidRPr="00E40C58">
        <w:rPr>
          <w:sz w:val="12"/>
          <w:szCs w:val="12"/>
        </w:rPr>
        <w:instrText xml:space="preserve"> TC  </w:instrText>
      </w:r>
      <w:bookmarkStart w:id="585" w:name="_Toc419976046"/>
      <w:r w:rsidR="00263651">
        <w:rPr>
          <w:sz w:val="12"/>
          <w:szCs w:val="12"/>
        </w:rPr>
        <w:instrText>“</w:instrText>
      </w:r>
      <w:bookmarkStart w:id="586" w:name="_Toc158129609"/>
      <w:r w:rsidRPr="000024BE">
        <w:rPr>
          <w:i/>
          <w:iCs/>
          <w:sz w:val="12"/>
          <w:szCs w:val="12"/>
        </w:rPr>
        <w:instrText>Notes</w:instrText>
      </w:r>
      <w:bookmarkEnd w:id="585"/>
      <w:r w:rsidR="009C681F">
        <w:rPr>
          <w:i/>
          <w:iCs/>
          <w:sz w:val="12"/>
          <w:szCs w:val="12"/>
        </w:rPr>
        <w:instrText>.</w:instrText>
      </w:r>
      <w:r w:rsidR="009C681F" w:rsidRPr="009C681F">
        <w:rPr>
          <w:i/>
          <w:iCs/>
          <w:color w:val="FFFFFF" w:themeColor="background1"/>
          <w:sz w:val="12"/>
          <w:szCs w:val="12"/>
        </w:rPr>
        <w:instrText>..</w:instrText>
      </w:r>
      <w:r w:rsidR="00263651" w:rsidRPr="00F628DC">
        <w:rPr>
          <w:color w:val="FFFFFF" w:themeColor="background1"/>
          <w:sz w:val="12"/>
          <w:szCs w:val="12"/>
        </w:rPr>
        <w:instrText>.</w:instrText>
      </w:r>
      <w:r w:rsidR="009C681F">
        <w:rPr>
          <w:color w:val="FFFFFF" w:themeColor="background1"/>
          <w:sz w:val="12"/>
          <w:szCs w:val="12"/>
        </w:rPr>
        <w:instrText>.</w:instrText>
      </w:r>
      <w:r w:rsidR="00263651" w:rsidRPr="00F628DC">
        <w:rPr>
          <w:color w:val="FFFFFF" w:themeColor="background1"/>
          <w:sz w:val="12"/>
          <w:szCs w:val="12"/>
        </w:rPr>
        <w:instrText>.</w:instrText>
      </w:r>
      <w:r w:rsidR="00263651" w:rsidRPr="00F628DC">
        <w:rPr>
          <w:sz w:val="12"/>
          <w:szCs w:val="12"/>
        </w:rPr>
        <w:tab/>
      </w:r>
      <w:r w:rsidR="00263651" w:rsidRPr="00F628DC">
        <w:rPr>
          <w:color w:val="FFFFFF" w:themeColor="background1"/>
          <w:sz w:val="12"/>
          <w:szCs w:val="12"/>
        </w:rPr>
        <w:instrText>.</w:instrText>
      </w:r>
      <w:bookmarkEnd w:id="586"/>
      <w:r w:rsidR="00263651" w:rsidRPr="00F628DC">
        <w:rPr>
          <w:sz w:val="12"/>
          <w:szCs w:val="12"/>
        </w:rPr>
        <w:instrText>”</w:instrText>
      </w:r>
      <w:r w:rsidR="00263651" w:rsidRPr="00254867">
        <w:rPr>
          <w:sz w:val="12"/>
          <w:szCs w:val="12"/>
        </w:rPr>
        <w:instrText xml:space="preserve"> </w:instrText>
      </w:r>
      <w:r w:rsidR="00263651">
        <w:rPr>
          <w:sz w:val="12"/>
          <w:szCs w:val="12"/>
        </w:rPr>
        <w:instrText>\l 3</w:instrText>
      </w:r>
      <w:r w:rsidRPr="00E40C58">
        <w:rPr>
          <w:sz w:val="12"/>
          <w:szCs w:val="12"/>
        </w:rPr>
        <w:instrText xml:space="preserve"> </w:instrText>
      </w:r>
      <w:r w:rsidRPr="00E40C58">
        <w:rPr>
          <w:sz w:val="12"/>
          <w:szCs w:val="12"/>
        </w:rPr>
        <w:fldChar w:fldCharType="end"/>
      </w:r>
    </w:p>
    <w:p w14:paraId="2E1CA2AE" w14:textId="149B5797" w:rsidR="000024BE" w:rsidRPr="00E40C58" w:rsidRDefault="000024BE" w:rsidP="00DE2608"/>
    <w:p w14:paraId="1B99BD89" w14:textId="77777777" w:rsidR="006966E0" w:rsidRPr="00B71A11" w:rsidRDefault="006966E0" w:rsidP="000024BE">
      <w:pPr>
        <w:pStyle w:val="Myheadc"/>
      </w:pPr>
      <w:r w:rsidRPr="00B71A11">
        <w:t>N</w:t>
      </w:r>
      <w:r w:rsidR="000024BE" w:rsidRPr="000024BE">
        <w:t>otes</w:t>
      </w:r>
    </w:p>
    <w:p w14:paraId="60C44EB5" w14:textId="04488601" w:rsidR="006966E0" w:rsidRDefault="006966E0" w:rsidP="006966E0">
      <w:pPr>
        <w:widowControl/>
        <w:kinsoku/>
        <w:overflowPunct/>
        <w:textAlignment w:val="auto"/>
        <w:rPr>
          <w:lang w:eastAsia="en-US"/>
        </w:rPr>
      </w:pPr>
    </w:p>
    <w:p w14:paraId="3AAD809A" w14:textId="77777777" w:rsidR="00F62076" w:rsidRDefault="00F62076" w:rsidP="00554AD2">
      <w:pPr>
        <w:sectPr w:rsidR="00F62076" w:rsidSect="009C681F">
          <w:headerReference w:type="default" r:id="rId111"/>
          <w:endnotePr>
            <w:numFmt w:val="decimal"/>
            <w:numRestart w:val="eachSect"/>
          </w:endnotePr>
          <w:type w:val="oddPage"/>
          <w:pgSz w:w="7201" w:h="11510" w:code="189"/>
          <w:pgMar w:top="720" w:right="720" w:bottom="720" w:left="720" w:header="720" w:footer="567" w:gutter="357"/>
          <w:cols w:space="708"/>
          <w:titlePg/>
          <w:docGrid w:linePitch="272"/>
        </w:sectPr>
      </w:pPr>
    </w:p>
    <w:p w14:paraId="660C70DC" w14:textId="3F6EF456" w:rsidR="00554AD2" w:rsidRPr="00B33BFC" w:rsidRDefault="00F62076" w:rsidP="00263651">
      <w:r w:rsidRPr="00E40C58">
        <w:rPr>
          <w:sz w:val="12"/>
          <w:szCs w:val="12"/>
        </w:rPr>
        <w:lastRenderedPageBreak/>
        <w:fldChar w:fldCharType="begin"/>
      </w:r>
      <w:r w:rsidRPr="00E40C58">
        <w:rPr>
          <w:sz w:val="12"/>
          <w:szCs w:val="12"/>
        </w:rPr>
        <w:instrText xml:space="preserve"> TC  </w:instrText>
      </w:r>
      <w:bookmarkStart w:id="587" w:name="_Toc419976047"/>
      <w:r w:rsidR="00263651">
        <w:rPr>
          <w:sz w:val="12"/>
          <w:szCs w:val="12"/>
        </w:rPr>
        <w:instrText>“</w:instrText>
      </w:r>
      <w:bookmarkStart w:id="588" w:name="_Toc158129610"/>
      <w:r>
        <w:rPr>
          <w:i/>
          <w:iCs/>
          <w:sz w:val="12"/>
          <w:szCs w:val="12"/>
        </w:rPr>
        <w:instrText>Index</w:instrText>
      </w:r>
      <w:bookmarkEnd w:id="587"/>
      <w:r w:rsidR="009C681F" w:rsidRPr="009C681F">
        <w:rPr>
          <w:i/>
          <w:iCs/>
          <w:color w:val="FFFFFF" w:themeColor="background1"/>
          <w:sz w:val="12"/>
          <w:szCs w:val="12"/>
        </w:rPr>
        <w:instrText>.....</w:instrText>
      </w:r>
      <w:r w:rsidR="00263651" w:rsidRPr="00F628DC">
        <w:rPr>
          <w:color w:val="FFFFFF" w:themeColor="background1"/>
          <w:sz w:val="12"/>
          <w:szCs w:val="12"/>
        </w:rPr>
        <w:instrText>..</w:instrText>
      </w:r>
      <w:r w:rsidR="00263651" w:rsidRPr="00F628DC">
        <w:rPr>
          <w:sz w:val="12"/>
          <w:szCs w:val="12"/>
        </w:rPr>
        <w:tab/>
      </w:r>
      <w:r w:rsidR="00263651" w:rsidRPr="00F628DC">
        <w:rPr>
          <w:color w:val="FFFFFF" w:themeColor="background1"/>
          <w:sz w:val="12"/>
          <w:szCs w:val="12"/>
        </w:rPr>
        <w:instrText>.</w:instrText>
      </w:r>
      <w:bookmarkEnd w:id="588"/>
      <w:r w:rsidR="00263651" w:rsidRPr="00F628DC">
        <w:rPr>
          <w:sz w:val="12"/>
          <w:szCs w:val="12"/>
        </w:rPr>
        <w:instrText>”</w:instrText>
      </w:r>
      <w:r w:rsidR="00263651" w:rsidRPr="00254867">
        <w:rPr>
          <w:sz w:val="12"/>
          <w:szCs w:val="12"/>
        </w:rPr>
        <w:instrText xml:space="preserve"> </w:instrText>
      </w:r>
      <w:r w:rsidR="00263651">
        <w:rPr>
          <w:sz w:val="12"/>
          <w:szCs w:val="12"/>
        </w:rPr>
        <w:instrText>\l 3</w:instrText>
      </w:r>
      <w:r w:rsidRPr="00E40C58">
        <w:rPr>
          <w:sz w:val="12"/>
          <w:szCs w:val="12"/>
        </w:rPr>
        <w:instrText xml:space="preserve"> </w:instrText>
      </w:r>
      <w:r w:rsidRPr="00E40C58">
        <w:rPr>
          <w:sz w:val="12"/>
          <w:szCs w:val="12"/>
        </w:rPr>
        <w:fldChar w:fldCharType="end"/>
      </w:r>
    </w:p>
    <w:p w14:paraId="06529279" w14:textId="77777777" w:rsidR="00554AD2" w:rsidRPr="00E40C58" w:rsidRDefault="00554AD2" w:rsidP="00031DD8"/>
    <w:p w14:paraId="28C9EAAC" w14:textId="7DBAF434" w:rsidR="006966E0" w:rsidRDefault="00F62076" w:rsidP="00554AD2">
      <w:pPr>
        <w:pStyle w:val="Myheadc"/>
        <w:rPr>
          <w:lang w:eastAsia="en-US"/>
        </w:rPr>
      </w:pPr>
      <w:r w:rsidRPr="00DF1516">
        <w:rPr>
          <w:lang w:eastAsia="en-US"/>
        </w:rPr>
        <w:t>Index</w:t>
      </w:r>
    </w:p>
    <w:p w14:paraId="653CA398" w14:textId="77777777" w:rsidR="006966E0" w:rsidRDefault="006966E0" w:rsidP="006966E0">
      <w:pPr>
        <w:rPr>
          <w:lang w:eastAsia="en-US"/>
        </w:rPr>
        <w:sectPr w:rsidR="006966E0" w:rsidSect="00F62076">
          <w:endnotePr>
            <w:numFmt w:val="decimal"/>
            <w:numRestart w:val="eachSect"/>
          </w:endnotePr>
          <w:type w:val="oddPage"/>
          <w:pgSz w:w="7201" w:h="11510" w:code="189"/>
          <w:pgMar w:top="720" w:right="720" w:bottom="720" w:left="720" w:header="720" w:footer="567" w:gutter="357"/>
          <w:cols w:space="708"/>
          <w:noEndnote/>
          <w:titlePg/>
          <w:docGrid w:linePitch="272"/>
        </w:sectPr>
      </w:pPr>
    </w:p>
    <w:p w14:paraId="15A792AC" w14:textId="110424D1" w:rsidR="006966E0" w:rsidRPr="00DF1516" w:rsidRDefault="006966E0" w:rsidP="009C681F">
      <w:pPr>
        <w:pStyle w:val="Reference"/>
        <w:rPr>
          <w:lang w:eastAsia="en-US"/>
        </w:rPr>
      </w:pPr>
      <w:r w:rsidRPr="00DF1516">
        <w:rPr>
          <w:lang w:eastAsia="en-US"/>
        </w:rPr>
        <w:lastRenderedPageBreak/>
        <w:t xml:space="preserve">References to the text of </w:t>
      </w:r>
      <w:r w:rsidRPr="00980ED2">
        <w:rPr>
          <w:i/>
          <w:iCs/>
          <w:lang w:eastAsia="en-US"/>
        </w:rPr>
        <w:t>Some Answered</w:t>
      </w:r>
      <w:r w:rsidR="009C681F">
        <w:rPr>
          <w:i/>
          <w:iCs/>
          <w:lang w:eastAsia="en-US"/>
        </w:rPr>
        <w:t xml:space="preserve"> </w:t>
      </w:r>
      <w:r w:rsidRPr="00980ED2">
        <w:rPr>
          <w:i/>
          <w:iCs/>
          <w:lang w:eastAsia="en-US"/>
        </w:rPr>
        <w:t>Questions</w:t>
      </w:r>
      <w:r w:rsidRPr="00DF1516">
        <w:rPr>
          <w:lang w:eastAsia="en-US"/>
        </w:rPr>
        <w:t xml:space="preserve"> are by chapter and paragraph</w:t>
      </w:r>
      <w:r w:rsidR="009C681F">
        <w:rPr>
          <w:lang w:eastAsia="en-US"/>
        </w:rPr>
        <w:t xml:space="preserve"> n</w:t>
      </w:r>
      <w:r w:rsidRPr="00DF1516">
        <w:rPr>
          <w:lang w:eastAsia="en-US"/>
        </w:rPr>
        <w:t>umbers; references to the Foreword and</w:t>
      </w:r>
    </w:p>
    <w:p w14:paraId="53E7A141" w14:textId="6A0C5F33" w:rsidR="006966E0" w:rsidRPr="00DF1516" w:rsidRDefault="006966E0" w:rsidP="009C681F">
      <w:pPr>
        <w:pStyle w:val="Reference"/>
        <w:rPr>
          <w:lang w:eastAsia="en-US"/>
        </w:rPr>
      </w:pPr>
      <w:r w:rsidRPr="00DF1516">
        <w:rPr>
          <w:lang w:eastAsia="en-US"/>
        </w:rPr>
        <w:t>Author</w:t>
      </w:r>
      <w:r>
        <w:rPr>
          <w:lang w:eastAsia="en-US"/>
        </w:rPr>
        <w:t>’</w:t>
      </w:r>
      <w:r w:rsidRPr="00DF1516">
        <w:rPr>
          <w:lang w:eastAsia="en-US"/>
        </w:rPr>
        <w:t>s Preface are by roman numeral</w:t>
      </w:r>
      <w:r w:rsidR="009C681F">
        <w:rPr>
          <w:lang w:eastAsia="en-US"/>
        </w:rPr>
        <w:t xml:space="preserve"> </w:t>
      </w:r>
      <w:r w:rsidRPr="00DF1516">
        <w:rPr>
          <w:lang w:eastAsia="en-US"/>
        </w:rPr>
        <w:t>page numbers.</w:t>
      </w:r>
    </w:p>
    <w:p w14:paraId="782214F9" w14:textId="77777777" w:rsidR="006966E0" w:rsidRDefault="006966E0" w:rsidP="00554AD2">
      <w:pPr>
        <w:pStyle w:val="Reference"/>
        <w:rPr>
          <w:lang w:eastAsia="en-US"/>
        </w:rPr>
      </w:pPr>
    </w:p>
    <w:p w14:paraId="4E8B96E8" w14:textId="77777777" w:rsidR="00A11479" w:rsidRDefault="00A11479" w:rsidP="00554AD2">
      <w:pPr>
        <w:pStyle w:val="Reference"/>
        <w:rPr>
          <w:lang w:eastAsia="en-US"/>
        </w:rPr>
      </w:pPr>
    </w:p>
    <w:p w14:paraId="5C292543" w14:textId="77777777" w:rsidR="006966E0" w:rsidRPr="00DF1516" w:rsidRDefault="006966E0" w:rsidP="00554AD2">
      <w:pPr>
        <w:pStyle w:val="Reference"/>
        <w:rPr>
          <w:lang w:eastAsia="en-US"/>
        </w:rPr>
      </w:pPr>
      <w:r w:rsidRPr="00DF1516">
        <w:rPr>
          <w:lang w:eastAsia="en-US"/>
        </w:rPr>
        <w:t>Aaron, God</w:t>
      </w:r>
      <w:r>
        <w:rPr>
          <w:lang w:eastAsia="en-US"/>
        </w:rPr>
        <w:t>’</w:t>
      </w:r>
      <w:r w:rsidRPr="00DF1516">
        <w:rPr>
          <w:lang w:eastAsia="en-US"/>
        </w:rPr>
        <w:t>s rebuke to, 44.4, 44.8</w:t>
      </w:r>
      <w:r>
        <w:rPr>
          <w:lang w:eastAsia="en-US"/>
        </w:rPr>
        <w:t>–</w:t>
      </w:r>
      <w:r w:rsidRPr="00DF1516">
        <w:rPr>
          <w:lang w:eastAsia="en-US"/>
        </w:rPr>
        <w:t>10</w:t>
      </w:r>
    </w:p>
    <w:p w14:paraId="2F8DFAE0" w14:textId="2834ED1F" w:rsidR="006966E0" w:rsidRPr="00F42869" w:rsidRDefault="006966E0" w:rsidP="005C4971">
      <w:pPr>
        <w:pStyle w:val="Reference"/>
        <w:rPr>
          <w:lang w:val="en-AU" w:eastAsia="en-US"/>
        </w:rPr>
      </w:pPr>
      <w:r w:rsidRPr="00F42869">
        <w:rPr>
          <w:lang w:val="en-AU"/>
        </w:rPr>
        <w:t>‘</w:t>
      </w:r>
      <w:r w:rsidRPr="00F42869">
        <w:rPr>
          <w:lang w:val="en-AU" w:eastAsia="en-US"/>
        </w:rPr>
        <w:t>Abdu’l-Bahá, xi–xii, xiii, xiv–xv, xvi,</w:t>
      </w:r>
      <w:r w:rsidR="005C4971" w:rsidRPr="00F42869">
        <w:rPr>
          <w:lang w:val="en-AU" w:eastAsia="en-US"/>
        </w:rPr>
        <w:t xml:space="preserve"> </w:t>
      </w:r>
      <w:r w:rsidRPr="00F42869">
        <w:rPr>
          <w:lang w:val="en-AU" w:eastAsia="en-US"/>
        </w:rPr>
        <w:t>xix, xx</w:t>
      </w:r>
    </w:p>
    <w:p w14:paraId="74DE38F1" w14:textId="77777777" w:rsidR="006966E0" w:rsidRPr="00DF1516" w:rsidRDefault="006966E0" w:rsidP="00554AD2">
      <w:pPr>
        <w:pStyle w:val="Reference"/>
        <w:rPr>
          <w:lang w:eastAsia="en-US"/>
        </w:rPr>
      </w:pPr>
      <w:r w:rsidRPr="00DF1516">
        <w:rPr>
          <w:lang w:eastAsia="en-US"/>
        </w:rPr>
        <w:t>Abel, 64.4</w:t>
      </w:r>
    </w:p>
    <w:p w14:paraId="0C3B6007" w14:textId="77777777" w:rsidR="006966E0" w:rsidRPr="00DF1516" w:rsidRDefault="006966E0" w:rsidP="00554AD2">
      <w:pPr>
        <w:pStyle w:val="Reference"/>
        <w:rPr>
          <w:lang w:eastAsia="en-US"/>
        </w:rPr>
      </w:pPr>
      <w:r w:rsidRPr="00DF1516">
        <w:rPr>
          <w:lang w:eastAsia="en-US"/>
        </w:rPr>
        <w:t>Abraham, 4, 30.10, 18.2</w:t>
      </w:r>
    </w:p>
    <w:p w14:paraId="5CDFA45D" w14:textId="77777777" w:rsidR="006966E0" w:rsidRPr="00DF1516" w:rsidRDefault="006966E0" w:rsidP="00554AD2">
      <w:pPr>
        <w:pStyle w:val="Reference"/>
        <w:rPr>
          <w:lang w:eastAsia="en-US"/>
        </w:rPr>
      </w:pPr>
      <w:r>
        <w:rPr>
          <w:lang w:eastAsia="en-US"/>
        </w:rPr>
        <w:tab/>
      </w:r>
      <w:r w:rsidRPr="00DF1516">
        <w:rPr>
          <w:lang w:eastAsia="en-US"/>
        </w:rPr>
        <w:t>descendants of, 4.4, 57.6</w:t>
      </w:r>
    </w:p>
    <w:p w14:paraId="0AB169FE" w14:textId="77777777" w:rsidR="006966E0" w:rsidRPr="00DF1516" w:rsidRDefault="006966E0" w:rsidP="00554AD2">
      <w:pPr>
        <w:pStyle w:val="Reference"/>
        <w:rPr>
          <w:lang w:eastAsia="en-US"/>
        </w:rPr>
      </w:pPr>
      <w:r>
        <w:rPr>
          <w:lang w:eastAsia="en-US"/>
        </w:rPr>
        <w:tab/>
      </w:r>
      <w:r w:rsidRPr="00DF1516">
        <w:rPr>
          <w:lang w:eastAsia="en-US"/>
        </w:rPr>
        <w:t>as Educator, 4.4, 4.6</w:t>
      </w:r>
    </w:p>
    <w:p w14:paraId="533BDF75" w14:textId="77777777" w:rsidR="006966E0" w:rsidRPr="00DF1516" w:rsidRDefault="006966E0" w:rsidP="00554AD2">
      <w:pPr>
        <w:pStyle w:val="Reference"/>
        <w:rPr>
          <w:lang w:eastAsia="en-US"/>
        </w:rPr>
      </w:pPr>
      <w:r>
        <w:rPr>
          <w:lang w:eastAsia="en-US"/>
        </w:rPr>
        <w:tab/>
      </w:r>
      <w:r w:rsidRPr="00DF1516">
        <w:rPr>
          <w:lang w:eastAsia="en-US"/>
        </w:rPr>
        <w:t>exile to the Holy Land, 4.2</w:t>
      </w:r>
      <w:r>
        <w:rPr>
          <w:lang w:eastAsia="en-US"/>
        </w:rPr>
        <w:t>–</w:t>
      </w:r>
      <w:r w:rsidRPr="00DF1516">
        <w:rPr>
          <w:lang w:eastAsia="en-US"/>
        </w:rPr>
        <w:t>5</w:t>
      </w:r>
    </w:p>
    <w:p w14:paraId="67D8C12E" w14:textId="1E154677" w:rsidR="006966E0" w:rsidRPr="00DF1516" w:rsidRDefault="006966E0" w:rsidP="005C4971">
      <w:pPr>
        <w:pStyle w:val="Reference"/>
        <w:rPr>
          <w:lang w:eastAsia="en-US"/>
        </w:rPr>
      </w:pPr>
      <w:r>
        <w:rPr>
          <w:lang w:eastAsia="en-US"/>
        </w:rPr>
        <w:tab/>
      </w:r>
      <w:r w:rsidRPr="00DF1516">
        <w:rPr>
          <w:lang w:eastAsia="en-US"/>
        </w:rPr>
        <w:t xml:space="preserve">proofs of station as </w:t>
      </w:r>
      <w:r w:rsidR="005C4971">
        <w:rPr>
          <w:lang w:eastAsia="en-US"/>
        </w:rPr>
        <w:tab/>
      </w:r>
      <w:r w:rsidRPr="00DF1516">
        <w:rPr>
          <w:lang w:eastAsia="en-US"/>
        </w:rPr>
        <w:t>Manifestation,</w:t>
      </w:r>
      <w:r w:rsidR="005C4971">
        <w:rPr>
          <w:lang w:eastAsia="en-US"/>
        </w:rPr>
        <w:t xml:space="preserve"> </w:t>
      </w:r>
      <w:r w:rsidRPr="00DF1516">
        <w:rPr>
          <w:lang w:eastAsia="en-US"/>
        </w:rPr>
        <w:t>4.1</w:t>
      </w:r>
    </w:p>
    <w:p w14:paraId="0177EE36" w14:textId="77777777" w:rsidR="006966E0" w:rsidRPr="00DF1516" w:rsidRDefault="006966E0" w:rsidP="00554AD2">
      <w:pPr>
        <w:pStyle w:val="Reference"/>
        <w:rPr>
          <w:lang w:eastAsia="en-US"/>
        </w:rPr>
      </w:pPr>
      <w:r>
        <w:rPr>
          <w:lang w:eastAsia="en-US"/>
        </w:rPr>
        <w:tab/>
      </w:r>
      <w:r w:rsidRPr="00DF1516">
        <w:rPr>
          <w:lang w:eastAsia="en-US"/>
        </w:rPr>
        <w:t>religion of, 11.7, 43.5</w:t>
      </w:r>
    </w:p>
    <w:p w14:paraId="70FA41B1" w14:textId="77777777" w:rsidR="006966E0" w:rsidRPr="00DF1516" w:rsidRDefault="006966E0" w:rsidP="00554AD2">
      <w:pPr>
        <w:pStyle w:val="Reference"/>
        <w:rPr>
          <w:lang w:eastAsia="en-US"/>
        </w:rPr>
      </w:pPr>
      <w:r>
        <w:rPr>
          <w:lang w:eastAsia="en-US"/>
        </w:rPr>
        <w:tab/>
      </w:r>
      <w:r w:rsidRPr="00DF1516">
        <w:rPr>
          <w:lang w:eastAsia="en-US"/>
        </w:rPr>
        <w:t>sign of, 14.13</w:t>
      </w:r>
    </w:p>
    <w:p w14:paraId="4BB7065B" w14:textId="77777777" w:rsidR="006966E0" w:rsidRPr="00DF1516" w:rsidRDefault="006966E0" w:rsidP="00554AD2">
      <w:pPr>
        <w:pStyle w:val="Reference"/>
        <w:rPr>
          <w:lang w:eastAsia="en-US"/>
        </w:rPr>
      </w:pPr>
      <w:r w:rsidRPr="00DF1516">
        <w:rPr>
          <w:lang w:eastAsia="en-US"/>
        </w:rPr>
        <w:t>Abú Sufyán, 13.6</w:t>
      </w:r>
    </w:p>
    <w:p w14:paraId="477BBB62" w14:textId="77777777" w:rsidR="006966E0" w:rsidRPr="00DF1516" w:rsidRDefault="006966E0" w:rsidP="00554AD2">
      <w:pPr>
        <w:pStyle w:val="Reference"/>
        <w:rPr>
          <w:lang w:eastAsia="en-US"/>
        </w:rPr>
      </w:pPr>
      <w:r w:rsidRPr="00DF1516">
        <w:rPr>
          <w:lang w:eastAsia="en-US"/>
        </w:rPr>
        <w:t>Adam, 11.7</w:t>
      </w:r>
    </w:p>
    <w:p w14:paraId="70D06EC6" w14:textId="77777777" w:rsidR="006966E0" w:rsidRPr="00DF1516" w:rsidRDefault="006966E0" w:rsidP="00554AD2">
      <w:pPr>
        <w:pStyle w:val="Reference"/>
        <w:rPr>
          <w:lang w:eastAsia="en-US"/>
        </w:rPr>
      </w:pPr>
      <w:r>
        <w:rPr>
          <w:lang w:eastAsia="en-US"/>
        </w:rPr>
        <w:tab/>
      </w:r>
      <w:r w:rsidRPr="00DF1516">
        <w:rPr>
          <w:lang w:eastAsia="en-US"/>
        </w:rPr>
        <w:t>cycle beginning with, 41.5</w:t>
      </w:r>
    </w:p>
    <w:p w14:paraId="07368969" w14:textId="77777777" w:rsidR="006966E0" w:rsidRPr="00DF1516" w:rsidRDefault="006966E0" w:rsidP="00554AD2">
      <w:pPr>
        <w:pStyle w:val="Reference"/>
        <w:rPr>
          <w:lang w:eastAsia="en-US"/>
        </w:rPr>
      </w:pPr>
      <w:r>
        <w:rPr>
          <w:lang w:eastAsia="en-US"/>
        </w:rPr>
        <w:tab/>
      </w:r>
      <w:r w:rsidRPr="00DF1516">
        <w:rPr>
          <w:lang w:eastAsia="en-US"/>
        </w:rPr>
        <w:t>descendants of, 30.8, 30.11</w:t>
      </w:r>
    </w:p>
    <w:p w14:paraId="52422EC6" w14:textId="77777777" w:rsidR="006966E0" w:rsidRPr="00DF1516" w:rsidRDefault="006966E0" w:rsidP="00554AD2">
      <w:pPr>
        <w:pStyle w:val="Reference"/>
        <w:rPr>
          <w:lang w:eastAsia="en-US"/>
        </w:rPr>
      </w:pPr>
      <w:r>
        <w:rPr>
          <w:lang w:eastAsia="en-US"/>
        </w:rPr>
        <w:tab/>
      </w:r>
      <w:r w:rsidRPr="00DF1516">
        <w:rPr>
          <w:lang w:eastAsia="en-US"/>
        </w:rPr>
        <w:t>lacked parents, 18.2</w:t>
      </w:r>
      <w:r>
        <w:rPr>
          <w:lang w:eastAsia="en-US"/>
        </w:rPr>
        <w:t>–</w:t>
      </w:r>
      <w:r w:rsidRPr="00DF1516">
        <w:rPr>
          <w:lang w:eastAsia="en-US"/>
        </w:rPr>
        <w:t>5</w:t>
      </w:r>
    </w:p>
    <w:p w14:paraId="10D5FD3F" w14:textId="342E6B7A" w:rsidR="006966E0" w:rsidRPr="00DF1516" w:rsidRDefault="006966E0" w:rsidP="005C4971">
      <w:pPr>
        <w:pStyle w:val="Reference"/>
        <w:rPr>
          <w:lang w:eastAsia="en-US"/>
        </w:rPr>
      </w:pPr>
      <w:r>
        <w:rPr>
          <w:lang w:eastAsia="en-US"/>
        </w:rPr>
        <w:tab/>
      </w:r>
      <w:r w:rsidRPr="00DF1516">
        <w:rPr>
          <w:lang w:eastAsia="en-US"/>
        </w:rPr>
        <w:t>man</w:t>
      </w:r>
      <w:r>
        <w:rPr>
          <w:lang w:eastAsia="en-US"/>
        </w:rPr>
        <w:t>’</w:t>
      </w:r>
      <w:r w:rsidRPr="00DF1516">
        <w:rPr>
          <w:lang w:eastAsia="en-US"/>
        </w:rPr>
        <w:t>s material nature inherited</w:t>
      </w:r>
      <w:r w:rsidR="005C4971">
        <w:rPr>
          <w:lang w:eastAsia="en-US"/>
        </w:rPr>
        <w:t xml:space="preserve"> </w:t>
      </w:r>
      <w:r w:rsidR="005C4971">
        <w:rPr>
          <w:lang w:eastAsia="en-US"/>
        </w:rPr>
        <w:tab/>
      </w:r>
      <w:r w:rsidRPr="00DF1516">
        <w:rPr>
          <w:lang w:eastAsia="en-US"/>
        </w:rPr>
        <w:t>from, 29.2, 29.4, 29.7</w:t>
      </w:r>
      <w:r>
        <w:rPr>
          <w:lang w:eastAsia="en-US"/>
        </w:rPr>
        <w:t>–</w:t>
      </w:r>
      <w:r w:rsidRPr="00DF1516">
        <w:rPr>
          <w:lang w:eastAsia="en-US"/>
        </w:rPr>
        <w:t>8</w:t>
      </w:r>
    </w:p>
    <w:p w14:paraId="7C610AE3" w14:textId="77777777" w:rsidR="006966E0" w:rsidRPr="00DF1516" w:rsidRDefault="006966E0" w:rsidP="00554AD2">
      <w:pPr>
        <w:pStyle w:val="Reference"/>
        <w:rPr>
          <w:lang w:eastAsia="en-US"/>
        </w:rPr>
      </w:pPr>
      <w:r>
        <w:rPr>
          <w:lang w:eastAsia="en-US"/>
        </w:rPr>
        <w:tab/>
      </w:r>
      <w:r w:rsidRPr="00DF1516">
        <w:rPr>
          <w:lang w:eastAsia="en-US"/>
        </w:rPr>
        <w:t>sin of, 29.9, 30</w:t>
      </w:r>
    </w:p>
    <w:p w14:paraId="37350D94" w14:textId="44FC5951" w:rsidR="006966E0" w:rsidRPr="00DF1516" w:rsidRDefault="006966E0" w:rsidP="005C4971">
      <w:pPr>
        <w:pStyle w:val="Reference"/>
        <w:rPr>
          <w:lang w:eastAsia="en-US"/>
        </w:rPr>
      </w:pPr>
      <w:r w:rsidRPr="00DF1516">
        <w:rPr>
          <w:lang w:eastAsia="en-US"/>
        </w:rPr>
        <w:t>Adrianople, 4.5, 9.4</w:t>
      </w:r>
      <w:r w:rsidR="009C681F">
        <w:rPr>
          <w:lang w:eastAsia="en-US"/>
        </w:rPr>
        <w:t xml:space="preserve"> </w:t>
      </w:r>
      <w:r w:rsidRPr="00DF1516">
        <w:rPr>
          <w:lang w:eastAsia="en-US"/>
        </w:rPr>
        <w:t>n11, 9.5, 9.13,</w:t>
      </w:r>
      <w:r w:rsidR="005C4971">
        <w:rPr>
          <w:lang w:eastAsia="en-US"/>
        </w:rPr>
        <w:t xml:space="preserve"> </w:t>
      </w:r>
      <w:r w:rsidRPr="00DF1516">
        <w:rPr>
          <w:lang w:eastAsia="en-US"/>
        </w:rPr>
        <w:t>9.16</w:t>
      </w:r>
      <w:r w:rsidR="009C681F">
        <w:rPr>
          <w:lang w:eastAsia="en-US"/>
        </w:rPr>
        <w:t xml:space="preserve"> </w:t>
      </w:r>
      <w:r w:rsidRPr="00DF1516">
        <w:rPr>
          <w:lang w:eastAsia="en-US"/>
        </w:rPr>
        <w:t>n13</w:t>
      </w:r>
    </w:p>
    <w:p w14:paraId="5D9B4956" w14:textId="63FF5276" w:rsidR="006966E0" w:rsidRPr="00DF1516" w:rsidRDefault="006966E0" w:rsidP="005C4971">
      <w:pPr>
        <w:pStyle w:val="Reference"/>
        <w:rPr>
          <w:lang w:eastAsia="en-US"/>
        </w:rPr>
      </w:pPr>
      <w:r w:rsidRPr="00DF1516">
        <w:rPr>
          <w:lang w:eastAsia="en-US"/>
        </w:rPr>
        <w:t xml:space="preserve">Afnán, </w:t>
      </w:r>
      <w:r w:rsidR="00A11479">
        <w:rPr>
          <w:lang w:eastAsia="en-US"/>
        </w:rPr>
        <w:t>Ḥ</w:t>
      </w:r>
      <w:r w:rsidRPr="00DF1516">
        <w:rPr>
          <w:lang w:eastAsia="en-US"/>
        </w:rPr>
        <w:t xml:space="preserve">ájí Mírzá </w:t>
      </w:r>
      <w:r w:rsidR="00DA126E" w:rsidRPr="00B71A11">
        <w:t>Mu</w:t>
      </w:r>
      <w:r w:rsidR="00DA126E">
        <w:t>ḥ</w:t>
      </w:r>
      <w:r w:rsidR="00DA126E" w:rsidRPr="00B71A11">
        <w:t>ammad</w:t>
      </w:r>
      <w:r w:rsidRPr="00DF1516">
        <w:rPr>
          <w:lang w:eastAsia="en-US"/>
        </w:rPr>
        <w:t>-Taqí,</w:t>
      </w:r>
      <w:r w:rsidR="005C4971">
        <w:rPr>
          <w:lang w:eastAsia="en-US"/>
        </w:rPr>
        <w:t xml:space="preserve"> </w:t>
      </w:r>
      <w:r w:rsidRPr="00DF1516">
        <w:rPr>
          <w:lang w:eastAsia="en-US"/>
        </w:rPr>
        <w:t>Vakílu</w:t>
      </w:r>
      <w:r>
        <w:rPr>
          <w:lang w:eastAsia="en-US"/>
        </w:rPr>
        <w:t>’</w:t>
      </w:r>
      <w:r w:rsidRPr="00DF1516">
        <w:rPr>
          <w:lang w:eastAsia="en-US"/>
        </w:rPr>
        <w:t>d-Dawlih, 11.36</w:t>
      </w:r>
      <w:r w:rsidR="009C681F">
        <w:rPr>
          <w:lang w:eastAsia="en-US"/>
        </w:rPr>
        <w:t xml:space="preserve"> </w:t>
      </w:r>
      <w:r w:rsidRPr="00DF1516">
        <w:rPr>
          <w:lang w:eastAsia="en-US"/>
        </w:rPr>
        <w:t>n48</w:t>
      </w:r>
    </w:p>
    <w:p w14:paraId="626DF899" w14:textId="2184BD9A" w:rsidR="006966E0" w:rsidRPr="00DF1516" w:rsidRDefault="006966E0" w:rsidP="009C681F">
      <w:pPr>
        <w:pStyle w:val="Reference"/>
        <w:rPr>
          <w:lang w:eastAsia="en-US"/>
        </w:rPr>
      </w:pPr>
      <w:r>
        <w:rPr>
          <w:lang w:eastAsia="en-US"/>
        </w:rPr>
        <w:br w:type="column"/>
      </w:r>
      <w:r w:rsidRPr="00DF1516">
        <w:rPr>
          <w:lang w:eastAsia="en-US"/>
        </w:rPr>
        <w:lastRenderedPageBreak/>
        <w:t>Africa, cannibalism among tribes of,</w:t>
      </w:r>
      <w:r w:rsidR="009C681F">
        <w:rPr>
          <w:lang w:eastAsia="en-US"/>
        </w:rPr>
        <w:t xml:space="preserve"> </w:t>
      </w:r>
      <w:r w:rsidRPr="00DF1516">
        <w:rPr>
          <w:lang w:eastAsia="en-US"/>
        </w:rPr>
        <w:t>3.3, 29.5, 77.13</w:t>
      </w:r>
    </w:p>
    <w:p w14:paraId="49CAC4BD" w14:textId="088312E9" w:rsidR="006966E0" w:rsidRPr="00DF1516" w:rsidRDefault="006966E0" w:rsidP="009C681F">
      <w:pPr>
        <w:pStyle w:val="Reference"/>
        <w:rPr>
          <w:lang w:eastAsia="en-US"/>
        </w:rPr>
      </w:pPr>
      <w:r>
        <w:t>‘</w:t>
      </w:r>
      <w:r w:rsidRPr="00DF1516">
        <w:rPr>
          <w:lang w:eastAsia="en-US"/>
        </w:rPr>
        <w:t>Akká, 4.5, 9.4, 9.5, 9.13</w:t>
      </w:r>
      <w:r>
        <w:rPr>
          <w:lang w:eastAsia="en-US"/>
        </w:rPr>
        <w:t>–</w:t>
      </w:r>
      <w:r w:rsidRPr="00DF1516">
        <w:rPr>
          <w:lang w:eastAsia="en-US"/>
        </w:rPr>
        <w:t>16, 10.2,</w:t>
      </w:r>
      <w:r w:rsidR="009C681F">
        <w:rPr>
          <w:lang w:eastAsia="en-US"/>
        </w:rPr>
        <w:t xml:space="preserve"> </w:t>
      </w:r>
      <w:r w:rsidRPr="00DF1516">
        <w:rPr>
          <w:lang w:eastAsia="en-US"/>
        </w:rPr>
        <w:t>48.6</w:t>
      </w:r>
      <w:r>
        <w:rPr>
          <w:lang w:eastAsia="en-US"/>
        </w:rPr>
        <w:t>–</w:t>
      </w:r>
      <w:r w:rsidRPr="00DF1516">
        <w:rPr>
          <w:lang w:eastAsia="en-US"/>
        </w:rPr>
        <w:t>7</w:t>
      </w:r>
    </w:p>
    <w:p w14:paraId="75177993" w14:textId="3E9E02C9" w:rsidR="006966E0" w:rsidRPr="00DF1516" w:rsidRDefault="006966E0" w:rsidP="009C681F">
      <w:pPr>
        <w:pStyle w:val="Reference"/>
        <w:rPr>
          <w:lang w:eastAsia="en-US"/>
        </w:rPr>
      </w:pPr>
      <w:r>
        <w:t>‘</w:t>
      </w:r>
      <w:r w:rsidRPr="00DF1516">
        <w:rPr>
          <w:lang w:eastAsia="en-US"/>
        </w:rPr>
        <w:t>Alí, Imám, 11.12</w:t>
      </w:r>
      <w:r>
        <w:rPr>
          <w:lang w:eastAsia="en-US"/>
        </w:rPr>
        <w:t>–</w:t>
      </w:r>
      <w:r w:rsidRPr="00DF1516">
        <w:rPr>
          <w:lang w:eastAsia="en-US"/>
        </w:rPr>
        <w:t>23, 11.26</w:t>
      </w:r>
      <w:r>
        <w:rPr>
          <w:lang w:eastAsia="en-US"/>
        </w:rPr>
        <w:t>–</w:t>
      </w:r>
      <w:r w:rsidRPr="00DF1516">
        <w:rPr>
          <w:lang w:eastAsia="en-US"/>
        </w:rPr>
        <w:t>30,</w:t>
      </w:r>
      <w:r w:rsidR="009C681F">
        <w:rPr>
          <w:lang w:eastAsia="en-US"/>
        </w:rPr>
        <w:t xml:space="preserve"> </w:t>
      </w:r>
      <w:r w:rsidRPr="00DF1516">
        <w:rPr>
          <w:lang w:eastAsia="en-US"/>
        </w:rPr>
        <w:t>37.2</w:t>
      </w:r>
      <w:r w:rsidR="009C681F">
        <w:rPr>
          <w:lang w:eastAsia="en-US"/>
        </w:rPr>
        <w:t xml:space="preserve"> </w:t>
      </w:r>
      <w:r w:rsidRPr="00DF1516">
        <w:rPr>
          <w:lang w:eastAsia="en-US"/>
        </w:rPr>
        <w:t>n111, 37.8</w:t>
      </w:r>
      <w:r w:rsidR="009C681F">
        <w:rPr>
          <w:lang w:eastAsia="en-US"/>
        </w:rPr>
        <w:t xml:space="preserve"> </w:t>
      </w:r>
      <w:r w:rsidRPr="00DF1516">
        <w:rPr>
          <w:lang w:eastAsia="en-US"/>
        </w:rPr>
        <w:t xml:space="preserve">n113. </w:t>
      </w:r>
      <w:r>
        <w:rPr>
          <w:lang w:eastAsia="en-US"/>
        </w:rPr>
        <w:t xml:space="preserve"> </w:t>
      </w:r>
      <w:r w:rsidRPr="00C65447">
        <w:rPr>
          <w:i/>
          <w:iCs/>
          <w:lang w:eastAsia="en-US"/>
        </w:rPr>
        <w:t>See also</w:t>
      </w:r>
      <w:r w:rsidRPr="00DF1516">
        <w:rPr>
          <w:lang w:eastAsia="en-US"/>
        </w:rPr>
        <w:t xml:space="preserve"> Im</w:t>
      </w:r>
      <w:r w:rsidR="009C681F">
        <w:rPr>
          <w:lang w:eastAsia="en-US"/>
        </w:rPr>
        <w:t>a</w:t>
      </w:r>
      <w:r w:rsidRPr="00DF1516">
        <w:rPr>
          <w:lang w:eastAsia="en-US"/>
        </w:rPr>
        <w:t>ms</w:t>
      </w:r>
    </w:p>
    <w:p w14:paraId="31D92F85" w14:textId="62A08141" w:rsidR="006966E0" w:rsidRPr="00DF1516" w:rsidRDefault="006966E0" w:rsidP="009C681F">
      <w:pPr>
        <w:pStyle w:val="Reference"/>
        <w:rPr>
          <w:lang w:eastAsia="en-US"/>
        </w:rPr>
      </w:pPr>
      <w:r w:rsidRPr="00DF1516">
        <w:rPr>
          <w:lang w:eastAsia="en-US"/>
        </w:rPr>
        <w:t>Alpha and Omega (Revelation of</w:t>
      </w:r>
      <w:r w:rsidR="009C681F">
        <w:rPr>
          <w:lang w:eastAsia="en-US"/>
        </w:rPr>
        <w:t xml:space="preserve"> </w:t>
      </w:r>
      <w:r w:rsidRPr="00DF1516">
        <w:rPr>
          <w:lang w:eastAsia="en-US"/>
        </w:rPr>
        <w:t>John), 58.5, 80.7</w:t>
      </w:r>
    </w:p>
    <w:p w14:paraId="7400D72E" w14:textId="77777777" w:rsidR="006966E0" w:rsidRPr="00DF1516" w:rsidRDefault="006966E0" w:rsidP="00554AD2">
      <w:pPr>
        <w:pStyle w:val="Reference"/>
        <w:rPr>
          <w:lang w:eastAsia="en-US"/>
        </w:rPr>
      </w:pPr>
      <w:r w:rsidRPr="00DF1516">
        <w:rPr>
          <w:lang w:eastAsia="en-US"/>
        </w:rPr>
        <w:t>Alteration.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Change(s)</w:t>
      </w:r>
    </w:p>
    <w:p w14:paraId="5F4C060E" w14:textId="77777777" w:rsidR="006966E0" w:rsidRPr="00DF1516" w:rsidRDefault="006966E0" w:rsidP="00554AD2">
      <w:pPr>
        <w:pStyle w:val="Reference"/>
        <w:rPr>
          <w:lang w:eastAsia="en-US"/>
        </w:rPr>
      </w:pPr>
      <w:r w:rsidRPr="00DF1516">
        <w:rPr>
          <w:lang w:eastAsia="en-US"/>
        </w:rPr>
        <w:t>Amity.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Fellowship; Unity</w:t>
      </w:r>
    </w:p>
    <w:p w14:paraId="02913B27" w14:textId="77777777" w:rsidR="006966E0" w:rsidRPr="00DF1516" w:rsidRDefault="006966E0" w:rsidP="00554AD2">
      <w:pPr>
        <w:pStyle w:val="Reference"/>
        <w:rPr>
          <w:lang w:eastAsia="en-US"/>
        </w:rPr>
      </w:pPr>
      <w:r w:rsidRPr="00DF1516">
        <w:rPr>
          <w:lang w:eastAsia="en-US"/>
        </w:rPr>
        <w:t>Amnesty.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Forgiveness</w:t>
      </w:r>
    </w:p>
    <w:p w14:paraId="18970882" w14:textId="77777777" w:rsidR="006966E0" w:rsidRPr="00DF1516" w:rsidRDefault="006966E0" w:rsidP="00554AD2">
      <w:pPr>
        <w:pStyle w:val="Reference"/>
        <w:rPr>
          <w:lang w:eastAsia="en-US"/>
        </w:rPr>
      </w:pPr>
      <w:r w:rsidRPr="00DF1516">
        <w:rPr>
          <w:lang w:eastAsia="en-US"/>
        </w:rPr>
        <w:t>Ancient Beauty.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752E25B0" w14:textId="77777777" w:rsidR="006966E0" w:rsidRPr="00DF1516" w:rsidRDefault="006966E0" w:rsidP="00554AD2">
      <w:pPr>
        <w:pStyle w:val="Reference"/>
        <w:rPr>
          <w:lang w:eastAsia="en-US"/>
        </w:rPr>
      </w:pPr>
      <w:r w:rsidRPr="00DF1516">
        <w:rPr>
          <w:lang w:eastAsia="en-US"/>
        </w:rPr>
        <w:t>Angels, 11.1, 11.3, 11.35</w:t>
      </w:r>
    </w:p>
    <w:p w14:paraId="0668C634" w14:textId="77777777" w:rsidR="006966E0" w:rsidRPr="00DF1516" w:rsidRDefault="006966E0" w:rsidP="00554AD2">
      <w:pPr>
        <w:pStyle w:val="Reference"/>
        <w:rPr>
          <w:lang w:eastAsia="en-US"/>
        </w:rPr>
      </w:pPr>
      <w:r w:rsidRPr="00DF1516">
        <w:rPr>
          <w:lang w:eastAsia="en-US"/>
        </w:rPr>
        <w:t>Anger, 11.45, 57.10</w:t>
      </w:r>
    </w:p>
    <w:p w14:paraId="1A3ED1FA" w14:textId="3109707B" w:rsidR="006966E0" w:rsidRPr="00DF1516" w:rsidRDefault="006966E0" w:rsidP="005C4971">
      <w:pPr>
        <w:pStyle w:val="Reference"/>
        <w:rPr>
          <w:lang w:eastAsia="en-US"/>
        </w:rPr>
      </w:pPr>
      <w:r w:rsidRPr="00DF1516">
        <w:rPr>
          <w:lang w:eastAsia="en-US"/>
        </w:rPr>
        <w:t>Animal kingdom, 15.3</w:t>
      </w:r>
      <w:r>
        <w:rPr>
          <w:lang w:eastAsia="en-US"/>
        </w:rPr>
        <w:t>–</w:t>
      </w:r>
      <w:r w:rsidRPr="00DF1516">
        <w:rPr>
          <w:lang w:eastAsia="en-US"/>
        </w:rPr>
        <w:t>6, 32.2, 46.6,</w:t>
      </w:r>
      <w:r w:rsidR="005C4971">
        <w:rPr>
          <w:lang w:eastAsia="en-US"/>
        </w:rPr>
        <w:t xml:space="preserve"> </w:t>
      </w:r>
      <w:r w:rsidR="005C4971">
        <w:rPr>
          <w:lang w:eastAsia="en-US"/>
        </w:rPr>
        <w:tab/>
      </w:r>
      <w:r w:rsidRPr="00DF1516">
        <w:rPr>
          <w:lang w:eastAsia="en-US"/>
        </w:rPr>
        <w:t>49.3, 73.6, 78.3, 82.17</w:t>
      </w:r>
    </w:p>
    <w:p w14:paraId="770A1D96" w14:textId="77777777" w:rsidR="006966E0" w:rsidRPr="00DF1516" w:rsidRDefault="006966E0" w:rsidP="00554AD2">
      <w:pPr>
        <w:pStyle w:val="Reference"/>
        <w:rPr>
          <w:lang w:eastAsia="en-US"/>
        </w:rPr>
      </w:pPr>
      <w:r>
        <w:rPr>
          <w:lang w:eastAsia="en-US"/>
        </w:rPr>
        <w:tab/>
      </w:r>
      <w:r w:rsidRPr="00DF1516">
        <w:rPr>
          <w:lang w:eastAsia="en-US"/>
        </w:rPr>
        <w:t>as captives of nature, 48.9</w:t>
      </w:r>
      <w:r>
        <w:rPr>
          <w:lang w:eastAsia="en-US"/>
        </w:rPr>
        <w:t>–</w:t>
      </w:r>
      <w:r w:rsidRPr="00DF1516">
        <w:rPr>
          <w:lang w:eastAsia="en-US"/>
        </w:rPr>
        <w:t>10</w:t>
      </w:r>
    </w:p>
    <w:p w14:paraId="5A1E056B" w14:textId="77777777" w:rsidR="006966E0" w:rsidRPr="00DF1516" w:rsidRDefault="006966E0" w:rsidP="00554AD2">
      <w:pPr>
        <w:pStyle w:val="Reference"/>
        <w:rPr>
          <w:lang w:eastAsia="en-US"/>
        </w:rPr>
      </w:pPr>
      <w:r>
        <w:rPr>
          <w:lang w:eastAsia="en-US"/>
        </w:rPr>
        <w:tab/>
      </w:r>
      <w:r w:rsidRPr="00DF1516">
        <w:rPr>
          <w:lang w:eastAsia="en-US"/>
        </w:rPr>
        <w:t>degrees and stations in, 32.6, 62.1</w:t>
      </w:r>
    </w:p>
    <w:p w14:paraId="17C46686" w14:textId="179C9DDD" w:rsidR="006966E0" w:rsidRPr="00DF1516" w:rsidRDefault="006966E0" w:rsidP="005C4971">
      <w:pPr>
        <w:pStyle w:val="Reference"/>
        <w:rPr>
          <w:lang w:eastAsia="en-US"/>
        </w:rPr>
      </w:pPr>
      <w:r>
        <w:rPr>
          <w:lang w:eastAsia="en-US"/>
        </w:rPr>
        <w:tab/>
      </w:r>
      <w:r w:rsidRPr="00DF1516">
        <w:rPr>
          <w:lang w:eastAsia="en-US"/>
        </w:rPr>
        <w:t>distinguishing man from, xiv</w:t>
      </w:r>
      <w:r>
        <w:rPr>
          <w:lang w:eastAsia="en-US"/>
        </w:rPr>
        <w:t>–</w:t>
      </w:r>
      <w:r w:rsidRPr="00DF1516">
        <w:rPr>
          <w:lang w:eastAsia="en-US"/>
        </w:rPr>
        <w:t>xv,</w:t>
      </w:r>
      <w:r w:rsidR="005C4971">
        <w:rPr>
          <w:lang w:eastAsia="en-US"/>
        </w:rPr>
        <w:t xml:space="preserve"> </w:t>
      </w:r>
      <w:r w:rsidR="005C4971">
        <w:rPr>
          <w:lang w:eastAsia="en-US"/>
        </w:rPr>
        <w:tab/>
      </w:r>
      <w:r w:rsidRPr="00DF1516">
        <w:rPr>
          <w:lang w:eastAsia="en-US"/>
        </w:rPr>
        <w:t>3.3</w:t>
      </w:r>
      <w:r>
        <w:rPr>
          <w:lang w:eastAsia="en-US"/>
        </w:rPr>
        <w:t>–</w:t>
      </w:r>
      <w:r w:rsidRPr="00DF1516">
        <w:rPr>
          <w:lang w:eastAsia="en-US"/>
        </w:rPr>
        <w:t>4, 3.6, 29.5</w:t>
      </w:r>
      <w:r>
        <w:rPr>
          <w:lang w:eastAsia="en-US"/>
        </w:rPr>
        <w:t>–</w:t>
      </w:r>
      <w:r w:rsidRPr="00DF1516">
        <w:rPr>
          <w:lang w:eastAsia="en-US"/>
        </w:rPr>
        <w:t>6, 47.10</w:t>
      </w:r>
      <w:r>
        <w:rPr>
          <w:lang w:eastAsia="en-US"/>
        </w:rPr>
        <w:t>–</w:t>
      </w:r>
      <w:r w:rsidRPr="00DF1516">
        <w:rPr>
          <w:lang w:eastAsia="en-US"/>
        </w:rPr>
        <w:t>11, 48,</w:t>
      </w:r>
      <w:r w:rsidR="005C4971">
        <w:rPr>
          <w:lang w:eastAsia="en-US"/>
        </w:rPr>
        <w:t xml:space="preserve"> </w:t>
      </w:r>
      <w:r w:rsidR="005C4971">
        <w:rPr>
          <w:lang w:eastAsia="en-US"/>
        </w:rPr>
        <w:tab/>
      </w:r>
      <w:r w:rsidRPr="00DF1516">
        <w:rPr>
          <w:lang w:eastAsia="en-US"/>
        </w:rPr>
        <w:t>49.4, 55.5</w:t>
      </w:r>
    </w:p>
    <w:p w14:paraId="649DEAE9" w14:textId="77777777" w:rsidR="006966E0" w:rsidRPr="00DF1516" w:rsidRDefault="006966E0" w:rsidP="00554AD2">
      <w:pPr>
        <w:pStyle w:val="Reference"/>
        <w:rPr>
          <w:lang w:eastAsia="en-US"/>
        </w:rPr>
      </w:pPr>
      <w:r>
        <w:rPr>
          <w:lang w:eastAsia="en-US"/>
        </w:rPr>
        <w:tab/>
      </w:r>
      <w:r w:rsidRPr="00DF1516">
        <w:rPr>
          <w:lang w:eastAsia="en-US"/>
        </w:rPr>
        <w:t>existence in, 17.4, 49.3, 57.4, 82.11</w:t>
      </w:r>
    </w:p>
    <w:p w14:paraId="1949CA62" w14:textId="77777777" w:rsidR="006966E0" w:rsidRPr="00DF1516" w:rsidRDefault="006966E0" w:rsidP="00554AD2">
      <w:pPr>
        <w:pStyle w:val="Reference"/>
        <w:rPr>
          <w:lang w:eastAsia="en-US"/>
        </w:rPr>
      </w:pPr>
      <w:r>
        <w:rPr>
          <w:lang w:eastAsia="en-US"/>
        </w:rPr>
        <w:tab/>
      </w:r>
      <w:r w:rsidRPr="00DF1516">
        <w:rPr>
          <w:lang w:eastAsia="en-US"/>
        </w:rPr>
        <w:t>inability to comprehend, 59.6</w:t>
      </w:r>
    </w:p>
    <w:p w14:paraId="3EE5CDFF" w14:textId="77777777" w:rsidR="006966E0" w:rsidRPr="00DF1516" w:rsidRDefault="006966E0" w:rsidP="00554AD2">
      <w:pPr>
        <w:pStyle w:val="Reference"/>
        <w:rPr>
          <w:lang w:eastAsia="en-US"/>
        </w:rPr>
      </w:pPr>
      <w:r>
        <w:rPr>
          <w:lang w:eastAsia="en-US"/>
        </w:rPr>
        <w:tab/>
      </w:r>
      <w:r w:rsidRPr="00DF1516">
        <w:rPr>
          <w:lang w:eastAsia="en-US"/>
        </w:rPr>
        <w:t>need for training, 3.1, 3.3, 57.8</w:t>
      </w:r>
    </w:p>
    <w:p w14:paraId="111C728D" w14:textId="77777777" w:rsidR="006966E0" w:rsidRPr="00DF1516" w:rsidRDefault="006966E0" w:rsidP="00554AD2">
      <w:pPr>
        <w:pStyle w:val="Reference"/>
        <w:rPr>
          <w:lang w:eastAsia="en-US"/>
        </w:rPr>
      </w:pPr>
      <w:r>
        <w:rPr>
          <w:lang w:eastAsia="en-US"/>
        </w:rPr>
        <w:tab/>
      </w:r>
      <w:r w:rsidRPr="00DF1516">
        <w:rPr>
          <w:lang w:eastAsia="en-US"/>
        </w:rPr>
        <w:t>perfections of, 64.1, 70.5</w:t>
      </w:r>
    </w:p>
    <w:p w14:paraId="7A96FD1E" w14:textId="52B284BA" w:rsidR="006966E0" w:rsidRPr="00DF1516" w:rsidRDefault="006966E0" w:rsidP="005C4971">
      <w:pPr>
        <w:pStyle w:val="Reference"/>
        <w:rPr>
          <w:lang w:eastAsia="en-US"/>
        </w:rPr>
      </w:pPr>
      <w:r>
        <w:rPr>
          <w:lang w:eastAsia="en-US"/>
        </w:rPr>
        <w:tab/>
      </w:r>
      <w:r w:rsidRPr="00DF1516">
        <w:rPr>
          <w:lang w:eastAsia="en-US"/>
        </w:rPr>
        <w:t>senses of, 48.2, 48.4, 48.5</w:t>
      </w:r>
      <w:r>
        <w:rPr>
          <w:lang w:eastAsia="en-US"/>
        </w:rPr>
        <w:t>–</w:t>
      </w:r>
      <w:r w:rsidRPr="00DF1516">
        <w:rPr>
          <w:lang w:eastAsia="en-US"/>
        </w:rPr>
        <w:t>7, 55.4,</w:t>
      </w:r>
      <w:r w:rsidR="005C4971">
        <w:rPr>
          <w:lang w:eastAsia="en-US"/>
        </w:rPr>
        <w:t xml:space="preserve"> </w:t>
      </w:r>
      <w:r>
        <w:rPr>
          <w:lang w:eastAsia="en-US"/>
        </w:rPr>
        <w:tab/>
      </w:r>
      <w:r w:rsidRPr="00DF1516">
        <w:rPr>
          <w:lang w:eastAsia="en-US"/>
        </w:rPr>
        <w:t>58.2</w:t>
      </w:r>
    </w:p>
    <w:p w14:paraId="0D795CF1" w14:textId="77777777" w:rsidR="006966E0" w:rsidRPr="00DF1516" w:rsidRDefault="006966E0" w:rsidP="00554AD2">
      <w:pPr>
        <w:pStyle w:val="Reference"/>
        <w:rPr>
          <w:lang w:eastAsia="en-US"/>
        </w:rPr>
      </w:pPr>
      <w:r>
        <w:rPr>
          <w:lang w:eastAsia="en-US"/>
        </w:rPr>
        <w:tab/>
      </w:r>
      <w:r w:rsidRPr="00DF1516">
        <w:rPr>
          <w:lang w:eastAsia="en-US"/>
        </w:rPr>
        <w:t>spirit of, 36.2, 36.3, 48.11, 55.2, 55.4</w:t>
      </w:r>
    </w:p>
    <w:p w14:paraId="03EF328A" w14:textId="77777777" w:rsidR="006966E0" w:rsidRPr="00DF1516" w:rsidRDefault="006966E0" w:rsidP="00554AD2">
      <w:pPr>
        <w:pStyle w:val="Reference"/>
        <w:rPr>
          <w:lang w:eastAsia="en-US"/>
        </w:rPr>
      </w:pPr>
      <w:r w:rsidRPr="00DF1516">
        <w:rPr>
          <w:lang w:eastAsia="en-US"/>
        </w:rPr>
        <w:t>Anthropomorphists, 37.5</w:t>
      </w:r>
    </w:p>
    <w:p w14:paraId="0A729953" w14:textId="77777777" w:rsidR="006966E0" w:rsidRPr="00DF1516" w:rsidRDefault="006966E0" w:rsidP="00554AD2">
      <w:pPr>
        <w:pStyle w:val="Reference"/>
        <w:rPr>
          <w:lang w:eastAsia="en-US"/>
        </w:rPr>
      </w:pPr>
      <w:r w:rsidRPr="00DF1516">
        <w:rPr>
          <w:lang w:eastAsia="en-US"/>
        </w:rPr>
        <w:t>Antioch, Peter</w:t>
      </w:r>
      <w:r>
        <w:rPr>
          <w:lang w:eastAsia="en-US"/>
        </w:rPr>
        <w:t>’</w:t>
      </w:r>
      <w:r w:rsidRPr="00DF1516">
        <w:rPr>
          <w:lang w:eastAsia="en-US"/>
        </w:rPr>
        <w:t>s tomb in, 34.4</w:t>
      </w:r>
    </w:p>
    <w:p w14:paraId="6970B9AD" w14:textId="77777777" w:rsidR="006966E0" w:rsidRPr="00DF1516" w:rsidRDefault="006966E0" w:rsidP="00554AD2">
      <w:pPr>
        <w:pStyle w:val="Reference"/>
        <w:rPr>
          <w:lang w:eastAsia="en-US"/>
        </w:rPr>
      </w:pPr>
      <w:r w:rsidRPr="00DF1516">
        <w:rPr>
          <w:lang w:eastAsia="en-US"/>
        </w:rPr>
        <w:t>Apostle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w:t>
      </w:r>
      <w:r w:rsidR="00DA126E" w:rsidRPr="00B71A11">
        <w:t>Mu</w:t>
      </w:r>
      <w:r w:rsidR="00DA126E">
        <w:t>ḥ</w:t>
      </w:r>
      <w:r w:rsidR="00DA126E" w:rsidRPr="00B71A11">
        <w:t>ammad</w:t>
      </w:r>
    </w:p>
    <w:p w14:paraId="2490085A" w14:textId="77777777" w:rsidR="006966E0" w:rsidRDefault="006966E0" w:rsidP="00554AD2">
      <w:pPr>
        <w:pStyle w:val="Reference"/>
        <w:rPr>
          <w:lang w:eastAsia="en-US"/>
        </w:rPr>
      </w:pPr>
      <w:r>
        <w:rPr>
          <w:lang w:eastAsia="en-US"/>
        </w:rPr>
        <w:br w:type="page"/>
      </w:r>
    </w:p>
    <w:p w14:paraId="71D992A0" w14:textId="4224B9A8" w:rsidR="005C4971" w:rsidRDefault="006966E0" w:rsidP="005C4971">
      <w:pPr>
        <w:pStyle w:val="Reference"/>
        <w:rPr>
          <w:lang w:eastAsia="en-US"/>
        </w:rPr>
      </w:pPr>
      <w:r w:rsidRPr="00DF1516">
        <w:rPr>
          <w:lang w:eastAsia="en-US"/>
        </w:rPr>
        <w:lastRenderedPageBreak/>
        <w:t>Apostles, Christ</w:t>
      </w:r>
      <w:r>
        <w:rPr>
          <w:lang w:eastAsia="en-US"/>
        </w:rPr>
        <w:t>’</w:t>
      </w:r>
      <w:r w:rsidRPr="00DF1516">
        <w:rPr>
          <w:lang w:eastAsia="en-US"/>
        </w:rPr>
        <w:t>s, 10.3, 11.36, 18.3</w:t>
      </w:r>
      <w:r>
        <w:rPr>
          <w:lang w:eastAsia="en-US"/>
        </w:rPr>
        <w:t>–</w:t>
      </w:r>
      <w:r w:rsidRPr="00DF1516">
        <w:rPr>
          <w:lang w:eastAsia="en-US"/>
        </w:rPr>
        <w:t>4,</w:t>
      </w:r>
      <w:r w:rsidR="005C4971">
        <w:rPr>
          <w:lang w:eastAsia="en-US"/>
        </w:rPr>
        <w:t xml:space="preserve"> </w:t>
      </w:r>
      <w:r w:rsidR="005C4971">
        <w:rPr>
          <w:lang w:eastAsia="en-US"/>
        </w:rPr>
        <w:tab/>
      </w:r>
      <w:r w:rsidRPr="00DF1516">
        <w:rPr>
          <w:lang w:eastAsia="en-US"/>
        </w:rPr>
        <w:t>23.6, 45.1</w:t>
      </w:r>
      <w:r>
        <w:rPr>
          <w:lang w:eastAsia="en-US"/>
        </w:rPr>
        <w:t>0</w:t>
      </w:r>
      <w:r w:rsidRPr="00DF1516">
        <w:rPr>
          <w:lang w:eastAsia="en-US"/>
        </w:rPr>
        <w:t xml:space="preserve">, 60.3, 63.3. </w:t>
      </w:r>
      <w:r>
        <w:rPr>
          <w:lang w:eastAsia="en-US"/>
        </w:rPr>
        <w:t xml:space="preserve"> </w:t>
      </w:r>
      <w:r w:rsidRPr="00C65447">
        <w:rPr>
          <w:i/>
          <w:iCs/>
          <w:lang w:eastAsia="en-US"/>
        </w:rPr>
        <w:t>See also</w:t>
      </w:r>
      <w:r w:rsidR="005C4971">
        <w:rPr>
          <w:i/>
          <w:iCs/>
          <w:lang w:eastAsia="en-US"/>
        </w:rPr>
        <w:t xml:space="preserve"> </w:t>
      </w:r>
      <w:r w:rsidR="005C4971">
        <w:rPr>
          <w:i/>
          <w:iCs/>
          <w:lang w:eastAsia="en-US"/>
        </w:rPr>
        <w:tab/>
      </w:r>
      <w:r w:rsidRPr="00DF1516">
        <w:rPr>
          <w:lang w:eastAsia="en-US"/>
        </w:rPr>
        <w:t>John (Apostle), visions of;</w:t>
      </w:r>
      <w:r w:rsidR="005C4971">
        <w:rPr>
          <w:lang w:eastAsia="en-US"/>
        </w:rPr>
        <w:t xml:space="preserve"> </w:t>
      </w:r>
      <w:r w:rsidR="005C4971">
        <w:rPr>
          <w:lang w:eastAsia="en-US"/>
        </w:rPr>
        <w:tab/>
      </w:r>
      <w:r w:rsidRPr="00DF1516">
        <w:rPr>
          <w:lang w:eastAsia="en-US"/>
        </w:rPr>
        <w:t>Peter (Apostle)</w:t>
      </w:r>
    </w:p>
    <w:p w14:paraId="009F6223" w14:textId="6495BB0A" w:rsidR="006966E0" w:rsidRPr="00DF1516" w:rsidRDefault="005C4971" w:rsidP="005C4971">
      <w:pPr>
        <w:pStyle w:val="Reference"/>
        <w:rPr>
          <w:lang w:eastAsia="en-US"/>
        </w:rPr>
      </w:pPr>
      <w:r>
        <w:rPr>
          <w:lang w:eastAsia="en-US"/>
        </w:rPr>
        <w:tab/>
      </w:r>
      <w:r w:rsidR="006966E0" w:rsidRPr="00DF1516">
        <w:rPr>
          <w:lang w:eastAsia="en-US"/>
        </w:rPr>
        <w:t>Holy Spirit</w:t>
      </w:r>
      <w:r w:rsidR="006966E0">
        <w:rPr>
          <w:lang w:eastAsia="en-US"/>
        </w:rPr>
        <w:t>’</w:t>
      </w:r>
      <w:r w:rsidR="006966E0" w:rsidRPr="00DF1516">
        <w:rPr>
          <w:lang w:eastAsia="en-US"/>
        </w:rPr>
        <w:t>s descent on, 24, 25.2</w:t>
      </w:r>
      <w:r w:rsidR="006966E0">
        <w:rPr>
          <w:lang w:eastAsia="en-US"/>
        </w:rPr>
        <w:t>–</w:t>
      </w:r>
      <w:r w:rsidR="006966E0" w:rsidRPr="00DF1516">
        <w:rPr>
          <w:lang w:eastAsia="en-US"/>
        </w:rPr>
        <w:t>3</w:t>
      </w:r>
    </w:p>
    <w:p w14:paraId="7D847688" w14:textId="77777777" w:rsidR="006966E0" w:rsidRPr="00DF1516" w:rsidRDefault="006966E0" w:rsidP="00554AD2">
      <w:pPr>
        <w:pStyle w:val="Reference"/>
        <w:rPr>
          <w:lang w:eastAsia="en-US"/>
        </w:rPr>
      </w:pPr>
      <w:r w:rsidRPr="00DF1516">
        <w:rPr>
          <w:lang w:eastAsia="en-US"/>
        </w:rPr>
        <w:t>Appearance</w:t>
      </w:r>
    </w:p>
    <w:p w14:paraId="4E784D8F" w14:textId="42421E57" w:rsidR="006966E0" w:rsidRPr="00DF1516" w:rsidRDefault="006966E0" w:rsidP="005C4971">
      <w:pPr>
        <w:pStyle w:val="Reference"/>
        <w:rPr>
          <w:lang w:eastAsia="en-US"/>
        </w:rPr>
      </w:pPr>
      <w:r>
        <w:rPr>
          <w:lang w:eastAsia="en-US"/>
        </w:rPr>
        <w:tab/>
      </w:r>
      <w:r w:rsidRPr="00DF1516">
        <w:rPr>
          <w:lang w:eastAsia="en-US"/>
        </w:rPr>
        <w:t xml:space="preserve">through emanation, 53.3, 53.5, </w:t>
      </w:r>
      <w:r w:rsidR="005C4971">
        <w:rPr>
          <w:lang w:eastAsia="en-US"/>
        </w:rPr>
        <w:tab/>
      </w:r>
      <w:r w:rsidRPr="00DF1516">
        <w:rPr>
          <w:lang w:eastAsia="en-US"/>
        </w:rPr>
        <w:t>54.2,</w:t>
      </w:r>
      <w:r w:rsidR="005C4971">
        <w:rPr>
          <w:lang w:eastAsia="en-US"/>
        </w:rPr>
        <w:t xml:space="preserve"> </w:t>
      </w:r>
      <w:r w:rsidRPr="00DF1516">
        <w:rPr>
          <w:lang w:eastAsia="en-US"/>
        </w:rPr>
        <w:t>54.4, 82.16</w:t>
      </w:r>
      <w:r>
        <w:rPr>
          <w:lang w:eastAsia="en-US"/>
        </w:rPr>
        <w:t>–</w:t>
      </w:r>
      <w:r w:rsidRPr="00DF1516">
        <w:rPr>
          <w:lang w:eastAsia="en-US"/>
        </w:rPr>
        <w:t>18</w:t>
      </w:r>
    </w:p>
    <w:p w14:paraId="6DA1751D" w14:textId="3EBEF2DB" w:rsidR="006966E0" w:rsidRPr="00DF1516" w:rsidRDefault="006966E0" w:rsidP="005C4971">
      <w:pPr>
        <w:pStyle w:val="Reference"/>
        <w:rPr>
          <w:lang w:eastAsia="en-US"/>
        </w:rPr>
      </w:pPr>
      <w:r>
        <w:rPr>
          <w:lang w:eastAsia="en-US"/>
        </w:rPr>
        <w:tab/>
      </w:r>
      <w:r w:rsidRPr="00DF1516">
        <w:rPr>
          <w:lang w:eastAsia="en-US"/>
        </w:rPr>
        <w:t>through manifestation, 53.3</w:t>
      </w:r>
      <w:r>
        <w:rPr>
          <w:lang w:eastAsia="en-US"/>
        </w:rPr>
        <w:t>–</w:t>
      </w:r>
      <w:r w:rsidRPr="00DF1516">
        <w:rPr>
          <w:lang w:eastAsia="en-US"/>
        </w:rPr>
        <w:t>4,</w:t>
      </w:r>
      <w:r w:rsidR="005C4971">
        <w:rPr>
          <w:lang w:eastAsia="en-US"/>
        </w:rPr>
        <w:t xml:space="preserve"> </w:t>
      </w:r>
      <w:r>
        <w:rPr>
          <w:lang w:eastAsia="en-US"/>
        </w:rPr>
        <w:tab/>
      </w:r>
      <w:r w:rsidRPr="00DF1516">
        <w:rPr>
          <w:lang w:eastAsia="en-US"/>
        </w:rPr>
        <w:t>54.2</w:t>
      </w:r>
      <w:r>
        <w:rPr>
          <w:lang w:eastAsia="en-US"/>
        </w:rPr>
        <w:t>–</w:t>
      </w:r>
      <w:r w:rsidRPr="00DF1516">
        <w:rPr>
          <w:lang w:eastAsia="en-US"/>
        </w:rPr>
        <w:t>3, 54.5</w:t>
      </w:r>
      <w:r>
        <w:rPr>
          <w:lang w:eastAsia="en-US"/>
        </w:rPr>
        <w:t>–</w:t>
      </w:r>
      <w:r w:rsidRPr="00DF1516">
        <w:rPr>
          <w:lang w:eastAsia="en-US"/>
        </w:rPr>
        <w:t>7, 82.16</w:t>
      </w:r>
      <w:r>
        <w:rPr>
          <w:lang w:eastAsia="en-US"/>
        </w:rPr>
        <w:t>–</w:t>
      </w:r>
      <w:r w:rsidRPr="00DF1516">
        <w:rPr>
          <w:lang w:eastAsia="en-US"/>
        </w:rPr>
        <w:t>17</w:t>
      </w:r>
    </w:p>
    <w:p w14:paraId="061461E9" w14:textId="5C33834D" w:rsidR="006966E0" w:rsidRPr="00DF1516" w:rsidRDefault="006966E0" w:rsidP="009C681F">
      <w:pPr>
        <w:pStyle w:val="Reference"/>
        <w:rPr>
          <w:lang w:eastAsia="en-US"/>
        </w:rPr>
      </w:pPr>
      <w:r w:rsidRPr="00DF1516">
        <w:rPr>
          <w:lang w:eastAsia="en-US"/>
        </w:rPr>
        <w:t xml:space="preserve">Arab tribes, </w:t>
      </w:r>
      <w:r w:rsidR="00DA126E" w:rsidRPr="00B71A11">
        <w:t>Mu</w:t>
      </w:r>
      <w:r w:rsidR="00DA126E">
        <w:t>ḥ</w:t>
      </w:r>
      <w:r w:rsidR="00DA126E" w:rsidRPr="00B71A11">
        <w:t>ammad</w:t>
      </w:r>
      <w:r>
        <w:rPr>
          <w:lang w:eastAsia="en-US"/>
        </w:rPr>
        <w:t>’</w:t>
      </w:r>
      <w:r w:rsidRPr="00DF1516">
        <w:rPr>
          <w:lang w:eastAsia="en-US"/>
        </w:rPr>
        <w:t>s education</w:t>
      </w:r>
      <w:r w:rsidR="009C681F">
        <w:rPr>
          <w:lang w:eastAsia="en-US"/>
        </w:rPr>
        <w:t xml:space="preserve"> </w:t>
      </w:r>
      <w:r w:rsidRPr="00DF1516">
        <w:rPr>
          <w:lang w:eastAsia="en-US"/>
        </w:rPr>
        <w:t>of, 7.3</w:t>
      </w:r>
      <w:r>
        <w:rPr>
          <w:lang w:eastAsia="en-US"/>
        </w:rPr>
        <w:t>–</w:t>
      </w:r>
      <w:r w:rsidRPr="00DF1516">
        <w:rPr>
          <w:lang w:eastAsia="en-US"/>
        </w:rPr>
        <w:t>8, 7.11, 7.13</w:t>
      </w:r>
      <w:r>
        <w:rPr>
          <w:lang w:eastAsia="en-US"/>
        </w:rPr>
        <w:t>–</w:t>
      </w:r>
      <w:r w:rsidRPr="00DF1516">
        <w:rPr>
          <w:lang w:eastAsia="en-US"/>
        </w:rPr>
        <w:t>16, 11.14,</w:t>
      </w:r>
      <w:r w:rsidR="009C681F">
        <w:rPr>
          <w:lang w:eastAsia="en-US"/>
        </w:rPr>
        <w:t xml:space="preserve"> </w:t>
      </w:r>
      <w:r w:rsidRPr="00DF1516">
        <w:rPr>
          <w:lang w:eastAsia="en-US"/>
        </w:rPr>
        <w:t>11.18</w:t>
      </w:r>
      <w:r>
        <w:rPr>
          <w:lang w:eastAsia="en-US"/>
        </w:rPr>
        <w:t>–</w:t>
      </w:r>
      <w:r w:rsidRPr="00DF1516">
        <w:rPr>
          <w:lang w:eastAsia="en-US"/>
        </w:rPr>
        <w:t>19, 13.11</w:t>
      </w:r>
      <w:r>
        <w:rPr>
          <w:lang w:eastAsia="en-US"/>
        </w:rPr>
        <w:t>–</w:t>
      </w:r>
      <w:r w:rsidRPr="00DF1516">
        <w:rPr>
          <w:lang w:eastAsia="en-US"/>
        </w:rPr>
        <w:t>12</w:t>
      </w:r>
    </w:p>
    <w:p w14:paraId="4037E5DC" w14:textId="6E23AB65" w:rsidR="006966E0" w:rsidRPr="00DF1516" w:rsidRDefault="006966E0" w:rsidP="009C681F">
      <w:pPr>
        <w:pStyle w:val="Reference"/>
        <w:rPr>
          <w:lang w:eastAsia="en-US"/>
        </w:rPr>
      </w:pPr>
      <w:r w:rsidRPr="00DF1516">
        <w:rPr>
          <w:lang w:eastAsia="en-US"/>
        </w:rPr>
        <w:t>Arabian Peninsula, 7.11, 7.16, 11.14,</w:t>
      </w:r>
      <w:r w:rsidR="009C681F">
        <w:rPr>
          <w:lang w:eastAsia="en-US"/>
        </w:rPr>
        <w:t xml:space="preserve"> </w:t>
      </w:r>
      <w:r w:rsidRPr="00DF1516">
        <w:rPr>
          <w:lang w:eastAsia="en-US"/>
        </w:rPr>
        <w:t>13.10</w:t>
      </w:r>
      <w:r>
        <w:rPr>
          <w:lang w:eastAsia="en-US"/>
        </w:rPr>
        <w:t>–</w:t>
      </w:r>
      <w:r w:rsidRPr="00DF1516">
        <w:rPr>
          <w:lang w:eastAsia="en-US"/>
        </w:rPr>
        <w:t>12</w:t>
      </w:r>
    </w:p>
    <w:p w14:paraId="3B7A1019" w14:textId="77777777" w:rsidR="006966E0" w:rsidRPr="00DF1516" w:rsidRDefault="006966E0" w:rsidP="00554AD2">
      <w:pPr>
        <w:pStyle w:val="Reference"/>
        <w:rPr>
          <w:lang w:eastAsia="en-US"/>
        </w:rPr>
      </w:pPr>
      <w:r w:rsidRPr="00DF1516">
        <w:rPr>
          <w:lang w:eastAsia="en-US"/>
        </w:rPr>
        <w:t>Arc of ascent, 81.6, 81.9</w:t>
      </w:r>
    </w:p>
    <w:p w14:paraId="54C86D7E" w14:textId="77777777" w:rsidR="006966E0" w:rsidRPr="00DF1516" w:rsidRDefault="006966E0" w:rsidP="00554AD2">
      <w:pPr>
        <w:pStyle w:val="Reference"/>
        <w:rPr>
          <w:lang w:eastAsia="en-US"/>
        </w:rPr>
      </w:pPr>
      <w:r w:rsidRPr="00DF1516">
        <w:rPr>
          <w:lang w:eastAsia="en-US"/>
        </w:rPr>
        <w:t>Arc of descent, 81.6, 81.9</w:t>
      </w:r>
    </w:p>
    <w:p w14:paraId="281D4F85" w14:textId="77777777" w:rsidR="006966E0" w:rsidRPr="00DF1516" w:rsidRDefault="006966E0" w:rsidP="00554AD2">
      <w:pPr>
        <w:pStyle w:val="Reference"/>
        <w:rPr>
          <w:lang w:eastAsia="en-US"/>
        </w:rPr>
      </w:pPr>
      <w:r w:rsidRPr="00DF1516">
        <w:rPr>
          <w:lang w:eastAsia="en-US"/>
        </w:rPr>
        <w:t xml:space="preserve">Arguments. </w:t>
      </w:r>
      <w:r>
        <w:rPr>
          <w:lang w:eastAsia="en-US"/>
        </w:rPr>
        <w:t xml:space="preserve"> </w:t>
      </w:r>
      <w:r w:rsidRPr="00C65447">
        <w:rPr>
          <w:i/>
          <w:iCs/>
          <w:lang w:eastAsia="en-US"/>
        </w:rPr>
        <w:t>See also</w:t>
      </w:r>
      <w:r w:rsidRPr="00DF1516">
        <w:rPr>
          <w:lang w:eastAsia="en-US"/>
        </w:rPr>
        <w:t xml:space="preserve"> Proofs</w:t>
      </w:r>
    </w:p>
    <w:p w14:paraId="63C2C494" w14:textId="2F522070" w:rsidR="006966E0" w:rsidRPr="00DF1516" w:rsidRDefault="006966E0" w:rsidP="005C4971">
      <w:pPr>
        <w:pStyle w:val="Reference"/>
        <w:rPr>
          <w:lang w:eastAsia="en-US"/>
        </w:rPr>
      </w:pPr>
      <w:r>
        <w:rPr>
          <w:lang w:eastAsia="en-US"/>
        </w:rPr>
        <w:tab/>
      </w:r>
      <w:r w:rsidRPr="00DF1516">
        <w:rPr>
          <w:lang w:eastAsia="en-US"/>
        </w:rPr>
        <w:t>rational, 3.2, 3.17</w:t>
      </w:r>
      <w:r>
        <w:rPr>
          <w:lang w:eastAsia="en-US"/>
        </w:rPr>
        <w:t>–</w:t>
      </w:r>
      <w:r w:rsidRPr="00DF1516">
        <w:rPr>
          <w:lang w:eastAsia="en-US"/>
        </w:rPr>
        <w:t>18, 10, 41.3, 50.1,</w:t>
      </w:r>
      <w:r w:rsidR="005C4971">
        <w:rPr>
          <w:lang w:eastAsia="en-US"/>
        </w:rPr>
        <w:t xml:space="preserve"> </w:t>
      </w:r>
      <w:r w:rsidR="005C4971">
        <w:rPr>
          <w:lang w:eastAsia="en-US"/>
        </w:rPr>
        <w:tab/>
      </w:r>
      <w:r w:rsidRPr="00DF1516">
        <w:rPr>
          <w:lang w:eastAsia="en-US"/>
        </w:rPr>
        <w:t>50.6, 60.7, 61.4, 83.3</w:t>
      </w:r>
      <w:r>
        <w:rPr>
          <w:lang w:eastAsia="en-US"/>
        </w:rPr>
        <w:t>–</w:t>
      </w:r>
      <w:r w:rsidRPr="00DF1516">
        <w:rPr>
          <w:lang w:eastAsia="en-US"/>
        </w:rPr>
        <w:t>5, 83.7</w:t>
      </w:r>
    </w:p>
    <w:p w14:paraId="41FC3CE1" w14:textId="77777777" w:rsidR="006966E0" w:rsidRPr="00DF1516" w:rsidRDefault="006966E0" w:rsidP="00554AD2">
      <w:pPr>
        <w:pStyle w:val="Reference"/>
        <w:rPr>
          <w:lang w:eastAsia="en-US"/>
        </w:rPr>
      </w:pPr>
      <w:r>
        <w:rPr>
          <w:lang w:eastAsia="en-US"/>
        </w:rPr>
        <w:tab/>
      </w:r>
      <w:r w:rsidRPr="00DF1516">
        <w:rPr>
          <w:lang w:eastAsia="en-US"/>
        </w:rPr>
        <w:t>traditional, 3.17, 10, 83.6</w:t>
      </w:r>
    </w:p>
    <w:p w14:paraId="04B858C9" w14:textId="77777777" w:rsidR="006966E0" w:rsidRPr="00DF1516" w:rsidRDefault="006966E0" w:rsidP="00554AD2">
      <w:pPr>
        <w:pStyle w:val="Reference"/>
        <w:rPr>
          <w:lang w:eastAsia="en-US"/>
        </w:rPr>
      </w:pPr>
      <w:r w:rsidRPr="00DF1516">
        <w:rPr>
          <w:lang w:eastAsia="en-US"/>
        </w:rPr>
        <w:t>Aristotle, 5.5, 82.2</w:t>
      </w:r>
    </w:p>
    <w:p w14:paraId="2F32D0B7" w14:textId="77777777" w:rsidR="006966E0" w:rsidRPr="00DF1516" w:rsidRDefault="006966E0" w:rsidP="00554AD2">
      <w:pPr>
        <w:pStyle w:val="Reference"/>
        <w:rPr>
          <w:lang w:eastAsia="en-US"/>
        </w:rPr>
      </w:pPr>
      <w:r w:rsidRPr="00DF1516">
        <w:rPr>
          <w:lang w:eastAsia="en-US"/>
        </w:rPr>
        <w:t>Ark of God</w:t>
      </w:r>
      <w:r>
        <w:rPr>
          <w:lang w:eastAsia="en-US"/>
        </w:rPr>
        <w:t>’</w:t>
      </w:r>
      <w:r w:rsidRPr="00DF1516">
        <w:rPr>
          <w:lang w:eastAsia="en-US"/>
        </w:rPr>
        <w:t>s Testament, 11.44</w:t>
      </w:r>
    </w:p>
    <w:p w14:paraId="34CAA284" w14:textId="248E82EF" w:rsidR="006966E0" w:rsidRPr="00DF1516" w:rsidRDefault="006966E0" w:rsidP="005C4971">
      <w:pPr>
        <w:pStyle w:val="Reference"/>
        <w:rPr>
          <w:lang w:eastAsia="en-US"/>
        </w:rPr>
      </w:pPr>
      <w:r w:rsidRPr="00DF1516">
        <w:rPr>
          <w:lang w:eastAsia="en-US"/>
        </w:rPr>
        <w:t>Artaxerxes, edicts of, 10.11, 10.12,</w:t>
      </w:r>
      <w:r w:rsidR="005C4971">
        <w:rPr>
          <w:lang w:eastAsia="en-US"/>
        </w:rPr>
        <w:t xml:space="preserve"> </w:t>
      </w:r>
      <w:r w:rsidRPr="00DF1516">
        <w:rPr>
          <w:lang w:eastAsia="en-US"/>
        </w:rPr>
        <w:t>10.16</w:t>
      </w:r>
    </w:p>
    <w:p w14:paraId="35CA8D02" w14:textId="769BD4A2" w:rsidR="006966E0" w:rsidRPr="00DF1516" w:rsidRDefault="006966E0" w:rsidP="005C4971">
      <w:pPr>
        <w:pStyle w:val="Reference"/>
        <w:rPr>
          <w:lang w:eastAsia="en-US"/>
        </w:rPr>
      </w:pPr>
      <w:r w:rsidRPr="00DF1516">
        <w:rPr>
          <w:lang w:eastAsia="en-US"/>
        </w:rPr>
        <w:t xml:space="preserve">Arts, 3.4, 3.6, 7.16, 48.4, 58.3. </w:t>
      </w:r>
      <w:r>
        <w:rPr>
          <w:lang w:eastAsia="en-US"/>
        </w:rPr>
        <w:t xml:space="preserve"> </w:t>
      </w:r>
      <w:r w:rsidRPr="00C65447">
        <w:rPr>
          <w:i/>
          <w:iCs/>
          <w:lang w:eastAsia="en-US"/>
        </w:rPr>
        <w:t>See also</w:t>
      </w:r>
      <w:r w:rsidR="005C4971">
        <w:rPr>
          <w:i/>
          <w:iCs/>
          <w:lang w:eastAsia="en-US"/>
        </w:rPr>
        <w:t xml:space="preserve"> </w:t>
      </w:r>
      <w:r w:rsidRPr="00DF1516">
        <w:rPr>
          <w:lang w:eastAsia="en-US"/>
        </w:rPr>
        <w:t>Crafts</w:t>
      </w:r>
    </w:p>
    <w:p w14:paraId="369061D0" w14:textId="77777777" w:rsidR="006966E0" w:rsidRPr="00DF1516" w:rsidRDefault="006966E0" w:rsidP="00554AD2">
      <w:pPr>
        <w:pStyle w:val="Reference"/>
        <w:rPr>
          <w:lang w:eastAsia="en-US"/>
        </w:rPr>
      </w:pPr>
      <w:r w:rsidRPr="00DF1516">
        <w:rPr>
          <w:lang w:eastAsia="en-US"/>
        </w:rPr>
        <w:t>Asia, 4.4, 20.5</w:t>
      </w:r>
    </w:p>
    <w:p w14:paraId="5C054B77" w14:textId="77777777" w:rsidR="006966E0" w:rsidRPr="00DF1516" w:rsidRDefault="006966E0" w:rsidP="00554AD2">
      <w:pPr>
        <w:pStyle w:val="Reference"/>
        <w:rPr>
          <w:lang w:eastAsia="en-US"/>
        </w:rPr>
      </w:pPr>
      <w:r w:rsidRPr="00DF1516">
        <w:rPr>
          <w:lang w:eastAsia="en-US"/>
        </w:rPr>
        <w:t>Assistance, divine, 70.6</w:t>
      </w:r>
      <w:r>
        <w:rPr>
          <w:lang w:eastAsia="en-US"/>
        </w:rPr>
        <w:t>–</w:t>
      </w:r>
      <w:r w:rsidRPr="00DF1516">
        <w:rPr>
          <w:lang w:eastAsia="en-US"/>
        </w:rPr>
        <w:t>8</w:t>
      </w:r>
    </w:p>
    <w:p w14:paraId="522D0B71" w14:textId="77777777" w:rsidR="006966E0" w:rsidRPr="00DF1516" w:rsidRDefault="006966E0" w:rsidP="00554AD2">
      <w:pPr>
        <w:pStyle w:val="Reference"/>
        <w:rPr>
          <w:lang w:eastAsia="en-US"/>
        </w:rPr>
      </w:pPr>
      <w:r w:rsidRPr="00DF1516">
        <w:rPr>
          <w:lang w:eastAsia="en-US"/>
        </w:rPr>
        <w:t>Assyrian Empire, 6.2</w:t>
      </w:r>
    </w:p>
    <w:p w14:paraId="251CC784" w14:textId="77777777" w:rsidR="006966E0" w:rsidRPr="00DF1516" w:rsidRDefault="006966E0" w:rsidP="00554AD2">
      <w:pPr>
        <w:pStyle w:val="Reference"/>
        <w:rPr>
          <w:lang w:eastAsia="en-US"/>
        </w:rPr>
      </w:pPr>
      <w:r w:rsidRPr="00DF1516">
        <w:rPr>
          <w:lang w:eastAsia="en-US"/>
        </w:rPr>
        <w:t>Astrologers, 69.3</w:t>
      </w:r>
    </w:p>
    <w:p w14:paraId="6C55B209" w14:textId="4C6DE964" w:rsidR="006966E0" w:rsidRPr="00DF1516" w:rsidRDefault="006966E0" w:rsidP="005C4971">
      <w:pPr>
        <w:pStyle w:val="Reference"/>
        <w:rPr>
          <w:lang w:eastAsia="en-US"/>
        </w:rPr>
      </w:pPr>
      <w:r w:rsidRPr="00DF1516">
        <w:rPr>
          <w:lang w:eastAsia="en-US"/>
        </w:rPr>
        <w:t>Astronomers and astronomy, 7.14,</w:t>
      </w:r>
      <w:r w:rsidR="005C4971">
        <w:rPr>
          <w:lang w:eastAsia="en-US"/>
        </w:rPr>
        <w:t xml:space="preserve"> </w:t>
      </w:r>
      <w:r w:rsidRPr="00DF1516">
        <w:rPr>
          <w:lang w:eastAsia="en-US"/>
        </w:rPr>
        <w:t>14.12</w:t>
      </w:r>
      <w:r>
        <w:rPr>
          <w:lang w:eastAsia="en-US"/>
        </w:rPr>
        <w:t>–</w:t>
      </w:r>
      <w:r w:rsidRPr="00DF1516">
        <w:rPr>
          <w:lang w:eastAsia="en-US"/>
        </w:rPr>
        <w:t xml:space="preserve">13, 35.6, 83.3. </w:t>
      </w:r>
      <w:r>
        <w:rPr>
          <w:lang w:eastAsia="en-US"/>
        </w:rPr>
        <w:t xml:space="preserve"> </w:t>
      </w:r>
      <w:r w:rsidRPr="00C65447">
        <w:rPr>
          <w:i/>
          <w:iCs/>
          <w:lang w:eastAsia="en-US"/>
        </w:rPr>
        <w:t>See also</w:t>
      </w:r>
      <w:r w:rsidR="005C4971">
        <w:rPr>
          <w:i/>
          <w:iCs/>
          <w:lang w:eastAsia="en-US"/>
        </w:rPr>
        <w:t xml:space="preserve"> </w:t>
      </w:r>
      <w:r w:rsidRPr="00DF1516">
        <w:rPr>
          <w:lang w:eastAsia="en-US"/>
        </w:rPr>
        <w:t>Solar system</w:t>
      </w:r>
    </w:p>
    <w:p w14:paraId="2E9C06FF" w14:textId="77777777" w:rsidR="006966E0" w:rsidRPr="00DF1516" w:rsidRDefault="006966E0" w:rsidP="00554AD2">
      <w:pPr>
        <w:pStyle w:val="Reference"/>
        <w:rPr>
          <w:lang w:eastAsia="en-US"/>
        </w:rPr>
      </w:pPr>
      <w:r w:rsidRPr="00DF1516">
        <w:rPr>
          <w:lang w:eastAsia="en-US"/>
        </w:rPr>
        <w:t>Atoms, 1.2, 47.6, 50.2</w:t>
      </w:r>
    </w:p>
    <w:p w14:paraId="32C524B4" w14:textId="77777777" w:rsidR="006966E0" w:rsidRPr="00DF1516" w:rsidRDefault="006966E0" w:rsidP="00554AD2">
      <w:pPr>
        <w:pStyle w:val="Reference"/>
        <w:rPr>
          <w:lang w:eastAsia="en-US"/>
        </w:rPr>
      </w:pPr>
      <w:r w:rsidRPr="00DF1516">
        <w:rPr>
          <w:lang w:eastAsia="en-US"/>
        </w:rPr>
        <w:t>Atonement, 29</w:t>
      </w:r>
    </w:p>
    <w:p w14:paraId="501DCC7B" w14:textId="77777777" w:rsidR="006966E0" w:rsidRPr="00DF1516" w:rsidRDefault="006966E0" w:rsidP="00554AD2">
      <w:pPr>
        <w:pStyle w:val="Reference"/>
        <w:rPr>
          <w:lang w:eastAsia="en-US"/>
        </w:rPr>
      </w:pPr>
      <w:r w:rsidRPr="00DF1516">
        <w:rPr>
          <w:lang w:eastAsia="en-US"/>
        </w:rPr>
        <w:t>Attributes, 33.6</w:t>
      </w:r>
      <w:r>
        <w:rPr>
          <w:lang w:eastAsia="en-US"/>
        </w:rPr>
        <w:t>–</w:t>
      </w:r>
      <w:r w:rsidRPr="00DF1516">
        <w:rPr>
          <w:lang w:eastAsia="en-US"/>
        </w:rPr>
        <w:t>9</w:t>
      </w:r>
    </w:p>
    <w:p w14:paraId="223A6247" w14:textId="77777777" w:rsidR="006966E0" w:rsidRPr="00DF1516" w:rsidRDefault="006966E0" w:rsidP="00554AD2">
      <w:pPr>
        <w:pStyle w:val="Reference"/>
        <w:rPr>
          <w:lang w:eastAsia="en-US"/>
        </w:rPr>
      </w:pPr>
      <w:r>
        <w:rPr>
          <w:lang w:eastAsia="en-US"/>
        </w:rPr>
        <w:tab/>
      </w:r>
      <w:r w:rsidRPr="00DF1516">
        <w:rPr>
          <w:lang w:eastAsia="en-US"/>
        </w:rPr>
        <w:t>divine, 11.7, 11.35, 81.12</w:t>
      </w:r>
    </w:p>
    <w:p w14:paraId="34D8FE3B" w14:textId="77777777" w:rsidR="006966E0" w:rsidRPr="00DF1516" w:rsidRDefault="006966E0" w:rsidP="00554AD2">
      <w:pPr>
        <w:pStyle w:val="Reference"/>
        <w:rPr>
          <w:lang w:eastAsia="en-US"/>
        </w:rPr>
      </w:pPr>
      <w:r>
        <w:rPr>
          <w:lang w:eastAsia="en-US"/>
        </w:rPr>
        <w:tab/>
      </w:r>
      <w:r w:rsidRPr="00DF1516">
        <w:rPr>
          <w:lang w:eastAsia="en-US"/>
        </w:rPr>
        <w:t>human, 16.3, 74.2</w:t>
      </w:r>
    </w:p>
    <w:p w14:paraId="039DFF5E" w14:textId="77777777" w:rsidR="006966E0" w:rsidRPr="00DF1516" w:rsidRDefault="006966E0" w:rsidP="00554AD2">
      <w:pPr>
        <w:pStyle w:val="Reference"/>
        <w:rPr>
          <w:lang w:eastAsia="en-US"/>
        </w:rPr>
      </w:pPr>
      <w:r>
        <w:rPr>
          <w:lang w:eastAsia="en-US"/>
        </w:rPr>
        <w:tab/>
      </w:r>
      <w:r w:rsidRPr="00DF1516">
        <w:rPr>
          <w:lang w:eastAsia="en-US"/>
        </w:rPr>
        <w:t>knowledge of, 45.2, 59.3</w:t>
      </w:r>
      <w:r>
        <w:rPr>
          <w:lang w:eastAsia="en-US"/>
        </w:rPr>
        <w:t>–</w:t>
      </w:r>
      <w:r w:rsidRPr="00DF1516">
        <w:rPr>
          <w:lang w:eastAsia="en-US"/>
        </w:rPr>
        <w:t>4</w:t>
      </w:r>
    </w:p>
    <w:p w14:paraId="5F5A7C22" w14:textId="77777777" w:rsidR="006966E0" w:rsidRPr="00DF1516" w:rsidRDefault="006966E0" w:rsidP="00554AD2">
      <w:pPr>
        <w:pStyle w:val="Reference"/>
        <w:rPr>
          <w:lang w:eastAsia="en-US"/>
        </w:rPr>
      </w:pPr>
      <w:r>
        <w:rPr>
          <w:lang w:eastAsia="en-US"/>
        </w:rPr>
        <w:tab/>
      </w:r>
      <w:r w:rsidRPr="00DF1516">
        <w:rPr>
          <w:lang w:eastAsia="en-US"/>
        </w:rPr>
        <w:t>of nature, 19.6</w:t>
      </w:r>
    </w:p>
    <w:p w14:paraId="2D590D07" w14:textId="77777777" w:rsidR="006966E0" w:rsidRPr="00DF1516" w:rsidRDefault="006966E0" w:rsidP="00554AD2">
      <w:pPr>
        <w:pStyle w:val="Reference"/>
        <w:rPr>
          <w:lang w:eastAsia="en-US"/>
        </w:rPr>
      </w:pPr>
      <w:r w:rsidRPr="00DF1516">
        <w:rPr>
          <w:lang w:eastAsia="en-US"/>
        </w:rPr>
        <w:t>Autumn, 14.9</w:t>
      </w:r>
    </w:p>
    <w:p w14:paraId="4C5595DE" w14:textId="77777777" w:rsidR="006966E0" w:rsidRPr="00DF1516" w:rsidRDefault="006966E0" w:rsidP="00554AD2">
      <w:pPr>
        <w:pStyle w:val="Reference"/>
        <w:rPr>
          <w:lang w:eastAsia="en-US"/>
        </w:rPr>
      </w:pPr>
      <w:r w:rsidRPr="0011754D">
        <w:br w:type="column"/>
      </w:r>
      <w:r w:rsidRPr="00DF1516">
        <w:rPr>
          <w:lang w:eastAsia="en-US"/>
        </w:rPr>
        <w:lastRenderedPageBreak/>
        <w:t>Báb, the, 8</w:t>
      </w:r>
    </w:p>
    <w:p w14:paraId="1AE982B5" w14:textId="02B10670" w:rsidR="006966E0" w:rsidRPr="00DF1516" w:rsidRDefault="006966E0" w:rsidP="005C4971">
      <w:pPr>
        <w:pStyle w:val="Reference"/>
        <w:rPr>
          <w:lang w:eastAsia="en-US"/>
        </w:rPr>
      </w:pPr>
      <w:r>
        <w:rPr>
          <w:lang w:eastAsia="en-US"/>
        </w:rPr>
        <w:tab/>
      </w:r>
      <w:r w:rsidRPr="00DF1516">
        <w:rPr>
          <w:lang w:eastAsia="en-US"/>
        </w:rPr>
        <w:t>advent of, 10.15</w:t>
      </w:r>
      <w:r>
        <w:rPr>
          <w:lang w:eastAsia="en-US"/>
        </w:rPr>
        <w:t>–</w:t>
      </w:r>
      <w:r w:rsidRPr="00DF1516">
        <w:rPr>
          <w:lang w:eastAsia="en-US"/>
        </w:rPr>
        <w:t>17, 10.20, 11.6,</w:t>
      </w:r>
      <w:r w:rsidR="005C4971">
        <w:rPr>
          <w:lang w:eastAsia="en-US"/>
        </w:rPr>
        <w:t xml:space="preserve"> </w:t>
      </w:r>
      <w:r>
        <w:rPr>
          <w:lang w:eastAsia="en-US"/>
        </w:rPr>
        <w:tab/>
      </w:r>
      <w:r w:rsidRPr="00DF1516">
        <w:rPr>
          <w:lang w:eastAsia="en-US"/>
        </w:rPr>
        <w:t>13.12</w:t>
      </w:r>
      <w:r>
        <w:rPr>
          <w:lang w:eastAsia="en-US"/>
        </w:rPr>
        <w:t>–</w:t>
      </w:r>
      <w:r w:rsidRPr="00DF1516">
        <w:rPr>
          <w:lang w:eastAsia="en-US"/>
        </w:rPr>
        <w:t>13, 43.5</w:t>
      </w:r>
    </w:p>
    <w:p w14:paraId="0B481EC4" w14:textId="77777777" w:rsidR="006966E0" w:rsidRPr="00DF1516" w:rsidRDefault="006966E0" w:rsidP="00554AD2">
      <w:pPr>
        <w:pStyle w:val="Reference"/>
        <w:rPr>
          <w:lang w:eastAsia="en-US"/>
        </w:rPr>
      </w:pPr>
      <w:r w:rsidRPr="00DF1516">
        <w:rPr>
          <w:lang w:eastAsia="en-US"/>
        </w:rPr>
        <w:t>Bahá</w:t>
      </w:r>
      <w:r>
        <w:rPr>
          <w:lang w:eastAsia="en-US"/>
        </w:rPr>
        <w:t>’</w:t>
      </w:r>
      <w:r w:rsidRPr="00DF1516">
        <w:rPr>
          <w:lang w:eastAsia="en-US"/>
        </w:rPr>
        <w:t>u</w:t>
      </w:r>
      <w:r>
        <w:rPr>
          <w:lang w:eastAsia="en-US"/>
        </w:rPr>
        <w:t>’</w:t>
      </w:r>
      <w:r w:rsidRPr="00DF1516">
        <w:rPr>
          <w:lang w:eastAsia="en-US"/>
        </w:rPr>
        <w:t>lláh as follower of, 9.3</w:t>
      </w:r>
    </w:p>
    <w:p w14:paraId="68D103D7" w14:textId="5C50BAA5" w:rsidR="006966E0" w:rsidRPr="00DF1516" w:rsidRDefault="006966E0" w:rsidP="00554AD2">
      <w:pPr>
        <w:pStyle w:val="Reference"/>
        <w:rPr>
          <w:lang w:eastAsia="en-US"/>
        </w:rPr>
      </w:pPr>
      <w:r>
        <w:rPr>
          <w:lang w:eastAsia="en-US"/>
        </w:rPr>
        <w:tab/>
      </w:r>
      <w:r w:rsidRPr="00DF1516">
        <w:rPr>
          <w:lang w:eastAsia="en-US"/>
        </w:rPr>
        <w:t xml:space="preserve">descended from Abraham, 4.4, </w:t>
      </w:r>
      <w:r w:rsidR="005C4971">
        <w:rPr>
          <w:lang w:eastAsia="en-US"/>
        </w:rPr>
        <w:tab/>
      </w:r>
      <w:r w:rsidRPr="00DF1516">
        <w:rPr>
          <w:lang w:eastAsia="en-US"/>
        </w:rPr>
        <w:t>57.6</w:t>
      </w:r>
    </w:p>
    <w:p w14:paraId="358D499D" w14:textId="77777777" w:rsidR="006966E0" w:rsidRPr="00DF1516" w:rsidRDefault="006966E0" w:rsidP="00554AD2">
      <w:pPr>
        <w:pStyle w:val="Reference"/>
        <w:rPr>
          <w:lang w:eastAsia="en-US"/>
        </w:rPr>
      </w:pPr>
      <w:r>
        <w:rPr>
          <w:lang w:eastAsia="en-US"/>
        </w:rPr>
        <w:tab/>
      </w:r>
      <w:r w:rsidRPr="00DF1516">
        <w:rPr>
          <w:lang w:eastAsia="en-US"/>
        </w:rPr>
        <w:t>Dispensation of, 11.7, 11.28</w:t>
      </w:r>
      <w:r>
        <w:rPr>
          <w:lang w:eastAsia="en-US"/>
        </w:rPr>
        <w:t>–</w:t>
      </w:r>
      <w:r w:rsidRPr="00DF1516">
        <w:rPr>
          <w:lang w:eastAsia="en-US"/>
        </w:rPr>
        <w:t>34</w:t>
      </w:r>
    </w:p>
    <w:p w14:paraId="084DE534" w14:textId="77777777" w:rsidR="006966E0" w:rsidRPr="00DF1516" w:rsidRDefault="006966E0" w:rsidP="00554AD2">
      <w:pPr>
        <w:pStyle w:val="Reference"/>
        <w:rPr>
          <w:lang w:eastAsia="en-US"/>
        </w:rPr>
      </w:pPr>
      <w:r>
        <w:rPr>
          <w:lang w:eastAsia="en-US"/>
        </w:rPr>
        <w:tab/>
      </w:r>
      <w:r w:rsidRPr="00DF1516">
        <w:rPr>
          <w:lang w:eastAsia="en-US"/>
        </w:rPr>
        <w:t>martyrdom of, 11.32</w:t>
      </w:r>
      <w:r>
        <w:rPr>
          <w:lang w:eastAsia="en-US"/>
        </w:rPr>
        <w:t>–</w:t>
      </w:r>
      <w:r w:rsidRPr="00DF1516">
        <w:rPr>
          <w:lang w:eastAsia="en-US"/>
        </w:rPr>
        <w:t>3</w:t>
      </w:r>
    </w:p>
    <w:p w14:paraId="5F5AB0BB" w14:textId="0FF2038F" w:rsidR="006966E0" w:rsidRPr="00DF1516" w:rsidRDefault="006966E0" w:rsidP="005C4971">
      <w:pPr>
        <w:pStyle w:val="Reference"/>
        <w:rPr>
          <w:lang w:eastAsia="en-US"/>
        </w:rPr>
      </w:pPr>
      <w:r>
        <w:rPr>
          <w:lang w:eastAsia="en-US"/>
        </w:rPr>
        <w:tab/>
      </w:r>
      <w:r w:rsidRPr="00DF1516">
        <w:rPr>
          <w:lang w:eastAsia="en-US"/>
        </w:rPr>
        <w:t xml:space="preserve">proofs of station as </w:t>
      </w:r>
      <w:r w:rsidR="005C4971">
        <w:rPr>
          <w:lang w:eastAsia="en-US"/>
        </w:rPr>
        <w:tab/>
      </w:r>
      <w:r w:rsidRPr="00DF1516">
        <w:rPr>
          <w:lang w:eastAsia="en-US"/>
        </w:rPr>
        <w:t>Manifestation,</w:t>
      </w:r>
      <w:r w:rsidR="005C4971">
        <w:rPr>
          <w:lang w:eastAsia="en-US"/>
        </w:rPr>
        <w:t xml:space="preserve"> </w:t>
      </w:r>
      <w:r w:rsidRPr="00DF1516">
        <w:rPr>
          <w:lang w:eastAsia="en-US"/>
        </w:rPr>
        <w:t>8.3</w:t>
      </w:r>
    </w:p>
    <w:p w14:paraId="2FC28841" w14:textId="41B70559" w:rsidR="006966E0" w:rsidRPr="00DF1516" w:rsidRDefault="006966E0" w:rsidP="005C4971">
      <w:pPr>
        <w:pStyle w:val="Reference"/>
        <w:rPr>
          <w:lang w:eastAsia="en-US"/>
        </w:rPr>
      </w:pPr>
      <w:r>
        <w:rPr>
          <w:lang w:eastAsia="en-US"/>
        </w:rPr>
        <w:tab/>
      </w:r>
      <w:r w:rsidRPr="00DF1516">
        <w:rPr>
          <w:lang w:eastAsia="en-US"/>
        </w:rPr>
        <w:t>prophecies regarding, 11.6, 11.28,</w:t>
      </w:r>
      <w:r w:rsidR="005C4971">
        <w:rPr>
          <w:lang w:eastAsia="en-US"/>
        </w:rPr>
        <w:t xml:space="preserve"> </w:t>
      </w:r>
      <w:r w:rsidR="005C4971">
        <w:rPr>
          <w:lang w:eastAsia="en-US"/>
        </w:rPr>
        <w:tab/>
      </w:r>
      <w:r w:rsidRPr="00DF1516">
        <w:rPr>
          <w:lang w:eastAsia="en-US"/>
        </w:rPr>
        <w:t>11.34, 13.5</w:t>
      </w:r>
      <w:r>
        <w:rPr>
          <w:lang w:eastAsia="en-US"/>
        </w:rPr>
        <w:t>–</w:t>
      </w:r>
      <w:r w:rsidRPr="00DF1516">
        <w:rPr>
          <w:lang w:eastAsia="en-US"/>
        </w:rPr>
        <w:t>13</w:t>
      </w:r>
    </w:p>
    <w:p w14:paraId="54F1EB39" w14:textId="246B18BC" w:rsidR="006966E0" w:rsidRPr="00DF1516" w:rsidRDefault="006966E0" w:rsidP="00554AD2">
      <w:pPr>
        <w:pStyle w:val="Reference"/>
        <w:rPr>
          <w:lang w:eastAsia="en-US"/>
        </w:rPr>
      </w:pPr>
      <w:r>
        <w:rPr>
          <w:lang w:eastAsia="en-US"/>
        </w:rPr>
        <w:tab/>
      </w:r>
      <w:r w:rsidRPr="00DF1516">
        <w:rPr>
          <w:lang w:eastAsia="en-US"/>
        </w:rPr>
        <w:t>titles of, 8.1</w:t>
      </w:r>
      <w:r w:rsidR="009C681F">
        <w:rPr>
          <w:lang w:eastAsia="en-US"/>
        </w:rPr>
        <w:t xml:space="preserve"> </w:t>
      </w:r>
      <w:r w:rsidRPr="00DF1516">
        <w:rPr>
          <w:lang w:eastAsia="en-US"/>
        </w:rPr>
        <w:t>n9, 13.5</w:t>
      </w:r>
    </w:p>
    <w:p w14:paraId="5FD9B9BB" w14:textId="77777777" w:rsidR="006966E0" w:rsidRPr="00DF1516" w:rsidRDefault="006966E0" w:rsidP="00554AD2">
      <w:pPr>
        <w:pStyle w:val="Reference"/>
        <w:rPr>
          <w:lang w:eastAsia="en-US"/>
        </w:rPr>
      </w:pPr>
      <w:r w:rsidRPr="00DF1516">
        <w:rPr>
          <w:lang w:eastAsia="en-US"/>
        </w:rPr>
        <w:t>Bábís, persecution of, 9.3</w:t>
      </w:r>
    </w:p>
    <w:p w14:paraId="1099421F" w14:textId="0104A177" w:rsidR="006966E0" w:rsidRPr="00DF1516" w:rsidRDefault="00350637" w:rsidP="005C4971">
      <w:pPr>
        <w:pStyle w:val="Reference"/>
        <w:rPr>
          <w:lang w:eastAsia="en-US"/>
        </w:rPr>
      </w:pPr>
      <w:r w:rsidRPr="0099592A">
        <w:t>Ba</w:t>
      </w:r>
      <w:r w:rsidRPr="00350637">
        <w:rPr>
          <w:u w:val="single"/>
        </w:rPr>
        <w:t>gh</w:t>
      </w:r>
      <w:r w:rsidRPr="0099592A">
        <w:t>dád</w:t>
      </w:r>
      <w:r w:rsidR="006966E0" w:rsidRPr="00DF1516">
        <w:rPr>
          <w:lang w:eastAsia="en-US"/>
        </w:rPr>
        <w:t>, 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s exile to, 4.5,</w:t>
      </w:r>
      <w:r w:rsidR="005C4971">
        <w:rPr>
          <w:lang w:eastAsia="en-US"/>
        </w:rPr>
        <w:t xml:space="preserve"> </w:t>
      </w:r>
      <w:r w:rsidR="006966E0" w:rsidRPr="00DF1516">
        <w:rPr>
          <w:lang w:eastAsia="en-US"/>
        </w:rPr>
        <w:t>9.4</w:t>
      </w:r>
      <w:r w:rsidR="009C681F">
        <w:rPr>
          <w:lang w:eastAsia="en-US"/>
        </w:rPr>
        <w:t xml:space="preserve"> </w:t>
      </w:r>
      <w:r w:rsidR="006966E0" w:rsidRPr="00DF1516">
        <w:rPr>
          <w:lang w:eastAsia="en-US"/>
        </w:rPr>
        <w:t>n11, 9.5</w:t>
      </w:r>
      <w:r w:rsidR="006966E0">
        <w:rPr>
          <w:lang w:eastAsia="en-US"/>
        </w:rPr>
        <w:t>–</w:t>
      </w:r>
      <w:r w:rsidR="006966E0" w:rsidRPr="00DF1516">
        <w:rPr>
          <w:lang w:eastAsia="en-US"/>
        </w:rPr>
        <w:t>6</w:t>
      </w:r>
    </w:p>
    <w:p w14:paraId="71FC12A7" w14:textId="48FF1633" w:rsidR="006966E0" w:rsidRPr="00DF1516" w:rsidRDefault="006966E0" w:rsidP="005C4971">
      <w:pPr>
        <w:pStyle w:val="Reference"/>
        <w:rPr>
          <w:lang w:eastAsia="en-US"/>
        </w:rPr>
      </w:pPr>
      <w:r w:rsidRPr="00DF1516">
        <w:rPr>
          <w:lang w:eastAsia="en-US"/>
        </w:rPr>
        <w:t>Bahá</w:t>
      </w:r>
      <w:r>
        <w:rPr>
          <w:lang w:eastAsia="en-US"/>
        </w:rPr>
        <w:t>’</w:t>
      </w:r>
      <w:r w:rsidRPr="00DF1516">
        <w:rPr>
          <w:lang w:eastAsia="en-US"/>
        </w:rPr>
        <w:t>í Faith, xi, xix</w:t>
      </w:r>
      <w:r>
        <w:rPr>
          <w:lang w:eastAsia="en-US"/>
        </w:rPr>
        <w:t>–</w:t>
      </w:r>
      <w:r w:rsidRPr="00DF1516">
        <w:rPr>
          <w:lang w:eastAsia="en-US"/>
        </w:rPr>
        <w:t>xx, 9.13, 9.15, 10.2,</w:t>
      </w:r>
      <w:r w:rsidR="005C4971">
        <w:rPr>
          <w:lang w:eastAsia="en-US"/>
        </w:rPr>
        <w:t xml:space="preserve"> </w:t>
      </w:r>
      <w:r w:rsidRPr="00DF1516">
        <w:rPr>
          <w:lang w:eastAsia="en-US"/>
        </w:rPr>
        <w:t>11.7</w:t>
      </w:r>
    </w:p>
    <w:p w14:paraId="6E6490DE" w14:textId="77777777" w:rsidR="006966E0" w:rsidRPr="00DF1516" w:rsidRDefault="006966E0" w:rsidP="00554AD2">
      <w:pPr>
        <w:pStyle w:val="Reference"/>
        <w:rPr>
          <w:lang w:eastAsia="en-US"/>
        </w:rPr>
      </w:pPr>
      <w:r w:rsidRPr="00DF1516">
        <w:rPr>
          <w:lang w:eastAsia="en-US"/>
        </w:rPr>
        <w:t>Bahá</w:t>
      </w:r>
      <w:r>
        <w:rPr>
          <w:lang w:eastAsia="en-US"/>
        </w:rPr>
        <w:t>’</w:t>
      </w:r>
      <w:r w:rsidRPr="00DF1516">
        <w:rPr>
          <w:lang w:eastAsia="en-US"/>
        </w:rPr>
        <w:t>u</w:t>
      </w:r>
      <w:r>
        <w:rPr>
          <w:lang w:eastAsia="en-US"/>
        </w:rPr>
        <w:t>’</w:t>
      </w:r>
      <w:r w:rsidRPr="00DF1516">
        <w:rPr>
          <w:lang w:eastAsia="en-US"/>
        </w:rPr>
        <w:t>lláh, 9</w:t>
      </w:r>
    </w:p>
    <w:p w14:paraId="3322CEE9" w14:textId="29010C89" w:rsidR="006966E0" w:rsidRPr="00DF1516" w:rsidRDefault="006966E0" w:rsidP="005C4971">
      <w:pPr>
        <w:pStyle w:val="Reference"/>
        <w:rPr>
          <w:lang w:eastAsia="en-US"/>
        </w:rPr>
      </w:pPr>
      <w:r>
        <w:rPr>
          <w:lang w:eastAsia="en-US"/>
        </w:rPr>
        <w:tab/>
      </w:r>
      <w:r w:rsidRPr="00DF1516">
        <w:rPr>
          <w:lang w:eastAsia="en-US"/>
        </w:rPr>
        <w:t>advent of, 10.15, 10.18</w:t>
      </w:r>
      <w:r>
        <w:rPr>
          <w:lang w:eastAsia="en-US"/>
        </w:rPr>
        <w:t>–</w:t>
      </w:r>
      <w:r w:rsidRPr="00DF1516">
        <w:rPr>
          <w:lang w:eastAsia="en-US"/>
        </w:rPr>
        <w:t>22, 12.6,</w:t>
      </w:r>
      <w:r w:rsidR="005C4971">
        <w:rPr>
          <w:lang w:eastAsia="en-US"/>
        </w:rPr>
        <w:t xml:space="preserve"> </w:t>
      </w:r>
      <w:r w:rsidRPr="00DF1516">
        <w:rPr>
          <w:lang w:eastAsia="en-US"/>
        </w:rPr>
        <w:t>43.5</w:t>
      </w:r>
    </w:p>
    <w:p w14:paraId="596891B7" w14:textId="77777777" w:rsidR="006966E0" w:rsidRPr="00DF1516" w:rsidRDefault="006966E0" w:rsidP="00554AD2">
      <w:pPr>
        <w:pStyle w:val="Reference"/>
        <w:rPr>
          <w:lang w:eastAsia="en-US"/>
        </w:rPr>
      </w:pPr>
      <w:r>
        <w:rPr>
          <w:lang w:eastAsia="en-US"/>
        </w:rPr>
        <w:tab/>
      </w:r>
      <w:r w:rsidRPr="00DF1516">
        <w:rPr>
          <w:lang w:eastAsia="en-US"/>
        </w:rPr>
        <w:t>the B</w:t>
      </w:r>
      <w:r>
        <w:rPr>
          <w:lang w:eastAsia="en-US"/>
        </w:rPr>
        <w:t>á</w:t>
      </w:r>
      <w:r w:rsidRPr="00DF1516">
        <w:rPr>
          <w:lang w:eastAsia="en-US"/>
        </w:rPr>
        <w:t>b</w:t>
      </w:r>
      <w:r>
        <w:rPr>
          <w:lang w:eastAsia="en-US"/>
        </w:rPr>
        <w:t>’</w:t>
      </w:r>
      <w:r w:rsidRPr="00DF1516">
        <w:rPr>
          <w:lang w:eastAsia="en-US"/>
        </w:rPr>
        <w:t>s proclamation of, 8.2</w:t>
      </w:r>
    </w:p>
    <w:p w14:paraId="1BAB07DA" w14:textId="77777777" w:rsidR="006966E0" w:rsidRPr="00DF1516" w:rsidRDefault="006966E0" w:rsidP="00554AD2">
      <w:pPr>
        <w:pStyle w:val="Reference"/>
        <w:rPr>
          <w:lang w:eastAsia="en-US"/>
        </w:rPr>
      </w:pPr>
      <w:r>
        <w:rPr>
          <w:lang w:eastAsia="en-US"/>
        </w:rPr>
        <w:tab/>
      </w:r>
      <w:r w:rsidRPr="00DF1516">
        <w:rPr>
          <w:lang w:eastAsia="en-US"/>
        </w:rPr>
        <w:t>chosen ones of, 11.36</w:t>
      </w:r>
      <w:r>
        <w:rPr>
          <w:lang w:eastAsia="en-US"/>
        </w:rPr>
        <w:t>–</w:t>
      </w:r>
      <w:r w:rsidRPr="00DF1516">
        <w:rPr>
          <w:lang w:eastAsia="en-US"/>
        </w:rPr>
        <w:t>7</w:t>
      </w:r>
    </w:p>
    <w:p w14:paraId="0B58FF07" w14:textId="77777777" w:rsidR="006966E0" w:rsidRPr="00DF1516" w:rsidRDefault="006966E0" w:rsidP="00554AD2">
      <w:pPr>
        <w:pStyle w:val="Reference"/>
        <w:rPr>
          <w:lang w:eastAsia="en-US"/>
        </w:rPr>
      </w:pPr>
      <w:r>
        <w:rPr>
          <w:lang w:eastAsia="en-US"/>
        </w:rPr>
        <w:tab/>
      </w:r>
      <w:r w:rsidRPr="00DF1516">
        <w:rPr>
          <w:lang w:eastAsia="en-US"/>
        </w:rPr>
        <w:t>Covenant of, 11.44</w:t>
      </w:r>
      <w:r>
        <w:rPr>
          <w:lang w:eastAsia="en-US"/>
        </w:rPr>
        <w:t>–</w:t>
      </w:r>
      <w:r w:rsidRPr="00DF1516">
        <w:rPr>
          <w:lang w:eastAsia="en-US"/>
        </w:rPr>
        <w:t>5</w:t>
      </w:r>
    </w:p>
    <w:p w14:paraId="703C784C" w14:textId="77777777" w:rsidR="006966E0" w:rsidRPr="00DF1516" w:rsidRDefault="006966E0" w:rsidP="00554AD2">
      <w:pPr>
        <w:pStyle w:val="Reference"/>
        <w:rPr>
          <w:lang w:eastAsia="en-US"/>
        </w:rPr>
      </w:pPr>
      <w:r>
        <w:rPr>
          <w:lang w:eastAsia="en-US"/>
        </w:rPr>
        <w:tab/>
      </w:r>
      <w:r w:rsidRPr="00DF1516">
        <w:rPr>
          <w:lang w:eastAsia="en-US"/>
        </w:rPr>
        <w:t>descended from Abraham, 57.6</w:t>
      </w:r>
    </w:p>
    <w:p w14:paraId="5A3175E6" w14:textId="184B8099" w:rsidR="006966E0" w:rsidRPr="00DF1516" w:rsidRDefault="006966E0" w:rsidP="005C4971">
      <w:pPr>
        <w:pStyle w:val="Reference"/>
        <w:rPr>
          <w:lang w:eastAsia="en-US"/>
        </w:rPr>
      </w:pPr>
      <w:r>
        <w:rPr>
          <w:lang w:eastAsia="en-US"/>
        </w:rPr>
        <w:tab/>
      </w:r>
      <w:r w:rsidRPr="00DF1516">
        <w:rPr>
          <w:lang w:eastAsia="en-US"/>
        </w:rPr>
        <w:t>Dispensation of, 11.35, 11.42, 12.4</w:t>
      </w:r>
      <w:r>
        <w:rPr>
          <w:lang w:eastAsia="en-US"/>
        </w:rPr>
        <w:t>–</w:t>
      </w:r>
      <w:r w:rsidR="005C4971">
        <w:rPr>
          <w:lang w:eastAsia="en-US"/>
        </w:rPr>
        <w:tab/>
      </w:r>
      <w:r w:rsidRPr="00DF1516">
        <w:rPr>
          <w:lang w:eastAsia="en-US"/>
        </w:rPr>
        <w:t>8,</w:t>
      </w:r>
      <w:r w:rsidR="005C4971">
        <w:rPr>
          <w:lang w:eastAsia="en-US"/>
        </w:rPr>
        <w:t xml:space="preserve"> </w:t>
      </w:r>
      <w:r w:rsidRPr="00DF1516">
        <w:rPr>
          <w:lang w:eastAsia="en-US"/>
        </w:rPr>
        <w:t>19.8</w:t>
      </w:r>
    </w:p>
    <w:p w14:paraId="3684CC07" w14:textId="77777777" w:rsidR="006966E0" w:rsidRPr="00DF1516" w:rsidRDefault="006966E0" w:rsidP="00554AD2">
      <w:pPr>
        <w:pStyle w:val="Reference"/>
        <w:rPr>
          <w:lang w:eastAsia="en-US"/>
        </w:rPr>
      </w:pPr>
      <w:r>
        <w:rPr>
          <w:lang w:eastAsia="en-US"/>
        </w:rPr>
        <w:tab/>
      </w:r>
      <w:r w:rsidRPr="00DF1516">
        <w:rPr>
          <w:lang w:eastAsia="en-US"/>
        </w:rPr>
        <w:t>exiles of, 4.5, 9.4</w:t>
      </w:r>
      <w:r>
        <w:rPr>
          <w:lang w:eastAsia="en-US"/>
        </w:rPr>
        <w:t>–</w:t>
      </w:r>
      <w:r w:rsidRPr="00DF1516">
        <w:rPr>
          <w:lang w:eastAsia="en-US"/>
        </w:rPr>
        <w:t>6, 9.13</w:t>
      </w:r>
      <w:r>
        <w:rPr>
          <w:lang w:eastAsia="en-US"/>
        </w:rPr>
        <w:t>–</w:t>
      </w:r>
      <w:r w:rsidRPr="00DF1516">
        <w:rPr>
          <w:lang w:eastAsia="en-US"/>
        </w:rPr>
        <w:t>16, 10.2</w:t>
      </w:r>
    </w:p>
    <w:p w14:paraId="1F93E95C" w14:textId="77777777" w:rsidR="006966E0" w:rsidRPr="00DF1516" w:rsidRDefault="006966E0" w:rsidP="00554AD2">
      <w:pPr>
        <w:pStyle w:val="Reference"/>
        <w:rPr>
          <w:lang w:eastAsia="en-US"/>
        </w:rPr>
      </w:pPr>
      <w:r>
        <w:rPr>
          <w:lang w:eastAsia="en-US"/>
        </w:rPr>
        <w:tab/>
      </w:r>
      <w:r w:rsidRPr="00DF1516">
        <w:rPr>
          <w:lang w:eastAsia="en-US"/>
        </w:rPr>
        <w:t>as follower of the Báb, 9.3</w:t>
      </w:r>
    </w:p>
    <w:p w14:paraId="380C9E57" w14:textId="72E7F2E3" w:rsidR="006966E0" w:rsidRPr="00DF1516" w:rsidRDefault="006966E0" w:rsidP="005C4971">
      <w:pPr>
        <w:pStyle w:val="Reference"/>
        <w:rPr>
          <w:lang w:eastAsia="en-US"/>
        </w:rPr>
      </w:pPr>
      <w:r>
        <w:rPr>
          <w:lang w:eastAsia="en-US"/>
        </w:rPr>
        <w:tab/>
      </w:r>
      <w:r w:rsidRPr="00DF1516">
        <w:rPr>
          <w:lang w:eastAsia="en-US"/>
        </w:rPr>
        <w:t>greatness of, 9.13, 9.20, 9.21, 10.1,</w:t>
      </w:r>
      <w:r w:rsidR="005C4971">
        <w:rPr>
          <w:lang w:eastAsia="en-US"/>
        </w:rPr>
        <w:t xml:space="preserve"> </w:t>
      </w:r>
      <w:r>
        <w:rPr>
          <w:lang w:eastAsia="en-US"/>
        </w:rPr>
        <w:tab/>
      </w:r>
      <w:r w:rsidRPr="00DF1516">
        <w:rPr>
          <w:lang w:eastAsia="en-US"/>
        </w:rPr>
        <w:t>37.13</w:t>
      </w:r>
    </w:p>
    <w:p w14:paraId="7C86B175" w14:textId="3A90021F" w:rsidR="006966E0" w:rsidRPr="00DF1516" w:rsidRDefault="006966E0" w:rsidP="005C4971">
      <w:pPr>
        <w:pStyle w:val="Reference"/>
        <w:rPr>
          <w:lang w:eastAsia="en-US"/>
        </w:rPr>
      </w:pPr>
      <w:r>
        <w:rPr>
          <w:lang w:eastAsia="en-US"/>
        </w:rPr>
        <w:tab/>
      </w:r>
      <w:r w:rsidRPr="00DF1516">
        <w:rPr>
          <w:lang w:eastAsia="en-US"/>
        </w:rPr>
        <w:t>imprisonment of, 4.5, 9.4, 9.13</w:t>
      </w:r>
      <w:r>
        <w:rPr>
          <w:lang w:eastAsia="en-US"/>
        </w:rPr>
        <w:t>–</w:t>
      </w:r>
      <w:r w:rsidRPr="00DF1516">
        <w:rPr>
          <w:lang w:eastAsia="en-US"/>
        </w:rPr>
        <w:t>16,</w:t>
      </w:r>
      <w:r w:rsidR="005C4971">
        <w:rPr>
          <w:lang w:eastAsia="en-US"/>
        </w:rPr>
        <w:t xml:space="preserve"> </w:t>
      </w:r>
      <w:r>
        <w:rPr>
          <w:lang w:eastAsia="en-US"/>
        </w:rPr>
        <w:tab/>
      </w:r>
      <w:r w:rsidRPr="00DF1516">
        <w:rPr>
          <w:lang w:eastAsia="en-US"/>
        </w:rPr>
        <w:t>10.2</w:t>
      </w:r>
    </w:p>
    <w:p w14:paraId="5652D6FB" w14:textId="41AE2791" w:rsidR="006966E0" w:rsidRPr="00DF1516" w:rsidRDefault="006966E0" w:rsidP="00554AD2">
      <w:pPr>
        <w:pStyle w:val="Reference"/>
        <w:rPr>
          <w:lang w:eastAsia="en-US"/>
        </w:rPr>
      </w:pPr>
      <w:r>
        <w:rPr>
          <w:lang w:eastAsia="en-US"/>
        </w:rPr>
        <w:tab/>
      </w:r>
      <w:r w:rsidRPr="00DF1516">
        <w:rPr>
          <w:lang w:eastAsia="en-US"/>
        </w:rPr>
        <w:t>knowledge possessed by, 9.5</w:t>
      </w:r>
      <w:r>
        <w:rPr>
          <w:lang w:eastAsia="en-US"/>
        </w:rPr>
        <w:t>–</w:t>
      </w:r>
      <w:r w:rsidRPr="00DF1516">
        <w:rPr>
          <w:lang w:eastAsia="en-US"/>
        </w:rPr>
        <w:t xml:space="preserve">6, </w:t>
      </w:r>
      <w:r w:rsidR="005C4971">
        <w:rPr>
          <w:lang w:eastAsia="en-US"/>
        </w:rPr>
        <w:tab/>
      </w:r>
      <w:r w:rsidRPr="00DF1516">
        <w:rPr>
          <w:lang w:eastAsia="en-US"/>
        </w:rPr>
        <w:t>9.11</w:t>
      </w:r>
    </w:p>
    <w:p w14:paraId="430E303A" w14:textId="77777777" w:rsidR="006966E0" w:rsidRPr="00DF1516" w:rsidRDefault="006966E0" w:rsidP="00554AD2">
      <w:pPr>
        <w:pStyle w:val="Reference"/>
        <w:rPr>
          <w:lang w:eastAsia="en-US"/>
        </w:rPr>
      </w:pPr>
      <w:r>
        <w:rPr>
          <w:lang w:eastAsia="en-US"/>
        </w:rPr>
        <w:tab/>
      </w:r>
      <w:r w:rsidRPr="00DF1516">
        <w:rPr>
          <w:lang w:eastAsia="en-US"/>
        </w:rPr>
        <w:t>laws of, 12.4</w:t>
      </w:r>
    </w:p>
    <w:p w14:paraId="125D0122" w14:textId="77777777" w:rsidR="006966E0" w:rsidRPr="00DF1516" w:rsidRDefault="006966E0" w:rsidP="00554AD2">
      <w:pPr>
        <w:pStyle w:val="Reference"/>
        <w:rPr>
          <w:lang w:eastAsia="en-US"/>
        </w:rPr>
      </w:pPr>
      <w:r>
        <w:rPr>
          <w:lang w:eastAsia="en-US"/>
        </w:rPr>
        <w:tab/>
      </w:r>
      <w:r w:rsidRPr="00DF1516">
        <w:rPr>
          <w:lang w:eastAsia="en-US"/>
        </w:rPr>
        <w:t>Most Great Infallibility of, 45</w:t>
      </w:r>
    </w:p>
    <w:p w14:paraId="15012396" w14:textId="371A30C4" w:rsidR="006966E0" w:rsidRPr="00DF1516" w:rsidRDefault="006966E0" w:rsidP="00554AD2">
      <w:pPr>
        <w:pStyle w:val="Reference"/>
        <w:rPr>
          <w:lang w:eastAsia="en-US"/>
        </w:rPr>
      </w:pPr>
      <w:r>
        <w:rPr>
          <w:lang w:eastAsia="en-US"/>
        </w:rPr>
        <w:tab/>
      </w:r>
      <w:r w:rsidRPr="00DF1516">
        <w:rPr>
          <w:lang w:eastAsia="en-US"/>
        </w:rPr>
        <w:t>passing of, 9.4</w:t>
      </w:r>
      <w:r w:rsidR="009C681F">
        <w:rPr>
          <w:lang w:eastAsia="en-US"/>
        </w:rPr>
        <w:t xml:space="preserve"> </w:t>
      </w:r>
      <w:r w:rsidRPr="00DF1516">
        <w:rPr>
          <w:lang w:eastAsia="en-US"/>
        </w:rPr>
        <w:t>n11</w:t>
      </w:r>
    </w:p>
    <w:p w14:paraId="67BEE7BD" w14:textId="77777777" w:rsidR="006966E0" w:rsidRPr="00DF1516" w:rsidRDefault="006966E0" w:rsidP="00554AD2">
      <w:pPr>
        <w:pStyle w:val="Reference"/>
        <w:rPr>
          <w:lang w:eastAsia="en-US"/>
        </w:rPr>
      </w:pPr>
      <w:r>
        <w:rPr>
          <w:lang w:eastAsia="en-US"/>
        </w:rPr>
        <w:tab/>
      </w:r>
      <w:r w:rsidRPr="00DF1516">
        <w:rPr>
          <w:lang w:eastAsia="en-US"/>
        </w:rPr>
        <w:t>peace brought by, 12.4, 12.7</w:t>
      </w:r>
    </w:p>
    <w:p w14:paraId="56F6B98C" w14:textId="59C8C20B" w:rsidR="006966E0" w:rsidRPr="00DF1516" w:rsidRDefault="006966E0" w:rsidP="005C4971">
      <w:pPr>
        <w:pStyle w:val="Reference"/>
        <w:rPr>
          <w:lang w:eastAsia="en-US"/>
        </w:rPr>
      </w:pPr>
      <w:r>
        <w:rPr>
          <w:lang w:eastAsia="en-US"/>
        </w:rPr>
        <w:tab/>
      </w:r>
      <w:r w:rsidRPr="00DF1516">
        <w:rPr>
          <w:lang w:eastAsia="en-US"/>
        </w:rPr>
        <w:t xml:space="preserve">and performance of miracles, </w:t>
      </w:r>
      <w:r w:rsidR="005C4971">
        <w:rPr>
          <w:lang w:eastAsia="en-US"/>
        </w:rPr>
        <w:tab/>
      </w:r>
      <w:r w:rsidRPr="00DF1516">
        <w:rPr>
          <w:lang w:eastAsia="en-US"/>
        </w:rPr>
        <w:t>9.6</w:t>
      </w:r>
      <w:r>
        <w:rPr>
          <w:lang w:eastAsia="en-US"/>
        </w:rPr>
        <w:t>–</w:t>
      </w:r>
      <w:r w:rsidRPr="00DF1516">
        <w:rPr>
          <w:lang w:eastAsia="en-US"/>
        </w:rPr>
        <w:t>9,</w:t>
      </w:r>
      <w:r w:rsidR="005C4971">
        <w:rPr>
          <w:lang w:eastAsia="en-US"/>
        </w:rPr>
        <w:t xml:space="preserve"> </w:t>
      </w:r>
      <w:r w:rsidRPr="00DF1516">
        <w:rPr>
          <w:lang w:eastAsia="en-US"/>
        </w:rPr>
        <w:t>9.19, 9.22, 10.3</w:t>
      </w:r>
      <w:r>
        <w:rPr>
          <w:lang w:eastAsia="en-US"/>
        </w:rPr>
        <w:t>–</w:t>
      </w:r>
      <w:r w:rsidRPr="00DF1516">
        <w:rPr>
          <w:lang w:eastAsia="en-US"/>
        </w:rPr>
        <w:t>5</w:t>
      </w:r>
    </w:p>
    <w:p w14:paraId="52390BF2" w14:textId="77777777" w:rsidR="006966E0" w:rsidRPr="00DF1516" w:rsidRDefault="006966E0" w:rsidP="00554AD2">
      <w:pPr>
        <w:pStyle w:val="Reference"/>
        <w:rPr>
          <w:lang w:eastAsia="en-US"/>
        </w:rPr>
      </w:pPr>
      <w:r>
        <w:rPr>
          <w:lang w:eastAsia="en-US"/>
        </w:rPr>
        <w:tab/>
      </w:r>
      <w:r w:rsidRPr="00DF1516">
        <w:rPr>
          <w:lang w:eastAsia="en-US"/>
        </w:rPr>
        <w:t>persecution of, 9.4, 9.12</w:t>
      </w:r>
      <w:r>
        <w:rPr>
          <w:lang w:eastAsia="en-US"/>
        </w:rPr>
        <w:t>–</w:t>
      </w:r>
      <w:r w:rsidRPr="00DF1516">
        <w:rPr>
          <w:lang w:eastAsia="en-US"/>
        </w:rPr>
        <w:t>16, 9.23</w:t>
      </w:r>
    </w:p>
    <w:p w14:paraId="2893BA23" w14:textId="30F92DE5" w:rsidR="006966E0" w:rsidRPr="00DF1516" w:rsidRDefault="006966E0" w:rsidP="005C4971">
      <w:pPr>
        <w:pStyle w:val="Reference"/>
        <w:rPr>
          <w:lang w:eastAsia="en-US"/>
        </w:rPr>
      </w:pPr>
      <w:r>
        <w:rPr>
          <w:lang w:eastAsia="en-US"/>
        </w:rPr>
        <w:tab/>
      </w:r>
      <w:r w:rsidRPr="00DF1516">
        <w:rPr>
          <w:lang w:eastAsia="en-US"/>
        </w:rPr>
        <w:t xml:space="preserve">proofs of station as </w:t>
      </w:r>
      <w:r w:rsidR="005C4971">
        <w:rPr>
          <w:lang w:eastAsia="en-US"/>
        </w:rPr>
        <w:tab/>
      </w:r>
      <w:r w:rsidRPr="00DF1516">
        <w:rPr>
          <w:lang w:eastAsia="en-US"/>
        </w:rPr>
        <w:t>Manifestation,</w:t>
      </w:r>
      <w:r w:rsidR="005C4971">
        <w:rPr>
          <w:lang w:eastAsia="en-US"/>
        </w:rPr>
        <w:t xml:space="preserve"> </w:t>
      </w:r>
      <w:r w:rsidRPr="00DF1516">
        <w:rPr>
          <w:lang w:eastAsia="en-US"/>
        </w:rPr>
        <w:t>9.5</w:t>
      </w:r>
      <w:r>
        <w:rPr>
          <w:lang w:eastAsia="en-US"/>
        </w:rPr>
        <w:t>–</w:t>
      </w:r>
      <w:r w:rsidRPr="00DF1516">
        <w:rPr>
          <w:lang w:eastAsia="en-US"/>
        </w:rPr>
        <w:t>10, 9.17</w:t>
      </w:r>
      <w:r>
        <w:rPr>
          <w:lang w:eastAsia="en-US"/>
        </w:rPr>
        <w:t>–</w:t>
      </w:r>
      <w:r w:rsidRPr="00DF1516">
        <w:rPr>
          <w:lang w:eastAsia="en-US"/>
        </w:rPr>
        <w:t xml:space="preserve">18, </w:t>
      </w:r>
      <w:r w:rsidR="005C4971">
        <w:rPr>
          <w:lang w:eastAsia="en-US"/>
        </w:rPr>
        <w:tab/>
      </w:r>
      <w:r w:rsidRPr="00DF1516">
        <w:rPr>
          <w:lang w:eastAsia="en-US"/>
        </w:rPr>
        <w:t>9.22, 10</w:t>
      </w:r>
    </w:p>
    <w:p w14:paraId="4658AA41" w14:textId="77777777" w:rsidR="006966E0" w:rsidRPr="0011754D" w:rsidRDefault="006966E0" w:rsidP="0011754D">
      <w:r w:rsidRPr="0011754D">
        <w:br w:type="page"/>
      </w:r>
    </w:p>
    <w:p w14:paraId="5435A4CD" w14:textId="0E27BE86" w:rsidR="006966E0" w:rsidRPr="00DF1516" w:rsidRDefault="006966E0" w:rsidP="005C4971">
      <w:pPr>
        <w:pStyle w:val="Reference"/>
        <w:rPr>
          <w:lang w:eastAsia="en-US"/>
        </w:rPr>
      </w:pPr>
      <w:r>
        <w:rPr>
          <w:lang w:eastAsia="en-US"/>
        </w:rPr>
        <w:lastRenderedPageBreak/>
        <w:tab/>
      </w:r>
      <w:r w:rsidRPr="00DF1516">
        <w:rPr>
          <w:lang w:eastAsia="en-US"/>
        </w:rPr>
        <w:t>prophecies regarding, 9.15, 10,</w:t>
      </w:r>
      <w:r w:rsidR="005C4971">
        <w:rPr>
          <w:lang w:eastAsia="en-US"/>
        </w:rPr>
        <w:t xml:space="preserve"> </w:t>
      </w:r>
      <w:r w:rsidR="005C4971">
        <w:rPr>
          <w:lang w:eastAsia="en-US"/>
        </w:rPr>
        <w:tab/>
      </w:r>
      <w:r w:rsidRPr="00DF1516">
        <w:rPr>
          <w:lang w:eastAsia="en-US"/>
        </w:rPr>
        <w:t>11.34</w:t>
      </w:r>
      <w:r>
        <w:rPr>
          <w:lang w:eastAsia="en-US"/>
        </w:rPr>
        <w:t>–</w:t>
      </w:r>
      <w:r w:rsidRPr="00DF1516">
        <w:rPr>
          <w:lang w:eastAsia="en-US"/>
        </w:rPr>
        <w:t xml:space="preserve">45, </w:t>
      </w:r>
      <w:r>
        <w:rPr>
          <w:lang w:eastAsia="en-US"/>
        </w:rPr>
        <w:t>1</w:t>
      </w:r>
      <w:r w:rsidRPr="00DF1516">
        <w:rPr>
          <w:lang w:eastAsia="en-US"/>
        </w:rPr>
        <w:t>2</w:t>
      </w:r>
    </w:p>
    <w:p w14:paraId="29003F90" w14:textId="77777777" w:rsidR="006966E0" w:rsidRPr="00DF1516" w:rsidRDefault="006966E0" w:rsidP="00554AD2">
      <w:pPr>
        <w:pStyle w:val="Reference"/>
        <w:rPr>
          <w:lang w:eastAsia="en-US"/>
        </w:rPr>
      </w:pPr>
      <w:r>
        <w:rPr>
          <w:lang w:eastAsia="en-US"/>
        </w:rPr>
        <w:tab/>
      </w:r>
      <w:r w:rsidRPr="00DF1516">
        <w:rPr>
          <w:lang w:eastAsia="en-US"/>
        </w:rPr>
        <w:t>renewal brought by, 36.9</w:t>
      </w:r>
    </w:p>
    <w:p w14:paraId="739D16D6" w14:textId="7AF952DB" w:rsidR="006966E0" w:rsidRPr="00DF1516" w:rsidRDefault="006966E0" w:rsidP="005C4971">
      <w:pPr>
        <w:pStyle w:val="Reference"/>
        <w:rPr>
          <w:lang w:eastAsia="en-US"/>
        </w:rPr>
      </w:pPr>
      <w:r>
        <w:rPr>
          <w:lang w:eastAsia="en-US"/>
        </w:rPr>
        <w:tab/>
      </w:r>
      <w:r w:rsidRPr="00DF1516">
        <w:rPr>
          <w:lang w:eastAsia="en-US"/>
        </w:rPr>
        <w:t>Revelation of, 10.22, 11.34</w:t>
      </w:r>
      <w:r>
        <w:rPr>
          <w:lang w:eastAsia="en-US"/>
        </w:rPr>
        <w:t>–</w:t>
      </w:r>
      <w:r w:rsidRPr="00DF1516">
        <w:rPr>
          <w:lang w:eastAsia="en-US"/>
        </w:rPr>
        <w:t>45, 16.8,</w:t>
      </w:r>
      <w:r w:rsidR="005C4971">
        <w:rPr>
          <w:lang w:eastAsia="en-US"/>
        </w:rPr>
        <w:t xml:space="preserve"> </w:t>
      </w:r>
      <w:r>
        <w:rPr>
          <w:lang w:eastAsia="en-US"/>
        </w:rPr>
        <w:tab/>
      </w:r>
      <w:r w:rsidRPr="00DF1516">
        <w:rPr>
          <w:lang w:eastAsia="en-US"/>
        </w:rPr>
        <w:t>37.1</w:t>
      </w:r>
      <w:r>
        <w:rPr>
          <w:lang w:eastAsia="en-US"/>
        </w:rPr>
        <w:t>1</w:t>
      </w:r>
      <w:r w:rsidRPr="00DF1516">
        <w:rPr>
          <w:lang w:eastAsia="en-US"/>
        </w:rPr>
        <w:t>, 38.8</w:t>
      </w:r>
      <w:r w:rsidR="009C681F">
        <w:rPr>
          <w:lang w:eastAsia="en-US"/>
        </w:rPr>
        <w:t xml:space="preserve"> </w:t>
      </w:r>
      <w:r>
        <w:rPr>
          <w:lang w:eastAsia="en-US"/>
        </w:rPr>
        <w:t>n</w:t>
      </w:r>
      <w:r w:rsidRPr="00DF1516">
        <w:rPr>
          <w:lang w:eastAsia="en-US"/>
        </w:rPr>
        <w:t>116</w:t>
      </w:r>
    </w:p>
    <w:p w14:paraId="6C820F7E" w14:textId="77777777" w:rsidR="006966E0" w:rsidRPr="00DF1516" w:rsidRDefault="006966E0" w:rsidP="00554AD2">
      <w:pPr>
        <w:pStyle w:val="Reference"/>
        <w:rPr>
          <w:lang w:eastAsia="en-US"/>
        </w:rPr>
      </w:pPr>
      <w:r>
        <w:rPr>
          <w:lang w:eastAsia="en-US"/>
        </w:rPr>
        <w:tab/>
      </w:r>
      <w:r w:rsidRPr="00DF1516">
        <w:rPr>
          <w:lang w:eastAsia="en-US"/>
        </w:rPr>
        <w:t>rod of Jesse applies to, 12.1</w:t>
      </w:r>
      <w:r>
        <w:rPr>
          <w:lang w:eastAsia="en-US"/>
        </w:rPr>
        <w:t>–</w:t>
      </w:r>
      <w:r w:rsidRPr="00DF1516">
        <w:rPr>
          <w:lang w:eastAsia="en-US"/>
        </w:rPr>
        <w:t>2, 12.7</w:t>
      </w:r>
    </w:p>
    <w:p w14:paraId="54994970" w14:textId="260C6422" w:rsidR="006966E0" w:rsidRPr="00DF1516" w:rsidRDefault="006966E0" w:rsidP="00554AD2">
      <w:pPr>
        <w:pStyle w:val="Reference"/>
        <w:rPr>
          <w:lang w:eastAsia="en-US"/>
        </w:rPr>
      </w:pPr>
      <w:r>
        <w:rPr>
          <w:lang w:eastAsia="en-US"/>
        </w:rPr>
        <w:tab/>
      </w:r>
      <w:r w:rsidRPr="00DF1516">
        <w:rPr>
          <w:lang w:eastAsia="en-US"/>
        </w:rPr>
        <w:t>titles of, 9.1</w:t>
      </w:r>
      <w:r w:rsidR="009C681F">
        <w:rPr>
          <w:lang w:eastAsia="en-US"/>
        </w:rPr>
        <w:t xml:space="preserve"> </w:t>
      </w:r>
      <w:r w:rsidRPr="00DF1516">
        <w:rPr>
          <w:lang w:eastAsia="en-US"/>
        </w:rPr>
        <w:t>n10, 9.25</w:t>
      </w:r>
      <w:r w:rsidR="009C681F">
        <w:rPr>
          <w:lang w:eastAsia="en-US"/>
        </w:rPr>
        <w:t xml:space="preserve"> </w:t>
      </w:r>
      <w:r w:rsidRPr="00DF1516">
        <w:rPr>
          <w:lang w:eastAsia="en-US"/>
        </w:rPr>
        <w:t>n17</w:t>
      </w:r>
    </w:p>
    <w:p w14:paraId="682203DF" w14:textId="7DCB86E3" w:rsidR="006966E0" w:rsidRPr="00DF1516" w:rsidRDefault="006966E0" w:rsidP="005C4971">
      <w:pPr>
        <w:pStyle w:val="Reference"/>
        <w:rPr>
          <w:lang w:eastAsia="en-US"/>
        </w:rPr>
      </w:pPr>
      <w:r>
        <w:rPr>
          <w:lang w:eastAsia="en-US"/>
        </w:rPr>
        <w:tab/>
      </w:r>
      <w:r w:rsidRPr="00DF1516">
        <w:rPr>
          <w:lang w:eastAsia="en-US"/>
        </w:rPr>
        <w:t xml:space="preserve">transformation of the Persians </w:t>
      </w:r>
      <w:r w:rsidR="005C4971">
        <w:rPr>
          <w:lang w:eastAsia="en-US"/>
        </w:rPr>
        <w:tab/>
      </w:r>
      <w:r w:rsidRPr="00DF1516">
        <w:rPr>
          <w:lang w:eastAsia="en-US"/>
        </w:rPr>
        <w:t>by,</w:t>
      </w:r>
      <w:r w:rsidR="005C4971">
        <w:rPr>
          <w:lang w:eastAsia="en-US"/>
        </w:rPr>
        <w:t xml:space="preserve"> </w:t>
      </w:r>
      <w:r w:rsidRPr="00DF1516">
        <w:rPr>
          <w:lang w:eastAsia="en-US"/>
        </w:rPr>
        <w:t>84.12</w:t>
      </w:r>
    </w:p>
    <w:p w14:paraId="7BFB5F25" w14:textId="77777777" w:rsidR="006966E0" w:rsidRPr="00DF1516" w:rsidRDefault="006966E0" w:rsidP="00554AD2">
      <w:pPr>
        <w:pStyle w:val="Reference"/>
        <w:rPr>
          <w:lang w:eastAsia="en-US"/>
        </w:rPr>
      </w:pPr>
      <w:r>
        <w:rPr>
          <w:lang w:eastAsia="en-US"/>
        </w:rPr>
        <w:tab/>
      </w:r>
      <w:r w:rsidRPr="00DF1516">
        <w:rPr>
          <w:lang w:eastAsia="en-US"/>
        </w:rPr>
        <w:t>unity brought by, 12.6</w:t>
      </w:r>
    </w:p>
    <w:p w14:paraId="757E062D" w14:textId="0402AE53" w:rsidR="006966E0" w:rsidRPr="00DF1516" w:rsidRDefault="006966E0" w:rsidP="00554AD2">
      <w:pPr>
        <w:pStyle w:val="Reference"/>
        <w:rPr>
          <w:lang w:eastAsia="en-US"/>
        </w:rPr>
      </w:pPr>
      <w:r>
        <w:rPr>
          <w:lang w:eastAsia="en-US"/>
        </w:rPr>
        <w:tab/>
      </w:r>
      <w:r w:rsidRPr="00DF1516">
        <w:rPr>
          <w:lang w:eastAsia="en-US"/>
        </w:rPr>
        <w:t xml:space="preserve">as universal Manifestation, 30.7, </w:t>
      </w:r>
      <w:r w:rsidR="005C4971">
        <w:rPr>
          <w:lang w:eastAsia="en-US"/>
        </w:rPr>
        <w:tab/>
      </w:r>
      <w:r w:rsidRPr="00DF1516">
        <w:rPr>
          <w:lang w:eastAsia="en-US"/>
        </w:rPr>
        <w:t>41.5</w:t>
      </w:r>
    </w:p>
    <w:p w14:paraId="7EBFD060" w14:textId="77777777" w:rsidR="006966E0" w:rsidRPr="00DF1516" w:rsidRDefault="006966E0" w:rsidP="00554AD2">
      <w:pPr>
        <w:pStyle w:val="Reference"/>
        <w:rPr>
          <w:lang w:eastAsia="en-US"/>
        </w:rPr>
      </w:pPr>
      <w:r>
        <w:rPr>
          <w:lang w:eastAsia="en-US"/>
        </w:rPr>
        <w:tab/>
      </w:r>
      <w:r w:rsidRPr="00DF1516">
        <w:rPr>
          <w:lang w:eastAsia="en-US"/>
        </w:rPr>
        <w:t>Writings of</w:t>
      </w:r>
    </w:p>
    <w:p w14:paraId="1FA9DF99"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Book of the Covenant, 11.44</w:t>
      </w:r>
      <w:r>
        <w:rPr>
          <w:lang w:eastAsia="en-US"/>
        </w:rPr>
        <w:t>–</w:t>
      </w:r>
      <w:r w:rsidRPr="00DF1516">
        <w:rPr>
          <w:lang w:eastAsia="en-US"/>
        </w:rPr>
        <w:t>5</w:t>
      </w:r>
    </w:p>
    <w:p w14:paraId="4A79297C" w14:textId="77777777" w:rsidR="005C4971" w:rsidRDefault="006966E0" w:rsidP="005C4971">
      <w:pPr>
        <w:pStyle w:val="Reference"/>
        <w:rPr>
          <w:lang w:eastAsia="en-US"/>
        </w:rPr>
      </w:pPr>
      <w:r>
        <w:rPr>
          <w:lang w:eastAsia="en-US"/>
        </w:rPr>
        <w:tab/>
      </w:r>
      <w:r>
        <w:rPr>
          <w:lang w:eastAsia="en-US"/>
        </w:rPr>
        <w:tab/>
      </w:r>
      <w:r w:rsidRPr="00DF1516">
        <w:rPr>
          <w:lang w:eastAsia="en-US"/>
        </w:rPr>
        <w:t>epistles to kings and rulers,</w:t>
      </w:r>
    </w:p>
    <w:p w14:paraId="6B257FDF" w14:textId="7AC37FFB" w:rsidR="006966E0" w:rsidRPr="00DF1516" w:rsidRDefault="005C4971" w:rsidP="005C4971">
      <w:pPr>
        <w:pStyle w:val="Reference"/>
        <w:rPr>
          <w:lang w:eastAsia="en-US"/>
        </w:rPr>
      </w:pPr>
      <w:r>
        <w:rPr>
          <w:lang w:eastAsia="en-US"/>
        </w:rPr>
        <w:tab/>
      </w:r>
      <w:r>
        <w:rPr>
          <w:lang w:eastAsia="en-US"/>
        </w:rPr>
        <w:tab/>
      </w:r>
      <w:r>
        <w:rPr>
          <w:lang w:eastAsia="en-US"/>
        </w:rPr>
        <w:tab/>
        <w:t xml:space="preserve"> </w:t>
      </w:r>
      <w:r w:rsidR="006966E0" w:rsidRPr="00DF1516">
        <w:rPr>
          <w:lang w:eastAsia="en-US"/>
        </w:rPr>
        <w:t>9.16</w:t>
      </w:r>
      <w:r w:rsidR="006966E0">
        <w:rPr>
          <w:lang w:eastAsia="en-US"/>
        </w:rPr>
        <w:t>–</w:t>
      </w:r>
      <w:r w:rsidR="006966E0" w:rsidRPr="00DF1516">
        <w:rPr>
          <w:lang w:eastAsia="en-US"/>
        </w:rPr>
        <w:t>18, 9.22, 16.8, 39.6,</w:t>
      </w:r>
      <w:r>
        <w:rPr>
          <w:lang w:eastAsia="en-US"/>
        </w:rPr>
        <w:br/>
      </w:r>
      <w:r>
        <w:rPr>
          <w:lang w:eastAsia="en-US"/>
        </w:rPr>
        <w:tab/>
      </w:r>
      <w:r>
        <w:rPr>
          <w:lang w:eastAsia="en-US"/>
        </w:rPr>
        <w:tab/>
      </w:r>
      <w:r w:rsidR="006966E0" w:rsidRPr="00DF1516">
        <w:rPr>
          <w:lang w:eastAsia="en-US"/>
        </w:rPr>
        <w:t>58.5</w:t>
      </w:r>
    </w:p>
    <w:p w14:paraId="18A7902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Hidden Words, 47.9</w:t>
      </w:r>
    </w:p>
    <w:p w14:paraId="46947216" w14:textId="78F61DB4" w:rsidR="006966E0" w:rsidRPr="00DF1516" w:rsidRDefault="006966E0" w:rsidP="0011754D">
      <w:pPr>
        <w:pStyle w:val="Reference"/>
        <w:rPr>
          <w:lang w:eastAsia="en-US"/>
        </w:rPr>
      </w:pPr>
      <w:r>
        <w:rPr>
          <w:lang w:eastAsia="en-US"/>
        </w:rPr>
        <w:tab/>
      </w:r>
      <w:r>
        <w:rPr>
          <w:lang w:eastAsia="en-US"/>
        </w:rPr>
        <w:tab/>
      </w:r>
      <w:r w:rsidRPr="00DF1516">
        <w:rPr>
          <w:lang w:eastAsia="en-US"/>
        </w:rPr>
        <w:t>Kitáb-i-Aqdas (Most Holy</w:t>
      </w:r>
      <w:r w:rsidR="0011754D">
        <w:rPr>
          <w:lang w:eastAsia="en-US"/>
        </w:rPr>
        <w:br/>
      </w:r>
      <w:r w:rsidR="0011754D">
        <w:rPr>
          <w:lang w:eastAsia="en-US"/>
        </w:rPr>
        <w:tab/>
      </w:r>
      <w:r w:rsidR="0011754D">
        <w:rPr>
          <w:lang w:eastAsia="en-US"/>
        </w:rPr>
        <w:tab/>
      </w:r>
      <w:r w:rsidRPr="00DF1516">
        <w:rPr>
          <w:lang w:eastAsia="en-US"/>
        </w:rPr>
        <w:t>Book), 12.4, 45.1, 65</w:t>
      </w:r>
    </w:p>
    <w:p w14:paraId="3E50A4DC" w14:textId="4A12C8AE" w:rsidR="006966E0" w:rsidRPr="00DF1516" w:rsidRDefault="006966E0" w:rsidP="0011754D">
      <w:pPr>
        <w:pStyle w:val="Reference"/>
        <w:rPr>
          <w:lang w:eastAsia="en-US"/>
        </w:rPr>
      </w:pPr>
      <w:r>
        <w:rPr>
          <w:lang w:eastAsia="en-US"/>
        </w:rPr>
        <w:tab/>
      </w:r>
      <w:r>
        <w:rPr>
          <w:lang w:eastAsia="en-US"/>
        </w:rPr>
        <w:tab/>
      </w:r>
      <w:r w:rsidRPr="00DF1516">
        <w:rPr>
          <w:lang w:eastAsia="en-US"/>
        </w:rPr>
        <w:t>Kitáb-i-Íqán (Book of</w:t>
      </w:r>
      <w:r w:rsidR="0011754D">
        <w:rPr>
          <w:lang w:eastAsia="en-US"/>
        </w:rPr>
        <w:br/>
      </w:r>
      <w:r w:rsidR="0011754D">
        <w:rPr>
          <w:lang w:eastAsia="en-US"/>
        </w:rPr>
        <w:tab/>
      </w:r>
      <w:r w:rsidR="0011754D">
        <w:rPr>
          <w:lang w:eastAsia="en-US"/>
        </w:rPr>
        <w:tab/>
      </w:r>
      <w:r w:rsidRPr="00DF1516">
        <w:rPr>
          <w:lang w:eastAsia="en-US"/>
        </w:rPr>
        <w:t>Certitude), 26.1, 26.6,</w:t>
      </w:r>
      <w:r w:rsidR="0011754D">
        <w:rPr>
          <w:lang w:eastAsia="en-US"/>
        </w:rPr>
        <w:br/>
      </w:r>
      <w:r w:rsidR="0011754D">
        <w:rPr>
          <w:lang w:eastAsia="en-US"/>
        </w:rPr>
        <w:tab/>
      </w:r>
      <w:r w:rsidR="0011754D">
        <w:rPr>
          <w:lang w:eastAsia="en-US"/>
        </w:rPr>
        <w:tab/>
      </w:r>
      <w:r w:rsidRPr="00DF1516">
        <w:rPr>
          <w:lang w:eastAsia="en-US"/>
        </w:rPr>
        <w:t>33.2,</w:t>
      </w:r>
      <w:r w:rsidR="0011754D">
        <w:rPr>
          <w:lang w:eastAsia="en-US"/>
        </w:rPr>
        <w:t xml:space="preserve"> </w:t>
      </w:r>
      <w:r w:rsidRPr="00DF1516">
        <w:rPr>
          <w:lang w:eastAsia="en-US"/>
        </w:rPr>
        <w:t>33.10, 81.15</w:t>
      </w:r>
    </w:p>
    <w:p w14:paraId="2E07A0AF" w14:textId="1E85064C" w:rsidR="006966E0" w:rsidRPr="000E2F6D" w:rsidRDefault="006966E0" w:rsidP="0011754D">
      <w:pPr>
        <w:pStyle w:val="Reference"/>
        <w:rPr>
          <w:lang w:val="en-AU" w:eastAsia="en-US"/>
        </w:rPr>
      </w:pPr>
      <w:r>
        <w:rPr>
          <w:lang w:eastAsia="en-US"/>
        </w:rPr>
        <w:tab/>
      </w:r>
      <w:r>
        <w:rPr>
          <w:lang w:eastAsia="en-US"/>
        </w:rPr>
        <w:tab/>
      </w:r>
      <w:proofErr w:type="spellStart"/>
      <w:r w:rsidRPr="00DF1516">
        <w:rPr>
          <w:lang w:eastAsia="en-US"/>
        </w:rPr>
        <w:t>Súriy</w:t>
      </w:r>
      <w:proofErr w:type="spellEnd"/>
      <w:r w:rsidRPr="00DF1516">
        <w:rPr>
          <w:lang w:eastAsia="en-US"/>
        </w:rPr>
        <w:t>-</w:t>
      </w:r>
      <w:proofErr w:type="spellStart"/>
      <w:r w:rsidRPr="00DF1516">
        <w:rPr>
          <w:lang w:eastAsia="en-US"/>
        </w:rPr>
        <w:t>i</w:t>
      </w:r>
      <w:proofErr w:type="spellEnd"/>
      <w:r w:rsidRPr="00DF1516">
        <w:rPr>
          <w:lang w:eastAsia="en-US"/>
        </w:rPr>
        <w:t>-Haykal (Súrih of the</w:t>
      </w:r>
      <w:r w:rsidR="0011754D">
        <w:rPr>
          <w:lang w:eastAsia="en-US"/>
        </w:rPr>
        <w:br/>
      </w:r>
      <w:r w:rsidR="0011754D">
        <w:rPr>
          <w:lang w:eastAsia="en-US"/>
        </w:rPr>
        <w:tab/>
      </w:r>
      <w:r>
        <w:rPr>
          <w:lang w:eastAsia="en-US"/>
        </w:rPr>
        <w:tab/>
      </w:r>
      <w:r w:rsidRPr="000E2F6D">
        <w:rPr>
          <w:lang w:val="en-AU" w:eastAsia="en-US"/>
        </w:rPr>
        <w:t>Temple), 9.16–18, 9.22,</w:t>
      </w:r>
      <w:r w:rsidR="0011754D">
        <w:rPr>
          <w:lang w:val="en-AU" w:eastAsia="en-US"/>
        </w:rPr>
        <w:br/>
      </w:r>
      <w:r w:rsidR="0011754D">
        <w:rPr>
          <w:lang w:val="en-AU" w:eastAsia="en-US"/>
        </w:rPr>
        <w:tab/>
      </w:r>
      <w:r w:rsidR="0011754D">
        <w:rPr>
          <w:lang w:val="en-AU" w:eastAsia="en-US"/>
        </w:rPr>
        <w:tab/>
      </w:r>
      <w:r w:rsidRPr="000E2F6D">
        <w:rPr>
          <w:lang w:val="en-AU" w:eastAsia="en-US"/>
        </w:rPr>
        <w:t>16.8,</w:t>
      </w:r>
      <w:r w:rsidR="0011754D">
        <w:rPr>
          <w:lang w:val="en-AU" w:eastAsia="en-US"/>
        </w:rPr>
        <w:t xml:space="preserve"> </w:t>
      </w:r>
      <w:r w:rsidRPr="000E2F6D">
        <w:rPr>
          <w:lang w:val="en-AU" w:eastAsia="en-US"/>
        </w:rPr>
        <w:t>39.6, 58.5</w:t>
      </w:r>
    </w:p>
    <w:p w14:paraId="75AC17B0" w14:textId="77777777" w:rsidR="006966E0" w:rsidRPr="000E2F6D" w:rsidRDefault="006966E0" w:rsidP="00554AD2">
      <w:pPr>
        <w:pStyle w:val="Reference"/>
        <w:rPr>
          <w:lang w:val="en-AU" w:eastAsia="en-US"/>
        </w:rPr>
      </w:pPr>
      <w:r w:rsidRPr="000E2F6D">
        <w:rPr>
          <w:lang w:val="en-AU" w:eastAsia="en-US"/>
        </w:rPr>
        <w:t>Balance (scale), 60.7, 83.6</w:t>
      </w:r>
    </w:p>
    <w:p w14:paraId="6615AB07" w14:textId="77777777" w:rsidR="006966E0" w:rsidRPr="000E2F6D" w:rsidRDefault="006966E0" w:rsidP="00554AD2">
      <w:pPr>
        <w:pStyle w:val="Reference"/>
        <w:rPr>
          <w:lang w:val="en-AU" w:eastAsia="en-US"/>
        </w:rPr>
      </w:pPr>
      <w:r w:rsidRPr="000E2F6D">
        <w:rPr>
          <w:lang w:val="en-AU" w:eastAsia="en-US"/>
        </w:rPr>
        <w:t>Baptism, 19, 20, 58.5</w:t>
      </w:r>
    </w:p>
    <w:p w14:paraId="684F218E" w14:textId="77777777" w:rsidR="006966E0" w:rsidRPr="000E2F6D" w:rsidRDefault="006966E0" w:rsidP="00554AD2">
      <w:pPr>
        <w:pStyle w:val="Reference"/>
        <w:rPr>
          <w:lang w:val="en-AU" w:eastAsia="en-US"/>
        </w:rPr>
      </w:pPr>
      <w:r w:rsidRPr="000E2F6D">
        <w:rPr>
          <w:lang w:val="en-AU" w:eastAsia="en-US"/>
        </w:rPr>
        <w:t>Barbara, Saint, 34.8</w:t>
      </w:r>
    </w:p>
    <w:p w14:paraId="7862A7B5" w14:textId="4B9E9912" w:rsidR="006966E0" w:rsidRPr="00DF1516" w:rsidRDefault="006966E0" w:rsidP="0011754D">
      <w:pPr>
        <w:pStyle w:val="Reference"/>
        <w:rPr>
          <w:lang w:eastAsia="en-US"/>
        </w:rPr>
      </w:pPr>
      <w:r w:rsidRPr="00DF1516">
        <w:rPr>
          <w:lang w:eastAsia="en-US"/>
        </w:rPr>
        <w:t>Barney, Laura Clifford, xi</w:t>
      </w:r>
      <w:r>
        <w:rPr>
          <w:lang w:eastAsia="en-US"/>
        </w:rPr>
        <w:t>–</w:t>
      </w:r>
      <w:r w:rsidRPr="00DF1516">
        <w:rPr>
          <w:lang w:eastAsia="en-US"/>
        </w:rPr>
        <w:t>xii, xv</w:t>
      </w:r>
      <w:r>
        <w:rPr>
          <w:lang w:eastAsia="en-US"/>
        </w:rPr>
        <w:t>–</w:t>
      </w:r>
      <w:r w:rsidRPr="00DF1516">
        <w:rPr>
          <w:lang w:eastAsia="en-US"/>
        </w:rPr>
        <w:t>xvi,</w:t>
      </w:r>
      <w:r w:rsidR="0011754D">
        <w:rPr>
          <w:lang w:eastAsia="en-US"/>
        </w:rPr>
        <w:t xml:space="preserve"> </w:t>
      </w:r>
      <w:r w:rsidRPr="00DF1516">
        <w:rPr>
          <w:lang w:eastAsia="en-US"/>
        </w:rPr>
        <w:t>xix</w:t>
      </w:r>
      <w:r>
        <w:rPr>
          <w:lang w:eastAsia="en-US"/>
        </w:rPr>
        <w:t>–</w:t>
      </w:r>
      <w:r w:rsidRPr="00DF1516">
        <w:rPr>
          <w:lang w:eastAsia="en-US"/>
        </w:rPr>
        <w:t>xx, 62.6</w:t>
      </w:r>
      <w:r w:rsidR="0011754D">
        <w:rPr>
          <w:lang w:eastAsia="en-US"/>
        </w:rPr>
        <w:t xml:space="preserve"> </w:t>
      </w:r>
      <w:proofErr w:type="spellStart"/>
      <w:r w:rsidRPr="00DF1516">
        <w:rPr>
          <w:lang w:eastAsia="en-US"/>
        </w:rPr>
        <w:t>n147</w:t>
      </w:r>
      <w:proofErr w:type="spellEnd"/>
    </w:p>
    <w:p w14:paraId="7BC8B2C0" w14:textId="77777777" w:rsidR="006966E0" w:rsidRPr="00DF1516" w:rsidRDefault="006966E0" w:rsidP="00554AD2">
      <w:pPr>
        <w:pStyle w:val="Reference"/>
        <w:rPr>
          <w:lang w:eastAsia="en-US"/>
        </w:rPr>
      </w:pPr>
      <w:r w:rsidRPr="00DF1516">
        <w:rPr>
          <w:lang w:eastAsia="en-US"/>
        </w:rPr>
        <w:t>Beast (Revelation of John), 11.20</w:t>
      </w:r>
      <w:r>
        <w:rPr>
          <w:lang w:eastAsia="en-US"/>
        </w:rPr>
        <w:t>–</w:t>
      </w:r>
      <w:r w:rsidRPr="00DF1516">
        <w:rPr>
          <w:lang w:eastAsia="en-US"/>
        </w:rPr>
        <w:t>1</w:t>
      </w:r>
    </w:p>
    <w:p w14:paraId="5D7E7472" w14:textId="77777777" w:rsidR="006966E0" w:rsidRPr="00DF1516" w:rsidRDefault="006966E0" w:rsidP="00554AD2">
      <w:pPr>
        <w:pStyle w:val="Reference"/>
        <w:rPr>
          <w:lang w:eastAsia="en-US"/>
        </w:rPr>
      </w:pPr>
      <w:r w:rsidRPr="00DF1516">
        <w:rPr>
          <w:lang w:eastAsia="en-US"/>
        </w:rPr>
        <w:t>Being.</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Essence(s), Existence</w:t>
      </w:r>
    </w:p>
    <w:p w14:paraId="57462DA0" w14:textId="77777777" w:rsidR="006966E0" w:rsidRPr="00DF1516" w:rsidRDefault="006966E0" w:rsidP="00554AD2">
      <w:pPr>
        <w:pStyle w:val="Reference"/>
        <w:rPr>
          <w:lang w:eastAsia="en-US"/>
        </w:rPr>
      </w:pPr>
      <w:r w:rsidRPr="00DF1516">
        <w:rPr>
          <w:lang w:eastAsia="en-US"/>
        </w:rPr>
        <w:t>Belief.</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Faith and faithfulness</w:t>
      </w:r>
    </w:p>
    <w:p w14:paraId="3A5148C3" w14:textId="77777777" w:rsidR="006966E0" w:rsidRPr="00DF1516" w:rsidRDefault="006966E0" w:rsidP="00554AD2">
      <w:pPr>
        <w:pStyle w:val="Reference"/>
        <w:rPr>
          <w:lang w:eastAsia="en-US"/>
        </w:rPr>
      </w:pPr>
      <w:r w:rsidRPr="00DF1516">
        <w:rPr>
          <w:lang w:eastAsia="en-US"/>
        </w:rPr>
        <w:t xml:space="preserve">Bible. </w:t>
      </w:r>
      <w:r>
        <w:rPr>
          <w:lang w:eastAsia="en-US"/>
        </w:rPr>
        <w:t xml:space="preserve"> </w:t>
      </w:r>
      <w:r w:rsidRPr="00C65447">
        <w:rPr>
          <w:i/>
          <w:iCs/>
          <w:lang w:eastAsia="en-US"/>
        </w:rPr>
        <w:t>See also</w:t>
      </w:r>
      <w:r w:rsidRPr="00DF1516">
        <w:rPr>
          <w:lang w:eastAsia="en-US"/>
        </w:rPr>
        <w:t xml:space="preserve"> Gospel; Torah</w:t>
      </w:r>
    </w:p>
    <w:p w14:paraId="5B61416C" w14:textId="77777777" w:rsidR="006966E0" w:rsidRPr="00DF1516" w:rsidRDefault="006966E0" w:rsidP="00554AD2">
      <w:pPr>
        <w:pStyle w:val="Reference"/>
        <w:rPr>
          <w:lang w:eastAsia="en-US"/>
        </w:rPr>
      </w:pPr>
      <w:r>
        <w:rPr>
          <w:lang w:eastAsia="en-US"/>
        </w:rPr>
        <w:tab/>
      </w:r>
      <w:r w:rsidRPr="00DF1516">
        <w:rPr>
          <w:lang w:eastAsia="en-US"/>
        </w:rPr>
        <w:t>concept of return in, 81.13</w:t>
      </w:r>
      <w:r>
        <w:rPr>
          <w:lang w:eastAsia="en-US"/>
        </w:rPr>
        <w:t>–</w:t>
      </w:r>
      <w:r w:rsidRPr="00DF1516">
        <w:rPr>
          <w:lang w:eastAsia="en-US"/>
        </w:rPr>
        <w:t>14</w:t>
      </w:r>
    </w:p>
    <w:p w14:paraId="50114FA6" w14:textId="29823F96" w:rsidR="006966E0" w:rsidRPr="0011754D" w:rsidRDefault="006966E0" w:rsidP="0011754D">
      <w:pPr>
        <w:pStyle w:val="Reference"/>
        <w:rPr>
          <w:lang w:val="en-AU" w:eastAsia="en-US"/>
        </w:rPr>
      </w:pPr>
      <w:r>
        <w:rPr>
          <w:lang w:eastAsia="en-US"/>
        </w:rPr>
        <w:tab/>
      </w:r>
      <w:r w:rsidRPr="00DF1516">
        <w:rPr>
          <w:lang w:eastAsia="en-US"/>
        </w:rPr>
        <w:t>day stands for year in, 10.12, 10.20,</w:t>
      </w:r>
      <w:r w:rsidR="0011754D">
        <w:rPr>
          <w:lang w:eastAsia="en-US"/>
        </w:rPr>
        <w:t xml:space="preserve"> </w:t>
      </w:r>
      <w:r>
        <w:rPr>
          <w:lang w:eastAsia="en-US"/>
        </w:rPr>
        <w:tab/>
      </w:r>
      <w:r w:rsidRPr="0011754D">
        <w:rPr>
          <w:lang w:val="en-AU" w:eastAsia="en-US"/>
        </w:rPr>
        <w:t>11.5, 11.23, 13.12</w:t>
      </w:r>
    </w:p>
    <w:p w14:paraId="4329833F" w14:textId="77777777" w:rsidR="006966E0" w:rsidRPr="00E00AA7" w:rsidRDefault="006966E0" w:rsidP="00554AD2">
      <w:pPr>
        <w:pStyle w:val="Reference"/>
        <w:rPr>
          <w:lang w:val="es-ES_tradnl" w:eastAsia="en-US"/>
        </w:rPr>
      </w:pPr>
      <w:r w:rsidRPr="0011754D">
        <w:rPr>
          <w:lang w:val="en-AU" w:eastAsia="en-US"/>
        </w:rPr>
        <w:tab/>
      </w:r>
      <w:r w:rsidRPr="00E00AA7">
        <w:rPr>
          <w:lang w:val="es-ES_tradnl" w:eastAsia="en-US"/>
        </w:rPr>
        <w:t xml:space="preserve">verses </w:t>
      </w:r>
      <w:proofErr w:type="spellStart"/>
      <w:r w:rsidRPr="00E00AA7">
        <w:rPr>
          <w:lang w:val="es-ES_tradnl" w:eastAsia="en-US"/>
        </w:rPr>
        <w:t>from</w:t>
      </w:r>
      <w:proofErr w:type="spellEnd"/>
    </w:p>
    <w:p w14:paraId="2A9CEFF7" w14:textId="77777777" w:rsidR="006966E0" w:rsidRPr="00E00AA7" w:rsidRDefault="006966E0" w:rsidP="00554AD2">
      <w:pPr>
        <w:pStyle w:val="Reference"/>
        <w:rPr>
          <w:lang w:val="es-ES_tradnl" w:eastAsia="en-US"/>
        </w:rPr>
      </w:pPr>
      <w:r w:rsidRPr="00E00AA7">
        <w:rPr>
          <w:lang w:val="es-ES_tradnl" w:eastAsia="en-US"/>
        </w:rPr>
        <w:tab/>
      </w:r>
      <w:r w:rsidRPr="00E00AA7">
        <w:rPr>
          <w:lang w:val="es-ES_tradnl" w:eastAsia="en-US"/>
        </w:rPr>
        <w:tab/>
      </w:r>
      <w:proofErr w:type="spellStart"/>
      <w:r w:rsidRPr="00E00AA7">
        <w:rPr>
          <w:lang w:val="es-ES_tradnl" w:eastAsia="en-US"/>
        </w:rPr>
        <w:t>Acts</w:t>
      </w:r>
      <w:proofErr w:type="spellEnd"/>
      <w:r w:rsidRPr="00E00AA7">
        <w:rPr>
          <w:lang w:val="es-ES_tradnl" w:eastAsia="en-US"/>
        </w:rPr>
        <w:t xml:space="preserve"> 15:20, 20.2</w:t>
      </w:r>
    </w:p>
    <w:p w14:paraId="61AE95AB" w14:textId="77777777" w:rsidR="006966E0" w:rsidRPr="00E00AA7" w:rsidRDefault="006966E0" w:rsidP="00554AD2">
      <w:pPr>
        <w:pStyle w:val="Reference"/>
        <w:rPr>
          <w:lang w:val="es-ES_tradnl" w:eastAsia="en-US"/>
        </w:rPr>
      </w:pPr>
      <w:r w:rsidRPr="00E00AA7">
        <w:rPr>
          <w:lang w:val="es-ES_tradnl" w:eastAsia="en-US"/>
        </w:rPr>
        <w:tab/>
      </w:r>
      <w:r w:rsidRPr="00E00AA7">
        <w:rPr>
          <w:lang w:val="es-ES_tradnl" w:eastAsia="en-US"/>
        </w:rPr>
        <w:tab/>
        <w:t>Dan. 8, 10.17</w:t>
      </w:r>
    </w:p>
    <w:p w14:paraId="01B0B125" w14:textId="77777777" w:rsidR="006966E0" w:rsidRPr="00E00AA7" w:rsidRDefault="006966E0" w:rsidP="00554AD2">
      <w:pPr>
        <w:pStyle w:val="Reference"/>
        <w:rPr>
          <w:lang w:val="es-ES_tradnl" w:eastAsia="en-US"/>
        </w:rPr>
      </w:pPr>
      <w:r w:rsidRPr="00E00AA7">
        <w:rPr>
          <w:lang w:val="es-ES_tradnl" w:eastAsia="en-US"/>
        </w:rPr>
        <w:tab/>
      </w:r>
      <w:r w:rsidRPr="00E00AA7">
        <w:rPr>
          <w:lang w:val="es-ES_tradnl" w:eastAsia="en-US"/>
        </w:rPr>
        <w:tab/>
        <w:t>Dan. 8:13, 10.16</w:t>
      </w:r>
    </w:p>
    <w:p w14:paraId="72887AC1" w14:textId="77777777" w:rsidR="006966E0" w:rsidRPr="00A42DF1" w:rsidRDefault="006966E0" w:rsidP="00554AD2">
      <w:pPr>
        <w:pStyle w:val="Reference"/>
        <w:rPr>
          <w:lang w:val="es-ES_tradnl" w:eastAsia="en-US"/>
        </w:rPr>
      </w:pPr>
      <w:r w:rsidRPr="00E00AA7">
        <w:rPr>
          <w:lang w:val="es-ES_tradnl" w:eastAsia="en-US"/>
        </w:rPr>
        <w:tab/>
      </w:r>
      <w:r w:rsidRPr="00E00AA7">
        <w:rPr>
          <w:lang w:val="es-ES_tradnl" w:eastAsia="en-US"/>
        </w:rPr>
        <w:tab/>
      </w:r>
      <w:r w:rsidRPr="00A42DF1">
        <w:rPr>
          <w:lang w:val="es-ES_tradnl" w:eastAsia="en-US"/>
        </w:rPr>
        <w:t>Dan. 9:25, 10.13–4</w:t>
      </w:r>
    </w:p>
    <w:p w14:paraId="78DA45A8" w14:textId="77777777" w:rsidR="006966E0" w:rsidRPr="00E00AA7" w:rsidRDefault="006966E0" w:rsidP="00554AD2">
      <w:pPr>
        <w:pStyle w:val="Reference"/>
        <w:rPr>
          <w:lang w:val="de-DE" w:eastAsia="en-US"/>
        </w:rPr>
      </w:pPr>
      <w:r w:rsidRPr="00A42DF1">
        <w:rPr>
          <w:lang w:val="es-ES_tradnl" w:eastAsia="en-US"/>
        </w:rPr>
        <w:tab/>
      </w:r>
      <w:r w:rsidRPr="00A42DF1">
        <w:rPr>
          <w:lang w:val="es-ES_tradnl" w:eastAsia="en-US"/>
        </w:rPr>
        <w:tab/>
      </w:r>
      <w:r w:rsidRPr="00E00AA7">
        <w:rPr>
          <w:lang w:val="de-DE" w:eastAsia="en-US"/>
        </w:rPr>
        <w:t>Dan. 12:6, 10.19</w:t>
      </w:r>
    </w:p>
    <w:p w14:paraId="68AF456D" w14:textId="77777777" w:rsidR="006966E0" w:rsidRPr="00E00AA7" w:rsidRDefault="006966E0" w:rsidP="00554AD2">
      <w:pPr>
        <w:pStyle w:val="Reference"/>
        <w:rPr>
          <w:lang w:val="de-DE" w:eastAsia="en-US"/>
        </w:rPr>
      </w:pPr>
      <w:r w:rsidRPr="00F42869">
        <w:rPr>
          <w:lang w:val="de-DE"/>
        </w:rPr>
        <w:br w:type="column"/>
      </w:r>
      <w:r w:rsidRPr="00E00AA7">
        <w:rPr>
          <w:lang w:val="de-DE" w:eastAsia="en-US"/>
        </w:rPr>
        <w:lastRenderedPageBreak/>
        <w:tab/>
      </w:r>
      <w:r w:rsidRPr="00E00AA7">
        <w:rPr>
          <w:lang w:val="de-DE" w:eastAsia="en-US"/>
        </w:rPr>
        <w:tab/>
        <w:t>Dan. 12:11–12, 10.21</w:t>
      </w:r>
    </w:p>
    <w:p w14:paraId="27074921"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Deut. 3:26, 44.9</w:t>
      </w:r>
    </w:p>
    <w:p w14:paraId="5D8D4B5B"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Deut. 5:8–9, 43.9</w:t>
      </w:r>
    </w:p>
    <w:p w14:paraId="1090D022"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Exod. 13:21–22, 16.6</w:t>
      </w:r>
    </w:p>
    <w:p w14:paraId="1E8D5550"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Exod. 20:4–5, 43.9</w:t>
      </w:r>
    </w:p>
    <w:p w14:paraId="2F0E90F1"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Ezek. 4:6, 10.12, 11.5</w:t>
      </w:r>
    </w:p>
    <w:p w14:paraId="5CDB2DD6"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Ezek. 30:1–3, 11.34</w:t>
      </w:r>
    </w:p>
    <w:p w14:paraId="5F7A6519" w14:textId="77777777" w:rsidR="006966E0" w:rsidRPr="00A42DF1" w:rsidRDefault="006966E0" w:rsidP="00554AD2">
      <w:pPr>
        <w:pStyle w:val="Reference"/>
        <w:rPr>
          <w:lang w:val="de-DE" w:eastAsia="en-US"/>
        </w:rPr>
      </w:pPr>
      <w:r w:rsidRPr="00E00AA7">
        <w:rPr>
          <w:lang w:val="de-DE" w:eastAsia="en-US"/>
        </w:rPr>
        <w:tab/>
      </w:r>
      <w:r w:rsidRPr="00E00AA7">
        <w:rPr>
          <w:lang w:val="de-DE" w:eastAsia="en-US"/>
        </w:rPr>
        <w:tab/>
      </w:r>
      <w:r w:rsidRPr="00A42DF1">
        <w:rPr>
          <w:lang w:val="de-DE" w:eastAsia="en-US"/>
        </w:rPr>
        <w:t>Ezra 1, 10.11</w:t>
      </w:r>
    </w:p>
    <w:p w14:paraId="758561AC" w14:textId="77777777" w:rsidR="006966E0" w:rsidRPr="00A42DF1" w:rsidRDefault="006966E0" w:rsidP="00554AD2">
      <w:pPr>
        <w:pStyle w:val="Reference"/>
        <w:rPr>
          <w:lang w:val="de-DE" w:eastAsia="en-US"/>
        </w:rPr>
      </w:pPr>
      <w:r w:rsidRPr="00A42DF1">
        <w:rPr>
          <w:lang w:val="de-DE" w:eastAsia="en-US"/>
        </w:rPr>
        <w:tab/>
      </w:r>
      <w:r w:rsidRPr="00A42DF1">
        <w:rPr>
          <w:lang w:val="de-DE" w:eastAsia="en-US"/>
        </w:rPr>
        <w:tab/>
        <w:t>Ezra 6, 10.11</w:t>
      </w:r>
    </w:p>
    <w:p w14:paraId="1900EB6A" w14:textId="77777777" w:rsidR="006966E0" w:rsidRPr="009864E3" w:rsidRDefault="006966E0" w:rsidP="00554AD2">
      <w:pPr>
        <w:pStyle w:val="Reference"/>
        <w:rPr>
          <w:lang w:val="en-AU" w:eastAsia="en-US"/>
        </w:rPr>
      </w:pPr>
      <w:r w:rsidRPr="00A42DF1">
        <w:rPr>
          <w:lang w:val="de-DE" w:eastAsia="en-US"/>
        </w:rPr>
        <w:tab/>
      </w:r>
      <w:r w:rsidRPr="00A42DF1">
        <w:rPr>
          <w:lang w:val="de-DE" w:eastAsia="en-US"/>
        </w:rPr>
        <w:tab/>
      </w:r>
      <w:r w:rsidRPr="009864E3">
        <w:rPr>
          <w:lang w:val="en-AU" w:eastAsia="en-US"/>
        </w:rPr>
        <w:t>Ezra 7, 10.11</w:t>
      </w:r>
    </w:p>
    <w:p w14:paraId="5353F296" w14:textId="77777777" w:rsidR="006966E0" w:rsidRPr="009864E3" w:rsidRDefault="006966E0" w:rsidP="00554AD2">
      <w:pPr>
        <w:pStyle w:val="Reference"/>
        <w:rPr>
          <w:lang w:val="en-AU" w:eastAsia="en-US"/>
        </w:rPr>
      </w:pPr>
      <w:r w:rsidRPr="009864E3">
        <w:rPr>
          <w:lang w:val="en-AU" w:eastAsia="en-US"/>
        </w:rPr>
        <w:tab/>
      </w:r>
      <w:r w:rsidRPr="009864E3">
        <w:rPr>
          <w:lang w:val="en-AU" w:eastAsia="en-US"/>
        </w:rPr>
        <w:tab/>
        <w:t>1 Cor. 15:22, 29.1, 29.4</w:t>
      </w:r>
    </w:p>
    <w:p w14:paraId="568E3D5B" w14:textId="77777777" w:rsidR="006966E0" w:rsidRPr="00E00AA7" w:rsidRDefault="006966E0" w:rsidP="00554AD2">
      <w:pPr>
        <w:pStyle w:val="Reference"/>
        <w:rPr>
          <w:lang w:val="de-DE" w:eastAsia="en-US"/>
        </w:rPr>
      </w:pPr>
      <w:r w:rsidRPr="009864E3">
        <w:rPr>
          <w:lang w:val="en-AU" w:eastAsia="en-US"/>
        </w:rPr>
        <w:tab/>
      </w:r>
      <w:r w:rsidRPr="009864E3">
        <w:rPr>
          <w:lang w:val="en-AU" w:eastAsia="en-US"/>
        </w:rPr>
        <w:tab/>
        <w:t xml:space="preserve">1 Thess. </w:t>
      </w:r>
      <w:r w:rsidRPr="00E00AA7">
        <w:rPr>
          <w:lang w:val="de-DE" w:eastAsia="en-US"/>
        </w:rPr>
        <w:t>5:2, 26.5</w:t>
      </w:r>
    </w:p>
    <w:p w14:paraId="29D4B63C"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Gen. 1:26, 3.7, 3.11, 49.8</w:t>
      </w:r>
    </w:p>
    <w:p w14:paraId="605FDE08"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Gen. 2:7, 18.4, 54.1</w:t>
      </w:r>
    </w:p>
    <w:p w14:paraId="58D5C8A0"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Gen. 2:16–17, 30.2</w:t>
      </w:r>
    </w:p>
    <w:p w14:paraId="1C7E754C" w14:textId="77777777" w:rsidR="006966E0" w:rsidRPr="009864E3" w:rsidRDefault="006966E0" w:rsidP="00554AD2">
      <w:pPr>
        <w:pStyle w:val="Reference"/>
        <w:rPr>
          <w:lang w:val="de-DE" w:eastAsia="en-US"/>
        </w:rPr>
      </w:pPr>
      <w:r w:rsidRPr="00E00AA7">
        <w:rPr>
          <w:lang w:val="de-DE" w:eastAsia="en-US"/>
        </w:rPr>
        <w:tab/>
      </w:r>
      <w:r w:rsidRPr="00E00AA7">
        <w:rPr>
          <w:lang w:val="de-DE" w:eastAsia="en-US"/>
        </w:rPr>
        <w:tab/>
      </w:r>
      <w:r w:rsidRPr="009864E3">
        <w:rPr>
          <w:lang w:val="de-DE" w:eastAsia="en-US"/>
        </w:rPr>
        <w:t>Gen. 3:5, 30.2</w:t>
      </w:r>
    </w:p>
    <w:p w14:paraId="3A66AFEA" w14:textId="77777777" w:rsidR="006966E0" w:rsidRPr="009864E3" w:rsidRDefault="006966E0" w:rsidP="00E63CB9">
      <w:pPr>
        <w:pStyle w:val="Reference"/>
        <w:rPr>
          <w:lang w:val="de-DE" w:eastAsia="en-US"/>
        </w:rPr>
      </w:pPr>
      <w:r w:rsidRPr="009864E3">
        <w:rPr>
          <w:lang w:val="de-DE" w:eastAsia="en-US"/>
        </w:rPr>
        <w:tab/>
      </w:r>
      <w:r w:rsidRPr="009864E3">
        <w:rPr>
          <w:lang w:val="de-DE" w:eastAsia="en-US"/>
        </w:rPr>
        <w:tab/>
        <w:t>Gen. 3:11–15, 22, 30.2</w:t>
      </w:r>
    </w:p>
    <w:p w14:paraId="10776C8B" w14:textId="77777777" w:rsidR="006966E0" w:rsidRPr="009864E3" w:rsidRDefault="006966E0" w:rsidP="00554AD2">
      <w:pPr>
        <w:pStyle w:val="Reference"/>
        <w:rPr>
          <w:lang w:val="it-IT" w:eastAsia="en-US"/>
        </w:rPr>
      </w:pPr>
      <w:r w:rsidRPr="009864E3">
        <w:rPr>
          <w:lang w:val="de-DE" w:eastAsia="en-US"/>
        </w:rPr>
        <w:tab/>
      </w:r>
      <w:r w:rsidRPr="009864E3">
        <w:rPr>
          <w:lang w:val="de-DE" w:eastAsia="en-US"/>
        </w:rPr>
        <w:tab/>
      </w:r>
      <w:r w:rsidRPr="009864E3">
        <w:rPr>
          <w:lang w:val="it-IT" w:eastAsia="en-US"/>
        </w:rPr>
        <w:t>Isa. 11, 12</w:t>
      </w:r>
    </w:p>
    <w:p w14:paraId="508BBD61" w14:textId="77777777" w:rsidR="006966E0" w:rsidRPr="009864E3" w:rsidRDefault="006966E0" w:rsidP="00554AD2">
      <w:pPr>
        <w:pStyle w:val="Reference"/>
        <w:rPr>
          <w:lang w:val="it-IT" w:eastAsia="en-US"/>
        </w:rPr>
      </w:pPr>
      <w:r w:rsidRPr="009864E3">
        <w:rPr>
          <w:lang w:val="it-IT" w:eastAsia="en-US"/>
        </w:rPr>
        <w:tab/>
      </w:r>
      <w:r w:rsidRPr="009864E3">
        <w:rPr>
          <w:lang w:val="it-IT" w:eastAsia="en-US"/>
        </w:rPr>
        <w:tab/>
        <w:t>Isa. 11:1–9, 12.1</w:t>
      </w:r>
    </w:p>
    <w:p w14:paraId="1BED0483" w14:textId="77777777" w:rsidR="006966E0" w:rsidRPr="009864E3" w:rsidRDefault="006966E0" w:rsidP="00554AD2">
      <w:pPr>
        <w:pStyle w:val="Reference"/>
        <w:rPr>
          <w:lang w:val="it-IT" w:eastAsia="en-US"/>
        </w:rPr>
      </w:pPr>
      <w:r w:rsidRPr="009864E3">
        <w:rPr>
          <w:lang w:val="it-IT" w:eastAsia="en-US"/>
        </w:rPr>
        <w:tab/>
      </w:r>
      <w:r w:rsidRPr="009864E3">
        <w:rPr>
          <w:lang w:val="it-IT" w:eastAsia="en-US"/>
        </w:rPr>
        <w:tab/>
        <w:t>Isa. 43:1, 44.7</w:t>
      </w:r>
    </w:p>
    <w:p w14:paraId="6ED2D9FF" w14:textId="77777777" w:rsidR="006966E0" w:rsidRPr="009864E3" w:rsidRDefault="006966E0" w:rsidP="00554AD2">
      <w:pPr>
        <w:pStyle w:val="Reference"/>
        <w:rPr>
          <w:lang w:val="it-IT" w:eastAsia="en-US"/>
        </w:rPr>
      </w:pPr>
      <w:r w:rsidRPr="009864E3">
        <w:rPr>
          <w:lang w:val="it-IT" w:eastAsia="en-US"/>
        </w:rPr>
        <w:tab/>
      </w:r>
      <w:r w:rsidRPr="009864E3">
        <w:rPr>
          <w:lang w:val="it-IT" w:eastAsia="en-US"/>
        </w:rPr>
        <w:tab/>
        <w:t>Isa. 48:12, 44.7</w:t>
      </w:r>
    </w:p>
    <w:p w14:paraId="2A02059F" w14:textId="77777777" w:rsidR="006966E0" w:rsidRPr="009864E3" w:rsidRDefault="006966E0" w:rsidP="00554AD2">
      <w:pPr>
        <w:pStyle w:val="Reference"/>
        <w:rPr>
          <w:lang w:val="it-IT" w:eastAsia="en-US"/>
        </w:rPr>
      </w:pPr>
      <w:r w:rsidRPr="009864E3">
        <w:rPr>
          <w:lang w:val="it-IT" w:eastAsia="en-US"/>
        </w:rPr>
        <w:tab/>
      </w:r>
      <w:r w:rsidRPr="009864E3">
        <w:rPr>
          <w:lang w:val="it-IT" w:eastAsia="en-US"/>
        </w:rPr>
        <w:tab/>
        <w:t>John 1:1, 39.7, 42.3, 54.5</w:t>
      </w:r>
    </w:p>
    <w:p w14:paraId="2A9E7383" w14:textId="77777777" w:rsidR="006966E0" w:rsidRPr="00DF1516" w:rsidRDefault="006966E0" w:rsidP="00554AD2">
      <w:pPr>
        <w:pStyle w:val="Reference"/>
        <w:rPr>
          <w:lang w:eastAsia="en-US"/>
        </w:rPr>
      </w:pPr>
      <w:r w:rsidRPr="009864E3">
        <w:rPr>
          <w:lang w:val="it-IT" w:eastAsia="en-US"/>
        </w:rPr>
        <w:tab/>
      </w:r>
      <w:r w:rsidRPr="009864E3">
        <w:rPr>
          <w:lang w:val="it-IT" w:eastAsia="en-US"/>
        </w:rPr>
        <w:tab/>
      </w:r>
      <w:r w:rsidRPr="00DF1516">
        <w:rPr>
          <w:lang w:eastAsia="en-US"/>
        </w:rPr>
        <w:t>John 1:12</w:t>
      </w:r>
      <w:r>
        <w:rPr>
          <w:lang w:eastAsia="en-US"/>
        </w:rPr>
        <w:t>–</w:t>
      </w:r>
      <w:r w:rsidRPr="00DF1516">
        <w:rPr>
          <w:lang w:eastAsia="en-US"/>
        </w:rPr>
        <w:t>13, 18.3, 18.4</w:t>
      </w:r>
    </w:p>
    <w:p w14:paraId="1BC23EC3"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1:13, 60.3</w:t>
      </w:r>
    </w:p>
    <w:p w14:paraId="05EE6DF9"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1:19</w:t>
      </w:r>
      <w:r>
        <w:rPr>
          <w:lang w:eastAsia="en-US"/>
        </w:rPr>
        <w:t>–</w:t>
      </w:r>
      <w:r w:rsidRPr="00DF1516">
        <w:rPr>
          <w:lang w:eastAsia="en-US"/>
        </w:rPr>
        <w:t>21, 33.3</w:t>
      </w:r>
    </w:p>
    <w:p w14:paraId="26FDA69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1:33, 19.5</w:t>
      </w:r>
    </w:p>
    <w:p w14:paraId="6BED1DD0"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3:5, 60.2</w:t>
      </w:r>
    </w:p>
    <w:p w14:paraId="029D936D"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3:6, 22.6</w:t>
      </w:r>
    </w:p>
    <w:p w14:paraId="722D6E92"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3:13, 23.3, 26.2</w:t>
      </w:r>
    </w:p>
    <w:p w14:paraId="53F7DD2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6:26, 21.3</w:t>
      </w:r>
    </w:p>
    <w:p w14:paraId="66EC640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6:33, 21.3</w:t>
      </w:r>
    </w:p>
    <w:p w14:paraId="15C75816"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6:35, 21.5</w:t>
      </w:r>
    </w:p>
    <w:p w14:paraId="1B8B0628"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6:38, 23.3</w:t>
      </w:r>
    </w:p>
    <w:p w14:paraId="3F77EEEB"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6:42, 6.1, 21.3, 23.3</w:t>
      </w:r>
    </w:p>
    <w:p w14:paraId="771584A9"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6:5</w:t>
      </w:r>
      <w:r>
        <w:rPr>
          <w:lang w:eastAsia="en-US"/>
        </w:rPr>
        <w:t>0</w:t>
      </w:r>
      <w:r w:rsidRPr="00DF1516">
        <w:rPr>
          <w:lang w:eastAsia="en-US"/>
        </w:rPr>
        <w:t>, 29.12</w:t>
      </w:r>
    </w:p>
    <w:p w14:paraId="0F8F38B0"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6:51, 21.1, 30.9</w:t>
      </w:r>
    </w:p>
    <w:p w14:paraId="047E83F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6:63, 21.4</w:t>
      </w:r>
    </w:p>
    <w:p w14:paraId="049A68C4"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10:38, 16.7</w:t>
      </w:r>
    </w:p>
    <w:p w14:paraId="32B1D13D"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12:39</w:t>
      </w:r>
      <w:r>
        <w:rPr>
          <w:lang w:eastAsia="en-US"/>
        </w:rPr>
        <w:t>–</w:t>
      </w:r>
      <w:r w:rsidRPr="00DF1516">
        <w:rPr>
          <w:lang w:eastAsia="en-US"/>
        </w:rPr>
        <w:t>40, 22.7</w:t>
      </w:r>
    </w:p>
    <w:p w14:paraId="6AB4E72D"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14:10</w:t>
      </w:r>
      <w:r>
        <w:rPr>
          <w:lang w:eastAsia="en-US"/>
        </w:rPr>
        <w:t>–</w:t>
      </w:r>
      <w:r w:rsidRPr="00DF1516">
        <w:rPr>
          <w:lang w:eastAsia="en-US"/>
        </w:rPr>
        <w:t>11, 54.7</w:t>
      </w:r>
    </w:p>
    <w:p w14:paraId="39159745"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14:11, 38.8</w:t>
      </w:r>
    </w:p>
    <w:p w14:paraId="0C58F774"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16:12, 25.7</w:t>
      </w:r>
      <w:r>
        <w:rPr>
          <w:lang w:eastAsia="en-US"/>
        </w:rPr>
        <w:t>–</w:t>
      </w:r>
      <w:r w:rsidRPr="00DF1516">
        <w:rPr>
          <w:lang w:eastAsia="en-US"/>
        </w:rPr>
        <w:t>8</w:t>
      </w:r>
    </w:p>
    <w:p w14:paraId="4C19D842" w14:textId="77777777" w:rsidR="006966E0" w:rsidRPr="0011754D" w:rsidRDefault="006966E0" w:rsidP="0011754D">
      <w:r w:rsidRPr="0011754D">
        <w:br w:type="page"/>
      </w:r>
    </w:p>
    <w:p w14:paraId="168A41E2" w14:textId="77777777" w:rsidR="006966E0" w:rsidRPr="00DF1516" w:rsidRDefault="006966E0" w:rsidP="00554AD2">
      <w:pPr>
        <w:pStyle w:val="Reference"/>
        <w:rPr>
          <w:lang w:eastAsia="en-US"/>
        </w:rPr>
      </w:pPr>
      <w:r w:rsidRPr="00DF1516">
        <w:rPr>
          <w:lang w:eastAsia="en-US"/>
        </w:rPr>
        <w:lastRenderedPageBreak/>
        <w:t>Bible (</w:t>
      </w:r>
      <w:r w:rsidRPr="00320BE1">
        <w:rPr>
          <w:i/>
          <w:iCs/>
          <w:lang w:eastAsia="en-US"/>
        </w:rPr>
        <w:t>continued</w:t>
      </w:r>
      <w:r w:rsidRPr="00DF1516">
        <w:rPr>
          <w:lang w:eastAsia="en-US"/>
        </w:rPr>
        <w:t>)</w:t>
      </w:r>
    </w:p>
    <w:p w14:paraId="510E2FC7" w14:textId="77777777" w:rsidR="006966E0" w:rsidRPr="00DF1516" w:rsidRDefault="006966E0" w:rsidP="00554AD2">
      <w:pPr>
        <w:pStyle w:val="Reference"/>
        <w:rPr>
          <w:lang w:eastAsia="en-US"/>
        </w:rPr>
      </w:pPr>
      <w:r>
        <w:rPr>
          <w:lang w:eastAsia="en-US"/>
        </w:rPr>
        <w:tab/>
      </w:r>
      <w:r w:rsidRPr="00DF1516">
        <w:rPr>
          <w:lang w:eastAsia="en-US"/>
        </w:rPr>
        <w:t>verses from (</w:t>
      </w:r>
      <w:r w:rsidR="00320BE1" w:rsidRPr="00320BE1">
        <w:rPr>
          <w:i/>
          <w:iCs/>
          <w:lang w:eastAsia="en-US"/>
        </w:rPr>
        <w:t>continued</w:t>
      </w:r>
      <w:r w:rsidRPr="00DF1516">
        <w:rPr>
          <w:lang w:eastAsia="en-US"/>
        </w:rPr>
        <w:t>)</w:t>
      </w:r>
    </w:p>
    <w:p w14:paraId="284BB35F"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17:5, 28.1</w:t>
      </w:r>
    </w:p>
    <w:p w14:paraId="7B2D0153"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John 17:21, 38.8, 54.7</w:t>
      </w:r>
    </w:p>
    <w:p w14:paraId="0898C7BD"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Luke 1:26</w:t>
      </w:r>
      <w:r>
        <w:rPr>
          <w:lang w:eastAsia="en-US"/>
        </w:rPr>
        <w:t>–</w:t>
      </w:r>
      <w:r w:rsidRPr="00DF1516">
        <w:rPr>
          <w:lang w:eastAsia="en-US"/>
        </w:rPr>
        <w:t>8, 17.3</w:t>
      </w:r>
    </w:p>
    <w:p w14:paraId="6833576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Luke 3:16, 19.5</w:t>
      </w:r>
    </w:p>
    <w:p w14:paraId="14ADF287"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Luke 3:22, 16.6</w:t>
      </w:r>
    </w:p>
    <w:p w14:paraId="703DD72B" w14:textId="77777777" w:rsidR="006966E0" w:rsidRPr="00E00AA7" w:rsidRDefault="006966E0" w:rsidP="00554AD2">
      <w:pPr>
        <w:pStyle w:val="Reference"/>
        <w:rPr>
          <w:lang w:val="de-DE" w:eastAsia="en-US"/>
        </w:rPr>
      </w:pPr>
      <w:r>
        <w:rPr>
          <w:lang w:eastAsia="en-US"/>
        </w:rPr>
        <w:tab/>
      </w:r>
      <w:r>
        <w:rPr>
          <w:lang w:eastAsia="en-US"/>
        </w:rPr>
        <w:tab/>
      </w:r>
      <w:r w:rsidRPr="00E00AA7">
        <w:rPr>
          <w:lang w:val="de-DE" w:eastAsia="en-US"/>
        </w:rPr>
        <w:t>Luke 11:2, 39.7</w:t>
      </w:r>
    </w:p>
    <w:p w14:paraId="0F747A52"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Mark 1:8, 19.5</w:t>
      </w:r>
    </w:p>
    <w:p w14:paraId="02854C46"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Mark 1:10–11, 16.6</w:t>
      </w:r>
    </w:p>
    <w:p w14:paraId="4ECBBA8C"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Mark 9:11, 33.4</w:t>
      </w:r>
    </w:p>
    <w:p w14:paraId="78C071A3"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3:11, 19.5</w:t>
      </w:r>
    </w:p>
    <w:p w14:paraId="09D476D3"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3:13–15, 19.1</w:t>
      </w:r>
    </w:p>
    <w:p w14:paraId="36DF32D4"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3:16–17, 16.6</w:t>
      </w:r>
    </w:p>
    <w:p w14:paraId="2BADAF02"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5:39, 77.7</w:t>
      </w:r>
    </w:p>
    <w:p w14:paraId="411F97D9"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6:9, 39.7</w:t>
      </w:r>
    </w:p>
    <w:p w14:paraId="74113B8B"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8:22, 22.6, 30.12, 79.4</w:t>
      </w:r>
    </w:p>
    <w:p w14:paraId="542629EC"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12:31–2, 31.1</w:t>
      </w:r>
    </w:p>
    <w:p w14:paraId="57232843"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13:14–15, 22.7</w:t>
      </w:r>
    </w:p>
    <w:p w14:paraId="7ACC70E5"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16:18, 34.1</w:t>
      </w:r>
    </w:p>
    <w:p w14:paraId="10140A3D"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17:13, 33.4</w:t>
      </w:r>
    </w:p>
    <w:p w14:paraId="6BD9822D"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19:16–17, 44.12</w:t>
      </w:r>
    </w:p>
    <w:p w14:paraId="1263E526"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22:14, 32</w:t>
      </w:r>
    </w:p>
    <w:p w14:paraId="1D5A8C64"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23:34–6, 33.7</w:t>
      </w:r>
    </w:p>
    <w:p w14:paraId="35C8AAE6"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24:3, 10.17</w:t>
      </w:r>
    </w:p>
    <w:p w14:paraId="6E5119D6"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24:29–30, 26.1</w:t>
      </w:r>
    </w:p>
    <w:p w14:paraId="3859103E"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Matt. 26:26, 21.9</w:t>
      </w:r>
    </w:p>
    <w:p w14:paraId="4BD0EAC5"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Neh. 2, 10.11</w:t>
      </w:r>
    </w:p>
    <w:p w14:paraId="28CB7603"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Num. 13–14, 44.4</w:t>
      </w:r>
    </w:p>
    <w:p w14:paraId="207B20E4" w14:textId="77777777" w:rsidR="006966E0" w:rsidRPr="00E00AA7" w:rsidRDefault="006966E0" w:rsidP="00554AD2">
      <w:pPr>
        <w:pStyle w:val="Reference"/>
        <w:rPr>
          <w:lang w:val="de-DE" w:eastAsia="en-US"/>
        </w:rPr>
      </w:pPr>
      <w:r w:rsidRPr="00E00AA7">
        <w:rPr>
          <w:lang w:val="de-DE" w:eastAsia="en-US"/>
        </w:rPr>
        <w:tab/>
      </w:r>
      <w:r w:rsidRPr="00E00AA7">
        <w:rPr>
          <w:lang w:val="de-DE" w:eastAsia="en-US"/>
        </w:rPr>
        <w:tab/>
        <w:t>Num. 14:34, 10.12</w:t>
      </w:r>
    </w:p>
    <w:p w14:paraId="2EA98F77" w14:textId="77777777" w:rsidR="006966E0" w:rsidRPr="000E2F6D" w:rsidRDefault="006966E0" w:rsidP="00554AD2">
      <w:pPr>
        <w:pStyle w:val="Reference"/>
        <w:rPr>
          <w:lang w:val="de-DE" w:eastAsia="en-US"/>
        </w:rPr>
      </w:pPr>
      <w:r w:rsidRPr="00E00AA7">
        <w:rPr>
          <w:lang w:val="de-DE" w:eastAsia="en-US"/>
        </w:rPr>
        <w:tab/>
      </w:r>
      <w:r w:rsidRPr="00E00AA7">
        <w:rPr>
          <w:lang w:val="de-DE" w:eastAsia="en-US"/>
        </w:rPr>
        <w:tab/>
      </w:r>
      <w:r w:rsidRPr="000E2F6D">
        <w:rPr>
          <w:lang w:val="de-DE" w:eastAsia="en-US"/>
        </w:rPr>
        <w:t>Num. 20:13, 44.8</w:t>
      </w:r>
    </w:p>
    <w:p w14:paraId="39F18A65" w14:textId="77777777" w:rsidR="006966E0" w:rsidRPr="000E2F6D" w:rsidRDefault="006966E0" w:rsidP="00554AD2">
      <w:pPr>
        <w:pStyle w:val="Reference"/>
        <w:rPr>
          <w:lang w:val="de-DE" w:eastAsia="en-US"/>
        </w:rPr>
      </w:pPr>
      <w:r w:rsidRPr="000E2F6D">
        <w:rPr>
          <w:lang w:val="de-DE" w:eastAsia="en-US"/>
        </w:rPr>
        <w:tab/>
      </w:r>
      <w:r w:rsidRPr="000E2F6D">
        <w:rPr>
          <w:lang w:val="de-DE" w:eastAsia="en-US"/>
        </w:rPr>
        <w:tab/>
        <w:t>Num. 20:23–4, 44.8</w:t>
      </w:r>
    </w:p>
    <w:p w14:paraId="02570715" w14:textId="77777777" w:rsidR="006966E0" w:rsidRPr="00A42DF1" w:rsidRDefault="006966E0" w:rsidP="00554AD2">
      <w:pPr>
        <w:pStyle w:val="Reference"/>
        <w:rPr>
          <w:lang w:val="en-AU" w:eastAsia="en-US"/>
        </w:rPr>
      </w:pPr>
      <w:r w:rsidRPr="000E2F6D">
        <w:rPr>
          <w:lang w:val="de-DE" w:eastAsia="en-US"/>
        </w:rPr>
        <w:tab/>
      </w:r>
      <w:r w:rsidRPr="000E2F6D">
        <w:rPr>
          <w:lang w:val="de-DE" w:eastAsia="en-US"/>
        </w:rPr>
        <w:tab/>
      </w:r>
      <w:r w:rsidRPr="00A42DF1">
        <w:rPr>
          <w:lang w:val="en-AU" w:eastAsia="en-US"/>
        </w:rPr>
        <w:t>Rev. 11, 11</w:t>
      </w:r>
    </w:p>
    <w:p w14:paraId="5FB7618E" w14:textId="77777777" w:rsidR="006966E0" w:rsidRPr="00A42DF1" w:rsidRDefault="006966E0" w:rsidP="00554AD2">
      <w:pPr>
        <w:pStyle w:val="Reference"/>
        <w:rPr>
          <w:lang w:val="en-AU" w:eastAsia="en-US"/>
        </w:rPr>
      </w:pPr>
      <w:r w:rsidRPr="00A42DF1">
        <w:rPr>
          <w:lang w:val="en-AU" w:eastAsia="en-US"/>
        </w:rPr>
        <w:tab/>
      </w:r>
      <w:r w:rsidRPr="00A42DF1">
        <w:rPr>
          <w:lang w:val="en-AU" w:eastAsia="en-US"/>
        </w:rPr>
        <w:tab/>
        <w:t>Rev. 11:1–2, 11.1–3</w:t>
      </w:r>
    </w:p>
    <w:p w14:paraId="192675E2" w14:textId="77777777" w:rsidR="006966E0" w:rsidRPr="00DF1516" w:rsidRDefault="006966E0" w:rsidP="00554AD2">
      <w:pPr>
        <w:pStyle w:val="Reference"/>
        <w:rPr>
          <w:lang w:eastAsia="en-US"/>
        </w:rPr>
      </w:pPr>
      <w:r w:rsidRPr="00A42DF1">
        <w:rPr>
          <w:lang w:val="en-AU" w:eastAsia="en-US"/>
        </w:rPr>
        <w:tab/>
      </w:r>
      <w:r w:rsidRPr="00A42DF1">
        <w:rPr>
          <w:lang w:val="en-AU" w:eastAsia="en-US"/>
        </w:rPr>
        <w:tab/>
      </w:r>
      <w:r w:rsidRPr="00DF1516">
        <w:rPr>
          <w:lang w:eastAsia="en-US"/>
        </w:rPr>
        <w:t>Rev. 11:3, 11.12</w:t>
      </w:r>
    </w:p>
    <w:p w14:paraId="73851BC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11:4, 11.13</w:t>
      </w:r>
    </w:p>
    <w:p w14:paraId="54881988"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11:5, 11.15</w:t>
      </w:r>
    </w:p>
    <w:p w14:paraId="044847B5"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11:6, 11.16, 11.17, 11.18</w:t>
      </w:r>
    </w:p>
    <w:p w14:paraId="63F3A14D"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11:7, 11.19, 11.20, 11.21</w:t>
      </w:r>
    </w:p>
    <w:p w14:paraId="147FE9C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11:8, 11.22</w:t>
      </w:r>
    </w:p>
    <w:p w14:paraId="0A394DB8"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11:9, 11.23</w:t>
      </w:r>
    </w:p>
    <w:p w14:paraId="53674311"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11:10, 11.26</w:t>
      </w:r>
    </w:p>
    <w:p w14:paraId="3B84B7FF" w14:textId="77777777" w:rsidR="006966E0" w:rsidRPr="00DF1516" w:rsidRDefault="006966E0" w:rsidP="00554AD2">
      <w:pPr>
        <w:pStyle w:val="Reference"/>
        <w:rPr>
          <w:lang w:eastAsia="en-US"/>
        </w:rPr>
      </w:pPr>
      <w:r>
        <w:rPr>
          <w:lang w:eastAsia="en-US"/>
        </w:rPr>
        <w:br w:type="column"/>
      </w:r>
      <w:r>
        <w:rPr>
          <w:lang w:eastAsia="en-US"/>
        </w:rPr>
        <w:lastRenderedPageBreak/>
        <w:tab/>
      </w:r>
      <w:r>
        <w:rPr>
          <w:lang w:eastAsia="en-US"/>
        </w:rPr>
        <w:tab/>
      </w:r>
      <w:r w:rsidRPr="00DF1516">
        <w:rPr>
          <w:lang w:eastAsia="en-US"/>
        </w:rPr>
        <w:t>Rev. 11:11, 11.28</w:t>
      </w:r>
    </w:p>
    <w:p w14:paraId="6D937CC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11:12, 11.30, 11.31</w:t>
      </w:r>
    </w:p>
    <w:p w14:paraId="4E273257"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11:13, 11.32, 11.33</w:t>
      </w:r>
    </w:p>
    <w:p w14:paraId="50C30F3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11:14, 11.34</w:t>
      </w:r>
    </w:p>
    <w:p w14:paraId="662C9CFB"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11:15, 11.35</w:t>
      </w:r>
    </w:p>
    <w:p w14:paraId="588F32C2"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11:16</w:t>
      </w:r>
      <w:r>
        <w:rPr>
          <w:lang w:eastAsia="en-US"/>
        </w:rPr>
        <w:t>–</w:t>
      </w:r>
      <w:r w:rsidRPr="00DF1516">
        <w:rPr>
          <w:lang w:eastAsia="en-US"/>
        </w:rPr>
        <w:t>17, 11.36</w:t>
      </w:r>
    </w:p>
    <w:p w14:paraId="089B13B2"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11:18, 11.38</w:t>
      </w:r>
      <w:r>
        <w:rPr>
          <w:lang w:eastAsia="en-US"/>
        </w:rPr>
        <w:t>–</w:t>
      </w:r>
      <w:r w:rsidRPr="00DF1516">
        <w:rPr>
          <w:lang w:eastAsia="en-US"/>
        </w:rPr>
        <w:t>41</w:t>
      </w:r>
    </w:p>
    <w:p w14:paraId="404F57A0"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11:19, 11.42</w:t>
      </w:r>
      <w:r>
        <w:rPr>
          <w:lang w:eastAsia="en-US"/>
        </w:rPr>
        <w:t>–</w:t>
      </w:r>
      <w:r w:rsidRPr="00DF1516">
        <w:rPr>
          <w:lang w:eastAsia="en-US"/>
        </w:rPr>
        <w:t>5</w:t>
      </w:r>
    </w:p>
    <w:p w14:paraId="3EE1654C"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12, 13</w:t>
      </w:r>
    </w:p>
    <w:p w14:paraId="67F7FC15"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12:3</w:t>
      </w:r>
      <w:r>
        <w:rPr>
          <w:lang w:eastAsia="en-US"/>
        </w:rPr>
        <w:t>–</w:t>
      </w:r>
      <w:r w:rsidRPr="00DF1516">
        <w:rPr>
          <w:lang w:eastAsia="en-US"/>
        </w:rPr>
        <w:t>4, 13.6</w:t>
      </w:r>
    </w:p>
    <w:p w14:paraId="2F8EABEA"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12:4, 13.7</w:t>
      </w:r>
    </w:p>
    <w:p w14:paraId="0F65F445"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12:5,</w:t>
      </w:r>
      <w:r>
        <w:rPr>
          <w:lang w:eastAsia="en-US"/>
        </w:rPr>
        <w:t xml:space="preserve"> </w:t>
      </w:r>
      <w:r w:rsidRPr="00DF1516">
        <w:rPr>
          <w:lang w:eastAsia="en-US"/>
        </w:rPr>
        <w:t>13.8</w:t>
      </w:r>
      <w:r>
        <w:rPr>
          <w:lang w:eastAsia="en-US"/>
        </w:rPr>
        <w:t>–</w:t>
      </w:r>
      <w:r w:rsidRPr="00DF1516">
        <w:rPr>
          <w:lang w:eastAsia="en-US"/>
        </w:rPr>
        <w:t>9</w:t>
      </w:r>
    </w:p>
    <w:p w14:paraId="5558C0C0"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12:6, 13.10</w:t>
      </w:r>
      <w:r>
        <w:rPr>
          <w:lang w:eastAsia="en-US"/>
        </w:rPr>
        <w:t>–</w:t>
      </w:r>
      <w:r w:rsidRPr="00DF1516">
        <w:rPr>
          <w:lang w:eastAsia="en-US"/>
        </w:rPr>
        <w:t>12</w:t>
      </w:r>
    </w:p>
    <w:p w14:paraId="48E75CB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21, 13.1</w:t>
      </w:r>
      <w:r>
        <w:rPr>
          <w:lang w:eastAsia="en-US"/>
        </w:rPr>
        <w:t>–</w:t>
      </w:r>
      <w:r w:rsidRPr="00DF1516">
        <w:rPr>
          <w:lang w:eastAsia="en-US"/>
        </w:rPr>
        <w:t>4</w:t>
      </w:r>
    </w:p>
    <w:p w14:paraId="6EDDBA70"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Rev. 22:13, 58.5</w:t>
      </w:r>
    </w:p>
    <w:p w14:paraId="4B465D96"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Rom. 9:21, 70.5</w:t>
      </w:r>
    </w:p>
    <w:p w14:paraId="658129EB"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Rom. 14:14, 20.2</w:t>
      </w:r>
    </w:p>
    <w:p w14:paraId="273201D3"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2 Pet. 3:10, 26.5</w:t>
      </w:r>
    </w:p>
    <w:p w14:paraId="447CD33E" w14:textId="77777777" w:rsidR="006966E0" w:rsidRPr="00DF1516" w:rsidRDefault="006966E0" w:rsidP="00554AD2">
      <w:pPr>
        <w:pStyle w:val="Reference"/>
        <w:rPr>
          <w:lang w:eastAsia="en-US"/>
        </w:rPr>
      </w:pPr>
      <w:r>
        <w:rPr>
          <w:lang w:eastAsia="en-US"/>
        </w:rPr>
        <w:tab/>
      </w:r>
      <w:r>
        <w:rPr>
          <w:lang w:eastAsia="en-US"/>
        </w:rPr>
        <w:tab/>
      </w:r>
      <w:r w:rsidRPr="00DF1516">
        <w:rPr>
          <w:lang w:eastAsia="en-US"/>
        </w:rPr>
        <w:t>Titus 1:15, 20.2</w:t>
      </w:r>
    </w:p>
    <w:p w14:paraId="03C0D854" w14:textId="77777777" w:rsidR="006966E0" w:rsidRPr="00DF1516" w:rsidRDefault="006966E0" w:rsidP="00554AD2">
      <w:pPr>
        <w:pStyle w:val="Reference"/>
        <w:rPr>
          <w:lang w:eastAsia="en-US"/>
        </w:rPr>
      </w:pPr>
      <w:r>
        <w:rPr>
          <w:lang w:eastAsia="en-US"/>
        </w:rPr>
        <w:tab/>
      </w:r>
      <w:r w:rsidRPr="00DF1516">
        <w:rPr>
          <w:lang w:eastAsia="en-US"/>
        </w:rPr>
        <w:t>visions recorded in, 71.9</w:t>
      </w:r>
    </w:p>
    <w:p w14:paraId="1837CA16" w14:textId="77777777" w:rsidR="006966E0" w:rsidRPr="00DF1516" w:rsidRDefault="006966E0" w:rsidP="00554AD2">
      <w:pPr>
        <w:pStyle w:val="Reference"/>
        <w:rPr>
          <w:lang w:eastAsia="en-US"/>
        </w:rPr>
      </w:pPr>
      <w:r w:rsidRPr="00DF1516">
        <w:rPr>
          <w:lang w:eastAsia="en-US"/>
        </w:rPr>
        <w:t>Blasphemy, 31</w:t>
      </w:r>
    </w:p>
    <w:p w14:paraId="2F5070FB" w14:textId="77777777" w:rsidR="006966E0" w:rsidRPr="00DF1516" w:rsidRDefault="006966E0" w:rsidP="00554AD2">
      <w:pPr>
        <w:pStyle w:val="Reference"/>
        <w:rPr>
          <w:lang w:eastAsia="en-US"/>
        </w:rPr>
      </w:pPr>
      <w:r w:rsidRPr="00DF1516">
        <w:rPr>
          <w:lang w:eastAsia="en-US"/>
        </w:rPr>
        <w:t>Blessed Beauty.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3C0B0F7F" w14:textId="77777777" w:rsidR="006966E0" w:rsidRPr="00DF1516" w:rsidRDefault="006966E0" w:rsidP="00554AD2">
      <w:pPr>
        <w:pStyle w:val="Reference"/>
        <w:rPr>
          <w:lang w:eastAsia="en-US"/>
        </w:rPr>
      </w:pPr>
      <w:r w:rsidRPr="00DF1516">
        <w:rPr>
          <w:lang w:eastAsia="en-US"/>
        </w:rPr>
        <w:t>Blindness, 3.8, 31.4, 50.3, 74.4</w:t>
      </w:r>
    </w:p>
    <w:p w14:paraId="0F5E4B77" w14:textId="77777777" w:rsidR="006966E0" w:rsidRPr="00DF1516" w:rsidRDefault="006966E0" w:rsidP="00554AD2">
      <w:pPr>
        <w:pStyle w:val="Reference"/>
        <w:rPr>
          <w:lang w:eastAsia="en-US"/>
        </w:rPr>
      </w:pPr>
      <w:r w:rsidRPr="00DF1516">
        <w:rPr>
          <w:lang w:eastAsia="en-US"/>
        </w:rPr>
        <w:t>Blood, 11.17, 20.2, 21.2, 30.9</w:t>
      </w:r>
    </w:p>
    <w:p w14:paraId="749A6ABB" w14:textId="3AF5AC69" w:rsidR="006966E0" w:rsidRPr="00DF1516" w:rsidRDefault="006966E0" w:rsidP="0011754D">
      <w:pPr>
        <w:pStyle w:val="Reference"/>
        <w:rPr>
          <w:lang w:eastAsia="en-US"/>
        </w:rPr>
      </w:pPr>
      <w:r w:rsidRPr="00DF1516">
        <w:rPr>
          <w:lang w:eastAsia="en-US"/>
        </w:rPr>
        <w:t xml:space="preserve">Body, human, 29.5, 36.3, 67.3. </w:t>
      </w:r>
      <w:r>
        <w:rPr>
          <w:lang w:eastAsia="en-US"/>
        </w:rPr>
        <w:t xml:space="preserve"> </w:t>
      </w:r>
      <w:r w:rsidRPr="00C65447">
        <w:rPr>
          <w:i/>
          <w:iCs/>
          <w:lang w:eastAsia="en-US"/>
        </w:rPr>
        <w:t>See also</w:t>
      </w:r>
      <w:r w:rsidR="0011754D">
        <w:rPr>
          <w:i/>
          <w:iCs/>
          <w:lang w:eastAsia="en-US"/>
        </w:rPr>
        <w:br/>
      </w:r>
      <w:r w:rsidR="0011754D">
        <w:rPr>
          <w:i/>
          <w:iCs/>
          <w:lang w:eastAsia="en-US"/>
        </w:rPr>
        <w:tab/>
      </w:r>
      <w:r w:rsidRPr="00DF1516">
        <w:rPr>
          <w:lang w:eastAsia="en-US"/>
        </w:rPr>
        <w:t>Human kingdom; Man;</w:t>
      </w:r>
      <w:r w:rsidR="0011754D">
        <w:rPr>
          <w:lang w:eastAsia="en-US"/>
        </w:rPr>
        <w:br/>
      </w:r>
      <w:r w:rsidR="0011754D">
        <w:rPr>
          <w:lang w:eastAsia="en-US"/>
        </w:rPr>
        <w:tab/>
      </w:r>
      <w:r w:rsidRPr="00DF1516">
        <w:rPr>
          <w:lang w:eastAsia="en-US"/>
        </w:rPr>
        <w:t>Mind,</w:t>
      </w:r>
      <w:r w:rsidR="0011754D">
        <w:rPr>
          <w:lang w:eastAsia="en-US"/>
        </w:rPr>
        <w:t xml:space="preserve"> </w:t>
      </w:r>
      <w:r w:rsidRPr="00DF1516">
        <w:rPr>
          <w:lang w:eastAsia="en-US"/>
        </w:rPr>
        <w:t>human; Spirit,</w:t>
      </w:r>
      <w:r w:rsidR="0011754D">
        <w:rPr>
          <w:lang w:eastAsia="en-US"/>
        </w:rPr>
        <w:br/>
      </w:r>
      <w:r w:rsidR="0011754D">
        <w:rPr>
          <w:lang w:eastAsia="en-US"/>
        </w:rPr>
        <w:tab/>
      </w:r>
      <w:r w:rsidRPr="00DF1516">
        <w:rPr>
          <w:lang w:eastAsia="en-US"/>
        </w:rPr>
        <w:t>human</w:t>
      </w:r>
    </w:p>
    <w:p w14:paraId="2F490755" w14:textId="281EF3EC" w:rsidR="006966E0" w:rsidRPr="00DF1516" w:rsidRDefault="006966E0" w:rsidP="0011754D">
      <w:pPr>
        <w:pStyle w:val="Reference"/>
        <w:rPr>
          <w:lang w:eastAsia="en-US"/>
        </w:rPr>
      </w:pPr>
      <w:r>
        <w:rPr>
          <w:lang w:eastAsia="en-US"/>
        </w:rPr>
        <w:tab/>
      </w:r>
      <w:r w:rsidRPr="00DF1516">
        <w:rPr>
          <w:lang w:eastAsia="en-US"/>
        </w:rPr>
        <w:t>beauty and perfection in, 32.4,</w:t>
      </w:r>
      <w:r w:rsidR="0011754D">
        <w:rPr>
          <w:lang w:eastAsia="en-US"/>
        </w:rPr>
        <w:br/>
      </w:r>
      <w:r w:rsidR="0011754D">
        <w:rPr>
          <w:lang w:eastAsia="en-US"/>
        </w:rPr>
        <w:tab/>
      </w:r>
      <w:r w:rsidRPr="00DF1516">
        <w:rPr>
          <w:lang w:eastAsia="en-US"/>
        </w:rPr>
        <w:t>46.2</w:t>
      </w:r>
      <w:r>
        <w:rPr>
          <w:lang w:eastAsia="en-US"/>
        </w:rPr>
        <w:t>–</w:t>
      </w:r>
      <w:r w:rsidRPr="00DF1516">
        <w:rPr>
          <w:lang w:eastAsia="en-US"/>
        </w:rPr>
        <w:t>3, 46.6</w:t>
      </w:r>
      <w:r>
        <w:rPr>
          <w:lang w:eastAsia="en-US"/>
        </w:rPr>
        <w:t>–</w:t>
      </w:r>
      <w:r w:rsidRPr="00DF1516">
        <w:rPr>
          <w:lang w:eastAsia="en-US"/>
        </w:rPr>
        <w:t>7, 47.9</w:t>
      </w:r>
      <w:r>
        <w:rPr>
          <w:lang w:eastAsia="en-US"/>
        </w:rPr>
        <w:t>–</w:t>
      </w:r>
      <w:r w:rsidRPr="00DF1516">
        <w:rPr>
          <w:lang w:eastAsia="en-US"/>
        </w:rPr>
        <w:t>11</w:t>
      </w:r>
    </w:p>
    <w:p w14:paraId="1FAB210C" w14:textId="77777777" w:rsidR="006966E0" w:rsidRPr="00DF1516" w:rsidRDefault="006966E0" w:rsidP="00554AD2">
      <w:pPr>
        <w:pStyle w:val="Reference"/>
        <w:rPr>
          <w:lang w:eastAsia="en-US"/>
        </w:rPr>
      </w:pPr>
      <w:r>
        <w:rPr>
          <w:lang w:eastAsia="en-US"/>
        </w:rPr>
        <w:tab/>
      </w:r>
      <w:r w:rsidRPr="00DF1516">
        <w:rPr>
          <w:lang w:eastAsia="en-US"/>
        </w:rPr>
        <w:t>healing of, 72.4, 73.3</w:t>
      </w:r>
      <w:r>
        <w:rPr>
          <w:lang w:eastAsia="en-US"/>
        </w:rPr>
        <w:t>–</w:t>
      </w:r>
      <w:r w:rsidRPr="00DF1516">
        <w:rPr>
          <w:lang w:eastAsia="en-US"/>
        </w:rPr>
        <w:t>5</w:t>
      </w:r>
    </w:p>
    <w:p w14:paraId="031F82AF" w14:textId="46808012" w:rsidR="006966E0" w:rsidRPr="00DF1516" w:rsidRDefault="006966E0" w:rsidP="0011754D">
      <w:pPr>
        <w:pStyle w:val="Reference"/>
        <w:rPr>
          <w:lang w:eastAsia="en-US"/>
        </w:rPr>
      </w:pPr>
      <w:r>
        <w:rPr>
          <w:lang w:eastAsia="en-US"/>
        </w:rPr>
        <w:tab/>
      </w:r>
      <w:r w:rsidRPr="00DF1516">
        <w:rPr>
          <w:lang w:eastAsia="en-US"/>
        </w:rPr>
        <w:t>in sleep, 2.5, 16.8, 61.2</w:t>
      </w:r>
      <w:r>
        <w:rPr>
          <w:lang w:eastAsia="en-US"/>
        </w:rPr>
        <w:t>–</w:t>
      </w:r>
      <w:r w:rsidRPr="00DF1516">
        <w:rPr>
          <w:lang w:eastAsia="en-US"/>
        </w:rPr>
        <w:t>3, 71.8</w:t>
      </w:r>
    </w:p>
    <w:p w14:paraId="73D5D25E" w14:textId="022C513A" w:rsidR="006966E0" w:rsidRPr="00DF1516" w:rsidRDefault="006966E0" w:rsidP="0011754D">
      <w:pPr>
        <w:pStyle w:val="Reference"/>
        <w:rPr>
          <w:lang w:eastAsia="en-US"/>
        </w:rPr>
      </w:pPr>
      <w:r>
        <w:rPr>
          <w:lang w:eastAsia="en-US"/>
        </w:rPr>
        <w:tab/>
      </w:r>
      <w:r w:rsidRPr="00DF1516">
        <w:rPr>
          <w:lang w:eastAsia="en-US"/>
        </w:rPr>
        <w:t>spirit</w:t>
      </w:r>
      <w:r>
        <w:rPr>
          <w:lang w:eastAsia="en-US"/>
        </w:rPr>
        <w:t>’</w:t>
      </w:r>
      <w:r w:rsidRPr="00DF1516">
        <w:rPr>
          <w:lang w:eastAsia="en-US"/>
        </w:rPr>
        <w:t>s connection to, 39.6, 52,</w:t>
      </w:r>
      <w:r w:rsidR="0011754D">
        <w:rPr>
          <w:lang w:eastAsia="en-US"/>
        </w:rPr>
        <w:br/>
      </w:r>
      <w:r>
        <w:rPr>
          <w:lang w:eastAsia="en-US"/>
        </w:rPr>
        <w:tab/>
      </w:r>
      <w:r w:rsidRPr="00DF1516">
        <w:rPr>
          <w:lang w:eastAsia="en-US"/>
        </w:rPr>
        <w:t>61.4</w:t>
      </w:r>
      <w:r>
        <w:rPr>
          <w:lang w:eastAsia="en-US"/>
        </w:rPr>
        <w:t>–</w:t>
      </w:r>
      <w:r w:rsidRPr="00DF1516">
        <w:rPr>
          <w:lang w:eastAsia="en-US"/>
        </w:rPr>
        <w:t>6, 66, 67.5, 80.4, 81.11</w:t>
      </w:r>
    </w:p>
    <w:p w14:paraId="76776A8F" w14:textId="650371C2" w:rsidR="006966E0" w:rsidRPr="00DF1516" w:rsidRDefault="006966E0" w:rsidP="0011754D">
      <w:pPr>
        <w:pStyle w:val="Reference"/>
        <w:rPr>
          <w:lang w:eastAsia="en-US"/>
        </w:rPr>
      </w:pPr>
      <w:r>
        <w:rPr>
          <w:lang w:eastAsia="en-US"/>
        </w:rPr>
        <w:tab/>
      </w:r>
      <w:r w:rsidRPr="00DF1516">
        <w:rPr>
          <w:lang w:eastAsia="en-US"/>
        </w:rPr>
        <w:t>time and place encompassing,</w:t>
      </w:r>
      <w:r w:rsidR="0011754D">
        <w:rPr>
          <w:lang w:eastAsia="en-US"/>
        </w:rPr>
        <w:t xml:space="preserve"> </w:t>
      </w:r>
      <w:r>
        <w:rPr>
          <w:lang w:eastAsia="en-US"/>
        </w:rPr>
        <w:tab/>
      </w:r>
      <w:r w:rsidRPr="00DF1516">
        <w:rPr>
          <w:lang w:eastAsia="en-US"/>
        </w:rPr>
        <w:t>61.1</w:t>
      </w:r>
      <w:r>
        <w:rPr>
          <w:lang w:eastAsia="en-US"/>
        </w:rPr>
        <w:t>–</w:t>
      </w:r>
      <w:r w:rsidRPr="00DF1516">
        <w:rPr>
          <w:lang w:eastAsia="en-US"/>
        </w:rPr>
        <w:t>2</w:t>
      </w:r>
    </w:p>
    <w:p w14:paraId="474A0535" w14:textId="2DE1FED2" w:rsidR="006966E0" w:rsidRPr="00DF1516" w:rsidRDefault="006966E0" w:rsidP="0011754D">
      <w:pPr>
        <w:pStyle w:val="Reference"/>
        <w:rPr>
          <w:lang w:eastAsia="en-US"/>
        </w:rPr>
      </w:pPr>
      <w:r w:rsidRPr="00DF1516">
        <w:rPr>
          <w:lang w:eastAsia="en-US"/>
        </w:rPr>
        <w:t>Body politic, responsibility for</w:t>
      </w:r>
      <w:r w:rsidR="0011754D">
        <w:rPr>
          <w:lang w:eastAsia="en-US"/>
        </w:rPr>
        <w:t xml:space="preserve"> </w:t>
      </w:r>
      <w:r w:rsidRPr="00DF1516">
        <w:rPr>
          <w:lang w:eastAsia="en-US"/>
        </w:rPr>
        <w:t>punishment, 76.6, 77.2</w:t>
      </w:r>
      <w:r>
        <w:rPr>
          <w:lang w:eastAsia="en-US"/>
        </w:rPr>
        <w:t>–</w:t>
      </w:r>
      <w:r w:rsidRPr="00DF1516">
        <w:rPr>
          <w:lang w:eastAsia="en-US"/>
        </w:rPr>
        <w:t>6,</w:t>
      </w:r>
      <w:r w:rsidR="0011754D">
        <w:rPr>
          <w:lang w:eastAsia="en-US"/>
        </w:rPr>
        <w:t xml:space="preserve"> </w:t>
      </w:r>
      <w:r w:rsidRPr="00DF1516">
        <w:rPr>
          <w:lang w:eastAsia="en-US"/>
        </w:rPr>
        <w:t>77.10</w:t>
      </w:r>
      <w:r>
        <w:rPr>
          <w:lang w:eastAsia="en-US"/>
        </w:rPr>
        <w:t>–</w:t>
      </w:r>
      <w:r w:rsidRPr="00DF1516">
        <w:rPr>
          <w:lang w:eastAsia="en-US"/>
        </w:rPr>
        <w:t>11, 77.14</w:t>
      </w:r>
    </w:p>
    <w:p w14:paraId="7DB6A8FA" w14:textId="77777777" w:rsidR="006966E0" w:rsidRPr="00DF1516" w:rsidRDefault="006966E0" w:rsidP="00554AD2">
      <w:pPr>
        <w:pStyle w:val="Reference"/>
        <w:rPr>
          <w:lang w:eastAsia="en-US"/>
        </w:rPr>
      </w:pPr>
      <w:r w:rsidRPr="00DF1516">
        <w:rPr>
          <w:lang w:eastAsia="en-US"/>
        </w:rPr>
        <w:t>Book(s).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Bible; Scriptures</w:t>
      </w:r>
    </w:p>
    <w:p w14:paraId="60A9F90F" w14:textId="0301A676" w:rsidR="006966E0" w:rsidRPr="00DF1516" w:rsidRDefault="006966E0" w:rsidP="0011754D">
      <w:pPr>
        <w:pStyle w:val="Reference"/>
        <w:rPr>
          <w:lang w:eastAsia="en-US"/>
        </w:rPr>
      </w:pPr>
      <w:r w:rsidRPr="00DF1516">
        <w:rPr>
          <w:lang w:eastAsia="en-US"/>
        </w:rPr>
        <w:t>Book, people of.</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Christianity and</w:t>
      </w:r>
      <w:r w:rsidR="0011754D">
        <w:rPr>
          <w:lang w:eastAsia="en-US"/>
        </w:rPr>
        <w:t xml:space="preserve"> </w:t>
      </w:r>
      <w:r w:rsidRPr="00DF1516">
        <w:rPr>
          <w:lang w:eastAsia="en-US"/>
        </w:rPr>
        <w:t>Christians; Jews</w:t>
      </w:r>
    </w:p>
    <w:p w14:paraId="73C4AAAF" w14:textId="77777777" w:rsidR="006966E0" w:rsidRPr="00DF1516" w:rsidRDefault="006966E0" w:rsidP="00554AD2">
      <w:pPr>
        <w:pStyle w:val="Reference"/>
        <w:rPr>
          <w:lang w:eastAsia="en-US"/>
        </w:rPr>
      </w:pPr>
      <w:r w:rsidRPr="00DF1516">
        <w:rPr>
          <w:lang w:eastAsia="en-US"/>
        </w:rPr>
        <w:t>Born again, true meaning of, 60.3</w:t>
      </w:r>
    </w:p>
    <w:p w14:paraId="5AD4ED8A" w14:textId="77777777" w:rsidR="006966E0" w:rsidRDefault="006966E0" w:rsidP="00554AD2">
      <w:pPr>
        <w:pStyle w:val="Reference"/>
        <w:rPr>
          <w:lang w:eastAsia="en-US"/>
        </w:rPr>
      </w:pPr>
      <w:r>
        <w:rPr>
          <w:lang w:eastAsia="en-US"/>
        </w:rPr>
        <w:br w:type="page"/>
      </w:r>
    </w:p>
    <w:p w14:paraId="35A9AB9D" w14:textId="77777777" w:rsidR="006966E0" w:rsidRPr="00DF1516" w:rsidRDefault="006966E0" w:rsidP="00554AD2">
      <w:pPr>
        <w:pStyle w:val="Reference"/>
        <w:rPr>
          <w:lang w:eastAsia="en-US"/>
        </w:rPr>
      </w:pPr>
      <w:r w:rsidRPr="00DF1516">
        <w:rPr>
          <w:lang w:eastAsia="en-US"/>
        </w:rPr>
        <w:lastRenderedPageBreak/>
        <w:t>Bounties, 76.1, 76.4</w:t>
      </w:r>
    </w:p>
    <w:p w14:paraId="49296FC4" w14:textId="77777777" w:rsidR="006966E0" w:rsidRPr="00DF1516" w:rsidRDefault="006966E0" w:rsidP="00554AD2">
      <w:pPr>
        <w:pStyle w:val="Reference"/>
        <w:rPr>
          <w:lang w:eastAsia="en-US"/>
        </w:rPr>
      </w:pPr>
      <w:r w:rsidRPr="00DF1516">
        <w:rPr>
          <w:lang w:eastAsia="en-US"/>
        </w:rPr>
        <w:t>Brahma, miracles of, 10.3, 22.4</w:t>
      </w:r>
    </w:p>
    <w:p w14:paraId="55B181DA" w14:textId="77777777" w:rsidR="006966E0" w:rsidRPr="00DF1516" w:rsidRDefault="006966E0" w:rsidP="00554AD2">
      <w:pPr>
        <w:pStyle w:val="Reference"/>
        <w:rPr>
          <w:lang w:eastAsia="en-US"/>
        </w:rPr>
      </w:pPr>
      <w:r w:rsidRPr="00DF1516">
        <w:rPr>
          <w:lang w:eastAsia="en-US"/>
        </w:rPr>
        <w:t>Brain, human.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Mind, human</w:t>
      </w:r>
    </w:p>
    <w:p w14:paraId="15CF6542" w14:textId="77777777" w:rsidR="006966E0" w:rsidRPr="00DF1516" w:rsidRDefault="006966E0" w:rsidP="00554AD2">
      <w:pPr>
        <w:pStyle w:val="Reference"/>
        <w:rPr>
          <w:lang w:eastAsia="en-US"/>
        </w:rPr>
      </w:pPr>
      <w:r w:rsidRPr="00DF1516">
        <w:rPr>
          <w:lang w:eastAsia="en-US"/>
        </w:rPr>
        <w:t>Branch, 12.1, 12.7</w:t>
      </w:r>
      <w:r>
        <w:rPr>
          <w:lang w:eastAsia="en-US"/>
        </w:rPr>
        <w:t>–</w:t>
      </w:r>
      <w:r w:rsidRPr="00DF1516">
        <w:rPr>
          <w:lang w:eastAsia="en-US"/>
        </w:rPr>
        <w:t>8</w:t>
      </w:r>
    </w:p>
    <w:p w14:paraId="506C5F61" w14:textId="77777777" w:rsidR="006966E0" w:rsidRPr="00DF1516" w:rsidRDefault="006966E0" w:rsidP="00554AD2">
      <w:pPr>
        <w:pStyle w:val="Reference"/>
        <w:rPr>
          <w:lang w:eastAsia="en-US"/>
        </w:rPr>
      </w:pPr>
      <w:r w:rsidRPr="00DF1516">
        <w:rPr>
          <w:lang w:eastAsia="en-US"/>
        </w:rPr>
        <w:t>Bread and wine, 21</w:t>
      </w:r>
    </w:p>
    <w:p w14:paraId="6893F43D" w14:textId="77777777" w:rsidR="006966E0" w:rsidRPr="00DF1516" w:rsidRDefault="006966E0" w:rsidP="00554AD2">
      <w:pPr>
        <w:pStyle w:val="Reference"/>
        <w:rPr>
          <w:lang w:eastAsia="en-US"/>
        </w:rPr>
      </w:pPr>
      <w:r w:rsidRPr="00DF1516">
        <w:rPr>
          <w:lang w:eastAsia="en-US"/>
        </w:rPr>
        <w:t>Buddha, 43.8, 43.11</w:t>
      </w:r>
    </w:p>
    <w:p w14:paraId="0F0DA680" w14:textId="77777777" w:rsidR="006966E0" w:rsidRDefault="006966E0" w:rsidP="00554AD2">
      <w:pPr>
        <w:pStyle w:val="Reference"/>
        <w:rPr>
          <w:lang w:eastAsia="en-US"/>
        </w:rPr>
      </w:pPr>
    </w:p>
    <w:p w14:paraId="19B923EA" w14:textId="77777777" w:rsidR="006966E0" w:rsidRPr="00DF1516" w:rsidRDefault="006966E0" w:rsidP="00554AD2">
      <w:pPr>
        <w:pStyle w:val="Reference"/>
        <w:rPr>
          <w:lang w:eastAsia="en-US"/>
        </w:rPr>
      </w:pPr>
      <w:r w:rsidRPr="00DF1516">
        <w:rPr>
          <w:lang w:eastAsia="en-US"/>
        </w:rPr>
        <w:t>Caiaphas, 64.4</w:t>
      </w:r>
    </w:p>
    <w:p w14:paraId="6EA39050" w14:textId="77777777" w:rsidR="006966E0" w:rsidRPr="00DF1516" w:rsidRDefault="006966E0" w:rsidP="00554AD2">
      <w:pPr>
        <w:pStyle w:val="Reference"/>
        <w:rPr>
          <w:lang w:eastAsia="en-US"/>
        </w:rPr>
      </w:pPr>
      <w:r w:rsidRPr="00DF1516">
        <w:rPr>
          <w:lang w:eastAsia="en-US"/>
        </w:rPr>
        <w:t>Cain, 64.4</w:t>
      </w:r>
    </w:p>
    <w:p w14:paraId="13E431C5" w14:textId="77777777" w:rsidR="006966E0" w:rsidRPr="00DF1516" w:rsidRDefault="006966E0" w:rsidP="00554AD2">
      <w:pPr>
        <w:pStyle w:val="Reference"/>
        <w:rPr>
          <w:lang w:eastAsia="en-US"/>
        </w:rPr>
      </w:pPr>
      <w:r w:rsidRPr="00DF1516">
        <w:rPr>
          <w:lang w:eastAsia="en-US"/>
        </w:rPr>
        <w:t>Caliphs, 7.9, 11.20, 11.22, 13.6</w:t>
      </w:r>
      <w:r>
        <w:rPr>
          <w:lang w:eastAsia="en-US"/>
        </w:rPr>
        <w:t>–</w:t>
      </w:r>
      <w:r w:rsidRPr="00DF1516">
        <w:rPr>
          <w:lang w:eastAsia="en-US"/>
        </w:rPr>
        <w:t>7, 77.9</w:t>
      </w:r>
    </w:p>
    <w:p w14:paraId="34560AD7" w14:textId="77777777" w:rsidR="006966E0" w:rsidRPr="00DF1516" w:rsidRDefault="006966E0" w:rsidP="00554AD2">
      <w:pPr>
        <w:pStyle w:val="Reference"/>
        <w:rPr>
          <w:lang w:eastAsia="en-US"/>
        </w:rPr>
      </w:pPr>
      <w:r w:rsidRPr="00DF1516">
        <w:rPr>
          <w:lang w:eastAsia="en-US"/>
        </w:rPr>
        <w:t>Canaan, 57.7</w:t>
      </w:r>
    </w:p>
    <w:p w14:paraId="3AA4E383" w14:textId="408DB70F" w:rsidR="006966E0" w:rsidRPr="00DF1516" w:rsidRDefault="006966E0" w:rsidP="004B25FE">
      <w:pPr>
        <w:pStyle w:val="Reference"/>
        <w:rPr>
          <w:lang w:eastAsia="en-US"/>
        </w:rPr>
      </w:pPr>
      <w:r w:rsidRPr="00DF1516">
        <w:rPr>
          <w:lang w:eastAsia="en-US"/>
        </w:rPr>
        <w:t>Candlesticks (Revelation of John),</w:t>
      </w:r>
      <w:r w:rsidR="004B25FE">
        <w:rPr>
          <w:lang w:eastAsia="en-US"/>
        </w:rPr>
        <w:t xml:space="preserve"> </w:t>
      </w:r>
      <w:r w:rsidRPr="00DF1516">
        <w:rPr>
          <w:lang w:eastAsia="en-US"/>
        </w:rPr>
        <w:t>11.13, 11.29</w:t>
      </w:r>
    </w:p>
    <w:p w14:paraId="62B8FECA" w14:textId="77777777" w:rsidR="006966E0" w:rsidRPr="00DF1516" w:rsidRDefault="006966E0" w:rsidP="00554AD2">
      <w:pPr>
        <w:pStyle w:val="Reference"/>
        <w:rPr>
          <w:lang w:eastAsia="en-US"/>
        </w:rPr>
      </w:pPr>
      <w:r w:rsidRPr="00DF1516">
        <w:rPr>
          <w:lang w:eastAsia="en-US"/>
        </w:rPr>
        <w:t>Cannibalism, 3.3, 29.5, 77.13</w:t>
      </w:r>
    </w:p>
    <w:p w14:paraId="6E13824B" w14:textId="77777777" w:rsidR="006966E0" w:rsidRPr="00DF1516" w:rsidRDefault="006966E0" w:rsidP="00554AD2">
      <w:pPr>
        <w:pStyle w:val="Reference"/>
        <w:rPr>
          <w:lang w:eastAsia="en-US"/>
        </w:rPr>
      </w:pPr>
      <w:r w:rsidRPr="00DF1516">
        <w:rPr>
          <w:lang w:eastAsia="en-US"/>
        </w:rPr>
        <w:t>Capacities, human, 57.3, 57.9</w:t>
      </w:r>
      <w:r>
        <w:rPr>
          <w:lang w:eastAsia="en-US"/>
        </w:rPr>
        <w:t>–</w:t>
      </w:r>
      <w:r w:rsidRPr="00DF1516">
        <w:rPr>
          <w:lang w:eastAsia="en-US"/>
        </w:rPr>
        <w:t>12, 81.10</w:t>
      </w:r>
    </w:p>
    <w:p w14:paraId="7D7A5B32" w14:textId="77777777" w:rsidR="006966E0" w:rsidRPr="00DF1516" w:rsidRDefault="006966E0" w:rsidP="00554AD2">
      <w:pPr>
        <w:pStyle w:val="Reference"/>
        <w:rPr>
          <w:lang w:eastAsia="en-US"/>
        </w:rPr>
      </w:pPr>
      <w:proofErr w:type="spellStart"/>
      <w:r w:rsidRPr="00DF1516">
        <w:rPr>
          <w:lang w:eastAsia="en-US"/>
        </w:rPr>
        <w:t>Catafago</w:t>
      </w:r>
      <w:proofErr w:type="spellEnd"/>
      <w:r w:rsidRPr="00DF1516">
        <w:rPr>
          <w:lang w:eastAsia="en-US"/>
        </w:rPr>
        <w:t>, César, 9.16</w:t>
      </w:r>
    </w:p>
    <w:p w14:paraId="5A09995B" w14:textId="77777777" w:rsidR="006966E0" w:rsidRPr="00DF1516" w:rsidRDefault="006966E0" w:rsidP="00554AD2">
      <w:pPr>
        <w:pStyle w:val="Reference"/>
        <w:rPr>
          <w:lang w:eastAsia="en-US"/>
        </w:rPr>
      </w:pPr>
      <w:r w:rsidRPr="00DF1516">
        <w:rPr>
          <w:lang w:eastAsia="en-US"/>
        </w:rPr>
        <w:t>Catholicism, baptismal rite of, 20.5</w:t>
      </w:r>
    </w:p>
    <w:p w14:paraId="3D4D0C34" w14:textId="77777777" w:rsidR="006966E0" w:rsidRPr="00DF1516" w:rsidRDefault="006966E0" w:rsidP="00554AD2">
      <w:pPr>
        <w:pStyle w:val="Reference"/>
        <w:rPr>
          <w:lang w:eastAsia="en-US"/>
        </w:rPr>
      </w:pPr>
      <w:r w:rsidRPr="00DF1516">
        <w:rPr>
          <w:lang w:eastAsia="en-US"/>
        </w:rPr>
        <w:t>Cause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í Faith</w:t>
      </w:r>
    </w:p>
    <w:p w14:paraId="4FDA000E" w14:textId="77777777" w:rsidR="006966E0" w:rsidRPr="00DF1516" w:rsidRDefault="006966E0" w:rsidP="00554AD2">
      <w:pPr>
        <w:pStyle w:val="Reference"/>
        <w:rPr>
          <w:lang w:eastAsia="en-US"/>
        </w:rPr>
      </w:pPr>
      <w:r w:rsidRPr="00DF1516">
        <w:rPr>
          <w:lang w:eastAsia="en-US"/>
        </w:rPr>
        <w:t>Cephas.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Peter (Apostle)</w:t>
      </w:r>
    </w:p>
    <w:p w14:paraId="4C9475AE" w14:textId="535AB692" w:rsidR="006966E0" w:rsidRPr="00DF1516" w:rsidRDefault="006966E0" w:rsidP="004B25FE">
      <w:pPr>
        <w:pStyle w:val="Reference"/>
        <w:rPr>
          <w:lang w:eastAsia="en-US"/>
        </w:rPr>
      </w:pPr>
      <w:r w:rsidRPr="00DF1516">
        <w:rPr>
          <w:lang w:eastAsia="en-US"/>
        </w:rPr>
        <w:t>Certitude.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 Writings of,</w:t>
      </w:r>
      <w:r w:rsidR="004B25FE">
        <w:rPr>
          <w:lang w:eastAsia="en-US"/>
        </w:rPr>
        <w:t xml:space="preserve"> </w:t>
      </w:r>
      <w:r w:rsidRPr="00DF1516">
        <w:rPr>
          <w:lang w:eastAsia="en-US"/>
        </w:rPr>
        <w:t>Kitáb-i-Íqán; Faith and faithfulness</w:t>
      </w:r>
    </w:p>
    <w:p w14:paraId="7673856D" w14:textId="77777777" w:rsidR="006966E0" w:rsidRPr="00DF1516" w:rsidRDefault="006966E0" w:rsidP="00554AD2">
      <w:pPr>
        <w:pStyle w:val="Reference"/>
        <w:rPr>
          <w:lang w:eastAsia="en-US"/>
        </w:rPr>
      </w:pPr>
      <w:r w:rsidRPr="00DF1516">
        <w:rPr>
          <w:lang w:eastAsia="en-US"/>
        </w:rPr>
        <w:t>Chaldeans, Israelites</w:t>
      </w:r>
      <w:r>
        <w:rPr>
          <w:lang w:eastAsia="en-US"/>
        </w:rPr>
        <w:t>’</w:t>
      </w:r>
      <w:r w:rsidRPr="00DF1516">
        <w:rPr>
          <w:lang w:eastAsia="en-US"/>
        </w:rPr>
        <w:t xml:space="preserve"> captivity under, 6.2</w:t>
      </w:r>
    </w:p>
    <w:p w14:paraId="48D2920B" w14:textId="77777777" w:rsidR="006966E0" w:rsidRPr="00DF1516" w:rsidRDefault="006966E0" w:rsidP="00554AD2">
      <w:pPr>
        <w:pStyle w:val="Reference"/>
        <w:rPr>
          <w:lang w:eastAsia="en-US"/>
        </w:rPr>
      </w:pPr>
      <w:r w:rsidRPr="00DF1516">
        <w:rPr>
          <w:lang w:eastAsia="en-US"/>
        </w:rPr>
        <w:t xml:space="preserve">Change(s). </w:t>
      </w:r>
      <w:r>
        <w:rPr>
          <w:lang w:eastAsia="en-US"/>
        </w:rPr>
        <w:t xml:space="preserve"> </w:t>
      </w:r>
      <w:r w:rsidRPr="00C65447">
        <w:rPr>
          <w:i/>
          <w:iCs/>
          <w:lang w:eastAsia="en-US"/>
        </w:rPr>
        <w:t>See also</w:t>
      </w:r>
      <w:r w:rsidRPr="00DF1516">
        <w:rPr>
          <w:lang w:eastAsia="en-US"/>
        </w:rPr>
        <w:t xml:space="preserve"> Evolution</w:t>
      </w:r>
    </w:p>
    <w:p w14:paraId="51399C1E" w14:textId="77777777" w:rsidR="006966E0" w:rsidRPr="00DF1516" w:rsidRDefault="006966E0" w:rsidP="00554AD2">
      <w:pPr>
        <w:pStyle w:val="Reference"/>
        <w:rPr>
          <w:lang w:eastAsia="en-US"/>
        </w:rPr>
      </w:pPr>
      <w:r>
        <w:rPr>
          <w:lang w:eastAsia="en-US"/>
        </w:rPr>
        <w:tab/>
      </w:r>
      <w:r w:rsidRPr="00DF1516">
        <w:rPr>
          <w:lang w:eastAsia="en-US"/>
        </w:rPr>
        <w:t>in comprehension, 83.3</w:t>
      </w:r>
      <w:r>
        <w:rPr>
          <w:lang w:eastAsia="en-US"/>
        </w:rPr>
        <w:t>–</w:t>
      </w:r>
      <w:r w:rsidRPr="00DF1516">
        <w:rPr>
          <w:lang w:eastAsia="en-US"/>
        </w:rPr>
        <w:t>5</w:t>
      </w:r>
    </w:p>
    <w:p w14:paraId="2A2708DC" w14:textId="77777777" w:rsidR="006966E0" w:rsidRPr="00DF1516" w:rsidRDefault="006966E0" w:rsidP="00554AD2">
      <w:pPr>
        <w:pStyle w:val="Reference"/>
        <w:rPr>
          <w:lang w:eastAsia="en-US"/>
        </w:rPr>
      </w:pPr>
      <w:r>
        <w:rPr>
          <w:lang w:eastAsia="en-US"/>
        </w:rPr>
        <w:tab/>
      </w:r>
      <w:r w:rsidRPr="00DF1516">
        <w:rPr>
          <w:lang w:eastAsia="en-US"/>
        </w:rPr>
        <w:t>of fate, 68.2</w:t>
      </w:r>
      <w:r>
        <w:rPr>
          <w:lang w:eastAsia="en-US"/>
        </w:rPr>
        <w:t>–</w:t>
      </w:r>
      <w:r w:rsidRPr="00DF1516">
        <w:rPr>
          <w:lang w:eastAsia="en-US"/>
        </w:rPr>
        <w:t>3</w:t>
      </w:r>
    </w:p>
    <w:p w14:paraId="368BB138" w14:textId="77777777" w:rsidR="006966E0" w:rsidRPr="00DF1516" w:rsidRDefault="006966E0" w:rsidP="00554AD2">
      <w:pPr>
        <w:pStyle w:val="Reference"/>
        <w:rPr>
          <w:lang w:eastAsia="en-US"/>
        </w:rPr>
      </w:pPr>
      <w:r>
        <w:rPr>
          <w:lang w:eastAsia="en-US"/>
        </w:rPr>
        <w:tab/>
      </w:r>
      <w:r w:rsidRPr="00DF1516">
        <w:rPr>
          <w:lang w:eastAsia="en-US"/>
        </w:rPr>
        <w:t>in humans, 57.9</w:t>
      </w:r>
    </w:p>
    <w:p w14:paraId="1DD03672" w14:textId="39855574" w:rsidR="006966E0" w:rsidRPr="00DF1516" w:rsidRDefault="006966E0" w:rsidP="004B25FE">
      <w:pPr>
        <w:pStyle w:val="Reference"/>
        <w:rPr>
          <w:lang w:eastAsia="en-US"/>
        </w:rPr>
      </w:pPr>
      <w:r>
        <w:rPr>
          <w:lang w:eastAsia="en-US"/>
        </w:rPr>
        <w:tab/>
      </w:r>
      <w:r w:rsidRPr="00DF1516">
        <w:rPr>
          <w:lang w:eastAsia="en-US"/>
        </w:rPr>
        <w:t>Manifestations bring, 3.14, 11.10,</w:t>
      </w:r>
      <w:r w:rsidR="004B25FE">
        <w:rPr>
          <w:lang w:eastAsia="en-US"/>
        </w:rPr>
        <w:t xml:space="preserve"> </w:t>
      </w:r>
      <w:r>
        <w:rPr>
          <w:lang w:eastAsia="en-US"/>
        </w:rPr>
        <w:tab/>
      </w:r>
      <w:r w:rsidRPr="00DF1516">
        <w:rPr>
          <w:lang w:eastAsia="en-US"/>
        </w:rPr>
        <w:t>20.3</w:t>
      </w:r>
      <w:r>
        <w:rPr>
          <w:lang w:eastAsia="en-US"/>
        </w:rPr>
        <w:t>–</w:t>
      </w:r>
      <w:r w:rsidRPr="00DF1516">
        <w:rPr>
          <w:lang w:eastAsia="en-US"/>
        </w:rPr>
        <w:t>4, 20.6</w:t>
      </w:r>
      <w:r>
        <w:rPr>
          <w:lang w:eastAsia="en-US"/>
        </w:rPr>
        <w:t>–</w:t>
      </w:r>
      <w:r w:rsidRPr="00DF1516">
        <w:rPr>
          <w:lang w:eastAsia="en-US"/>
        </w:rPr>
        <w:t>8, 43.8</w:t>
      </w:r>
      <w:r>
        <w:rPr>
          <w:lang w:eastAsia="en-US"/>
        </w:rPr>
        <w:t>–</w:t>
      </w:r>
      <w:r w:rsidRPr="00DF1516">
        <w:rPr>
          <w:lang w:eastAsia="en-US"/>
        </w:rPr>
        <w:t>9, 43.12</w:t>
      </w:r>
    </w:p>
    <w:p w14:paraId="57C57D4B" w14:textId="77777777" w:rsidR="006966E0" w:rsidRPr="00DF1516" w:rsidRDefault="006966E0" w:rsidP="00554AD2">
      <w:pPr>
        <w:pStyle w:val="Reference"/>
        <w:rPr>
          <w:lang w:eastAsia="en-US"/>
        </w:rPr>
      </w:pPr>
      <w:r>
        <w:rPr>
          <w:lang w:eastAsia="en-US"/>
        </w:rPr>
        <w:tab/>
      </w:r>
      <w:r w:rsidRPr="00DF1516">
        <w:rPr>
          <w:lang w:eastAsia="en-US"/>
        </w:rPr>
        <w:t>in physical world, 2.7, 20.2</w:t>
      </w:r>
    </w:p>
    <w:p w14:paraId="01225734" w14:textId="4ED2E131" w:rsidR="006966E0" w:rsidRPr="00DF1516" w:rsidRDefault="006966E0" w:rsidP="004B25FE">
      <w:pPr>
        <w:pStyle w:val="Reference"/>
        <w:rPr>
          <w:lang w:eastAsia="en-US"/>
        </w:rPr>
      </w:pPr>
      <w:r>
        <w:rPr>
          <w:lang w:eastAsia="en-US"/>
        </w:rPr>
        <w:tab/>
      </w:r>
      <w:r w:rsidRPr="00DF1516">
        <w:rPr>
          <w:lang w:eastAsia="en-US"/>
        </w:rPr>
        <w:t>spiritual reality unchanging, 11.7,</w:t>
      </w:r>
      <w:r w:rsidR="004B25FE">
        <w:rPr>
          <w:lang w:eastAsia="en-US"/>
        </w:rPr>
        <w:t xml:space="preserve"> </w:t>
      </w:r>
      <w:r w:rsidR="004B25FE">
        <w:rPr>
          <w:lang w:eastAsia="en-US"/>
        </w:rPr>
        <w:tab/>
      </w:r>
      <w:r w:rsidRPr="00DF1516">
        <w:rPr>
          <w:lang w:eastAsia="en-US"/>
        </w:rPr>
        <w:t>11.11, 11.42, 16.10, 38.8, 54.7, 58.5</w:t>
      </w:r>
    </w:p>
    <w:p w14:paraId="1D780AAF" w14:textId="77777777" w:rsidR="006966E0" w:rsidRPr="00DF1516" w:rsidRDefault="006966E0" w:rsidP="00554AD2">
      <w:pPr>
        <w:pStyle w:val="Reference"/>
        <w:rPr>
          <w:lang w:eastAsia="en-US"/>
        </w:rPr>
      </w:pPr>
      <w:r w:rsidRPr="00DF1516">
        <w:rPr>
          <w:lang w:eastAsia="en-US"/>
        </w:rPr>
        <w:t>Character, human, 57</w:t>
      </w:r>
    </w:p>
    <w:p w14:paraId="7913D69B" w14:textId="3DCC8680" w:rsidR="006966E0" w:rsidRPr="00DF1516" w:rsidRDefault="006966E0" w:rsidP="004B25FE">
      <w:pPr>
        <w:pStyle w:val="Reference"/>
        <w:rPr>
          <w:lang w:eastAsia="en-US"/>
        </w:rPr>
      </w:pPr>
      <w:r w:rsidRPr="00DF1516">
        <w:rPr>
          <w:lang w:eastAsia="en-US"/>
        </w:rPr>
        <w:t>Children, 7.3</w:t>
      </w:r>
      <w:r>
        <w:rPr>
          <w:lang w:eastAsia="en-US"/>
        </w:rPr>
        <w:t>–</w:t>
      </w:r>
      <w:r w:rsidRPr="00DF1516">
        <w:rPr>
          <w:lang w:eastAsia="en-US"/>
        </w:rPr>
        <w:t>8, 20.5, 57.4</w:t>
      </w:r>
      <w:r>
        <w:rPr>
          <w:lang w:eastAsia="en-US"/>
        </w:rPr>
        <w:t>–</w:t>
      </w:r>
      <w:r w:rsidRPr="00DF1516">
        <w:rPr>
          <w:lang w:eastAsia="en-US"/>
        </w:rPr>
        <w:t>5, 62.6,</w:t>
      </w:r>
      <w:r w:rsidR="004B25FE">
        <w:rPr>
          <w:lang w:eastAsia="en-US"/>
        </w:rPr>
        <w:t xml:space="preserve"> </w:t>
      </w:r>
      <w:r w:rsidRPr="00DF1516">
        <w:rPr>
          <w:lang w:eastAsia="en-US"/>
        </w:rPr>
        <w:t>66.7</w:t>
      </w:r>
      <w:r>
        <w:rPr>
          <w:lang w:eastAsia="en-US"/>
        </w:rPr>
        <w:t>–</w:t>
      </w:r>
      <w:r w:rsidRPr="00DF1516">
        <w:rPr>
          <w:lang w:eastAsia="en-US"/>
        </w:rPr>
        <w:t>8, 78.8</w:t>
      </w:r>
    </w:p>
    <w:p w14:paraId="091CFED9" w14:textId="77777777" w:rsidR="006966E0" w:rsidRPr="00DF1516" w:rsidRDefault="006966E0" w:rsidP="00554AD2">
      <w:pPr>
        <w:pStyle w:val="Reference"/>
        <w:rPr>
          <w:lang w:eastAsia="en-US"/>
        </w:rPr>
      </w:pPr>
      <w:r w:rsidRPr="00DF1516">
        <w:rPr>
          <w:lang w:eastAsia="en-US"/>
        </w:rPr>
        <w:t>Chosen ones, 11.36, 71.4</w:t>
      </w:r>
    </w:p>
    <w:p w14:paraId="3869705F" w14:textId="77777777" w:rsidR="006966E0" w:rsidRPr="00DF1516" w:rsidRDefault="006966E0" w:rsidP="00554AD2">
      <w:pPr>
        <w:pStyle w:val="Reference"/>
        <w:rPr>
          <w:lang w:eastAsia="en-US"/>
        </w:rPr>
      </w:pPr>
      <w:r w:rsidRPr="00DF1516">
        <w:rPr>
          <w:lang w:eastAsia="en-US"/>
        </w:rPr>
        <w:t>Christ.</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Jesus Christ</w:t>
      </w:r>
    </w:p>
    <w:p w14:paraId="2BB11C3D" w14:textId="0453C84F" w:rsidR="006966E0" w:rsidRPr="00DF1516" w:rsidRDefault="006966E0" w:rsidP="004B25FE">
      <w:pPr>
        <w:pStyle w:val="Reference"/>
        <w:rPr>
          <w:lang w:eastAsia="en-US"/>
        </w:rPr>
      </w:pPr>
      <w:r w:rsidRPr="00DF1516">
        <w:rPr>
          <w:lang w:eastAsia="en-US"/>
        </w:rPr>
        <w:t>Christianity and Christians, 12.3, 30.10,</w:t>
      </w:r>
      <w:r w:rsidR="004B25FE">
        <w:rPr>
          <w:lang w:eastAsia="en-US"/>
        </w:rPr>
        <w:t xml:space="preserve"> </w:t>
      </w:r>
      <w:r>
        <w:rPr>
          <w:lang w:eastAsia="en-US"/>
        </w:rPr>
        <w:tab/>
      </w:r>
      <w:r w:rsidRPr="00DF1516">
        <w:rPr>
          <w:lang w:eastAsia="en-US"/>
        </w:rPr>
        <w:t>84.9</w:t>
      </w:r>
      <w:r>
        <w:rPr>
          <w:lang w:eastAsia="en-US"/>
        </w:rPr>
        <w:t>–</w:t>
      </w:r>
      <w:r w:rsidRPr="00DF1516">
        <w:rPr>
          <w:lang w:eastAsia="en-US"/>
        </w:rPr>
        <w:t>10</w:t>
      </w:r>
    </w:p>
    <w:p w14:paraId="4495256E" w14:textId="77777777" w:rsidR="006966E0" w:rsidRPr="00DF1516" w:rsidRDefault="006966E0" w:rsidP="00554AD2">
      <w:pPr>
        <w:pStyle w:val="Reference"/>
        <w:rPr>
          <w:lang w:eastAsia="en-US"/>
        </w:rPr>
      </w:pPr>
      <w:r>
        <w:rPr>
          <w:lang w:eastAsia="en-US"/>
        </w:rPr>
        <w:tab/>
      </w:r>
      <w:r w:rsidRPr="00DF1516">
        <w:rPr>
          <w:lang w:eastAsia="en-US"/>
        </w:rPr>
        <w:t>Bahá</w:t>
      </w:r>
      <w:r>
        <w:rPr>
          <w:lang w:eastAsia="en-US"/>
        </w:rPr>
        <w:t>’</w:t>
      </w:r>
      <w:r w:rsidRPr="00DF1516">
        <w:rPr>
          <w:lang w:eastAsia="en-US"/>
        </w:rPr>
        <w:t>u</w:t>
      </w:r>
      <w:r>
        <w:rPr>
          <w:lang w:eastAsia="en-US"/>
        </w:rPr>
        <w:t>’</w:t>
      </w:r>
      <w:r w:rsidRPr="00DF1516">
        <w:rPr>
          <w:lang w:eastAsia="en-US"/>
        </w:rPr>
        <w:t>lláh</w:t>
      </w:r>
      <w:r>
        <w:rPr>
          <w:lang w:eastAsia="en-US"/>
        </w:rPr>
        <w:t>’</w:t>
      </w:r>
      <w:r w:rsidRPr="00DF1516">
        <w:rPr>
          <w:lang w:eastAsia="en-US"/>
        </w:rPr>
        <w:t>s teaching of, 9.6</w:t>
      </w:r>
    </w:p>
    <w:p w14:paraId="28C9BB90" w14:textId="77777777" w:rsidR="006966E0" w:rsidRPr="00DF1516" w:rsidRDefault="006966E0" w:rsidP="00554AD2">
      <w:pPr>
        <w:pStyle w:val="Reference"/>
        <w:rPr>
          <w:lang w:eastAsia="en-US"/>
        </w:rPr>
      </w:pPr>
      <w:r>
        <w:rPr>
          <w:lang w:eastAsia="en-US"/>
        </w:rPr>
        <w:tab/>
      </w:r>
      <w:r w:rsidRPr="00DF1516">
        <w:rPr>
          <w:lang w:eastAsia="en-US"/>
        </w:rPr>
        <w:t>baptismal rite, 20.5</w:t>
      </w:r>
    </w:p>
    <w:p w14:paraId="5E2D4B8B" w14:textId="77777777" w:rsidR="006966E0" w:rsidRPr="00DF1516" w:rsidRDefault="006966E0" w:rsidP="00554AD2">
      <w:pPr>
        <w:pStyle w:val="Reference"/>
        <w:rPr>
          <w:lang w:eastAsia="en-US"/>
        </w:rPr>
      </w:pPr>
      <w:r>
        <w:rPr>
          <w:lang w:eastAsia="en-US"/>
        </w:rPr>
        <w:tab/>
      </w:r>
      <w:r w:rsidRPr="00DF1516">
        <w:rPr>
          <w:lang w:eastAsia="en-US"/>
        </w:rPr>
        <w:t>Dispensation of, 11.8, 12.8, 34.3</w:t>
      </w:r>
    </w:p>
    <w:p w14:paraId="0AB7F13C" w14:textId="77777777" w:rsidR="006966E0" w:rsidRPr="00DF1516" w:rsidRDefault="006966E0" w:rsidP="00554AD2">
      <w:pPr>
        <w:pStyle w:val="Reference"/>
        <w:rPr>
          <w:lang w:eastAsia="en-US"/>
        </w:rPr>
      </w:pPr>
      <w:r>
        <w:rPr>
          <w:lang w:eastAsia="en-US"/>
        </w:rPr>
        <w:tab/>
      </w:r>
      <w:r w:rsidR="00DA126E" w:rsidRPr="00B71A11">
        <w:t>Mu</w:t>
      </w:r>
      <w:r w:rsidR="00DA126E">
        <w:t>ḥ</w:t>
      </w:r>
      <w:r w:rsidR="00DA126E" w:rsidRPr="00B71A11">
        <w:t>ammad</w:t>
      </w:r>
      <w:r>
        <w:rPr>
          <w:lang w:eastAsia="en-US"/>
        </w:rPr>
        <w:t>’</w:t>
      </w:r>
      <w:r w:rsidRPr="00DF1516">
        <w:rPr>
          <w:lang w:eastAsia="en-US"/>
        </w:rPr>
        <w:t>s treatment of, 7.9</w:t>
      </w:r>
    </w:p>
    <w:p w14:paraId="31EDE5B7" w14:textId="21B34A89" w:rsidR="006966E0" w:rsidRPr="00DF1516" w:rsidRDefault="006966E0" w:rsidP="004B25FE">
      <w:pPr>
        <w:pStyle w:val="Reference"/>
        <w:rPr>
          <w:lang w:eastAsia="en-US"/>
        </w:rPr>
      </w:pPr>
      <w:r>
        <w:rPr>
          <w:lang w:eastAsia="en-US"/>
        </w:rPr>
        <w:br w:type="column"/>
      </w:r>
      <w:r>
        <w:rPr>
          <w:lang w:eastAsia="en-US"/>
        </w:rPr>
        <w:lastRenderedPageBreak/>
        <w:tab/>
      </w:r>
      <w:r w:rsidRPr="00DF1516">
        <w:rPr>
          <w:lang w:eastAsia="en-US"/>
        </w:rPr>
        <w:t>original precepts not followed,</w:t>
      </w:r>
      <w:r w:rsidR="004B25FE">
        <w:rPr>
          <w:lang w:eastAsia="en-US"/>
        </w:rPr>
        <w:br/>
      </w:r>
      <w:r w:rsidR="004B25FE">
        <w:rPr>
          <w:lang w:eastAsia="en-US"/>
        </w:rPr>
        <w:tab/>
      </w:r>
      <w:r w:rsidRPr="00DF1516">
        <w:rPr>
          <w:lang w:eastAsia="en-US"/>
        </w:rPr>
        <w:t>43.9,</w:t>
      </w:r>
      <w:r w:rsidR="004B25FE">
        <w:rPr>
          <w:lang w:eastAsia="en-US"/>
        </w:rPr>
        <w:t xml:space="preserve"> </w:t>
      </w:r>
      <w:r w:rsidRPr="00DF1516">
        <w:rPr>
          <w:lang w:eastAsia="en-US"/>
        </w:rPr>
        <w:t>43.12</w:t>
      </w:r>
    </w:p>
    <w:p w14:paraId="0E9258D4" w14:textId="77777777" w:rsidR="006966E0" w:rsidRPr="00DF1516" w:rsidRDefault="006966E0" w:rsidP="00554AD2">
      <w:pPr>
        <w:pStyle w:val="Reference"/>
        <w:rPr>
          <w:lang w:eastAsia="en-US"/>
        </w:rPr>
      </w:pPr>
      <w:r>
        <w:rPr>
          <w:lang w:eastAsia="en-US"/>
        </w:rPr>
        <w:tab/>
      </w:r>
      <w:r w:rsidRPr="00DF1516">
        <w:rPr>
          <w:lang w:eastAsia="en-US"/>
        </w:rPr>
        <w:t>spread of, 9.25</w:t>
      </w:r>
    </w:p>
    <w:p w14:paraId="37276CC2" w14:textId="4C570CB0" w:rsidR="006966E0" w:rsidRPr="00DF1516" w:rsidRDefault="006966E0" w:rsidP="004B25FE">
      <w:pPr>
        <w:pStyle w:val="Reference"/>
        <w:rPr>
          <w:lang w:eastAsia="en-US"/>
        </w:rPr>
      </w:pPr>
      <w:r>
        <w:rPr>
          <w:lang w:eastAsia="en-US"/>
        </w:rPr>
        <w:tab/>
      </w:r>
      <w:r w:rsidRPr="00DF1516">
        <w:rPr>
          <w:lang w:eastAsia="en-US"/>
        </w:rPr>
        <w:t xml:space="preserve">tales about </w:t>
      </w:r>
      <w:r w:rsidR="00DA126E" w:rsidRPr="00B71A11">
        <w:t>Mu</w:t>
      </w:r>
      <w:r w:rsidR="00DA126E">
        <w:t>ḥ</w:t>
      </w:r>
      <w:r w:rsidR="00DA126E" w:rsidRPr="00B71A11">
        <w:t>ammad</w:t>
      </w:r>
      <w:r w:rsidRPr="00DF1516">
        <w:rPr>
          <w:lang w:eastAsia="en-US"/>
        </w:rPr>
        <w:t xml:space="preserve"> by</w:t>
      </w:r>
      <w:r w:rsidR="004B25FE">
        <w:rPr>
          <w:lang w:eastAsia="en-US"/>
        </w:rPr>
        <w:br/>
      </w:r>
      <w:r w:rsidR="004B25FE">
        <w:rPr>
          <w:lang w:eastAsia="en-US"/>
        </w:rPr>
        <w:tab/>
      </w:r>
      <w:r w:rsidRPr="00DF1516">
        <w:rPr>
          <w:lang w:eastAsia="en-US"/>
        </w:rPr>
        <w:t>clergy,</w:t>
      </w:r>
      <w:r w:rsidR="004B25FE">
        <w:rPr>
          <w:lang w:eastAsia="en-US"/>
        </w:rPr>
        <w:t xml:space="preserve"> </w:t>
      </w:r>
      <w:r w:rsidRPr="00DF1516">
        <w:rPr>
          <w:lang w:eastAsia="en-US"/>
        </w:rPr>
        <w:t>7.1</w:t>
      </w:r>
      <w:r>
        <w:rPr>
          <w:lang w:eastAsia="en-US"/>
        </w:rPr>
        <w:t>–</w:t>
      </w:r>
      <w:r w:rsidRPr="00DF1516">
        <w:rPr>
          <w:lang w:eastAsia="en-US"/>
        </w:rPr>
        <w:t>2, 7.</w:t>
      </w:r>
      <w:r>
        <w:rPr>
          <w:lang w:eastAsia="en-US"/>
        </w:rPr>
        <w:t>1</w:t>
      </w:r>
      <w:r w:rsidRPr="00DF1516">
        <w:rPr>
          <w:lang w:eastAsia="en-US"/>
        </w:rPr>
        <w:t>0</w:t>
      </w:r>
    </w:p>
    <w:p w14:paraId="7E841DAC" w14:textId="77777777" w:rsidR="006966E0" w:rsidRPr="00DF1516" w:rsidRDefault="006966E0" w:rsidP="00554AD2">
      <w:pPr>
        <w:pStyle w:val="Reference"/>
        <w:rPr>
          <w:lang w:eastAsia="en-US"/>
        </w:rPr>
      </w:pPr>
      <w:r w:rsidRPr="00DF1516">
        <w:rPr>
          <w:lang w:eastAsia="en-US"/>
        </w:rPr>
        <w:t>Civilization</w:t>
      </w:r>
    </w:p>
    <w:p w14:paraId="3BBC44FF" w14:textId="13D58F8E" w:rsidR="006966E0" w:rsidRPr="00DF1516" w:rsidRDefault="006966E0" w:rsidP="004B25FE">
      <w:pPr>
        <w:pStyle w:val="Reference"/>
        <w:rPr>
          <w:lang w:eastAsia="en-US"/>
        </w:rPr>
      </w:pPr>
      <w:r>
        <w:rPr>
          <w:lang w:eastAsia="en-US"/>
        </w:rPr>
        <w:tab/>
      </w:r>
      <w:r w:rsidRPr="00DF1516">
        <w:rPr>
          <w:lang w:eastAsia="en-US"/>
        </w:rPr>
        <w:t>of Arab tribes, 7.3</w:t>
      </w:r>
      <w:r>
        <w:rPr>
          <w:lang w:eastAsia="en-US"/>
        </w:rPr>
        <w:t>–</w:t>
      </w:r>
      <w:r w:rsidRPr="00DF1516">
        <w:rPr>
          <w:lang w:eastAsia="en-US"/>
        </w:rPr>
        <w:t>8, 7.11, 7.13</w:t>
      </w:r>
      <w:r>
        <w:rPr>
          <w:lang w:eastAsia="en-US"/>
        </w:rPr>
        <w:t>–</w:t>
      </w:r>
      <w:r w:rsidRPr="00DF1516">
        <w:rPr>
          <w:lang w:eastAsia="en-US"/>
        </w:rPr>
        <w:t>16,</w:t>
      </w:r>
      <w:r w:rsidR="004B25FE">
        <w:rPr>
          <w:lang w:eastAsia="en-US"/>
        </w:rPr>
        <w:br/>
      </w:r>
      <w:r w:rsidR="004B25FE">
        <w:rPr>
          <w:lang w:eastAsia="en-US"/>
        </w:rPr>
        <w:tab/>
      </w:r>
      <w:r w:rsidRPr="00DF1516">
        <w:rPr>
          <w:lang w:eastAsia="en-US"/>
        </w:rPr>
        <w:t>11.14, 11.18</w:t>
      </w:r>
      <w:r>
        <w:rPr>
          <w:lang w:eastAsia="en-US"/>
        </w:rPr>
        <w:t>–</w:t>
      </w:r>
      <w:r w:rsidRPr="00DF1516">
        <w:rPr>
          <w:lang w:eastAsia="en-US"/>
        </w:rPr>
        <w:t>19</w:t>
      </w:r>
    </w:p>
    <w:p w14:paraId="40AFD064" w14:textId="77777777" w:rsidR="006966E0" w:rsidRPr="00DF1516" w:rsidRDefault="006966E0" w:rsidP="00554AD2">
      <w:pPr>
        <w:pStyle w:val="Reference"/>
        <w:rPr>
          <w:lang w:eastAsia="en-US"/>
        </w:rPr>
      </w:pPr>
      <w:r>
        <w:rPr>
          <w:lang w:eastAsia="en-US"/>
        </w:rPr>
        <w:tab/>
      </w:r>
      <w:r w:rsidRPr="00DF1516">
        <w:rPr>
          <w:lang w:eastAsia="en-US"/>
        </w:rPr>
        <w:t>through education, 3.4, 3.6, 57.8</w:t>
      </w:r>
    </w:p>
    <w:p w14:paraId="33DA596E" w14:textId="77777777" w:rsidR="006966E0" w:rsidRPr="00DF1516" w:rsidRDefault="006966E0" w:rsidP="00554AD2">
      <w:pPr>
        <w:pStyle w:val="Reference"/>
        <w:rPr>
          <w:lang w:eastAsia="en-US"/>
        </w:rPr>
      </w:pPr>
      <w:r>
        <w:rPr>
          <w:lang w:eastAsia="en-US"/>
        </w:rPr>
        <w:tab/>
      </w:r>
      <w:r w:rsidRPr="00DF1516">
        <w:rPr>
          <w:lang w:eastAsia="en-US"/>
        </w:rPr>
        <w:t>governed by law of nature, 78.2</w:t>
      </w:r>
    </w:p>
    <w:p w14:paraId="200F323A" w14:textId="1BAA6359" w:rsidR="006966E0" w:rsidRPr="00DF1516" w:rsidRDefault="006966E0" w:rsidP="004B25FE">
      <w:pPr>
        <w:pStyle w:val="Reference"/>
        <w:rPr>
          <w:lang w:eastAsia="en-US"/>
        </w:rPr>
      </w:pPr>
      <w:r>
        <w:rPr>
          <w:lang w:eastAsia="en-US"/>
        </w:rPr>
        <w:tab/>
      </w:r>
      <w:r w:rsidRPr="00DF1516">
        <w:rPr>
          <w:lang w:eastAsia="en-US"/>
        </w:rPr>
        <w:t>Manifestations of God establish,</w:t>
      </w:r>
      <w:r w:rsidR="004B25FE">
        <w:rPr>
          <w:lang w:eastAsia="en-US"/>
        </w:rPr>
        <w:br/>
      </w:r>
      <w:r w:rsidR="004B25FE">
        <w:rPr>
          <w:lang w:eastAsia="en-US"/>
        </w:rPr>
        <w:tab/>
      </w:r>
      <w:r w:rsidRPr="00DF1516">
        <w:rPr>
          <w:lang w:eastAsia="en-US"/>
        </w:rPr>
        <w:t>34.10, 49.8</w:t>
      </w:r>
      <w:r>
        <w:rPr>
          <w:lang w:eastAsia="en-US"/>
        </w:rPr>
        <w:t>–</w:t>
      </w:r>
      <w:r w:rsidRPr="00DF1516">
        <w:rPr>
          <w:lang w:eastAsia="en-US"/>
        </w:rPr>
        <w:t>9</w:t>
      </w:r>
    </w:p>
    <w:p w14:paraId="02068FF9" w14:textId="77777777" w:rsidR="006966E0" w:rsidRPr="00DF1516" w:rsidRDefault="006966E0" w:rsidP="00554AD2">
      <w:pPr>
        <w:pStyle w:val="Reference"/>
        <w:rPr>
          <w:lang w:eastAsia="en-US"/>
        </w:rPr>
      </w:pPr>
      <w:r>
        <w:rPr>
          <w:lang w:eastAsia="en-US"/>
        </w:rPr>
        <w:tab/>
      </w:r>
      <w:r w:rsidRPr="00DF1516">
        <w:rPr>
          <w:lang w:eastAsia="en-US"/>
        </w:rPr>
        <w:t>true progress of, 77.13, 84.2, 84.9</w:t>
      </w:r>
    </w:p>
    <w:p w14:paraId="50CE0013" w14:textId="77777777" w:rsidR="006966E0" w:rsidRPr="00DF1516" w:rsidRDefault="006966E0" w:rsidP="00554AD2">
      <w:pPr>
        <w:pStyle w:val="Reference"/>
        <w:rPr>
          <w:lang w:eastAsia="en-US"/>
        </w:rPr>
      </w:pPr>
      <w:r w:rsidRPr="00DF1516">
        <w:rPr>
          <w:lang w:eastAsia="en-US"/>
        </w:rPr>
        <w:t>Clergy.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Divines</w:t>
      </w:r>
    </w:p>
    <w:p w14:paraId="09E5B0B9" w14:textId="77777777" w:rsidR="006966E0" w:rsidRPr="00DF1516" w:rsidRDefault="006966E0" w:rsidP="00554AD2">
      <w:pPr>
        <w:pStyle w:val="Reference"/>
        <w:rPr>
          <w:lang w:eastAsia="en-US"/>
        </w:rPr>
      </w:pPr>
      <w:r w:rsidRPr="00DF1516">
        <w:rPr>
          <w:lang w:eastAsia="en-US"/>
        </w:rPr>
        <w:t>Commandments.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Law(s)</w:t>
      </w:r>
    </w:p>
    <w:p w14:paraId="23EB774E" w14:textId="6A3BC4F3" w:rsidR="006966E0" w:rsidRPr="00DF1516" w:rsidRDefault="006966E0" w:rsidP="004B25FE">
      <w:pPr>
        <w:pStyle w:val="Reference"/>
        <w:rPr>
          <w:lang w:eastAsia="en-US"/>
        </w:rPr>
      </w:pPr>
      <w:r w:rsidRPr="00DF1516">
        <w:rPr>
          <w:lang w:eastAsia="en-US"/>
        </w:rPr>
        <w:t>Common faculty, 56.2</w:t>
      </w:r>
      <w:r>
        <w:rPr>
          <w:lang w:eastAsia="en-US"/>
        </w:rPr>
        <w:t>–</w:t>
      </w:r>
      <w:r w:rsidRPr="00DF1516">
        <w:rPr>
          <w:lang w:eastAsia="en-US"/>
        </w:rPr>
        <w:t xml:space="preserve">4. </w:t>
      </w:r>
      <w:r>
        <w:rPr>
          <w:lang w:eastAsia="en-US"/>
        </w:rPr>
        <w:t xml:space="preserve"> </w:t>
      </w:r>
      <w:r w:rsidRPr="00C65447">
        <w:rPr>
          <w:i/>
          <w:iCs/>
          <w:lang w:eastAsia="en-US"/>
        </w:rPr>
        <w:t>See also</w:t>
      </w:r>
      <w:r w:rsidRPr="00DF1516">
        <w:rPr>
          <w:lang w:eastAsia="en-US"/>
        </w:rPr>
        <w:t xml:space="preserve"> Man,</w:t>
      </w:r>
      <w:r w:rsidR="004B25FE">
        <w:rPr>
          <w:lang w:eastAsia="en-US"/>
        </w:rPr>
        <w:t xml:space="preserve"> </w:t>
      </w:r>
      <w:r w:rsidRPr="00DF1516">
        <w:rPr>
          <w:lang w:eastAsia="en-US"/>
        </w:rPr>
        <w:t>powers of</w:t>
      </w:r>
    </w:p>
    <w:p w14:paraId="68132519" w14:textId="5F3E0DFE" w:rsidR="006966E0" w:rsidRPr="00DF1516" w:rsidRDefault="006966E0" w:rsidP="004B25FE">
      <w:pPr>
        <w:pStyle w:val="Reference"/>
        <w:rPr>
          <w:lang w:eastAsia="en-US"/>
        </w:rPr>
      </w:pPr>
      <w:r w:rsidRPr="00DF1516">
        <w:rPr>
          <w:lang w:eastAsia="en-US"/>
        </w:rPr>
        <w:t xml:space="preserve">Compassion, 57.10, 76.4, 78.9. </w:t>
      </w:r>
      <w:r>
        <w:rPr>
          <w:lang w:eastAsia="en-US"/>
        </w:rPr>
        <w:t xml:space="preserve"> </w:t>
      </w:r>
      <w:r w:rsidRPr="00C65447">
        <w:rPr>
          <w:i/>
          <w:iCs/>
          <w:lang w:eastAsia="en-US"/>
        </w:rPr>
        <w:t>See also</w:t>
      </w:r>
      <w:r w:rsidR="004B25FE">
        <w:rPr>
          <w:i/>
          <w:iCs/>
          <w:lang w:eastAsia="en-US"/>
        </w:rPr>
        <w:t xml:space="preserve"> </w:t>
      </w:r>
      <w:r w:rsidRPr="00DF1516">
        <w:rPr>
          <w:lang w:eastAsia="en-US"/>
        </w:rPr>
        <w:t>Poor, the, care of</w:t>
      </w:r>
    </w:p>
    <w:p w14:paraId="082BAB7D" w14:textId="1BB6292D" w:rsidR="006966E0" w:rsidRPr="00DF1516" w:rsidRDefault="006966E0" w:rsidP="004B25FE">
      <w:pPr>
        <w:pStyle w:val="Reference"/>
        <w:rPr>
          <w:lang w:eastAsia="en-US"/>
        </w:rPr>
      </w:pPr>
      <w:r w:rsidRPr="00DF1516">
        <w:rPr>
          <w:lang w:eastAsia="en-US"/>
        </w:rPr>
        <w:t xml:space="preserve">Composition, 1.1, 53.7. </w:t>
      </w:r>
      <w:r>
        <w:rPr>
          <w:lang w:eastAsia="en-US"/>
        </w:rPr>
        <w:t xml:space="preserve"> </w:t>
      </w:r>
      <w:r w:rsidRPr="00C65447">
        <w:rPr>
          <w:i/>
          <w:iCs/>
          <w:lang w:eastAsia="en-US"/>
        </w:rPr>
        <w:t>See also</w:t>
      </w:r>
      <w:r w:rsidR="004B25FE">
        <w:rPr>
          <w:i/>
          <w:iCs/>
          <w:lang w:eastAsia="en-US"/>
        </w:rPr>
        <w:t xml:space="preserve"> </w:t>
      </w:r>
      <w:r w:rsidRPr="00DF1516">
        <w:rPr>
          <w:lang w:eastAsia="en-US"/>
        </w:rPr>
        <w:t>Elements, composition and</w:t>
      </w:r>
      <w:r w:rsidR="004B25FE">
        <w:rPr>
          <w:lang w:eastAsia="en-US"/>
        </w:rPr>
        <w:t xml:space="preserve"> </w:t>
      </w:r>
      <w:r w:rsidRPr="00DF1516">
        <w:rPr>
          <w:lang w:eastAsia="en-US"/>
        </w:rPr>
        <w:t>combination of</w:t>
      </w:r>
    </w:p>
    <w:p w14:paraId="5F4A6E8C" w14:textId="064C5114" w:rsidR="006966E0" w:rsidRPr="00DF1516" w:rsidRDefault="006966E0" w:rsidP="004B25FE">
      <w:pPr>
        <w:pStyle w:val="Reference"/>
        <w:rPr>
          <w:lang w:eastAsia="en-US"/>
        </w:rPr>
      </w:pPr>
      <w:r w:rsidRPr="00DF1516">
        <w:rPr>
          <w:lang w:eastAsia="en-US"/>
        </w:rPr>
        <w:t>Comprehension.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Knowledge;</w:t>
      </w:r>
      <w:r w:rsidR="004B25FE">
        <w:rPr>
          <w:lang w:eastAsia="en-US"/>
        </w:rPr>
        <w:t xml:space="preserve"> </w:t>
      </w:r>
      <w:r w:rsidRPr="00DF1516">
        <w:rPr>
          <w:lang w:eastAsia="en-US"/>
        </w:rPr>
        <w:t>Understanding</w:t>
      </w:r>
    </w:p>
    <w:p w14:paraId="457FC78D" w14:textId="77777777" w:rsidR="006966E0" w:rsidRPr="00DF1516" w:rsidRDefault="006966E0" w:rsidP="00554AD2">
      <w:pPr>
        <w:pStyle w:val="Reference"/>
        <w:rPr>
          <w:lang w:eastAsia="en-US"/>
        </w:rPr>
      </w:pPr>
      <w:r w:rsidRPr="00DF1516">
        <w:rPr>
          <w:lang w:eastAsia="en-US"/>
        </w:rPr>
        <w:t>Conceptualization, 40.3, 48.6, 71.3</w:t>
      </w:r>
    </w:p>
    <w:p w14:paraId="52174C21" w14:textId="77777777" w:rsidR="006966E0" w:rsidRPr="00DF1516" w:rsidRDefault="006966E0" w:rsidP="00554AD2">
      <w:pPr>
        <w:pStyle w:val="Reference"/>
        <w:rPr>
          <w:lang w:eastAsia="en-US"/>
        </w:rPr>
      </w:pPr>
      <w:r w:rsidRPr="00DF1516">
        <w:rPr>
          <w:lang w:eastAsia="en-US"/>
        </w:rPr>
        <w:t>Concourse on high, 3.11</w:t>
      </w:r>
    </w:p>
    <w:p w14:paraId="62D07B02" w14:textId="77777777" w:rsidR="006966E0" w:rsidRPr="00DF1516" w:rsidRDefault="006966E0" w:rsidP="00554AD2">
      <w:pPr>
        <w:pStyle w:val="Reference"/>
        <w:rPr>
          <w:lang w:eastAsia="en-US"/>
        </w:rPr>
      </w:pPr>
      <w:r w:rsidRPr="00DF1516">
        <w:rPr>
          <w:lang w:eastAsia="en-US"/>
        </w:rPr>
        <w:t>Conditions, transformation of, 20.6</w:t>
      </w:r>
      <w:r>
        <w:rPr>
          <w:lang w:eastAsia="en-US"/>
        </w:rPr>
        <w:t>–</w:t>
      </w:r>
      <w:r w:rsidRPr="00DF1516">
        <w:rPr>
          <w:lang w:eastAsia="en-US"/>
        </w:rPr>
        <w:t>7</w:t>
      </w:r>
    </w:p>
    <w:p w14:paraId="730BE094" w14:textId="77777777" w:rsidR="006966E0" w:rsidRPr="00DF1516" w:rsidRDefault="006966E0" w:rsidP="00554AD2">
      <w:pPr>
        <w:pStyle w:val="Reference"/>
        <w:rPr>
          <w:lang w:eastAsia="en-US"/>
        </w:rPr>
      </w:pPr>
      <w:r w:rsidRPr="00DF1516">
        <w:rPr>
          <w:lang w:eastAsia="en-US"/>
        </w:rPr>
        <w:t>Confucius, 43.8, 43.11</w:t>
      </w:r>
    </w:p>
    <w:p w14:paraId="29B37A57" w14:textId="77777777" w:rsidR="006966E0" w:rsidRPr="00DF1516" w:rsidRDefault="006966E0" w:rsidP="00554AD2">
      <w:pPr>
        <w:pStyle w:val="Reference"/>
        <w:rPr>
          <w:lang w:eastAsia="en-US"/>
        </w:rPr>
      </w:pPr>
      <w:r w:rsidRPr="00DF1516">
        <w:rPr>
          <w:lang w:eastAsia="en-US"/>
        </w:rPr>
        <w:t>Conscience, 75.1, 84.10</w:t>
      </w:r>
    </w:p>
    <w:p w14:paraId="656916B9" w14:textId="77777777" w:rsidR="006966E0" w:rsidRPr="00DF1516" w:rsidRDefault="006966E0" w:rsidP="00554AD2">
      <w:pPr>
        <w:pStyle w:val="Reference"/>
        <w:rPr>
          <w:lang w:eastAsia="en-US"/>
        </w:rPr>
      </w:pPr>
      <w:r w:rsidRPr="00DF1516">
        <w:rPr>
          <w:lang w:eastAsia="en-US"/>
        </w:rPr>
        <w:t>Consciousness, xv, 1.3, 1.5, 61.3</w:t>
      </w:r>
    </w:p>
    <w:p w14:paraId="0B999D1D" w14:textId="77777777" w:rsidR="006966E0" w:rsidRPr="00DF1516" w:rsidRDefault="006966E0" w:rsidP="00554AD2">
      <w:pPr>
        <w:pStyle w:val="Reference"/>
        <w:rPr>
          <w:lang w:eastAsia="en-US"/>
        </w:rPr>
      </w:pPr>
      <w:r w:rsidRPr="00DF1516">
        <w:rPr>
          <w:lang w:eastAsia="en-US"/>
        </w:rPr>
        <w:t>Constantine, Emperor, 3.13</w:t>
      </w:r>
    </w:p>
    <w:p w14:paraId="1F2D1636" w14:textId="77777777" w:rsidR="006966E0" w:rsidRPr="00DF1516" w:rsidRDefault="006966E0" w:rsidP="00554AD2">
      <w:pPr>
        <w:pStyle w:val="Reference"/>
        <w:rPr>
          <w:lang w:eastAsia="en-US"/>
        </w:rPr>
      </w:pPr>
      <w:r w:rsidRPr="00DF1516">
        <w:rPr>
          <w:lang w:eastAsia="en-US"/>
        </w:rPr>
        <w:t>Constantinople, 4.5, 9.5, 9.13</w:t>
      </w:r>
    </w:p>
    <w:p w14:paraId="1FB9E3B2" w14:textId="77777777" w:rsidR="006966E0" w:rsidRPr="00DF1516" w:rsidRDefault="006966E0" w:rsidP="00554AD2">
      <w:pPr>
        <w:pStyle w:val="Reference"/>
        <w:rPr>
          <w:lang w:eastAsia="en-US"/>
        </w:rPr>
      </w:pPr>
      <w:r w:rsidRPr="00DF1516">
        <w:rPr>
          <w:lang w:eastAsia="en-US"/>
        </w:rPr>
        <w:t>Contemplation, 37.5, 71.3, 80.7</w:t>
      </w:r>
    </w:p>
    <w:p w14:paraId="3960E17B" w14:textId="38CF32A0" w:rsidR="006966E0" w:rsidRPr="00DF1516" w:rsidRDefault="006966E0" w:rsidP="00554AD2">
      <w:pPr>
        <w:pStyle w:val="Reference"/>
        <w:rPr>
          <w:lang w:eastAsia="en-US"/>
        </w:rPr>
      </w:pPr>
      <w:r w:rsidRPr="00DF1516">
        <w:rPr>
          <w:lang w:eastAsia="en-US"/>
        </w:rPr>
        <w:t>Copernicus, 7.14</w:t>
      </w:r>
      <w:r w:rsidR="004B25FE">
        <w:rPr>
          <w:lang w:eastAsia="en-US"/>
        </w:rPr>
        <w:t xml:space="preserve"> </w:t>
      </w:r>
      <w:proofErr w:type="spellStart"/>
      <w:r w:rsidRPr="00DF1516">
        <w:rPr>
          <w:lang w:eastAsia="en-US"/>
        </w:rPr>
        <w:t>n5</w:t>
      </w:r>
      <w:proofErr w:type="spellEnd"/>
    </w:p>
    <w:p w14:paraId="54B6FFE7" w14:textId="77777777" w:rsidR="006966E0" w:rsidRPr="00DF1516" w:rsidRDefault="006966E0" w:rsidP="00554AD2">
      <w:pPr>
        <w:pStyle w:val="Reference"/>
        <w:rPr>
          <w:lang w:eastAsia="en-US"/>
        </w:rPr>
      </w:pPr>
      <w:r w:rsidRPr="00DF1516">
        <w:rPr>
          <w:lang w:eastAsia="en-US"/>
        </w:rPr>
        <w:t>Covenant of Bahá</w:t>
      </w:r>
      <w:r>
        <w:rPr>
          <w:lang w:eastAsia="en-US"/>
        </w:rPr>
        <w:t>’</w:t>
      </w:r>
      <w:r w:rsidRPr="00DF1516">
        <w:rPr>
          <w:lang w:eastAsia="en-US"/>
        </w:rPr>
        <w:t>u</w:t>
      </w:r>
      <w:r>
        <w:rPr>
          <w:lang w:eastAsia="en-US"/>
        </w:rPr>
        <w:t>’</w:t>
      </w:r>
      <w:r w:rsidRPr="00DF1516">
        <w:rPr>
          <w:lang w:eastAsia="en-US"/>
        </w:rPr>
        <w:t>lláh, 11.44</w:t>
      </w:r>
      <w:r>
        <w:rPr>
          <w:lang w:eastAsia="en-US"/>
        </w:rPr>
        <w:t>–</w:t>
      </w:r>
      <w:r w:rsidRPr="00DF1516">
        <w:rPr>
          <w:lang w:eastAsia="en-US"/>
        </w:rPr>
        <w:t>5</w:t>
      </w:r>
    </w:p>
    <w:p w14:paraId="66F4CB48" w14:textId="04498BAD" w:rsidR="006966E0" w:rsidRPr="00DF1516" w:rsidRDefault="006966E0" w:rsidP="004B25FE">
      <w:pPr>
        <w:pStyle w:val="Reference"/>
        <w:rPr>
          <w:lang w:eastAsia="en-US"/>
        </w:rPr>
      </w:pPr>
      <w:r w:rsidRPr="00DF1516">
        <w:rPr>
          <w:lang w:eastAsia="en-US"/>
        </w:rPr>
        <w:t xml:space="preserve">Crafts, 1.4, 3.4, 36.4, 48.4, 71.6. </w:t>
      </w:r>
      <w:r>
        <w:rPr>
          <w:lang w:eastAsia="en-US"/>
        </w:rPr>
        <w:t xml:space="preserve"> </w:t>
      </w:r>
      <w:r w:rsidRPr="00C65447">
        <w:rPr>
          <w:i/>
          <w:iCs/>
          <w:lang w:eastAsia="en-US"/>
        </w:rPr>
        <w:t>See also</w:t>
      </w:r>
      <w:r w:rsidR="004B25FE">
        <w:rPr>
          <w:i/>
          <w:iCs/>
          <w:lang w:eastAsia="en-US"/>
        </w:rPr>
        <w:t xml:space="preserve"> </w:t>
      </w:r>
      <w:r w:rsidRPr="00DF1516">
        <w:rPr>
          <w:lang w:eastAsia="en-US"/>
        </w:rPr>
        <w:t>Arts</w:t>
      </w:r>
    </w:p>
    <w:p w14:paraId="3DB926D3" w14:textId="010D88F0" w:rsidR="006966E0" w:rsidRPr="00DF1516" w:rsidRDefault="006966E0" w:rsidP="004B25FE">
      <w:pPr>
        <w:pStyle w:val="Reference"/>
        <w:rPr>
          <w:lang w:eastAsia="en-US"/>
        </w:rPr>
      </w:pPr>
      <w:r w:rsidRPr="00DF1516">
        <w:rPr>
          <w:lang w:eastAsia="en-US"/>
        </w:rPr>
        <w:t xml:space="preserve">Creation. </w:t>
      </w:r>
      <w:r>
        <w:rPr>
          <w:lang w:eastAsia="en-US"/>
        </w:rPr>
        <w:t xml:space="preserve"> </w:t>
      </w:r>
      <w:r w:rsidRPr="00C65447">
        <w:rPr>
          <w:i/>
          <w:iCs/>
          <w:lang w:eastAsia="en-US"/>
        </w:rPr>
        <w:t>See also</w:t>
      </w:r>
      <w:r w:rsidRPr="00DF1516">
        <w:rPr>
          <w:lang w:eastAsia="en-US"/>
        </w:rPr>
        <w:t xml:space="preserve"> Elements,</w:t>
      </w:r>
      <w:r w:rsidR="004B25FE">
        <w:rPr>
          <w:lang w:eastAsia="en-US"/>
        </w:rPr>
        <w:t xml:space="preserve"> </w:t>
      </w:r>
      <w:r w:rsidR="004B25FE">
        <w:rPr>
          <w:lang w:eastAsia="en-US"/>
        </w:rPr>
        <w:tab/>
      </w:r>
      <w:r w:rsidRPr="00DF1516">
        <w:rPr>
          <w:lang w:eastAsia="en-US"/>
        </w:rPr>
        <w:t>composition and combination</w:t>
      </w:r>
      <w:r w:rsidR="004B25FE">
        <w:rPr>
          <w:lang w:eastAsia="en-US"/>
        </w:rPr>
        <w:br/>
      </w:r>
      <w:r w:rsidR="004B25FE">
        <w:rPr>
          <w:lang w:eastAsia="en-US"/>
        </w:rPr>
        <w:tab/>
      </w:r>
      <w:r w:rsidRPr="00DF1516">
        <w:rPr>
          <w:lang w:eastAsia="en-US"/>
        </w:rPr>
        <w:t>of;</w:t>
      </w:r>
      <w:r w:rsidR="004B25FE">
        <w:rPr>
          <w:lang w:eastAsia="en-US"/>
        </w:rPr>
        <w:t xml:space="preserve"> </w:t>
      </w:r>
      <w:r w:rsidRPr="00DF1516">
        <w:rPr>
          <w:lang w:eastAsia="en-US"/>
        </w:rPr>
        <w:t>God, as creator; World,</w:t>
      </w:r>
      <w:r w:rsidR="004B25FE">
        <w:rPr>
          <w:lang w:eastAsia="en-US"/>
        </w:rPr>
        <w:br/>
      </w:r>
      <w:r w:rsidR="004B25FE">
        <w:rPr>
          <w:lang w:eastAsia="en-US"/>
        </w:rPr>
        <w:tab/>
      </w:r>
      <w:r w:rsidRPr="00DF1516">
        <w:rPr>
          <w:lang w:eastAsia="en-US"/>
        </w:rPr>
        <w:t>contingent</w:t>
      </w:r>
    </w:p>
    <w:p w14:paraId="0313320A" w14:textId="77777777" w:rsidR="006966E0" w:rsidRPr="00DF1516" w:rsidRDefault="006966E0" w:rsidP="00554AD2">
      <w:pPr>
        <w:pStyle w:val="Reference"/>
        <w:rPr>
          <w:lang w:eastAsia="en-US"/>
        </w:rPr>
      </w:pPr>
      <w:r>
        <w:rPr>
          <w:lang w:eastAsia="en-US"/>
        </w:rPr>
        <w:tab/>
      </w:r>
      <w:r w:rsidRPr="00DF1516">
        <w:rPr>
          <w:lang w:eastAsia="en-US"/>
        </w:rPr>
        <w:t>completeness of, 46.3, 47.8</w:t>
      </w:r>
    </w:p>
    <w:p w14:paraId="127364C1" w14:textId="77777777" w:rsidR="006966E0" w:rsidRDefault="006966E0" w:rsidP="00554AD2">
      <w:pPr>
        <w:pStyle w:val="Reference"/>
        <w:rPr>
          <w:lang w:eastAsia="en-US"/>
        </w:rPr>
      </w:pPr>
      <w:r>
        <w:rPr>
          <w:lang w:eastAsia="en-US"/>
        </w:rPr>
        <w:br w:type="page"/>
      </w:r>
    </w:p>
    <w:p w14:paraId="6FECFFA7" w14:textId="77777777" w:rsidR="006966E0" w:rsidRPr="00DF1516" w:rsidRDefault="006966E0" w:rsidP="00554AD2">
      <w:pPr>
        <w:pStyle w:val="Reference"/>
        <w:rPr>
          <w:lang w:eastAsia="en-US"/>
        </w:rPr>
      </w:pPr>
      <w:r w:rsidRPr="00DF1516">
        <w:rPr>
          <w:lang w:eastAsia="en-US"/>
        </w:rPr>
        <w:lastRenderedPageBreak/>
        <w:t>Creation (</w:t>
      </w:r>
      <w:r w:rsidR="00320BE1" w:rsidRPr="00320BE1">
        <w:rPr>
          <w:i/>
          <w:iCs/>
          <w:lang w:eastAsia="en-US"/>
        </w:rPr>
        <w:t>continued</w:t>
      </w:r>
      <w:r w:rsidRPr="00DF1516">
        <w:rPr>
          <w:lang w:eastAsia="en-US"/>
        </w:rPr>
        <w:t>)</w:t>
      </w:r>
    </w:p>
    <w:p w14:paraId="351A5A47" w14:textId="3C046AB9" w:rsidR="006966E0" w:rsidRPr="00DF1516" w:rsidRDefault="006966E0" w:rsidP="004B25FE">
      <w:pPr>
        <w:pStyle w:val="Reference"/>
        <w:rPr>
          <w:lang w:eastAsia="en-US"/>
        </w:rPr>
      </w:pPr>
      <w:r>
        <w:rPr>
          <w:lang w:eastAsia="en-US"/>
        </w:rPr>
        <w:tab/>
      </w:r>
      <w:r w:rsidRPr="00DF1516">
        <w:rPr>
          <w:lang w:eastAsia="en-US"/>
        </w:rPr>
        <w:t>degrees in, 32.2, 32.5</w:t>
      </w:r>
      <w:r>
        <w:rPr>
          <w:lang w:eastAsia="en-US"/>
        </w:rPr>
        <w:t>–</w:t>
      </w:r>
      <w:r w:rsidRPr="00DF1516">
        <w:rPr>
          <w:lang w:eastAsia="en-US"/>
        </w:rPr>
        <w:t>6, 59.6, 62.1,</w:t>
      </w:r>
      <w:r w:rsidR="004B25FE">
        <w:rPr>
          <w:lang w:eastAsia="en-US"/>
        </w:rPr>
        <w:t xml:space="preserve"> </w:t>
      </w:r>
      <w:r w:rsidR="004B25FE">
        <w:rPr>
          <w:lang w:eastAsia="en-US"/>
        </w:rPr>
        <w:tab/>
      </w:r>
      <w:r w:rsidRPr="00DF1516">
        <w:rPr>
          <w:lang w:eastAsia="en-US"/>
        </w:rPr>
        <w:t>84.4</w:t>
      </w:r>
    </w:p>
    <w:p w14:paraId="4F062272" w14:textId="77777777" w:rsidR="006966E0" w:rsidRPr="00DF1516" w:rsidRDefault="006966E0" w:rsidP="00554AD2">
      <w:pPr>
        <w:pStyle w:val="Reference"/>
        <w:rPr>
          <w:lang w:eastAsia="en-US"/>
        </w:rPr>
      </w:pPr>
      <w:r>
        <w:rPr>
          <w:lang w:eastAsia="en-US"/>
        </w:rPr>
        <w:tab/>
      </w:r>
      <w:r w:rsidRPr="00DF1516">
        <w:rPr>
          <w:lang w:eastAsia="en-US"/>
        </w:rPr>
        <w:t>divine, 39.1, 47.5</w:t>
      </w:r>
    </w:p>
    <w:p w14:paraId="39644249" w14:textId="77777777" w:rsidR="006966E0" w:rsidRPr="00DF1516" w:rsidRDefault="006966E0" w:rsidP="00554AD2">
      <w:pPr>
        <w:pStyle w:val="Reference"/>
        <w:rPr>
          <w:lang w:eastAsia="en-US"/>
        </w:rPr>
      </w:pPr>
      <w:r>
        <w:rPr>
          <w:lang w:eastAsia="en-US"/>
        </w:rPr>
        <w:tab/>
      </w:r>
      <w:r w:rsidRPr="00DF1516">
        <w:rPr>
          <w:lang w:eastAsia="en-US"/>
        </w:rPr>
        <w:t>existence of, 47.2, 79.3, 80.7</w:t>
      </w:r>
    </w:p>
    <w:p w14:paraId="564FC050" w14:textId="77777777" w:rsidR="006966E0" w:rsidRPr="00DF1516" w:rsidRDefault="006966E0" w:rsidP="00554AD2">
      <w:pPr>
        <w:pStyle w:val="Reference"/>
        <w:rPr>
          <w:lang w:eastAsia="en-US"/>
        </w:rPr>
      </w:pPr>
      <w:r>
        <w:rPr>
          <w:lang w:eastAsia="en-US"/>
        </w:rPr>
        <w:tab/>
      </w:r>
      <w:r w:rsidRPr="00DF1516">
        <w:rPr>
          <w:lang w:eastAsia="en-US"/>
        </w:rPr>
        <w:t>goodness innate in, 57.10</w:t>
      </w:r>
      <w:r>
        <w:rPr>
          <w:lang w:eastAsia="en-US"/>
        </w:rPr>
        <w:t>–</w:t>
      </w:r>
      <w:r w:rsidRPr="00DF1516">
        <w:rPr>
          <w:lang w:eastAsia="en-US"/>
        </w:rPr>
        <w:t>11, 74.6</w:t>
      </w:r>
    </w:p>
    <w:p w14:paraId="08374F04" w14:textId="6E164DBC" w:rsidR="006966E0" w:rsidRPr="00DF1516" w:rsidRDefault="006966E0" w:rsidP="004B25FE">
      <w:pPr>
        <w:pStyle w:val="Reference"/>
        <w:rPr>
          <w:lang w:eastAsia="en-US"/>
        </w:rPr>
      </w:pPr>
      <w:r>
        <w:rPr>
          <w:lang w:eastAsia="en-US"/>
        </w:rPr>
        <w:tab/>
      </w:r>
      <w:r w:rsidRPr="00DF1516">
        <w:rPr>
          <w:lang w:eastAsia="en-US"/>
        </w:rPr>
        <w:t>Holy Spirit as mediator between</w:t>
      </w:r>
      <w:r w:rsidR="004B25FE">
        <w:rPr>
          <w:lang w:eastAsia="en-US"/>
        </w:rPr>
        <w:t xml:space="preserve"> </w:t>
      </w:r>
      <w:r>
        <w:rPr>
          <w:lang w:eastAsia="en-US"/>
        </w:rPr>
        <w:tab/>
      </w:r>
      <w:r w:rsidRPr="00DF1516">
        <w:rPr>
          <w:lang w:eastAsia="en-US"/>
        </w:rPr>
        <w:t>God and, 36.7</w:t>
      </w:r>
    </w:p>
    <w:p w14:paraId="4CDF0672" w14:textId="77777777" w:rsidR="006966E0" w:rsidRPr="00DF1516" w:rsidRDefault="006966E0" w:rsidP="00554AD2">
      <w:pPr>
        <w:pStyle w:val="Reference"/>
        <w:rPr>
          <w:lang w:eastAsia="en-US"/>
        </w:rPr>
      </w:pPr>
      <w:r>
        <w:rPr>
          <w:lang w:eastAsia="en-US"/>
        </w:rPr>
        <w:tab/>
      </w:r>
      <w:r w:rsidRPr="00DF1516">
        <w:rPr>
          <w:lang w:eastAsia="en-US"/>
        </w:rPr>
        <w:t>of man, 18.4, 64.4</w:t>
      </w:r>
    </w:p>
    <w:p w14:paraId="230733E2" w14:textId="77777777" w:rsidR="006966E0" w:rsidRPr="00DF1516" w:rsidRDefault="006966E0" w:rsidP="00554AD2">
      <w:pPr>
        <w:pStyle w:val="Reference"/>
        <w:rPr>
          <w:lang w:eastAsia="en-US"/>
        </w:rPr>
      </w:pPr>
      <w:r>
        <w:rPr>
          <w:lang w:eastAsia="en-US"/>
        </w:rPr>
        <w:tab/>
      </w:r>
      <w:r w:rsidRPr="00DF1516">
        <w:rPr>
          <w:lang w:eastAsia="en-US"/>
        </w:rPr>
        <w:t>material, 42.2, 74.1</w:t>
      </w:r>
    </w:p>
    <w:p w14:paraId="665E313A" w14:textId="77777777" w:rsidR="006966E0" w:rsidRPr="00DF1516" w:rsidRDefault="006966E0" w:rsidP="00554AD2">
      <w:pPr>
        <w:pStyle w:val="Reference"/>
        <w:rPr>
          <w:lang w:eastAsia="en-US"/>
        </w:rPr>
      </w:pPr>
      <w:r>
        <w:rPr>
          <w:lang w:eastAsia="en-US"/>
        </w:rPr>
        <w:tab/>
      </w:r>
      <w:r w:rsidRPr="00DF1516">
        <w:rPr>
          <w:lang w:eastAsia="en-US"/>
        </w:rPr>
        <w:t>mysteries of, revealed, 12.4</w:t>
      </w:r>
      <w:r>
        <w:rPr>
          <w:lang w:eastAsia="en-US"/>
        </w:rPr>
        <w:t>–</w:t>
      </w:r>
      <w:r w:rsidRPr="00DF1516">
        <w:rPr>
          <w:lang w:eastAsia="en-US"/>
        </w:rPr>
        <w:t>5</w:t>
      </w:r>
    </w:p>
    <w:p w14:paraId="46936CE4" w14:textId="77777777" w:rsidR="006966E0" w:rsidRPr="00DF1516" w:rsidRDefault="006966E0" w:rsidP="00554AD2">
      <w:pPr>
        <w:pStyle w:val="Reference"/>
        <w:rPr>
          <w:lang w:eastAsia="en-US"/>
        </w:rPr>
      </w:pPr>
      <w:r>
        <w:rPr>
          <w:lang w:eastAsia="en-US"/>
        </w:rPr>
        <w:tab/>
      </w:r>
      <w:r w:rsidRPr="00DF1516">
        <w:rPr>
          <w:lang w:eastAsia="en-US"/>
        </w:rPr>
        <w:t>order in, 47.5</w:t>
      </w:r>
      <w:r>
        <w:rPr>
          <w:lang w:eastAsia="en-US"/>
        </w:rPr>
        <w:t>–</w:t>
      </w:r>
      <w:r w:rsidRPr="00DF1516">
        <w:rPr>
          <w:lang w:eastAsia="en-US"/>
        </w:rPr>
        <w:t>8</w:t>
      </w:r>
    </w:p>
    <w:p w14:paraId="20C5331B" w14:textId="77777777" w:rsidR="006966E0" w:rsidRPr="00DF1516" w:rsidRDefault="006966E0" w:rsidP="00554AD2">
      <w:pPr>
        <w:pStyle w:val="Reference"/>
        <w:rPr>
          <w:lang w:eastAsia="en-US"/>
        </w:rPr>
      </w:pPr>
      <w:r>
        <w:rPr>
          <w:lang w:eastAsia="en-US"/>
        </w:rPr>
        <w:tab/>
      </w:r>
      <w:r w:rsidRPr="00DF1516">
        <w:rPr>
          <w:lang w:eastAsia="en-US"/>
        </w:rPr>
        <w:t>perfections of, 15.2, 62.1</w:t>
      </w:r>
    </w:p>
    <w:p w14:paraId="48466933" w14:textId="77777777" w:rsidR="006966E0" w:rsidRPr="00DF1516" w:rsidRDefault="006966E0" w:rsidP="00554AD2">
      <w:pPr>
        <w:pStyle w:val="Reference"/>
        <w:rPr>
          <w:lang w:eastAsia="en-US"/>
        </w:rPr>
      </w:pPr>
      <w:r>
        <w:rPr>
          <w:lang w:eastAsia="en-US"/>
        </w:rPr>
        <w:tab/>
      </w:r>
      <w:r w:rsidRPr="00DF1516">
        <w:rPr>
          <w:lang w:eastAsia="en-US"/>
        </w:rPr>
        <w:t>rational soul in, 58.3</w:t>
      </w:r>
    </w:p>
    <w:p w14:paraId="503EB3ED" w14:textId="77777777" w:rsidR="006966E0" w:rsidRPr="00DF1516" w:rsidRDefault="006966E0" w:rsidP="00554AD2">
      <w:pPr>
        <w:pStyle w:val="Reference"/>
        <w:rPr>
          <w:lang w:eastAsia="en-US"/>
        </w:rPr>
      </w:pPr>
      <w:r>
        <w:rPr>
          <w:lang w:eastAsia="en-US"/>
        </w:rPr>
        <w:tab/>
      </w:r>
      <w:r w:rsidRPr="00DF1516">
        <w:rPr>
          <w:lang w:eastAsia="en-US"/>
        </w:rPr>
        <w:t>renewal of, 14.2, 14.6</w:t>
      </w:r>
    </w:p>
    <w:p w14:paraId="1089623E" w14:textId="77777777" w:rsidR="006966E0" w:rsidRPr="00DF1516" w:rsidRDefault="006966E0" w:rsidP="00554AD2">
      <w:pPr>
        <w:pStyle w:val="Reference"/>
        <w:rPr>
          <w:lang w:eastAsia="en-US"/>
        </w:rPr>
      </w:pPr>
      <w:r>
        <w:rPr>
          <w:lang w:eastAsia="en-US"/>
        </w:rPr>
        <w:tab/>
      </w:r>
      <w:r w:rsidRPr="00DF1516">
        <w:rPr>
          <w:lang w:eastAsia="en-US"/>
        </w:rPr>
        <w:t>as signs of God, 27.5, 64.4</w:t>
      </w:r>
    </w:p>
    <w:p w14:paraId="018AA185" w14:textId="77777777" w:rsidR="006966E0" w:rsidRPr="00DF1516" w:rsidRDefault="006966E0" w:rsidP="00554AD2">
      <w:pPr>
        <w:pStyle w:val="Reference"/>
        <w:rPr>
          <w:lang w:eastAsia="en-US"/>
        </w:rPr>
      </w:pPr>
      <w:r>
        <w:rPr>
          <w:lang w:eastAsia="en-US"/>
        </w:rPr>
        <w:tab/>
      </w:r>
      <w:r w:rsidRPr="00DF1516">
        <w:rPr>
          <w:lang w:eastAsia="en-US"/>
        </w:rPr>
        <w:t>spiritual, 74.1</w:t>
      </w:r>
    </w:p>
    <w:p w14:paraId="3E63193F" w14:textId="77777777" w:rsidR="006966E0" w:rsidRPr="00DF1516" w:rsidRDefault="006966E0" w:rsidP="00554AD2">
      <w:pPr>
        <w:pStyle w:val="Reference"/>
        <w:rPr>
          <w:lang w:eastAsia="en-US"/>
        </w:rPr>
      </w:pPr>
      <w:r>
        <w:rPr>
          <w:lang w:eastAsia="en-US"/>
        </w:rPr>
        <w:tab/>
      </w:r>
      <w:r w:rsidRPr="00DF1516">
        <w:rPr>
          <w:lang w:eastAsia="en-US"/>
        </w:rPr>
        <w:t>Sufi concept of, 82.17</w:t>
      </w:r>
    </w:p>
    <w:p w14:paraId="7ACC6CFC" w14:textId="77777777" w:rsidR="006966E0" w:rsidRPr="00DF1516" w:rsidRDefault="006966E0" w:rsidP="00554AD2">
      <w:pPr>
        <w:pStyle w:val="Reference"/>
        <w:rPr>
          <w:lang w:eastAsia="en-US"/>
        </w:rPr>
      </w:pPr>
      <w:r>
        <w:rPr>
          <w:lang w:eastAsia="en-US"/>
        </w:rPr>
        <w:tab/>
      </w:r>
      <w:r w:rsidRPr="00DF1516">
        <w:rPr>
          <w:lang w:eastAsia="en-US"/>
        </w:rPr>
        <w:t>weaknesses of, 2.3, 27.4</w:t>
      </w:r>
    </w:p>
    <w:p w14:paraId="0F7E08D2" w14:textId="77777777" w:rsidR="006966E0" w:rsidRPr="00DF1516" w:rsidRDefault="006966E0" w:rsidP="00554AD2">
      <w:pPr>
        <w:pStyle w:val="Reference"/>
        <w:rPr>
          <w:lang w:eastAsia="en-US"/>
        </w:rPr>
      </w:pPr>
      <w:r w:rsidRPr="00DF1516">
        <w:rPr>
          <w:lang w:eastAsia="en-US"/>
        </w:rPr>
        <w:t>Criminals, punishment of, 76.6, 77</w:t>
      </w:r>
    </w:p>
    <w:p w14:paraId="351B2765" w14:textId="7C60803E" w:rsidR="006966E0" w:rsidRPr="00DF1516" w:rsidRDefault="006966E0" w:rsidP="009C681F">
      <w:pPr>
        <w:pStyle w:val="Reference"/>
        <w:rPr>
          <w:lang w:eastAsia="en-US"/>
        </w:rPr>
      </w:pPr>
      <w:r w:rsidRPr="00DF1516">
        <w:rPr>
          <w:lang w:eastAsia="en-US"/>
        </w:rPr>
        <w:t xml:space="preserve">Cycles, 14, 36.7, 41. </w:t>
      </w:r>
      <w:r>
        <w:rPr>
          <w:lang w:eastAsia="en-US"/>
        </w:rPr>
        <w:t xml:space="preserve"> </w:t>
      </w:r>
      <w:r w:rsidRPr="00C65447">
        <w:rPr>
          <w:i/>
          <w:iCs/>
          <w:lang w:eastAsia="en-US"/>
        </w:rPr>
        <w:t>See also</w:t>
      </w:r>
      <w:r w:rsidRPr="00DF1516">
        <w:rPr>
          <w:lang w:eastAsia="en-US"/>
        </w:rPr>
        <w:t xml:space="preserve"> Dispensations, Manifestations</w:t>
      </w:r>
      <w:r>
        <w:rPr>
          <w:lang w:eastAsia="en-US"/>
        </w:rPr>
        <w:t>’</w:t>
      </w:r>
      <w:r w:rsidRPr="00DF1516">
        <w:rPr>
          <w:lang w:eastAsia="en-US"/>
        </w:rPr>
        <w:t xml:space="preserve"> founding of</w:t>
      </w:r>
    </w:p>
    <w:p w14:paraId="6DC32308" w14:textId="77777777" w:rsidR="006966E0" w:rsidRPr="00DF1516" w:rsidRDefault="006966E0" w:rsidP="00554AD2">
      <w:pPr>
        <w:pStyle w:val="Reference"/>
        <w:rPr>
          <w:lang w:eastAsia="en-US"/>
        </w:rPr>
      </w:pPr>
      <w:r w:rsidRPr="00DF1516">
        <w:rPr>
          <w:lang w:eastAsia="en-US"/>
        </w:rPr>
        <w:t>Cyrus, edict of, 10.11</w:t>
      </w:r>
    </w:p>
    <w:p w14:paraId="7223E5D6" w14:textId="77777777" w:rsidR="006966E0" w:rsidRDefault="006966E0" w:rsidP="00554AD2">
      <w:pPr>
        <w:pStyle w:val="Reference"/>
        <w:rPr>
          <w:lang w:eastAsia="en-US"/>
        </w:rPr>
      </w:pPr>
    </w:p>
    <w:p w14:paraId="66352D5D" w14:textId="77777777" w:rsidR="006966E0" w:rsidRPr="00DF1516" w:rsidRDefault="006966E0" w:rsidP="00554AD2">
      <w:pPr>
        <w:pStyle w:val="Reference"/>
        <w:rPr>
          <w:lang w:eastAsia="en-US"/>
        </w:rPr>
      </w:pPr>
      <w:r w:rsidRPr="00DF1516">
        <w:rPr>
          <w:lang w:eastAsia="en-US"/>
        </w:rPr>
        <w:t>Daniel, prophecies of, 10.10</w:t>
      </w:r>
      <w:r>
        <w:rPr>
          <w:lang w:eastAsia="en-US"/>
        </w:rPr>
        <w:t>–</w:t>
      </w:r>
      <w:r w:rsidRPr="00DF1516">
        <w:rPr>
          <w:lang w:eastAsia="en-US"/>
        </w:rPr>
        <w:t>17, 13.13.</w:t>
      </w:r>
    </w:p>
    <w:p w14:paraId="19A865F6" w14:textId="77777777" w:rsidR="004B25FE" w:rsidRDefault="006966E0" w:rsidP="004B25FE">
      <w:pPr>
        <w:pStyle w:val="Reference"/>
        <w:rPr>
          <w:lang w:eastAsia="en-US"/>
        </w:rPr>
      </w:pPr>
      <w:r>
        <w:rPr>
          <w:lang w:eastAsia="en-US"/>
        </w:rPr>
        <w:tab/>
      </w:r>
      <w:r w:rsidRPr="00427BE8">
        <w:rPr>
          <w:i/>
          <w:iCs/>
          <w:lang w:eastAsia="en-US"/>
        </w:rPr>
        <w:t>See also under</w:t>
      </w:r>
      <w:r w:rsidRPr="00DF1516">
        <w:rPr>
          <w:lang w:eastAsia="en-US"/>
        </w:rPr>
        <w:t xml:space="preserve"> Bible, verses from</w:t>
      </w:r>
    </w:p>
    <w:p w14:paraId="056C863F" w14:textId="29B5D462" w:rsidR="006966E0" w:rsidRPr="00DF1516" w:rsidRDefault="006966E0" w:rsidP="004B25FE">
      <w:pPr>
        <w:pStyle w:val="Reference"/>
        <w:rPr>
          <w:lang w:eastAsia="en-US"/>
        </w:rPr>
      </w:pPr>
      <w:r w:rsidRPr="00DF1516">
        <w:rPr>
          <w:lang w:eastAsia="en-US"/>
        </w:rPr>
        <w:t>Darius, edict of, 10.11</w:t>
      </w:r>
    </w:p>
    <w:p w14:paraId="2F66C9D2" w14:textId="77777777" w:rsidR="006966E0" w:rsidRPr="00DF1516" w:rsidRDefault="006966E0" w:rsidP="00554AD2">
      <w:pPr>
        <w:pStyle w:val="Reference"/>
        <w:rPr>
          <w:lang w:eastAsia="en-US"/>
        </w:rPr>
      </w:pPr>
      <w:r w:rsidRPr="00DF1516">
        <w:rPr>
          <w:lang w:eastAsia="en-US"/>
        </w:rPr>
        <w:t>Darkness, 16.5, 18.2, 74.6</w:t>
      </w:r>
    </w:p>
    <w:p w14:paraId="15595A34" w14:textId="77777777" w:rsidR="006966E0" w:rsidRPr="00DF1516" w:rsidRDefault="006966E0" w:rsidP="00554AD2">
      <w:pPr>
        <w:pStyle w:val="Reference"/>
        <w:rPr>
          <w:lang w:eastAsia="en-US"/>
        </w:rPr>
      </w:pPr>
      <w:r w:rsidRPr="00DF1516">
        <w:rPr>
          <w:lang w:eastAsia="en-US"/>
        </w:rPr>
        <w:t>David, 43.5</w:t>
      </w:r>
    </w:p>
    <w:p w14:paraId="1FE6395C" w14:textId="77777777" w:rsidR="006966E0" w:rsidRPr="00DF1516" w:rsidRDefault="006966E0" w:rsidP="00554AD2">
      <w:pPr>
        <w:pStyle w:val="Reference"/>
        <w:rPr>
          <w:lang w:eastAsia="en-US"/>
        </w:rPr>
      </w:pPr>
      <w:proofErr w:type="spellStart"/>
      <w:r w:rsidRPr="00DF1516">
        <w:rPr>
          <w:lang w:eastAsia="en-US"/>
        </w:rPr>
        <w:t>Dávúdí</w:t>
      </w:r>
      <w:proofErr w:type="spellEnd"/>
      <w:r w:rsidRPr="00DF1516">
        <w:rPr>
          <w:lang w:eastAsia="en-US"/>
        </w:rPr>
        <w:t>, Siyyid, 9.19</w:t>
      </w:r>
    </w:p>
    <w:p w14:paraId="5E33484D" w14:textId="77777777" w:rsidR="006966E0" w:rsidRPr="00DF1516" w:rsidRDefault="006966E0" w:rsidP="00554AD2">
      <w:pPr>
        <w:pStyle w:val="Reference"/>
        <w:rPr>
          <w:lang w:eastAsia="en-US"/>
        </w:rPr>
      </w:pPr>
      <w:r w:rsidRPr="00DF1516">
        <w:rPr>
          <w:lang w:eastAsia="en-US"/>
        </w:rPr>
        <w:t>Day of God, 11.35</w:t>
      </w:r>
    </w:p>
    <w:p w14:paraId="70698F8E" w14:textId="77777777" w:rsidR="006966E0" w:rsidRPr="00DF1516" w:rsidRDefault="006966E0" w:rsidP="00554AD2">
      <w:pPr>
        <w:pStyle w:val="Reference"/>
        <w:rPr>
          <w:lang w:eastAsia="en-US"/>
        </w:rPr>
      </w:pPr>
      <w:r w:rsidRPr="00DF1516">
        <w:rPr>
          <w:lang w:eastAsia="en-US"/>
        </w:rPr>
        <w:t>Day of Judgement, 11.39, 26</w:t>
      </w:r>
    </w:p>
    <w:p w14:paraId="6EDC91B8" w14:textId="3190E737" w:rsidR="006966E0" w:rsidRPr="00DF1516" w:rsidRDefault="006966E0" w:rsidP="004B25FE">
      <w:pPr>
        <w:pStyle w:val="Reference"/>
        <w:rPr>
          <w:lang w:eastAsia="en-US"/>
        </w:rPr>
      </w:pPr>
      <w:r w:rsidRPr="00DF1516">
        <w:rPr>
          <w:lang w:eastAsia="en-US"/>
        </w:rPr>
        <w:t>Dead, the, 11.21</w:t>
      </w:r>
      <w:r>
        <w:rPr>
          <w:lang w:eastAsia="en-US"/>
        </w:rPr>
        <w:t>–</w:t>
      </w:r>
      <w:r w:rsidRPr="00DF1516">
        <w:rPr>
          <w:lang w:eastAsia="en-US"/>
        </w:rPr>
        <w:t>9, 11.39, 14.7, 22.6</w:t>
      </w:r>
      <w:r>
        <w:rPr>
          <w:lang w:eastAsia="en-US"/>
        </w:rPr>
        <w:t>–</w:t>
      </w:r>
      <w:r w:rsidRPr="00DF1516">
        <w:rPr>
          <w:lang w:eastAsia="en-US"/>
        </w:rPr>
        <w:t>7,</w:t>
      </w:r>
      <w:r w:rsidR="004B25FE">
        <w:rPr>
          <w:lang w:eastAsia="en-US"/>
        </w:rPr>
        <w:t xml:space="preserve"> </w:t>
      </w:r>
      <w:r w:rsidRPr="00DF1516">
        <w:rPr>
          <w:lang w:eastAsia="en-US"/>
        </w:rPr>
        <w:t>30.12, 60.4, 79.4</w:t>
      </w:r>
    </w:p>
    <w:p w14:paraId="1ECF20CE" w14:textId="77777777" w:rsidR="006966E0" w:rsidRPr="00DF1516" w:rsidRDefault="006966E0" w:rsidP="00554AD2">
      <w:pPr>
        <w:pStyle w:val="Reference"/>
        <w:rPr>
          <w:lang w:eastAsia="en-US"/>
        </w:rPr>
      </w:pPr>
      <w:r w:rsidRPr="00DF1516">
        <w:rPr>
          <w:lang w:eastAsia="en-US"/>
        </w:rPr>
        <w:t>Deafness, 50.3, 74.4</w:t>
      </w:r>
    </w:p>
    <w:p w14:paraId="6D1DF5A1" w14:textId="23642897" w:rsidR="006966E0" w:rsidRPr="00DF1516" w:rsidRDefault="006966E0" w:rsidP="004B25FE">
      <w:pPr>
        <w:pStyle w:val="Reference"/>
        <w:rPr>
          <w:lang w:eastAsia="en-US"/>
        </w:rPr>
      </w:pPr>
      <w:r w:rsidRPr="00DF1516">
        <w:rPr>
          <w:lang w:eastAsia="en-US"/>
        </w:rPr>
        <w:t>Death, 1.1, 2.5, 29.8</w:t>
      </w:r>
      <w:r>
        <w:rPr>
          <w:lang w:eastAsia="en-US"/>
        </w:rPr>
        <w:t>–</w:t>
      </w:r>
      <w:r w:rsidRPr="00DF1516">
        <w:rPr>
          <w:lang w:eastAsia="en-US"/>
        </w:rPr>
        <w:t>9, 30.12, 53.7, 74.4,</w:t>
      </w:r>
      <w:r w:rsidR="004B25FE">
        <w:rPr>
          <w:lang w:eastAsia="en-US"/>
        </w:rPr>
        <w:t xml:space="preserve"> </w:t>
      </w:r>
      <w:r>
        <w:rPr>
          <w:lang w:eastAsia="en-US"/>
        </w:rPr>
        <w:tab/>
      </w:r>
      <w:r w:rsidRPr="00DF1516">
        <w:rPr>
          <w:lang w:eastAsia="en-US"/>
        </w:rPr>
        <w:t>74.6, 84.9</w:t>
      </w:r>
    </w:p>
    <w:p w14:paraId="31650B10" w14:textId="77777777" w:rsidR="006966E0" w:rsidRPr="00DF1516" w:rsidRDefault="006966E0" w:rsidP="00554AD2">
      <w:pPr>
        <w:pStyle w:val="Reference"/>
        <w:rPr>
          <w:lang w:eastAsia="en-US"/>
        </w:rPr>
      </w:pPr>
      <w:r>
        <w:rPr>
          <w:lang w:eastAsia="en-US"/>
        </w:rPr>
        <w:tab/>
      </w:r>
      <w:r w:rsidRPr="00DF1516">
        <w:rPr>
          <w:lang w:eastAsia="en-US"/>
        </w:rPr>
        <w:t>soul</w:t>
      </w:r>
      <w:r>
        <w:rPr>
          <w:lang w:eastAsia="en-US"/>
        </w:rPr>
        <w:t>’</w:t>
      </w:r>
      <w:r w:rsidRPr="00DF1516">
        <w:rPr>
          <w:lang w:eastAsia="en-US"/>
        </w:rPr>
        <w:t>s progress after, 62, 64, 66</w:t>
      </w:r>
    </w:p>
    <w:p w14:paraId="0C663C1C" w14:textId="77777777" w:rsidR="006966E0" w:rsidRPr="00DF1516" w:rsidRDefault="006966E0" w:rsidP="00554AD2">
      <w:pPr>
        <w:pStyle w:val="Reference"/>
        <w:rPr>
          <w:lang w:eastAsia="en-US"/>
        </w:rPr>
      </w:pPr>
      <w:r w:rsidRPr="00DF1516">
        <w:rPr>
          <w:lang w:eastAsia="en-US"/>
        </w:rPr>
        <w:t>Decomposition, 1.1, 53.7</w:t>
      </w:r>
    </w:p>
    <w:p w14:paraId="6A9BF8B6" w14:textId="4DFEDC16" w:rsidR="006966E0" w:rsidRPr="00DF1516" w:rsidRDefault="006966E0" w:rsidP="004B25FE">
      <w:pPr>
        <w:pStyle w:val="Reference"/>
        <w:rPr>
          <w:lang w:eastAsia="en-US"/>
        </w:rPr>
      </w:pPr>
      <w:r w:rsidRPr="00DF1516">
        <w:rPr>
          <w:lang w:eastAsia="en-US"/>
        </w:rPr>
        <w:t>Deeds, good, 30.12, 65, 66.6, 70.4, 76.1,</w:t>
      </w:r>
      <w:r w:rsidR="004B25FE">
        <w:rPr>
          <w:lang w:eastAsia="en-US"/>
        </w:rPr>
        <w:t xml:space="preserve"> </w:t>
      </w:r>
      <w:r>
        <w:rPr>
          <w:lang w:eastAsia="en-US"/>
        </w:rPr>
        <w:tab/>
      </w:r>
      <w:r>
        <w:rPr>
          <w:lang w:eastAsia="en-US"/>
        </w:rPr>
        <w:tab/>
      </w:r>
      <w:r w:rsidRPr="00DF1516">
        <w:rPr>
          <w:lang w:eastAsia="en-US"/>
        </w:rPr>
        <w:t>78.13, 84</w:t>
      </w:r>
      <w:r>
        <w:rPr>
          <w:lang w:eastAsia="en-US"/>
        </w:rPr>
        <w:t>.</w:t>
      </w:r>
      <w:r w:rsidRPr="00DF1516">
        <w:rPr>
          <w:lang w:eastAsia="en-US"/>
        </w:rPr>
        <w:t xml:space="preserve"> </w:t>
      </w:r>
      <w:r>
        <w:rPr>
          <w:lang w:eastAsia="en-US"/>
        </w:rPr>
        <w:t xml:space="preserve"> </w:t>
      </w:r>
      <w:r w:rsidRPr="00C65447">
        <w:rPr>
          <w:i/>
          <w:iCs/>
          <w:lang w:eastAsia="en-US"/>
        </w:rPr>
        <w:t>See also</w:t>
      </w:r>
      <w:r w:rsidRPr="00DF1516">
        <w:rPr>
          <w:lang w:eastAsia="en-US"/>
        </w:rPr>
        <w:t xml:space="preserve"> Ethics; Morals</w:t>
      </w:r>
    </w:p>
    <w:p w14:paraId="7CA145F7" w14:textId="77777777" w:rsidR="006966E0" w:rsidRPr="00DF1516" w:rsidRDefault="006966E0" w:rsidP="00554AD2">
      <w:pPr>
        <w:pStyle w:val="Reference"/>
        <w:rPr>
          <w:lang w:eastAsia="en-US"/>
        </w:rPr>
      </w:pPr>
      <w:r w:rsidRPr="00DF1516">
        <w:rPr>
          <w:lang w:eastAsia="en-US"/>
        </w:rPr>
        <w:t xml:space="preserve">Degrees. </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Animal kingdom; God,</w:t>
      </w:r>
    </w:p>
    <w:p w14:paraId="745A4C9B" w14:textId="6C7846AA" w:rsidR="006966E0" w:rsidRPr="00DF1516" w:rsidRDefault="006966E0" w:rsidP="004B25FE">
      <w:pPr>
        <w:pStyle w:val="Reference"/>
        <w:rPr>
          <w:lang w:eastAsia="en-US"/>
        </w:rPr>
      </w:pPr>
      <w:r>
        <w:rPr>
          <w:lang w:eastAsia="en-US"/>
        </w:rPr>
        <w:br w:type="column"/>
      </w:r>
      <w:r>
        <w:rPr>
          <w:lang w:eastAsia="en-US"/>
        </w:rPr>
        <w:lastRenderedPageBreak/>
        <w:tab/>
      </w:r>
      <w:r>
        <w:rPr>
          <w:lang w:eastAsia="en-US"/>
        </w:rPr>
        <w:tab/>
      </w:r>
      <w:r w:rsidRPr="00DF1516">
        <w:rPr>
          <w:lang w:eastAsia="en-US"/>
        </w:rPr>
        <w:t>kingdom of; Human kingdom;</w:t>
      </w:r>
      <w:r w:rsidR="004B25FE">
        <w:rPr>
          <w:lang w:eastAsia="en-US"/>
        </w:rPr>
        <w:t xml:space="preserve"> </w:t>
      </w:r>
      <w:r>
        <w:rPr>
          <w:lang w:eastAsia="en-US"/>
        </w:rPr>
        <w:tab/>
      </w:r>
      <w:r w:rsidRPr="00DF1516">
        <w:rPr>
          <w:lang w:eastAsia="en-US"/>
        </w:rPr>
        <w:t>Man, existence of, degrees of;</w:t>
      </w:r>
      <w:r w:rsidR="004B25FE">
        <w:rPr>
          <w:lang w:eastAsia="en-US"/>
        </w:rPr>
        <w:t xml:space="preserve"> </w:t>
      </w:r>
      <w:r>
        <w:rPr>
          <w:lang w:eastAsia="en-US"/>
        </w:rPr>
        <w:tab/>
      </w:r>
      <w:r w:rsidRPr="00DF1516">
        <w:rPr>
          <w:lang w:eastAsia="en-US"/>
        </w:rPr>
        <w:t>Mineral kingdom; Vegetable</w:t>
      </w:r>
      <w:r w:rsidR="004B25FE">
        <w:rPr>
          <w:lang w:eastAsia="en-US"/>
        </w:rPr>
        <w:t xml:space="preserve"> </w:t>
      </w:r>
      <w:r>
        <w:rPr>
          <w:lang w:eastAsia="en-US"/>
        </w:rPr>
        <w:tab/>
      </w:r>
      <w:r w:rsidRPr="00DF1516">
        <w:rPr>
          <w:lang w:eastAsia="en-US"/>
        </w:rPr>
        <w:t>kingdom</w:t>
      </w:r>
    </w:p>
    <w:p w14:paraId="121AC394" w14:textId="7E5D28AD" w:rsidR="006966E0" w:rsidRPr="00DF1516" w:rsidRDefault="006966E0" w:rsidP="004B25FE">
      <w:pPr>
        <w:pStyle w:val="Reference"/>
        <w:rPr>
          <w:lang w:eastAsia="en-US"/>
        </w:rPr>
      </w:pPr>
      <w:r>
        <w:rPr>
          <w:lang w:eastAsia="en-US"/>
        </w:rPr>
        <w:tab/>
      </w:r>
      <w:r w:rsidRPr="00DF1516">
        <w:rPr>
          <w:lang w:eastAsia="en-US"/>
        </w:rPr>
        <w:t>of created things, 32.2, 32.5</w:t>
      </w:r>
      <w:r>
        <w:rPr>
          <w:lang w:eastAsia="en-US"/>
        </w:rPr>
        <w:t>–</w:t>
      </w:r>
      <w:r w:rsidRPr="00DF1516">
        <w:rPr>
          <w:lang w:eastAsia="en-US"/>
        </w:rPr>
        <w:t xml:space="preserve">6, </w:t>
      </w:r>
      <w:r w:rsidR="004B25FE">
        <w:rPr>
          <w:lang w:eastAsia="en-US"/>
        </w:rPr>
        <w:tab/>
      </w:r>
      <w:r w:rsidRPr="00DF1516">
        <w:rPr>
          <w:lang w:eastAsia="en-US"/>
        </w:rPr>
        <w:t>46.3,</w:t>
      </w:r>
      <w:r w:rsidR="004B25FE">
        <w:rPr>
          <w:lang w:eastAsia="en-US"/>
        </w:rPr>
        <w:t xml:space="preserve"> </w:t>
      </w:r>
      <w:r w:rsidRPr="00DF1516">
        <w:rPr>
          <w:lang w:eastAsia="en-US"/>
        </w:rPr>
        <w:t>59.6, 62.1</w:t>
      </w:r>
      <w:r>
        <w:rPr>
          <w:lang w:eastAsia="en-US"/>
        </w:rPr>
        <w:t>–</w:t>
      </w:r>
      <w:r w:rsidRPr="00DF1516">
        <w:rPr>
          <w:lang w:eastAsia="en-US"/>
        </w:rPr>
        <w:t>2, 84.4</w:t>
      </w:r>
    </w:p>
    <w:p w14:paraId="19501DA4" w14:textId="01DA2C7B" w:rsidR="006966E0" w:rsidRPr="00DF1516" w:rsidRDefault="006966E0" w:rsidP="004B25FE">
      <w:pPr>
        <w:pStyle w:val="Reference"/>
        <w:rPr>
          <w:lang w:eastAsia="en-US"/>
        </w:rPr>
      </w:pPr>
      <w:r>
        <w:rPr>
          <w:lang w:eastAsia="en-US"/>
        </w:rPr>
        <w:tab/>
      </w:r>
      <w:r w:rsidRPr="00DF1516">
        <w:rPr>
          <w:lang w:eastAsia="en-US"/>
        </w:rPr>
        <w:t>of existence, 37.2, 46.2, 52.2, 53.7,</w:t>
      </w:r>
      <w:r w:rsidR="004B25FE">
        <w:rPr>
          <w:lang w:eastAsia="en-US"/>
        </w:rPr>
        <w:t xml:space="preserve"> </w:t>
      </w:r>
      <w:r>
        <w:rPr>
          <w:lang w:eastAsia="en-US"/>
        </w:rPr>
        <w:tab/>
      </w:r>
      <w:r w:rsidRPr="00DF1516">
        <w:rPr>
          <w:lang w:eastAsia="en-US"/>
        </w:rPr>
        <w:t>57.4, 60.4, 62.1, 64.3, 81.10</w:t>
      </w:r>
    </w:p>
    <w:p w14:paraId="318DC989" w14:textId="77777777" w:rsidR="006966E0" w:rsidRPr="00DF1516" w:rsidRDefault="006966E0" w:rsidP="00554AD2">
      <w:pPr>
        <w:pStyle w:val="Reference"/>
        <w:rPr>
          <w:lang w:eastAsia="en-US"/>
        </w:rPr>
      </w:pPr>
      <w:r>
        <w:rPr>
          <w:lang w:eastAsia="en-US"/>
        </w:rPr>
        <w:tab/>
      </w:r>
      <w:r w:rsidRPr="00DF1516">
        <w:rPr>
          <w:lang w:eastAsia="en-US"/>
        </w:rPr>
        <w:t>God transcends, 27.3</w:t>
      </w:r>
      <w:r>
        <w:rPr>
          <w:lang w:eastAsia="en-US"/>
        </w:rPr>
        <w:t>–</w:t>
      </w:r>
      <w:r w:rsidRPr="00DF1516">
        <w:rPr>
          <w:lang w:eastAsia="en-US"/>
        </w:rPr>
        <w:t>4</w:t>
      </w:r>
    </w:p>
    <w:p w14:paraId="27796603" w14:textId="77777777" w:rsidR="006966E0" w:rsidRPr="00DF1516" w:rsidRDefault="006966E0" w:rsidP="00554AD2">
      <w:pPr>
        <w:pStyle w:val="Reference"/>
        <w:rPr>
          <w:lang w:eastAsia="en-US"/>
        </w:rPr>
      </w:pPr>
      <w:r>
        <w:rPr>
          <w:lang w:eastAsia="en-US"/>
        </w:rPr>
        <w:tab/>
      </w:r>
      <w:r w:rsidRPr="00DF1516">
        <w:rPr>
          <w:lang w:eastAsia="en-US"/>
        </w:rPr>
        <w:t>of man, 47.9, 51.3, 57.3, 58.2, 64.2</w:t>
      </w:r>
    </w:p>
    <w:p w14:paraId="774B4160" w14:textId="77777777" w:rsidR="006966E0" w:rsidRPr="00DF1516" w:rsidRDefault="006966E0" w:rsidP="00554AD2">
      <w:pPr>
        <w:pStyle w:val="Reference"/>
        <w:rPr>
          <w:lang w:eastAsia="en-US"/>
        </w:rPr>
      </w:pPr>
      <w:r>
        <w:rPr>
          <w:lang w:eastAsia="en-US"/>
        </w:rPr>
        <w:tab/>
      </w:r>
      <w:r w:rsidRPr="00DF1516">
        <w:rPr>
          <w:lang w:eastAsia="en-US"/>
        </w:rPr>
        <w:t>of perfections, 64.2, 64.5, 66.4</w:t>
      </w:r>
    </w:p>
    <w:p w14:paraId="1D17FA3C" w14:textId="77777777" w:rsidR="006966E0" w:rsidRPr="00DF1516" w:rsidRDefault="006966E0" w:rsidP="00554AD2">
      <w:pPr>
        <w:pStyle w:val="Reference"/>
        <w:rPr>
          <w:lang w:eastAsia="en-US"/>
        </w:rPr>
      </w:pPr>
      <w:r>
        <w:rPr>
          <w:lang w:eastAsia="en-US"/>
        </w:rPr>
        <w:tab/>
      </w:r>
      <w:r w:rsidRPr="00DF1516">
        <w:rPr>
          <w:lang w:eastAsia="en-US"/>
        </w:rPr>
        <w:t>of servitude, 62.3</w:t>
      </w:r>
    </w:p>
    <w:p w14:paraId="3BE79B1A" w14:textId="77777777" w:rsidR="006966E0" w:rsidRPr="00DF1516" w:rsidRDefault="006966E0" w:rsidP="00554AD2">
      <w:pPr>
        <w:pStyle w:val="Reference"/>
        <w:rPr>
          <w:lang w:eastAsia="en-US"/>
        </w:rPr>
      </w:pPr>
      <w:r>
        <w:rPr>
          <w:lang w:eastAsia="en-US"/>
        </w:rPr>
        <w:tab/>
      </w:r>
      <w:r w:rsidRPr="00DF1516">
        <w:rPr>
          <w:lang w:eastAsia="en-US"/>
        </w:rPr>
        <w:t>of the spirit, 16.4, 81.10</w:t>
      </w:r>
    </w:p>
    <w:p w14:paraId="3F35FCFA" w14:textId="77777777" w:rsidR="006966E0" w:rsidRPr="00DF1516" w:rsidRDefault="006966E0" w:rsidP="00554AD2">
      <w:pPr>
        <w:pStyle w:val="Reference"/>
        <w:rPr>
          <w:lang w:eastAsia="en-US"/>
        </w:rPr>
      </w:pPr>
      <w:r w:rsidRPr="00DF1516">
        <w:rPr>
          <w:lang w:eastAsia="en-US"/>
        </w:rPr>
        <w:t>Delusion, 71.3, 71.8, 71.9</w:t>
      </w:r>
    </w:p>
    <w:p w14:paraId="1536D612" w14:textId="77777777" w:rsidR="006966E0" w:rsidRPr="00DF1516" w:rsidRDefault="006966E0" w:rsidP="00554AD2">
      <w:pPr>
        <w:pStyle w:val="Reference"/>
        <w:rPr>
          <w:lang w:eastAsia="en-US"/>
        </w:rPr>
      </w:pPr>
      <w:r w:rsidRPr="00DF1516">
        <w:rPr>
          <w:lang w:eastAsia="en-US"/>
        </w:rPr>
        <w:t xml:space="preserve">Destiny, 35.1. </w:t>
      </w:r>
      <w:r>
        <w:rPr>
          <w:lang w:eastAsia="en-US"/>
        </w:rPr>
        <w:t xml:space="preserve"> </w:t>
      </w:r>
      <w:r w:rsidRPr="00C65447">
        <w:rPr>
          <w:i/>
          <w:iCs/>
          <w:lang w:eastAsia="en-US"/>
        </w:rPr>
        <w:t>See also</w:t>
      </w:r>
      <w:r w:rsidRPr="00DF1516">
        <w:rPr>
          <w:lang w:eastAsia="en-US"/>
        </w:rPr>
        <w:t xml:space="preserve"> Fate</w:t>
      </w:r>
    </w:p>
    <w:p w14:paraId="73BF1C72" w14:textId="77777777" w:rsidR="006966E0" w:rsidRPr="00DF1516" w:rsidRDefault="006966E0" w:rsidP="00554AD2">
      <w:pPr>
        <w:pStyle w:val="Reference"/>
        <w:rPr>
          <w:lang w:eastAsia="en-US"/>
        </w:rPr>
      </w:pPr>
      <w:r w:rsidRPr="00DF1516">
        <w:rPr>
          <w:lang w:eastAsia="en-US"/>
        </w:rPr>
        <w:t>Detachment, 67.7</w:t>
      </w:r>
    </w:p>
    <w:p w14:paraId="7586F46B" w14:textId="53664B5C" w:rsidR="004B25FE" w:rsidRDefault="006966E0" w:rsidP="004B25FE">
      <w:pPr>
        <w:pStyle w:val="Reference"/>
        <w:rPr>
          <w:lang w:eastAsia="en-US"/>
        </w:rPr>
      </w:pPr>
      <w:r w:rsidRPr="00DF1516">
        <w:rPr>
          <w:lang w:eastAsia="en-US"/>
        </w:rPr>
        <w:t xml:space="preserve">Discoveries. 3.4, 3.6, 3.10, 36.4. </w:t>
      </w:r>
      <w:r>
        <w:rPr>
          <w:lang w:eastAsia="en-US"/>
        </w:rPr>
        <w:t xml:space="preserve"> </w:t>
      </w:r>
      <w:r w:rsidRPr="00C65447">
        <w:rPr>
          <w:i/>
          <w:iCs/>
          <w:lang w:eastAsia="en-US"/>
        </w:rPr>
        <w:t xml:space="preserve">See </w:t>
      </w:r>
      <w:r w:rsidR="004B25FE">
        <w:rPr>
          <w:i/>
          <w:iCs/>
          <w:lang w:eastAsia="en-US"/>
        </w:rPr>
        <w:tab/>
      </w:r>
      <w:r w:rsidRPr="00C65447">
        <w:rPr>
          <w:i/>
          <w:iCs/>
          <w:lang w:eastAsia="en-US"/>
        </w:rPr>
        <w:t>also</w:t>
      </w:r>
      <w:r w:rsidR="004B25FE">
        <w:rPr>
          <w:i/>
          <w:iCs/>
          <w:lang w:eastAsia="en-US"/>
        </w:rPr>
        <w:t xml:space="preserve"> </w:t>
      </w:r>
      <w:r w:rsidRPr="00DF1516">
        <w:rPr>
          <w:lang w:eastAsia="en-US"/>
        </w:rPr>
        <w:t xml:space="preserve">Inventions; Spiritual </w:t>
      </w:r>
      <w:r w:rsidR="004B25FE">
        <w:rPr>
          <w:lang w:eastAsia="en-US"/>
        </w:rPr>
        <w:tab/>
      </w:r>
      <w:r w:rsidRPr="00DF1516">
        <w:rPr>
          <w:lang w:eastAsia="en-US"/>
        </w:rPr>
        <w:t>disclosures</w:t>
      </w:r>
    </w:p>
    <w:p w14:paraId="3A2FC396" w14:textId="0E3951A7" w:rsidR="006966E0" w:rsidRPr="00DF1516" w:rsidRDefault="004B25FE" w:rsidP="004B25FE">
      <w:pPr>
        <w:pStyle w:val="Reference"/>
        <w:rPr>
          <w:lang w:eastAsia="en-US"/>
        </w:rPr>
      </w:pPr>
      <w:r>
        <w:rPr>
          <w:lang w:eastAsia="en-US"/>
        </w:rPr>
        <w:tab/>
      </w:r>
      <w:r w:rsidR="006966E0" w:rsidRPr="00DF1516">
        <w:rPr>
          <w:lang w:eastAsia="en-US"/>
        </w:rPr>
        <w:t>man</w:t>
      </w:r>
      <w:r w:rsidR="006966E0">
        <w:rPr>
          <w:lang w:eastAsia="en-US"/>
        </w:rPr>
        <w:t>’</w:t>
      </w:r>
      <w:r w:rsidR="006966E0" w:rsidRPr="00DF1516">
        <w:rPr>
          <w:lang w:eastAsia="en-US"/>
        </w:rPr>
        <w:t>s power to make, 48.4, 48.6</w:t>
      </w:r>
      <w:r w:rsidR="006966E0">
        <w:rPr>
          <w:lang w:eastAsia="en-US"/>
        </w:rPr>
        <w:t>–</w:t>
      </w:r>
      <w:r>
        <w:rPr>
          <w:lang w:eastAsia="en-US"/>
        </w:rPr>
        <w:tab/>
      </w:r>
      <w:r w:rsidR="006966E0" w:rsidRPr="00DF1516">
        <w:rPr>
          <w:lang w:eastAsia="en-US"/>
        </w:rPr>
        <w:t>7,</w:t>
      </w:r>
      <w:r>
        <w:rPr>
          <w:lang w:eastAsia="en-US"/>
        </w:rPr>
        <w:t xml:space="preserve"> </w:t>
      </w:r>
      <w:r w:rsidR="006966E0" w:rsidRPr="00DF1516">
        <w:rPr>
          <w:lang w:eastAsia="en-US"/>
        </w:rPr>
        <w:t>58.3</w:t>
      </w:r>
      <w:r w:rsidR="006966E0">
        <w:rPr>
          <w:lang w:eastAsia="en-US"/>
        </w:rPr>
        <w:t>–</w:t>
      </w:r>
      <w:r w:rsidR="006966E0" w:rsidRPr="00DF1516">
        <w:rPr>
          <w:lang w:eastAsia="en-US"/>
        </w:rPr>
        <w:t>4</w:t>
      </w:r>
    </w:p>
    <w:p w14:paraId="556F276F" w14:textId="77777777" w:rsidR="006966E0" w:rsidRPr="00DF1516" w:rsidRDefault="00DA4CCA" w:rsidP="00554AD2">
      <w:pPr>
        <w:pStyle w:val="Reference"/>
        <w:rPr>
          <w:lang w:eastAsia="en-US"/>
        </w:rPr>
      </w:pPr>
      <w:r>
        <w:rPr>
          <w:lang w:eastAsia="en-US"/>
        </w:rPr>
        <w:tab/>
      </w:r>
      <w:r w:rsidR="006966E0" w:rsidRPr="00DF1516">
        <w:rPr>
          <w:lang w:eastAsia="en-US"/>
        </w:rPr>
        <w:t>scientific, 71.3</w:t>
      </w:r>
    </w:p>
    <w:p w14:paraId="2448B447" w14:textId="77777777" w:rsidR="006966E0" w:rsidRPr="00DF1516" w:rsidRDefault="00DA4CCA" w:rsidP="00554AD2">
      <w:pPr>
        <w:pStyle w:val="Reference"/>
        <w:rPr>
          <w:lang w:eastAsia="en-US"/>
        </w:rPr>
      </w:pPr>
      <w:r>
        <w:rPr>
          <w:lang w:eastAsia="en-US"/>
        </w:rPr>
        <w:tab/>
      </w:r>
      <w:r w:rsidR="006966E0" w:rsidRPr="00DF1516">
        <w:rPr>
          <w:lang w:eastAsia="en-US"/>
        </w:rPr>
        <w:t>spiritual, 67.2, 71.4</w:t>
      </w:r>
    </w:p>
    <w:p w14:paraId="1438D14D" w14:textId="77777777" w:rsidR="006966E0" w:rsidRPr="00DF1516" w:rsidRDefault="006966E0" w:rsidP="00554AD2">
      <w:pPr>
        <w:pStyle w:val="Reference"/>
        <w:rPr>
          <w:lang w:eastAsia="en-US"/>
        </w:rPr>
      </w:pPr>
      <w:r w:rsidRPr="00DF1516">
        <w:rPr>
          <w:lang w:eastAsia="en-US"/>
        </w:rPr>
        <w:t>Diseases.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Illnesses</w:t>
      </w:r>
    </w:p>
    <w:p w14:paraId="4EFA22E7" w14:textId="41B2BEE2" w:rsidR="006966E0" w:rsidRPr="00DF1516" w:rsidRDefault="006966E0" w:rsidP="004B25FE">
      <w:pPr>
        <w:pStyle w:val="Reference"/>
        <w:rPr>
          <w:lang w:eastAsia="en-US"/>
        </w:rPr>
      </w:pPr>
      <w:r w:rsidRPr="00DF1516">
        <w:rPr>
          <w:lang w:eastAsia="en-US"/>
        </w:rPr>
        <w:t>Dispensations, Manifestations</w:t>
      </w:r>
      <w:r>
        <w:rPr>
          <w:lang w:eastAsia="en-US"/>
        </w:rPr>
        <w:t>’</w:t>
      </w:r>
      <w:r w:rsidRPr="00DF1516">
        <w:rPr>
          <w:lang w:eastAsia="en-US"/>
        </w:rPr>
        <w:t xml:space="preserve"> founding</w:t>
      </w:r>
      <w:r w:rsidR="004B25FE">
        <w:rPr>
          <w:lang w:eastAsia="en-US"/>
        </w:rPr>
        <w:t xml:space="preserve"> </w:t>
      </w:r>
      <w:r w:rsidRPr="00DF1516">
        <w:rPr>
          <w:lang w:eastAsia="en-US"/>
        </w:rPr>
        <w:t xml:space="preserve">of, 11.10, 43.3, 43.5. </w:t>
      </w:r>
      <w:r>
        <w:rPr>
          <w:lang w:eastAsia="en-US"/>
        </w:rPr>
        <w:t xml:space="preserve"> </w:t>
      </w:r>
      <w:r w:rsidRPr="00C65447">
        <w:rPr>
          <w:i/>
          <w:iCs/>
          <w:lang w:eastAsia="en-US"/>
        </w:rPr>
        <w:t>See also</w:t>
      </w:r>
      <w:r w:rsidRPr="00DF1516">
        <w:rPr>
          <w:lang w:eastAsia="en-US"/>
        </w:rPr>
        <w:t xml:space="preserve"> Cycles</w:t>
      </w:r>
    </w:p>
    <w:p w14:paraId="15D54B84" w14:textId="0E20E63E" w:rsidR="006966E0" w:rsidRPr="00DF1516" w:rsidRDefault="006966E0" w:rsidP="00FC6327">
      <w:pPr>
        <w:pStyle w:val="Reference"/>
        <w:rPr>
          <w:lang w:eastAsia="en-US"/>
        </w:rPr>
      </w:pPr>
      <w:r w:rsidRPr="00DF1516">
        <w:rPr>
          <w:lang w:eastAsia="en-US"/>
        </w:rPr>
        <w:t>Disposition, human.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Character,</w:t>
      </w:r>
      <w:r w:rsidR="00FC6327">
        <w:rPr>
          <w:lang w:eastAsia="en-US"/>
        </w:rPr>
        <w:t xml:space="preserve"> </w:t>
      </w:r>
      <w:r w:rsidRPr="00DF1516">
        <w:rPr>
          <w:lang w:eastAsia="en-US"/>
        </w:rPr>
        <w:t>human</w:t>
      </w:r>
    </w:p>
    <w:p w14:paraId="5E35EF43" w14:textId="23AD83B6" w:rsidR="006966E0" w:rsidRPr="00DF1516" w:rsidRDefault="006966E0" w:rsidP="00FC6327">
      <w:pPr>
        <w:pStyle w:val="Reference"/>
        <w:rPr>
          <w:lang w:eastAsia="en-US"/>
        </w:rPr>
      </w:pPr>
      <w:r w:rsidRPr="00DF1516">
        <w:rPr>
          <w:lang w:eastAsia="en-US"/>
        </w:rPr>
        <w:t>Divines, 7.1</w:t>
      </w:r>
      <w:r>
        <w:rPr>
          <w:lang w:eastAsia="en-US"/>
        </w:rPr>
        <w:t>–</w:t>
      </w:r>
      <w:r w:rsidRPr="00DF1516">
        <w:rPr>
          <w:lang w:eastAsia="en-US"/>
        </w:rPr>
        <w:t>2, 7.10, 7.14, 8.1, 9.2, 9.3,</w:t>
      </w:r>
      <w:r w:rsidR="00FC6327">
        <w:rPr>
          <w:lang w:eastAsia="en-US"/>
        </w:rPr>
        <w:t xml:space="preserve"> </w:t>
      </w:r>
      <w:r w:rsidRPr="00DF1516">
        <w:rPr>
          <w:lang w:eastAsia="en-US"/>
        </w:rPr>
        <w:t>9.6</w:t>
      </w:r>
      <w:r>
        <w:rPr>
          <w:lang w:eastAsia="en-US"/>
        </w:rPr>
        <w:t>–</w:t>
      </w:r>
      <w:r w:rsidRPr="00DF1516">
        <w:rPr>
          <w:lang w:eastAsia="en-US"/>
        </w:rPr>
        <w:t>14, 9.17, 9.22, 11.8</w:t>
      </w:r>
    </w:p>
    <w:p w14:paraId="4EC76882" w14:textId="3A1A694E" w:rsidR="006966E0" w:rsidRPr="00DF1516" w:rsidRDefault="006966E0" w:rsidP="00FC6327">
      <w:pPr>
        <w:pStyle w:val="Reference"/>
        <w:rPr>
          <w:lang w:eastAsia="en-US"/>
        </w:rPr>
      </w:pPr>
      <w:r w:rsidRPr="00DF1516">
        <w:rPr>
          <w:lang w:eastAsia="en-US"/>
        </w:rPr>
        <w:t xml:space="preserve">Divinity, 47.2, 59.7, 62.1. </w:t>
      </w:r>
      <w:r>
        <w:rPr>
          <w:lang w:eastAsia="en-US"/>
        </w:rPr>
        <w:t xml:space="preserve"> </w:t>
      </w:r>
      <w:r w:rsidRPr="00C65447">
        <w:rPr>
          <w:i/>
          <w:iCs/>
          <w:lang w:eastAsia="en-US"/>
        </w:rPr>
        <w:t>See also</w:t>
      </w:r>
      <w:r w:rsidR="00FC6327">
        <w:rPr>
          <w:i/>
          <w:iCs/>
          <w:lang w:eastAsia="en-US"/>
        </w:rPr>
        <w:t xml:space="preserve"> </w:t>
      </w:r>
      <w:r w:rsidR="00FC6327">
        <w:rPr>
          <w:i/>
          <w:iCs/>
          <w:lang w:eastAsia="en-US"/>
        </w:rPr>
        <w:tab/>
      </w:r>
      <w:r w:rsidRPr="00DF1516">
        <w:rPr>
          <w:lang w:eastAsia="en-US"/>
        </w:rPr>
        <w:t xml:space="preserve">Essence(s), divine; God; </w:t>
      </w:r>
      <w:r w:rsidR="00FC6327">
        <w:rPr>
          <w:lang w:eastAsia="en-US"/>
        </w:rPr>
        <w:tab/>
      </w:r>
      <w:r w:rsidRPr="00DF1516">
        <w:rPr>
          <w:lang w:eastAsia="en-US"/>
        </w:rPr>
        <w:t>Reality,</w:t>
      </w:r>
      <w:r w:rsidR="00FC6327">
        <w:rPr>
          <w:lang w:eastAsia="en-US"/>
        </w:rPr>
        <w:t xml:space="preserve"> </w:t>
      </w:r>
      <w:r w:rsidRPr="00DF1516">
        <w:rPr>
          <w:lang w:eastAsia="en-US"/>
        </w:rPr>
        <w:t>divine</w:t>
      </w:r>
    </w:p>
    <w:p w14:paraId="530113EC" w14:textId="77777777" w:rsidR="006966E0" w:rsidRPr="00DF1516" w:rsidRDefault="00DA4CCA" w:rsidP="00554AD2">
      <w:pPr>
        <w:pStyle w:val="Reference"/>
        <w:rPr>
          <w:lang w:eastAsia="en-US"/>
        </w:rPr>
      </w:pPr>
      <w:r>
        <w:rPr>
          <w:lang w:eastAsia="en-US"/>
        </w:rPr>
        <w:tab/>
      </w:r>
      <w:r w:rsidR="006966E0" w:rsidRPr="00DF1516">
        <w:rPr>
          <w:lang w:eastAsia="en-US"/>
        </w:rPr>
        <w:t>perfections of, 50.1, 59.8</w:t>
      </w:r>
    </w:p>
    <w:p w14:paraId="4B4A758F" w14:textId="37681289" w:rsidR="006966E0" w:rsidRPr="00DF1516" w:rsidRDefault="006966E0" w:rsidP="00FC6327">
      <w:pPr>
        <w:pStyle w:val="Reference"/>
        <w:rPr>
          <w:lang w:eastAsia="en-US"/>
        </w:rPr>
      </w:pPr>
      <w:r w:rsidRPr="00DF1516">
        <w:rPr>
          <w:lang w:eastAsia="en-US"/>
        </w:rPr>
        <w:t>Dove, descent of Holy Spirit in form</w:t>
      </w:r>
      <w:r w:rsidR="00FC6327">
        <w:rPr>
          <w:lang w:eastAsia="en-US"/>
        </w:rPr>
        <w:t xml:space="preserve"> </w:t>
      </w:r>
      <w:r w:rsidRPr="00DF1516">
        <w:rPr>
          <w:lang w:eastAsia="en-US"/>
        </w:rPr>
        <w:t>of, 16.6, 38.9</w:t>
      </w:r>
    </w:p>
    <w:p w14:paraId="028CDC46" w14:textId="77777777" w:rsidR="006966E0" w:rsidRPr="00DF1516" w:rsidRDefault="006966E0" w:rsidP="00554AD2">
      <w:pPr>
        <w:pStyle w:val="Reference"/>
        <w:rPr>
          <w:lang w:eastAsia="en-US"/>
        </w:rPr>
      </w:pPr>
      <w:r w:rsidRPr="00DF1516">
        <w:rPr>
          <w:lang w:eastAsia="en-US"/>
        </w:rPr>
        <w:t>Dragon (Revelation of John), 13.5</w:t>
      </w:r>
      <w:r>
        <w:rPr>
          <w:lang w:eastAsia="en-US"/>
        </w:rPr>
        <w:t>–</w:t>
      </w:r>
      <w:r w:rsidRPr="00DF1516">
        <w:rPr>
          <w:lang w:eastAsia="en-US"/>
        </w:rPr>
        <w:t>7</w:t>
      </w:r>
    </w:p>
    <w:p w14:paraId="70EB1D6D" w14:textId="77777777" w:rsidR="006966E0" w:rsidRPr="00DF1516" w:rsidRDefault="006966E0" w:rsidP="00554AD2">
      <w:pPr>
        <w:pStyle w:val="Reference"/>
        <w:rPr>
          <w:lang w:eastAsia="en-US"/>
        </w:rPr>
      </w:pPr>
      <w:r w:rsidRPr="00DF1516">
        <w:rPr>
          <w:lang w:eastAsia="en-US"/>
        </w:rPr>
        <w:t>Dreams, 61.2, 71.3, 71.4, 71.8</w:t>
      </w:r>
    </w:p>
    <w:p w14:paraId="06D4E10E" w14:textId="77777777" w:rsidR="006966E0" w:rsidRPr="00DF1516" w:rsidRDefault="006966E0" w:rsidP="00554AD2">
      <w:pPr>
        <w:pStyle w:val="Reference"/>
        <w:rPr>
          <w:lang w:eastAsia="en-US"/>
        </w:rPr>
      </w:pPr>
      <w:r w:rsidRPr="00DF1516">
        <w:rPr>
          <w:lang w:eastAsia="en-US"/>
        </w:rPr>
        <w:t>Druze, beliefs of, 81.13</w:t>
      </w:r>
    </w:p>
    <w:p w14:paraId="2FCA8345" w14:textId="77777777" w:rsidR="00DA4CCA" w:rsidRDefault="00DA4CCA" w:rsidP="00554AD2">
      <w:pPr>
        <w:pStyle w:val="Reference"/>
        <w:rPr>
          <w:lang w:eastAsia="en-US"/>
        </w:rPr>
      </w:pPr>
    </w:p>
    <w:p w14:paraId="071AB5DA" w14:textId="77777777" w:rsidR="006966E0" w:rsidRPr="00DF1516" w:rsidRDefault="006966E0" w:rsidP="00554AD2">
      <w:pPr>
        <w:pStyle w:val="Reference"/>
        <w:rPr>
          <w:lang w:eastAsia="en-US"/>
        </w:rPr>
      </w:pPr>
      <w:r w:rsidRPr="00DF1516">
        <w:rPr>
          <w:lang w:eastAsia="en-US"/>
        </w:rPr>
        <w:t>Ears.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Hearing, sense of</w:t>
      </w:r>
    </w:p>
    <w:p w14:paraId="26BF201F" w14:textId="77777777" w:rsidR="006966E0" w:rsidRPr="00DF1516" w:rsidRDefault="006966E0" w:rsidP="00554AD2">
      <w:pPr>
        <w:pStyle w:val="Reference"/>
        <w:rPr>
          <w:lang w:eastAsia="en-US"/>
        </w:rPr>
      </w:pPr>
      <w:r w:rsidRPr="00DF1516">
        <w:rPr>
          <w:lang w:eastAsia="en-US"/>
        </w:rPr>
        <w:t>Earth</w:t>
      </w:r>
    </w:p>
    <w:p w14:paraId="0D401A62" w14:textId="77777777" w:rsidR="006966E0" w:rsidRPr="00DF1516" w:rsidRDefault="00DA4CCA" w:rsidP="00554AD2">
      <w:pPr>
        <w:pStyle w:val="Reference"/>
        <w:rPr>
          <w:lang w:eastAsia="en-US"/>
        </w:rPr>
      </w:pPr>
      <w:r>
        <w:rPr>
          <w:lang w:eastAsia="en-US"/>
        </w:rPr>
        <w:tab/>
      </w:r>
      <w:r w:rsidR="006966E0" w:rsidRPr="00DF1516">
        <w:rPr>
          <w:lang w:eastAsia="en-US"/>
        </w:rPr>
        <w:t>creation of, 17.6</w:t>
      </w:r>
      <w:r w:rsidR="006966E0">
        <w:rPr>
          <w:lang w:eastAsia="en-US"/>
        </w:rPr>
        <w:t>–</w:t>
      </w:r>
      <w:r w:rsidR="006966E0" w:rsidRPr="00DF1516">
        <w:rPr>
          <w:lang w:eastAsia="en-US"/>
        </w:rPr>
        <w:t>7, 51.5</w:t>
      </w:r>
    </w:p>
    <w:p w14:paraId="6F40E243" w14:textId="77777777" w:rsidR="00DA4CCA" w:rsidRDefault="00DA4CCA">
      <w:pPr>
        <w:widowControl/>
        <w:kinsoku/>
        <w:overflowPunct/>
        <w:textAlignment w:val="auto"/>
        <w:rPr>
          <w:sz w:val="16"/>
          <w:lang w:eastAsia="en-US"/>
        </w:rPr>
      </w:pPr>
      <w:r>
        <w:rPr>
          <w:lang w:eastAsia="en-US"/>
        </w:rPr>
        <w:br w:type="page"/>
      </w:r>
    </w:p>
    <w:p w14:paraId="27351B2E" w14:textId="77777777" w:rsidR="006966E0" w:rsidRPr="00DF1516" w:rsidRDefault="00DA4CCA" w:rsidP="00554AD2">
      <w:pPr>
        <w:pStyle w:val="Reference"/>
        <w:rPr>
          <w:lang w:eastAsia="en-US"/>
        </w:rPr>
      </w:pPr>
      <w:r>
        <w:rPr>
          <w:lang w:eastAsia="en-US"/>
        </w:rPr>
        <w:lastRenderedPageBreak/>
        <w:tab/>
      </w:r>
      <w:r w:rsidR="006966E0" w:rsidRPr="00DF1516">
        <w:rPr>
          <w:lang w:eastAsia="en-US"/>
        </w:rPr>
        <w:t>curvature of, 48.6</w:t>
      </w:r>
      <w:r w:rsidR="006966E0">
        <w:rPr>
          <w:lang w:eastAsia="en-US"/>
        </w:rPr>
        <w:t>–</w:t>
      </w:r>
      <w:r w:rsidR="006966E0" w:rsidRPr="00DF1516">
        <w:rPr>
          <w:lang w:eastAsia="en-US"/>
        </w:rPr>
        <w:t>7</w:t>
      </w:r>
    </w:p>
    <w:p w14:paraId="3B606A7C" w14:textId="77777777" w:rsidR="006966E0" w:rsidRPr="00DF1516" w:rsidRDefault="00DA4CCA" w:rsidP="00554AD2">
      <w:pPr>
        <w:pStyle w:val="Reference"/>
        <w:rPr>
          <w:lang w:eastAsia="en-US"/>
        </w:rPr>
      </w:pPr>
      <w:r>
        <w:rPr>
          <w:lang w:eastAsia="en-US"/>
        </w:rPr>
        <w:tab/>
      </w:r>
      <w:r w:rsidR="006966E0" w:rsidRPr="00DF1516">
        <w:rPr>
          <w:lang w:eastAsia="en-US"/>
        </w:rPr>
        <w:t>cycles of, 41.2</w:t>
      </w:r>
      <w:r w:rsidR="006966E0">
        <w:rPr>
          <w:lang w:eastAsia="en-US"/>
        </w:rPr>
        <w:t>–</w:t>
      </w:r>
      <w:r w:rsidR="006966E0" w:rsidRPr="00DF1516">
        <w:rPr>
          <w:lang w:eastAsia="en-US"/>
        </w:rPr>
        <w:t>3</w:t>
      </w:r>
    </w:p>
    <w:p w14:paraId="7CE1E86A" w14:textId="77777777" w:rsidR="006966E0" w:rsidRPr="00DF1516" w:rsidRDefault="00DA4CCA" w:rsidP="00554AD2">
      <w:pPr>
        <w:pStyle w:val="Reference"/>
        <w:rPr>
          <w:lang w:eastAsia="en-US"/>
        </w:rPr>
      </w:pPr>
      <w:r>
        <w:rPr>
          <w:lang w:eastAsia="en-US"/>
        </w:rPr>
        <w:tab/>
      </w:r>
      <w:r w:rsidR="006966E0" w:rsidRPr="00DF1516">
        <w:rPr>
          <w:lang w:eastAsia="en-US"/>
        </w:rPr>
        <w:t>existence of, 38.5, 47.7</w:t>
      </w:r>
    </w:p>
    <w:p w14:paraId="019E34C1" w14:textId="77777777" w:rsidR="006966E0" w:rsidRPr="00DF1516" w:rsidRDefault="00DA4CCA" w:rsidP="00554AD2">
      <w:pPr>
        <w:pStyle w:val="Reference"/>
        <w:rPr>
          <w:lang w:eastAsia="en-US"/>
        </w:rPr>
      </w:pPr>
      <w:r>
        <w:rPr>
          <w:lang w:eastAsia="en-US"/>
        </w:rPr>
        <w:tab/>
      </w:r>
      <w:r w:rsidR="006966E0" w:rsidRPr="00DF1516">
        <w:rPr>
          <w:lang w:eastAsia="en-US"/>
        </w:rPr>
        <w:t>new, 13.1, 13.2</w:t>
      </w:r>
    </w:p>
    <w:p w14:paraId="2D5A8889" w14:textId="77777777" w:rsidR="006966E0" w:rsidRPr="00DF1516" w:rsidRDefault="00DA4CCA" w:rsidP="00554AD2">
      <w:pPr>
        <w:pStyle w:val="Reference"/>
        <w:rPr>
          <w:lang w:eastAsia="en-US"/>
        </w:rPr>
      </w:pPr>
      <w:r>
        <w:rPr>
          <w:lang w:eastAsia="en-US"/>
        </w:rPr>
        <w:tab/>
      </w:r>
      <w:r w:rsidR="006966E0" w:rsidRPr="00DF1516">
        <w:rPr>
          <w:lang w:eastAsia="en-US"/>
        </w:rPr>
        <w:t>nurtured by the sun, 50.2, 53.2</w:t>
      </w:r>
    </w:p>
    <w:p w14:paraId="0534C0FF" w14:textId="77777777" w:rsidR="006966E0" w:rsidRPr="00DF1516" w:rsidRDefault="00DA4CCA" w:rsidP="00554AD2">
      <w:pPr>
        <w:pStyle w:val="Reference"/>
        <w:rPr>
          <w:lang w:eastAsia="en-US"/>
        </w:rPr>
      </w:pPr>
      <w:r>
        <w:rPr>
          <w:lang w:eastAsia="en-US"/>
        </w:rPr>
        <w:tab/>
      </w:r>
      <w:r w:rsidR="006966E0" w:rsidRPr="00DF1516">
        <w:rPr>
          <w:lang w:eastAsia="en-US"/>
        </w:rPr>
        <w:t>perfections of, 15.2</w:t>
      </w:r>
    </w:p>
    <w:p w14:paraId="53DCB1B7" w14:textId="77777777" w:rsidR="006966E0" w:rsidRPr="00DF1516" w:rsidRDefault="00DA4CCA" w:rsidP="00554AD2">
      <w:pPr>
        <w:pStyle w:val="Reference"/>
        <w:rPr>
          <w:lang w:eastAsia="en-US"/>
        </w:rPr>
      </w:pPr>
      <w:r>
        <w:rPr>
          <w:lang w:eastAsia="en-US"/>
        </w:rPr>
        <w:tab/>
      </w:r>
      <w:r w:rsidR="006966E0" w:rsidRPr="00DF1516">
        <w:rPr>
          <w:lang w:eastAsia="en-US"/>
        </w:rPr>
        <w:t>renewal of, 16.9</w:t>
      </w:r>
    </w:p>
    <w:p w14:paraId="549AAF14" w14:textId="77777777" w:rsidR="006966E0" w:rsidRPr="00DF1516" w:rsidRDefault="006966E0" w:rsidP="00554AD2">
      <w:pPr>
        <w:pStyle w:val="Reference"/>
        <w:rPr>
          <w:lang w:eastAsia="en-US"/>
        </w:rPr>
      </w:pPr>
      <w:r w:rsidRPr="00DF1516">
        <w:rPr>
          <w:lang w:eastAsia="en-US"/>
        </w:rPr>
        <w:t xml:space="preserve">Earthquake in </w:t>
      </w:r>
      <w:r w:rsidR="00520F0F" w:rsidRPr="00520F0F">
        <w:rPr>
          <w:u w:val="single"/>
          <w:lang w:eastAsia="en-US"/>
        </w:rPr>
        <w:t>Sh</w:t>
      </w:r>
      <w:r w:rsidR="00520F0F">
        <w:rPr>
          <w:lang w:eastAsia="en-US"/>
        </w:rPr>
        <w:t>íráz</w:t>
      </w:r>
      <w:r w:rsidRPr="00DF1516">
        <w:rPr>
          <w:lang w:eastAsia="en-US"/>
        </w:rPr>
        <w:t>, 11.32</w:t>
      </w:r>
      <w:r>
        <w:rPr>
          <w:lang w:eastAsia="en-US"/>
        </w:rPr>
        <w:t>–</w:t>
      </w:r>
      <w:r w:rsidRPr="00DF1516">
        <w:rPr>
          <w:lang w:eastAsia="en-US"/>
        </w:rPr>
        <w:t>3</w:t>
      </w:r>
    </w:p>
    <w:p w14:paraId="4D3B8282" w14:textId="77777777" w:rsidR="006966E0" w:rsidRPr="00DF1516" w:rsidRDefault="006966E0" w:rsidP="00554AD2">
      <w:pPr>
        <w:pStyle w:val="Reference"/>
        <w:rPr>
          <w:lang w:eastAsia="en-US"/>
        </w:rPr>
      </w:pPr>
      <w:r w:rsidRPr="00DF1516">
        <w:rPr>
          <w:lang w:eastAsia="en-US"/>
        </w:rPr>
        <w:t>Edirne.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Adrianople</w:t>
      </w:r>
    </w:p>
    <w:p w14:paraId="7F0A92CF" w14:textId="77777777" w:rsidR="006966E0" w:rsidRPr="00DF1516" w:rsidRDefault="006966E0" w:rsidP="00554AD2">
      <w:pPr>
        <w:pStyle w:val="Reference"/>
        <w:rPr>
          <w:lang w:eastAsia="en-US"/>
        </w:rPr>
      </w:pPr>
      <w:r w:rsidRPr="00DF1516">
        <w:rPr>
          <w:lang w:eastAsia="en-US"/>
        </w:rPr>
        <w:t>Education</w:t>
      </w:r>
    </w:p>
    <w:p w14:paraId="7D2E1CC0" w14:textId="30DB3655" w:rsidR="006966E0" w:rsidRPr="00DF1516" w:rsidRDefault="00DA4CCA" w:rsidP="00D46030">
      <w:pPr>
        <w:pStyle w:val="Reference"/>
        <w:rPr>
          <w:lang w:eastAsia="en-US"/>
        </w:rPr>
      </w:pPr>
      <w:r>
        <w:rPr>
          <w:lang w:eastAsia="en-US"/>
        </w:rPr>
        <w:tab/>
      </w:r>
      <w:r w:rsidR="006966E0" w:rsidRPr="00DF1516">
        <w:rPr>
          <w:lang w:eastAsia="en-US"/>
        </w:rPr>
        <w:t>character acquired through, 57.2,</w:t>
      </w:r>
      <w:r w:rsidR="00D46030">
        <w:rPr>
          <w:lang w:eastAsia="en-US"/>
        </w:rPr>
        <w:t xml:space="preserve"> </w:t>
      </w:r>
      <w:r>
        <w:rPr>
          <w:lang w:eastAsia="en-US"/>
        </w:rPr>
        <w:tab/>
      </w:r>
      <w:r>
        <w:rPr>
          <w:lang w:eastAsia="en-US"/>
        </w:rPr>
        <w:tab/>
      </w:r>
      <w:r w:rsidR="006966E0" w:rsidRPr="00DF1516">
        <w:rPr>
          <w:lang w:eastAsia="en-US"/>
        </w:rPr>
        <w:t>57.8</w:t>
      </w:r>
    </w:p>
    <w:p w14:paraId="658D032D" w14:textId="5BC2E6C7" w:rsidR="006966E0" w:rsidRPr="00DF1516" w:rsidRDefault="00DA4CCA" w:rsidP="00D46030">
      <w:pPr>
        <w:pStyle w:val="Reference"/>
        <w:rPr>
          <w:lang w:eastAsia="en-US"/>
        </w:rPr>
      </w:pPr>
      <w:r>
        <w:rPr>
          <w:lang w:eastAsia="en-US"/>
        </w:rPr>
        <w:tab/>
      </w:r>
      <w:r w:rsidR="006966E0" w:rsidRPr="00DF1516">
        <w:rPr>
          <w:lang w:eastAsia="en-US"/>
        </w:rPr>
        <w:t xml:space="preserve">regarding crime and </w:t>
      </w:r>
      <w:r w:rsidR="00D46030">
        <w:rPr>
          <w:lang w:eastAsia="en-US"/>
        </w:rPr>
        <w:tab/>
      </w:r>
      <w:r w:rsidR="006966E0" w:rsidRPr="00DF1516">
        <w:rPr>
          <w:lang w:eastAsia="en-US"/>
        </w:rPr>
        <w:t>punishment,</w:t>
      </w:r>
      <w:r w:rsidR="00D46030">
        <w:rPr>
          <w:lang w:eastAsia="en-US"/>
        </w:rPr>
        <w:t xml:space="preserve"> </w:t>
      </w:r>
      <w:r w:rsidR="006966E0" w:rsidRPr="00DF1516">
        <w:rPr>
          <w:lang w:eastAsia="en-US"/>
        </w:rPr>
        <w:t>77.3, 77.7, 77.11</w:t>
      </w:r>
      <w:r w:rsidR="006966E0">
        <w:rPr>
          <w:lang w:eastAsia="en-US"/>
        </w:rPr>
        <w:t>–</w:t>
      </w:r>
      <w:r w:rsidR="006966E0" w:rsidRPr="00DF1516">
        <w:rPr>
          <w:lang w:eastAsia="en-US"/>
        </w:rPr>
        <w:t>13</w:t>
      </w:r>
    </w:p>
    <w:p w14:paraId="6DBFB4E1" w14:textId="77777777" w:rsidR="006966E0" w:rsidRPr="00DF1516" w:rsidRDefault="00DA4CCA" w:rsidP="00554AD2">
      <w:pPr>
        <w:pStyle w:val="Reference"/>
        <w:rPr>
          <w:lang w:eastAsia="en-US"/>
        </w:rPr>
      </w:pPr>
      <w:r>
        <w:rPr>
          <w:lang w:eastAsia="en-US"/>
        </w:rPr>
        <w:tab/>
      </w:r>
      <w:r w:rsidR="006966E0" w:rsidRPr="00DF1516">
        <w:rPr>
          <w:lang w:eastAsia="en-US"/>
        </w:rPr>
        <w:t>human, 3.6, 3.8</w:t>
      </w:r>
      <w:r w:rsidR="006966E0">
        <w:rPr>
          <w:lang w:eastAsia="en-US"/>
        </w:rPr>
        <w:t>–</w:t>
      </w:r>
      <w:r w:rsidR="006966E0" w:rsidRPr="00DF1516">
        <w:rPr>
          <w:lang w:eastAsia="en-US"/>
        </w:rPr>
        <w:t>10, 3.15</w:t>
      </w:r>
    </w:p>
    <w:p w14:paraId="6E8B0C47" w14:textId="77777777" w:rsidR="006966E0" w:rsidRPr="00DF1516" w:rsidRDefault="00DA4CCA" w:rsidP="00554AD2">
      <w:pPr>
        <w:pStyle w:val="Reference"/>
        <w:rPr>
          <w:lang w:eastAsia="en-US"/>
        </w:rPr>
      </w:pPr>
      <w:r>
        <w:rPr>
          <w:lang w:eastAsia="en-US"/>
        </w:rPr>
        <w:tab/>
      </w:r>
      <w:r w:rsidR="006966E0" w:rsidRPr="00DF1516">
        <w:rPr>
          <w:lang w:eastAsia="en-US"/>
        </w:rPr>
        <w:t>material, 3.5, 3.8</w:t>
      </w:r>
      <w:r w:rsidR="006966E0">
        <w:rPr>
          <w:lang w:eastAsia="en-US"/>
        </w:rPr>
        <w:t>–</w:t>
      </w:r>
      <w:r w:rsidR="006966E0" w:rsidRPr="00DF1516">
        <w:rPr>
          <w:lang w:eastAsia="en-US"/>
        </w:rPr>
        <w:t>10, 3.15</w:t>
      </w:r>
    </w:p>
    <w:p w14:paraId="6762F966" w14:textId="77777777" w:rsidR="006966E0" w:rsidRPr="00DF1516" w:rsidRDefault="00DA4CCA" w:rsidP="00554AD2">
      <w:pPr>
        <w:pStyle w:val="Reference"/>
        <w:rPr>
          <w:lang w:eastAsia="en-US"/>
        </w:rPr>
      </w:pPr>
      <w:r>
        <w:rPr>
          <w:lang w:eastAsia="en-US"/>
        </w:rPr>
        <w:tab/>
      </w:r>
      <w:r w:rsidR="006966E0" w:rsidRPr="00DF1516">
        <w:rPr>
          <w:lang w:eastAsia="en-US"/>
        </w:rPr>
        <w:t>need for, 3, 64.4</w:t>
      </w:r>
    </w:p>
    <w:p w14:paraId="5B06B6C3" w14:textId="77777777" w:rsidR="006966E0" w:rsidRPr="00DF1516" w:rsidRDefault="00DA4CCA" w:rsidP="00554AD2">
      <w:pPr>
        <w:pStyle w:val="Reference"/>
        <w:rPr>
          <w:lang w:eastAsia="en-US"/>
        </w:rPr>
      </w:pPr>
      <w:r>
        <w:rPr>
          <w:lang w:eastAsia="en-US"/>
        </w:rPr>
        <w:tab/>
      </w:r>
      <w:r w:rsidR="006966E0" w:rsidRPr="00DF1516">
        <w:rPr>
          <w:lang w:eastAsia="en-US"/>
        </w:rPr>
        <w:t>spiritual, 3.7, 3.8</w:t>
      </w:r>
      <w:r w:rsidR="006966E0">
        <w:rPr>
          <w:lang w:eastAsia="en-US"/>
        </w:rPr>
        <w:t>–</w:t>
      </w:r>
      <w:r w:rsidR="006966E0" w:rsidRPr="00DF1516">
        <w:rPr>
          <w:lang w:eastAsia="en-US"/>
        </w:rPr>
        <w:t>9, 3.11, 3.15, 29.5</w:t>
      </w:r>
    </w:p>
    <w:p w14:paraId="2B9E4895" w14:textId="77777777" w:rsidR="006966E0" w:rsidRPr="00DF1516" w:rsidRDefault="00DA4CCA" w:rsidP="00554AD2">
      <w:pPr>
        <w:pStyle w:val="Reference"/>
        <w:rPr>
          <w:lang w:eastAsia="en-US"/>
        </w:rPr>
      </w:pPr>
      <w:r>
        <w:rPr>
          <w:lang w:eastAsia="en-US"/>
        </w:rPr>
        <w:tab/>
      </w:r>
      <w:r w:rsidR="006966E0" w:rsidRPr="00DF1516">
        <w:rPr>
          <w:lang w:eastAsia="en-US"/>
        </w:rPr>
        <w:t>of the wicked, 11.18</w:t>
      </w:r>
      <w:r w:rsidR="006966E0">
        <w:rPr>
          <w:lang w:eastAsia="en-US"/>
        </w:rPr>
        <w:t>–</w:t>
      </w:r>
      <w:r w:rsidR="006966E0" w:rsidRPr="00DF1516">
        <w:rPr>
          <w:lang w:eastAsia="en-US"/>
        </w:rPr>
        <w:t>19</w:t>
      </w:r>
    </w:p>
    <w:p w14:paraId="72534BA0" w14:textId="77777777" w:rsidR="006966E0" w:rsidRPr="00DF1516" w:rsidRDefault="006966E0" w:rsidP="00554AD2">
      <w:pPr>
        <w:pStyle w:val="Reference"/>
        <w:rPr>
          <w:lang w:eastAsia="en-US"/>
        </w:rPr>
      </w:pPr>
      <w:r w:rsidRPr="00DF1516">
        <w:rPr>
          <w:lang w:eastAsia="en-US"/>
        </w:rPr>
        <w:t>Educators, true</w:t>
      </w:r>
    </w:p>
    <w:p w14:paraId="00892E9E" w14:textId="77777777" w:rsidR="006966E0" w:rsidRPr="00DF1516" w:rsidRDefault="00DA4CCA" w:rsidP="00554AD2">
      <w:pPr>
        <w:pStyle w:val="Reference"/>
        <w:rPr>
          <w:lang w:eastAsia="en-US"/>
        </w:rPr>
      </w:pPr>
      <w:r>
        <w:rPr>
          <w:lang w:eastAsia="en-US"/>
        </w:rPr>
        <w:tab/>
      </w:r>
      <w:r w:rsidR="006966E0" w:rsidRPr="00DF1516">
        <w:rPr>
          <w:lang w:eastAsia="en-US"/>
        </w:rPr>
        <w:t>Abraham as, 4.4, 4.6</w:t>
      </w:r>
    </w:p>
    <w:p w14:paraId="29CE0FAF" w14:textId="77777777" w:rsidR="006966E0" w:rsidRPr="00DF1516" w:rsidRDefault="00DA4CCA" w:rsidP="00554AD2">
      <w:pPr>
        <w:pStyle w:val="Reference"/>
        <w:rPr>
          <w:lang w:eastAsia="en-US"/>
        </w:rPr>
      </w:pPr>
      <w:r>
        <w:rPr>
          <w:lang w:eastAsia="en-US"/>
        </w:rPr>
        <w:tab/>
      </w:r>
      <w:r w:rsidR="006966E0" w:rsidRPr="00DF1516">
        <w:rPr>
          <w:lang w:eastAsia="en-US"/>
        </w:rPr>
        <w:t>the Báb as, 8.2</w:t>
      </w:r>
      <w:r w:rsidR="006966E0">
        <w:rPr>
          <w:lang w:eastAsia="en-US"/>
        </w:rPr>
        <w:t>–</w:t>
      </w:r>
      <w:r w:rsidR="006966E0" w:rsidRPr="00DF1516">
        <w:rPr>
          <w:lang w:eastAsia="en-US"/>
        </w:rPr>
        <w:t>3</w:t>
      </w:r>
    </w:p>
    <w:p w14:paraId="613C6D76" w14:textId="77777777" w:rsidR="006966E0" w:rsidRPr="00DF1516" w:rsidRDefault="00DA4CCA" w:rsidP="00554AD2">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 as, 9.25</w:t>
      </w:r>
      <w:r w:rsidR="006966E0">
        <w:rPr>
          <w:lang w:eastAsia="en-US"/>
        </w:rPr>
        <w:t>–</w:t>
      </w:r>
      <w:r w:rsidR="006966E0" w:rsidRPr="00DF1516">
        <w:rPr>
          <w:lang w:eastAsia="en-US"/>
        </w:rPr>
        <w:t>6</w:t>
      </w:r>
    </w:p>
    <w:p w14:paraId="664038BF" w14:textId="77777777" w:rsidR="006966E0" w:rsidRPr="00DF1516" w:rsidRDefault="00DA4CCA" w:rsidP="00554AD2">
      <w:pPr>
        <w:pStyle w:val="Reference"/>
        <w:rPr>
          <w:lang w:eastAsia="en-US"/>
        </w:rPr>
      </w:pPr>
      <w:r>
        <w:rPr>
          <w:lang w:eastAsia="en-US"/>
        </w:rPr>
        <w:tab/>
      </w:r>
      <w:r w:rsidR="006966E0" w:rsidRPr="00DF1516">
        <w:rPr>
          <w:lang w:eastAsia="en-US"/>
        </w:rPr>
        <w:t>Christ as, 3.17, 6.5, 29.10</w:t>
      </w:r>
    </w:p>
    <w:p w14:paraId="1BB2464E" w14:textId="2A4CC11D" w:rsidR="006966E0" w:rsidRPr="00DF1516" w:rsidRDefault="00DA4CCA" w:rsidP="00D46030">
      <w:pPr>
        <w:pStyle w:val="Reference"/>
        <w:rPr>
          <w:lang w:eastAsia="en-US"/>
        </w:rPr>
      </w:pPr>
      <w:r>
        <w:rPr>
          <w:lang w:eastAsia="en-US"/>
        </w:rPr>
        <w:tab/>
      </w:r>
      <w:r w:rsidR="006966E0" w:rsidRPr="00DF1516">
        <w:rPr>
          <w:lang w:eastAsia="en-US"/>
        </w:rPr>
        <w:t>Manifestations as, 3.16</w:t>
      </w:r>
      <w:r w:rsidR="006966E0">
        <w:rPr>
          <w:lang w:eastAsia="en-US"/>
        </w:rPr>
        <w:t>–</w:t>
      </w:r>
      <w:r w:rsidR="006966E0" w:rsidRPr="00DF1516">
        <w:rPr>
          <w:lang w:eastAsia="en-US"/>
        </w:rPr>
        <w:t>17, 11.37,</w:t>
      </w:r>
      <w:r w:rsidR="00D46030">
        <w:rPr>
          <w:lang w:eastAsia="en-US"/>
        </w:rPr>
        <w:t xml:space="preserve"> </w:t>
      </w:r>
      <w:r>
        <w:rPr>
          <w:lang w:eastAsia="en-US"/>
        </w:rPr>
        <w:tab/>
      </w:r>
      <w:r w:rsidR="006966E0" w:rsidRPr="00DF1516">
        <w:rPr>
          <w:lang w:eastAsia="en-US"/>
        </w:rPr>
        <w:t>39.1, 45.8, 64.2, 64.4</w:t>
      </w:r>
      <w:r w:rsidR="006966E0">
        <w:rPr>
          <w:lang w:eastAsia="en-US"/>
        </w:rPr>
        <w:t>–</w:t>
      </w:r>
      <w:r w:rsidR="006966E0" w:rsidRPr="00DF1516">
        <w:rPr>
          <w:lang w:eastAsia="en-US"/>
        </w:rPr>
        <w:t>5</w:t>
      </w:r>
    </w:p>
    <w:p w14:paraId="213FD76F" w14:textId="77777777" w:rsidR="006966E0" w:rsidRPr="00DF1516" w:rsidRDefault="00DA4CCA" w:rsidP="00554AD2">
      <w:pPr>
        <w:pStyle w:val="Reference"/>
        <w:rPr>
          <w:lang w:eastAsia="en-US"/>
        </w:rPr>
      </w:pPr>
      <w:r>
        <w:rPr>
          <w:lang w:eastAsia="en-US"/>
        </w:rPr>
        <w:tab/>
      </w:r>
      <w:r w:rsidR="006966E0" w:rsidRPr="00DF1516">
        <w:rPr>
          <w:lang w:eastAsia="en-US"/>
        </w:rPr>
        <w:t>man</w:t>
      </w:r>
      <w:r w:rsidR="006966E0">
        <w:rPr>
          <w:lang w:eastAsia="en-US"/>
        </w:rPr>
        <w:t>’</w:t>
      </w:r>
      <w:r w:rsidR="006966E0" w:rsidRPr="00DF1516">
        <w:rPr>
          <w:lang w:eastAsia="en-US"/>
        </w:rPr>
        <w:t>s need for, 3</w:t>
      </w:r>
    </w:p>
    <w:p w14:paraId="77A7DEFC" w14:textId="46BAB5F0" w:rsidR="006966E0" w:rsidRPr="00DF1516" w:rsidRDefault="00DA4CCA" w:rsidP="00D46030">
      <w:pPr>
        <w:pStyle w:val="Reference"/>
        <w:rPr>
          <w:lang w:eastAsia="en-US"/>
        </w:rPr>
      </w:pPr>
      <w:r>
        <w:tab/>
      </w:r>
      <w:r w:rsidR="00DA126E" w:rsidRPr="00B71A11">
        <w:t>Mu</w:t>
      </w:r>
      <w:r w:rsidR="00DA126E">
        <w:t>ḥ</w:t>
      </w:r>
      <w:r w:rsidR="00DA126E" w:rsidRPr="00B71A11">
        <w:t>ammad</w:t>
      </w:r>
      <w:r w:rsidR="006966E0" w:rsidRPr="00DF1516">
        <w:rPr>
          <w:lang w:eastAsia="en-US"/>
        </w:rPr>
        <w:t xml:space="preserve"> as, 7.3</w:t>
      </w:r>
      <w:r w:rsidR="006966E0">
        <w:rPr>
          <w:lang w:eastAsia="en-US"/>
        </w:rPr>
        <w:t>–</w:t>
      </w:r>
      <w:r w:rsidR="006966E0" w:rsidRPr="00DF1516">
        <w:rPr>
          <w:lang w:eastAsia="en-US"/>
        </w:rPr>
        <w:t>8, 7.11, 7.13</w:t>
      </w:r>
      <w:r w:rsidR="006966E0">
        <w:rPr>
          <w:lang w:eastAsia="en-US"/>
        </w:rPr>
        <w:t>–</w:t>
      </w:r>
      <w:r w:rsidR="006966E0" w:rsidRPr="00DF1516">
        <w:rPr>
          <w:lang w:eastAsia="en-US"/>
        </w:rPr>
        <w:t>16,</w:t>
      </w:r>
      <w:r w:rsidR="00D46030">
        <w:rPr>
          <w:lang w:eastAsia="en-US"/>
        </w:rPr>
        <w:t xml:space="preserve"> </w:t>
      </w:r>
      <w:r>
        <w:rPr>
          <w:lang w:eastAsia="en-US"/>
        </w:rPr>
        <w:tab/>
      </w:r>
      <w:r w:rsidR="006966E0" w:rsidRPr="00DF1516">
        <w:rPr>
          <w:lang w:eastAsia="en-US"/>
        </w:rPr>
        <w:t>11.18</w:t>
      </w:r>
      <w:r w:rsidR="006966E0">
        <w:rPr>
          <w:lang w:eastAsia="en-US"/>
        </w:rPr>
        <w:t>–</w:t>
      </w:r>
      <w:r w:rsidR="006966E0" w:rsidRPr="00DF1516">
        <w:rPr>
          <w:lang w:eastAsia="en-US"/>
        </w:rPr>
        <w:t>19, 13.11</w:t>
      </w:r>
      <w:r w:rsidR="006966E0">
        <w:rPr>
          <w:lang w:eastAsia="en-US"/>
        </w:rPr>
        <w:t>–</w:t>
      </w:r>
      <w:r w:rsidR="006966E0" w:rsidRPr="00DF1516">
        <w:rPr>
          <w:lang w:eastAsia="en-US"/>
        </w:rPr>
        <w:t>12</w:t>
      </w:r>
    </w:p>
    <w:p w14:paraId="7E2253DE" w14:textId="77777777" w:rsidR="006966E0" w:rsidRPr="00DF1516" w:rsidRDefault="006966E0" w:rsidP="00554AD2">
      <w:pPr>
        <w:pStyle w:val="Reference"/>
        <w:rPr>
          <w:lang w:eastAsia="en-US"/>
        </w:rPr>
      </w:pPr>
      <w:r w:rsidRPr="00DF1516">
        <w:rPr>
          <w:lang w:eastAsia="en-US"/>
        </w:rPr>
        <w:t>Egypt, 11.22, 13.6</w:t>
      </w:r>
    </w:p>
    <w:p w14:paraId="24DE6C7F" w14:textId="6222CA79" w:rsidR="006966E0" w:rsidRPr="00DF1516" w:rsidRDefault="006966E0" w:rsidP="00D46030">
      <w:pPr>
        <w:pStyle w:val="Reference"/>
        <w:rPr>
          <w:lang w:eastAsia="en-US"/>
        </w:rPr>
      </w:pPr>
      <w:r w:rsidRPr="00DF1516">
        <w:rPr>
          <w:lang w:eastAsia="en-US"/>
        </w:rPr>
        <w:t>Elders, four and twenty (Revelation of</w:t>
      </w:r>
      <w:r w:rsidR="00D46030">
        <w:rPr>
          <w:lang w:eastAsia="en-US"/>
        </w:rPr>
        <w:t xml:space="preserve"> </w:t>
      </w:r>
      <w:r w:rsidRPr="00DF1516">
        <w:rPr>
          <w:lang w:eastAsia="en-US"/>
        </w:rPr>
        <w:t>John), 11.36</w:t>
      </w:r>
      <w:r>
        <w:rPr>
          <w:lang w:eastAsia="en-US"/>
        </w:rPr>
        <w:t>–</w:t>
      </w:r>
      <w:r w:rsidRPr="00DF1516">
        <w:rPr>
          <w:lang w:eastAsia="en-US"/>
        </w:rPr>
        <w:t>7</w:t>
      </w:r>
    </w:p>
    <w:p w14:paraId="7EA9B2A4" w14:textId="507F8761" w:rsidR="006966E0" w:rsidRPr="00DF1516" w:rsidRDefault="006966E0" w:rsidP="00D46030">
      <w:pPr>
        <w:pStyle w:val="Reference"/>
        <w:rPr>
          <w:lang w:eastAsia="en-US"/>
        </w:rPr>
      </w:pPr>
      <w:r w:rsidRPr="00DF1516">
        <w:rPr>
          <w:lang w:eastAsia="en-US"/>
        </w:rPr>
        <w:t>Elements, composition and combination of, 36.1</w:t>
      </w:r>
      <w:r>
        <w:rPr>
          <w:lang w:eastAsia="en-US"/>
        </w:rPr>
        <w:t>–</w:t>
      </w:r>
      <w:r w:rsidRPr="00DF1516">
        <w:rPr>
          <w:lang w:eastAsia="en-US"/>
        </w:rPr>
        <w:t>3, 39.2, 46.7, 47.4</w:t>
      </w:r>
      <w:r>
        <w:rPr>
          <w:lang w:eastAsia="en-US"/>
        </w:rPr>
        <w:t>–</w:t>
      </w:r>
      <w:r w:rsidRPr="00DF1516">
        <w:rPr>
          <w:lang w:eastAsia="en-US"/>
        </w:rPr>
        <w:t>8,</w:t>
      </w:r>
      <w:r w:rsidR="00D46030">
        <w:rPr>
          <w:lang w:eastAsia="en-US"/>
        </w:rPr>
        <w:t xml:space="preserve"> </w:t>
      </w:r>
      <w:r w:rsidRPr="00DF1516">
        <w:rPr>
          <w:lang w:eastAsia="en-US"/>
        </w:rPr>
        <w:t>48.2, 53.7, 55.4, 82.11</w:t>
      </w:r>
    </w:p>
    <w:p w14:paraId="4F37492B" w14:textId="77777777" w:rsidR="006966E0" w:rsidRPr="00DF1516" w:rsidRDefault="006966E0" w:rsidP="00554AD2">
      <w:pPr>
        <w:pStyle w:val="Reference"/>
        <w:rPr>
          <w:lang w:eastAsia="en-US"/>
        </w:rPr>
      </w:pPr>
      <w:r w:rsidRPr="00DF1516">
        <w:rPr>
          <w:lang w:eastAsia="en-US"/>
        </w:rPr>
        <w:t>Elias (Elijah)</w:t>
      </w:r>
    </w:p>
    <w:p w14:paraId="16FEDFC0" w14:textId="77777777" w:rsidR="006966E0" w:rsidRPr="00DF1516" w:rsidRDefault="00DA4CCA" w:rsidP="00554AD2">
      <w:pPr>
        <w:pStyle w:val="Reference"/>
        <w:rPr>
          <w:lang w:eastAsia="en-US"/>
        </w:rPr>
      </w:pPr>
      <w:r>
        <w:rPr>
          <w:lang w:eastAsia="en-US"/>
        </w:rPr>
        <w:tab/>
      </w:r>
      <w:r w:rsidR="006966E0" w:rsidRPr="00DF1516">
        <w:rPr>
          <w:lang w:eastAsia="en-US"/>
        </w:rPr>
        <w:t>appearance at Christ</w:t>
      </w:r>
      <w:r w:rsidR="006966E0">
        <w:rPr>
          <w:lang w:eastAsia="en-US"/>
        </w:rPr>
        <w:t>’</w:t>
      </w:r>
      <w:r w:rsidR="006966E0" w:rsidRPr="00DF1516">
        <w:rPr>
          <w:lang w:eastAsia="en-US"/>
        </w:rPr>
        <w:t>s</w:t>
      </w:r>
    </w:p>
    <w:p w14:paraId="4ADA7628" w14:textId="77777777" w:rsidR="006966E0" w:rsidRPr="00DF1516" w:rsidRDefault="00DA4CCA" w:rsidP="00554AD2">
      <w:pPr>
        <w:pStyle w:val="Reference"/>
        <w:rPr>
          <w:lang w:eastAsia="en-US"/>
        </w:rPr>
      </w:pPr>
      <w:r>
        <w:rPr>
          <w:lang w:eastAsia="en-US"/>
        </w:rPr>
        <w:tab/>
      </w:r>
      <w:r>
        <w:rPr>
          <w:lang w:eastAsia="en-US"/>
        </w:rPr>
        <w:tab/>
      </w:r>
      <w:r w:rsidR="006966E0" w:rsidRPr="00DF1516">
        <w:rPr>
          <w:lang w:eastAsia="en-US"/>
        </w:rPr>
        <w:t>transfiguration, 71.7, 71.9</w:t>
      </w:r>
    </w:p>
    <w:p w14:paraId="39F3B938" w14:textId="77777777" w:rsidR="006966E0" w:rsidRPr="00DF1516" w:rsidRDefault="00DA4CCA" w:rsidP="00554AD2">
      <w:pPr>
        <w:pStyle w:val="Reference"/>
        <w:rPr>
          <w:lang w:eastAsia="en-US"/>
        </w:rPr>
      </w:pPr>
      <w:r>
        <w:rPr>
          <w:lang w:eastAsia="en-US"/>
        </w:rPr>
        <w:tab/>
      </w:r>
      <w:r w:rsidR="006966E0" w:rsidRPr="00DF1516">
        <w:rPr>
          <w:lang w:eastAsia="en-US"/>
        </w:rPr>
        <w:t>inspiration received by, 37.11</w:t>
      </w:r>
    </w:p>
    <w:p w14:paraId="56156745" w14:textId="77777777" w:rsidR="006966E0" w:rsidRPr="00DF1516" w:rsidRDefault="00DA4CCA" w:rsidP="00554AD2">
      <w:pPr>
        <w:pStyle w:val="Reference"/>
        <w:rPr>
          <w:lang w:eastAsia="en-US"/>
        </w:rPr>
      </w:pPr>
      <w:r>
        <w:rPr>
          <w:lang w:eastAsia="en-US"/>
        </w:rPr>
        <w:tab/>
      </w:r>
      <w:r w:rsidR="006966E0" w:rsidRPr="00DF1516">
        <w:rPr>
          <w:lang w:eastAsia="en-US"/>
        </w:rPr>
        <w:t>return of, 10.8, 34.2</w:t>
      </w:r>
    </w:p>
    <w:p w14:paraId="200AEB2A" w14:textId="1DB414BB" w:rsidR="006966E0" w:rsidRPr="00DF1516" w:rsidRDefault="00DA4CCA" w:rsidP="00D46030">
      <w:pPr>
        <w:pStyle w:val="Reference"/>
        <w:rPr>
          <w:lang w:eastAsia="en-US"/>
        </w:rPr>
      </w:pPr>
      <w:r>
        <w:rPr>
          <w:lang w:eastAsia="en-US"/>
        </w:rPr>
        <w:tab/>
      </w:r>
      <w:r w:rsidR="006966E0" w:rsidRPr="00DF1516">
        <w:rPr>
          <w:lang w:eastAsia="en-US"/>
        </w:rPr>
        <w:t>John the Baptist as, 33.3</w:t>
      </w:r>
      <w:r w:rsidR="006966E0">
        <w:rPr>
          <w:lang w:eastAsia="en-US"/>
        </w:rPr>
        <w:t>–</w:t>
      </w:r>
      <w:r w:rsidR="006966E0" w:rsidRPr="00DF1516">
        <w:rPr>
          <w:lang w:eastAsia="en-US"/>
        </w:rPr>
        <w:t>6, 33.9,</w:t>
      </w:r>
      <w:r w:rsidR="00D46030">
        <w:rPr>
          <w:lang w:eastAsia="en-US"/>
        </w:rPr>
        <w:t xml:space="preserve"> </w:t>
      </w:r>
      <w:r>
        <w:rPr>
          <w:lang w:eastAsia="en-US"/>
        </w:rPr>
        <w:tab/>
      </w:r>
      <w:r w:rsidR="006966E0" w:rsidRPr="00DF1516">
        <w:rPr>
          <w:lang w:eastAsia="en-US"/>
        </w:rPr>
        <w:t>81.14</w:t>
      </w:r>
    </w:p>
    <w:p w14:paraId="50A97D66" w14:textId="210E6E90" w:rsidR="006966E0" w:rsidRPr="00DF1516" w:rsidRDefault="00DA4CCA" w:rsidP="00D46030">
      <w:pPr>
        <w:pStyle w:val="Reference"/>
        <w:rPr>
          <w:lang w:eastAsia="en-US"/>
        </w:rPr>
      </w:pPr>
      <w:r>
        <w:rPr>
          <w:lang w:eastAsia="en-US"/>
        </w:rPr>
        <w:br w:type="column"/>
      </w:r>
      <w:r w:rsidR="006966E0" w:rsidRPr="00DF1516">
        <w:rPr>
          <w:lang w:eastAsia="en-US"/>
        </w:rPr>
        <w:lastRenderedPageBreak/>
        <w:t>Emanation, appearance through, 53.3,</w:t>
      </w:r>
      <w:r w:rsidR="00D46030">
        <w:rPr>
          <w:lang w:eastAsia="en-US"/>
        </w:rPr>
        <w:t xml:space="preserve"> </w:t>
      </w:r>
      <w:r w:rsidR="006966E0" w:rsidRPr="00DF1516">
        <w:rPr>
          <w:lang w:eastAsia="en-US"/>
        </w:rPr>
        <w:t>53.5, 54.2, 54.4, 82.16</w:t>
      </w:r>
      <w:r w:rsidR="006966E0">
        <w:rPr>
          <w:lang w:eastAsia="en-US"/>
        </w:rPr>
        <w:t>–</w:t>
      </w:r>
      <w:r w:rsidR="006966E0" w:rsidRPr="00DF1516">
        <w:rPr>
          <w:lang w:eastAsia="en-US"/>
        </w:rPr>
        <w:t>18</w:t>
      </w:r>
    </w:p>
    <w:p w14:paraId="0801BA7E" w14:textId="0671D1E7" w:rsidR="006966E0" w:rsidRPr="00DF1516" w:rsidRDefault="006966E0" w:rsidP="00D46030">
      <w:pPr>
        <w:pStyle w:val="Reference"/>
        <w:rPr>
          <w:lang w:eastAsia="en-US"/>
        </w:rPr>
      </w:pPr>
      <w:r w:rsidRPr="00DF1516">
        <w:rPr>
          <w:lang w:eastAsia="en-US"/>
        </w:rPr>
        <w:t>Embryos, human, stages of</w:t>
      </w:r>
      <w:r w:rsidR="00D46030">
        <w:rPr>
          <w:lang w:eastAsia="en-US"/>
        </w:rPr>
        <w:t xml:space="preserve"> </w:t>
      </w:r>
      <w:r w:rsidRPr="00DF1516">
        <w:rPr>
          <w:lang w:eastAsia="en-US"/>
        </w:rPr>
        <w:t>development, 47.7</w:t>
      </w:r>
      <w:r>
        <w:rPr>
          <w:lang w:eastAsia="en-US"/>
        </w:rPr>
        <w:t>–</w:t>
      </w:r>
      <w:r w:rsidRPr="00DF1516">
        <w:rPr>
          <w:lang w:eastAsia="en-US"/>
        </w:rPr>
        <w:t>11, 49.6</w:t>
      </w:r>
      <w:r>
        <w:rPr>
          <w:lang w:eastAsia="en-US"/>
        </w:rPr>
        <w:t>–</w:t>
      </w:r>
      <w:r w:rsidRPr="00DF1516">
        <w:rPr>
          <w:lang w:eastAsia="en-US"/>
        </w:rPr>
        <w:t>8,</w:t>
      </w:r>
      <w:r w:rsidR="00D46030">
        <w:rPr>
          <w:lang w:eastAsia="en-US"/>
        </w:rPr>
        <w:t xml:space="preserve"> </w:t>
      </w:r>
      <w:r w:rsidRPr="00DF1516">
        <w:rPr>
          <w:lang w:eastAsia="en-US"/>
        </w:rPr>
        <w:t>51.2</w:t>
      </w:r>
      <w:r>
        <w:rPr>
          <w:lang w:eastAsia="en-US"/>
        </w:rPr>
        <w:t>–</w:t>
      </w:r>
      <w:r w:rsidRPr="00DF1516">
        <w:rPr>
          <w:lang w:eastAsia="en-US"/>
        </w:rPr>
        <w:t>4</w:t>
      </w:r>
    </w:p>
    <w:p w14:paraId="455C2321" w14:textId="77777777" w:rsidR="006966E0" w:rsidRPr="00DF1516" w:rsidRDefault="006966E0" w:rsidP="00554AD2">
      <w:pPr>
        <w:pStyle w:val="Reference"/>
        <w:rPr>
          <w:lang w:eastAsia="en-US"/>
        </w:rPr>
      </w:pPr>
      <w:r w:rsidRPr="00DF1516">
        <w:rPr>
          <w:lang w:eastAsia="en-US"/>
        </w:rPr>
        <w:t>Equality, 78.3, 78.5</w:t>
      </w:r>
      <w:r>
        <w:rPr>
          <w:lang w:eastAsia="en-US"/>
        </w:rPr>
        <w:t>–</w:t>
      </w:r>
      <w:r w:rsidRPr="00DF1516">
        <w:rPr>
          <w:lang w:eastAsia="en-US"/>
        </w:rPr>
        <w:t>7</w:t>
      </w:r>
    </w:p>
    <w:p w14:paraId="7ABC7B08" w14:textId="77777777" w:rsidR="006966E0" w:rsidRPr="00DF1516" w:rsidRDefault="006966E0" w:rsidP="00554AD2">
      <w:pPr>
        <w:pStyle w:val="Reference"/>
        <w:rPr>
          <w:lang w:eastAsia="en-US"/>
        </w:rPr>
      </w:pPr>
      <w:r w:rsidRPr="00DF1516">
        <w:rPr>
          <w:lang w:eastAsia="en-US"/>
        </w:rPr>
        <w:t>Equilibrium, 48.2, 73.3</w:t>
      </w:r>
      <w:r>
        <w:rPr>
          <w:lang w:eastAsia="en-US"/>
        </w:rPr>
        <w:t>–</w:t>
      </w:r>
      <w:r w:rsidRPr="00DF1516">
        <w:rPr>
          <w:lang w:eastAsia="en-US"/>
        </w:rPr>
        <w:t>5</w:t>
      </w:r>
    </w:p>
    <w:p w14:paraId="2BC8DE24" w14:textId="77777777" w:rsidR="006966E0" w:rsidRPr="00DF1516" w:rsidRDefault="006966E0" w:rsidP="00554AD2">
      <w:pPr>
        <w:pStyle w:val="Reference"/>
        <w:rPr>
          <w:lang w:eastAsia="en-US"/>
        </w:rPr>
      </w:pPr>
      <w:r w:rsidRPr="00DF1516">
        <w:rPr>
          <w:lang w:eastAsia="en-US"/>
        </w:rPr>
        <w:t>Equity, 12.4, 70.3, 78.2, 84.9</w:t>
      </w:r>
    </w:p>
    <w:p w14:paraId="53FEC4D9" w14:textId="77777777" w:rsidR="006966E0" w:rsidRPr="00DF1516" w:rsidRDefault="006966E0" w:rsidP="00554AD2">
      <w:pPr>
        <w:pStyle w:val="Reference"/>
        <w:rPr>
          <w:lang w:eastAsia="en-US"/>
        </w:rPr>
      </w:pPr>
      <w:r w:rsidRPr="00DF1516">
        <w:rPr>
          <w:lang w:eastAsia="en-US"/>
        </w:rPr>
        <w:t>Essence(s), 33.6, 82.8, 82.17</w:t>
      </w:r>
    </w:p>
    <w:p w14:paraId="7C93BF2E" w14:textId="1E91C3DB" w:rsidR="006966E0" w:rsidRPr="00DF1516" w:rsidRDefault="00DA4CCA" w:rsidP="00D46030">
      <w:pPr>
        <w:pStyle w:val="Reference"/>
        <w:rPr>
          <w:lang w:eastAsia="en-US"/>
        </w:rPr>
      </w:pPr>
      <w:r>
        <w:rPr>
          <w:lang w:eastAsia="en-US"/>
        </w:rPr>
        <w:tab/>
      </w:r>
      <w:r w:rsidR="006966E0" w:rsidRPr="00DF1516">
        <w:rPr>
          <w:lang w:eastAsia="en-US"/>
        </w:rPr>
        <w:t>divine, 27.5, 27.7, 27.8, 37.2</w:t>
      </w:r>
      <w:r w:rsidR="006966E0">
        <w:rPr>
          <w:lang w:eastAsia="en-US"/>
        </w:rPr>
        <w:t>–</w:t>
      </w:r>
      <w:r w:rsidR="006966E0" w:rsidRPr="00DF1516">
        <w:rPr>
          <w:lang w:eastAsia="en-US"/>
        </w:rPr>
        <w:t>7,</w:t>
      </w:r>
      <w:r w:rsidR="00D46030">
        <w:rPr>
          <w:lang w:eastAsia="en-US"/>
        </w:rPr>
        <w:t xml:space="preserve"> </w:t>
      </w:r>
      <w:r>
        <w:rPr>
          <w:lang w:eastAsia="en-US"/>
        </w:rPr>
        <w:tab/>
      </w:r>
      <w:r w:rsidR="006966E0" w:rsidRPr="00DF1516">
        <w:rPr>
          <w:lang w:eastAsia="en-US"/>
        </w:rPr>
        <w:t>54.4</w:t>
      </w:r>
      <w:r w:rsidR="006966E0">
        <w:rPr>
          <w:lang w:eastAsia="en-US"/>
        </w:rPr>
        <w:t>–</w:t>
      </w:r>
      <w:r w:rsidR="006966E0" w:rsidRPr="00DF1516">
        <w:rPr>
          <w:lang w:eastAsia="en-US"/>
        </w:rPr>
        <w:t>7, 82.5</w:t>
      </w:r>
      <w:r w:rsidR="006966E0">
        <w:rPr>
          <w:lang w:eastAsia="en-US"/>
        </w:rPr>
        <w:t>–</w:t>
      </w:r>
      <w:r w:rsidR="006966E0" w:rsidRPr="00DF1516">
        <w:rPr>
          <w:lang w:eastAsia="en-US"/>
        </w:rPr>
        <w:t>6, 82.16</w:t>
      </w:r>
    </w:p>
    <w:p w14:paraId="47828D92" w14:textId="1568DB44" w:rsidR="006966E0" w:rsidRPr="00DF1516" w:rsidRDefault="00DA4CCA" w:rsidP="00D46030">
      <w:pPr>
        <w:pStyle w:val="Reference"/>
        <w:rPr>
          <w:lang w:eastAsia="en-US"/>
        </w:rPr>
      </w:pPr>
      <w:r>
        <w:rPr>
          <w:lang w:eastAsia="en-US"/>
        </w:rPr>
        <w:tab/>
      </w:r>
      <w:r w:rsidR="006966E0" w:rsidRPr="00DF1516">
        <w:rPr>
          <w:lang w:eastAsia="en-US"/>
        </w:rPr>
        <w:t>of human species, 47.10</w:t>
      </w:r>
      <w:r w:rsidR="006966E0">
        <w:rPr>
          <w:lang w:eastAsia="en-US"/>
        </w:rPr>
        <w:t>–</w:t>
      </w:r>
      <w:r w:rsidR="006966E0" w:rsidRPr="00DF1516">
        <w:rPr>
          <w:lang w:eastAsia="en-US"/>
        </w:rPr>
        <w:t>11, 49.2,</w:t>
      </w:r>
      <w:r w:rsidR="00D46030">
        <w:rPr>
          <w:lang w:eastAsia="en-US"/>
        </w:rPr>
        <w:t xml:space="preserve"> </w:t>
      </w:r>
      <w:r>
        <w:rPr>
          <w:lang w:eastAsia="en-US"/>
        </w:rPr>
        <w:tab/>
      </w:r>
      <w:r w:rsidR="006966E0" w:rsidRPr="00DF1516">
        <w:rPr>
          <w:lang w:eastAsia="en-US"/>
        </w:rPr>
        <w:t>49.4, 49.8, 50.1</w:t>
      </w:r>
    </w:p>
    <w:p w14:paraId="767DE45D" w14:textId="77777777" w:rsidR="006966E0" w:rsidRPr="00DF1516" w:rsidRDefault="00DA4CCA" w:rsidP="00554AD2">
      <w:pPr>
        <w:pStyle w:val="Reference"/>
        <w:rPr>
          <w:lang w:eastAsia="en-US"/>
        </w:rPr>
      </w:pPr>
      <w:r>
        <w:rPr>
          <w:lang w:eastAsia="en-US"/>
        </w:rPr>
        <w:tab/>
      </w:r>
      <w:r w:rsidR="006966E0" w:rsidRPr="00DF1516">
        <w:rPr>
          <w:lang w:eastAsia="en-US"/>
        </w:rPr>
        <w:t>infallibility in, 45.2</w:t>
      </w:r>
      <w:r w:rsidR="006966E0">
        <w:rPr>
          <w:lang w:eastAsia="en-US"/>
        </w:rPr>
        <w:t>–</w:t>
      </w:r>
      <w:r w:rsidR="006966E0" w:rsidRPr="00DF1516">
        <w:rPr>
          <w:lang w:eastAsia="en-US"/>
        </w:rPr>
        <w:t>5</w:t>
      </w:r>
    </w:p>
    <w:p w14:paraId="56AECB2E" w14:textId="77777777" w:rsidR="006966E0" w:rsidRPr="00DF1516" w:rsidRDefault="00DA4CCA" w:rsidP="00554AD2">
      <w:pPr>
        <w:pStyle w:val="Reference"/>
        <w:rPr>
          <w:lang w:eastAsia="en-US"/>
        </w:rPr>
      </w:pPr>
      <w:r>
        <w:rPr>
          <w:lang w:eastAsia="en-US"/>
        </w:rPr>
        <w:tab/>
      </w:r>
      <w:r w:rsidR="006966E0" w:rsidRPr="00DF1516">
        <w:rPr>
          <w:lang w:eastAsia="en-US"/>
        </w:rPr>
        <w:t>knowledge of, 45.2, 59.3</w:t>
      </w:r>
      <w:r w:rsidR="006966E0">
        <w:rPr>
          <w:lang w:eastAsia="en-US"/>
        </w:rPr>
        <w:t>–</w:t>
      </w:r>
      <w:r w:rsidR="006966E0" w:rsidRPr="00DF1516">
        <w:rPr>
          <w:lang w:eastAsia="en-US"/>
        </w:rPr>
        <w:t>7</w:t>
      </w:r>
    </w:p>
    <w:p w14:paraId="70EBCCE4" w14:textId="7E054498" w:rsidR="006966E0" w:rsidRPr="00DF1516" w:rsidRDefault="00DA4CCA" w:rsidP="00D46030">
      <w:pPr>
        <w:pStyle w:val="Reference"/>
        <w:rPr>
          <w:lang w:eastAsia="en-US"/>
        </w:rPr>
      </w:pPr>
      <w:r>
        <w:rPr>
          <w:lang w:eastAsia="en-US"/>
        </w:rPr>
        <w:tab/>
      </w:r>
      <w:r w:rsidR="006966E0" w:rsidRPr="00DF1516">
        <w:rPr>
          <w:lang w:eastAsia="en-US"/>
        </w:rPr>
        <w:t>of Manifestation, 16.10, 39.3, 40.6,</w:t>
      </w:r>
      <w:r w:rsidR="00D46030">
        <w:rPr>
          <w:lang w:eastAsia="en-US"/>
        </w:rPr>
        <w:t xml:space="preserve"> </w:t>
      </w:r>
      <w:r>
        <w:rPr>
          <w:lang w:eastAsia="en-US"/>
        </w:rPr>
        <w:tab/>
      </w:r>
      <w:r w:rsidR="006966E0" w:rsidRPr="00DF1516">
        <w:rPr>
          <w:lang w:eastAsia="en-US"/>
        </w:rPr>
        <w:t>81.14</w:t>
      </w:r>
    </w:p>
    <w:p w14:paraId="212034E6" w14:textId="77777777" w:rsidR="006966E0" w:rsidRPr="00DF1516" w:rsidRDefault="00DA4CCA" w:rsidP="00554AD2">
      <w:pPr>
        <w:pStyle w:val="Reference"/>
        <w:rPr>
          <w:lang w:eastAsia="en-US"/>
        </w:rPr>
      </w:pPr>
      <w:r>
        <w:rPr>
          <w:lang w:eastAsia="en-US"/>
        </w:rPr>
        <w:tab/>
      </w:r>
      <w:r w:rsidR="006966E0" w:rsidRPr="00DF1516">
        <w:rPr>
          <w:lang w:eastAsia="en-US"/>
        </w:rPr>
        <w:t>transformation of, 47.10</w:t>
      </w:r>
      <w:r w:rsidR="006966E0">
        <w:rPr>
          <w:lang w:eastAsia="en-US"/>
        </w:rPr>
        <w:t>–</w:t>
      </w:r>
      <w:r w:rsidR="006966E0" w:rsidRPr="00DF1516">
        <w:rPr>
          <w:lang w:eastAsia="en-US"/>
        </w:rPr>
        <w:t>11, 81.8</w:t>
      </w:r>
    </w:p>
    <w:p w14:paraId="6B9A2EF3" w14:textId="77777777" w:rsidR="006966E0" w:rsidRPr="00DF1516" w:rsidRDefault="00DA4CCA" w:rsidP="00554AD2">
      <w:pPr>
        <w:pStyle w:val="Reference"/>
        <w:rPr>
          <w:lang w:eastAsia="en-US"/>
        </w:rPr>
      </w:pPr>
      <w:r>
        <w:rPr>
          <w:lang w:eastAsia="en-US"/>
        </w:rPr>
        <w:tab/>
      </w:r>
      <w:r w:rsidR="006966E0" w:rsidRPr="00DF1516">
        <w:rPr>
          <w:lang w:eastAsia="en-US"/>
        </w:rPr>
        <w:t>Ether, the, 16.3, 37.12, 48.12</w:t>
      </w:r>
    </w:p>
    <w:p w14:paraId="1508007D" w14:textId="77777777" w:rsidR="006966E0" w:rsidRPr="00DF1516" w:rsidRDefault="006966E0" w:rsidP="00554AD2">
      <w:pPr>
        <w:pStyle w:val="Reference"/>
        <w:rPr>
          <w:lang w:eastAsia="en-US"/>
        </w:rPr>
      </w:pPr>
      <w:r w:rsidRPr="00DF1516">
        <w:rPr>
          <w:lang w:eastAsia="en-US"/>
        </w:rPr>
        <w:t xml:space="preserve">Ethics, 5.5. </w:t>
      </w:r>
      <w:r>
        <w:rPr>
          <w:lang w:eastAsia="en-US"/>
        </w:rPr>
        <w:t xml:space="preserve"> </w:t>
      </w:r>
      <w:r w:rsidRPr="00C65447">
        <w:rPr>
          <w:i/>
          <w:iCs/>
          <w:lang w:eastAsia="en-US"/>
        </w:rPr>
        <w:t>See also</w:t>
      </w:r>
      <w:r w:rsidRPr="00DF1516">
        <w:rPr>
          <w:lang w:eastAsia="en-US"/>
        </w:rPr>
        <w:t xml:space="preserve"> Morals</w:t>
      </w:r>
    </w:p>
    <w:p w14:paraId="6F077793" w14:textId="77777777" w:rsidR="006966E0" w:rsidRPr="00DF1516" w:rsidRDefault="006966E0" w:rsidP="00554AD2">
      <w:pPr>
        <w:pStyle w:val="Reference"/>
        <w:rPr>
          <w:lang w:eastAsia="en-US"/>
        </w:rPr>
      </w:pPr>
      <w:r w:rsidRPr="00DF1516">
        <w:rPr>
          <w:lang w:eastAsia="en-US"/>
        </w:rPr>
        <w:t>Eucharist, 2</w:t>
      </w:r>
      <w:r>
        <w:rPr>
          <w:lang w:eastAsia="en-US"/>
        </w:rPr>
        <w:t>1</w:t>
      </w:r>
    </w:p>
    <w:p w14:paraId="0C833D23" w14:textId="77777777" w:rsidR="006966E0" w:rsidRPr="00DF1516" w:rsidRDefault="006966E0" w:rsidP="00554AD2">
      <w:pPr>
        <w:pStyle w:val="Reference"/>
        <w:rPr>
          <w:lang w:eastAsia="en-US"/>
        </w:rPr>
      </w:pPr>
      <w:r w:rsidRPr="00DF1516">
        <w:rPr>
          <w:lang w:eastAsia="en-US"/>
        </w:rPr>
        <w:t>Europe, 4.4, 7.1, 20.7</w:t>
      </w:r>
    </w:p>
    <w:p w14:paraId="21CD2F93" w14:textId="77777777" w:rsidR="006966E0" w:rsidRPr="00DF1516" w:rsidRDefault="006966E0" w:rsidP="00554AD2">
      <w:pPr>
        <w:pStyle w:val="Reference"/>
        <w:rPr>
          <w:lang w:eastAsia="en-US"/>
        </w:rPr>
      </w:pPr>
      <w:r w:rsidRPr="00DF1516">
        <w:rPr>
          <w:lang w:eastAsia="en-US"/>
        </w:rPr>
        <w:t>Eve, 30.2, 30.4</w:t>
      </w:r>
      <w:r>
        <w:rPr>
          <w:lang w:eastAsia="en-US"/>
        </w:rPr>
        <w:t>–</w:t>
      </w:r>
      <w:r w:rsidRPr="00DF1516">
        <w:rPr>
          <w:lang w:eastAsia="en-US"/>
        </w:rPr>
        <w:t>6</w:t>
      </w:r>
      <w:r>
        <w:rPr>
          <w:lang w:eastAsia="en-US"/>
        </w:rPr>
        <w:t>,</w:t>
      </w:r>
      <w:r w:rsidRPr="00DF1516">
        <w:rPr>
          <w:lang w:eastAsia="en-US"/>
        </w:rPr>
        <w:t xml:space="preserve"> 30.8, 30.11</w:t>
      </w:r>
    </w:p>
    <w:p w14:paraId="3651959C" w14:textId="440030F6" w:rsidR="006966E0" w:rsidRPr="00DF1516" w:rsidRDefault="006966E0" w:rsidP="00D46030">
      <w:pPr>
        <w:pStyle w:val="Reference"/>
        <w:rPr>
          <w:lang w:eastAsia="en-US"/>
        </w:rPr>
      </w:pPr>
      <w:r w:rsidRPr="00DF1516">
        <w:rPr>
          <w:lang w:eastAsia="en-US"/>
        </w:rPr>
        <w:t>Evil, 57.9</w:t>
      </w:r>
      <w:r>
        <w:rPr>
          <w:lang w:eastAsia="en-US"/>
        </w:rPr>
        <w:t>–</w:t>
      </w:r>
      <w:r w:rsidRPr="00DF1516">
        <w:rPr>
          <w:lang w:eastAsia="en-US"/>
        </w:rPr>
        <w:t xml:space="preserve">12, 74. </w:t>
      </w:r>
      <w:r>
        <w:rPr>
          <w:lang w:eastAsia="en-US"/>
        </w:rPr>
        <w:t xml:space="preserve"> </w:t>
      </w:r>
      <w:r w:rsidRPr="00C65447">
        <w:rPr>
          <w:i/>
          <w:iCs/>
          <w:lang w:eastAsia="en-US"/>
        </w:rPr>
        <w:t>See also</w:t>
      </w:r>
      <w:r w:rsidRPr="00DF1516">
        <w:rPr>
          <w:lang w:eastAsia="en-US"/>
        </w:rPr>
        <w:t xml:space="preserve"> Knowledge,</w:t>
      </w:r>
      <w:r w:rsidR="00D46030">
        <w:rPr>
          <w:lang w:eastAsia="en-US"/>
        </w:rPr>
        <w:t xml:space="preserve"> </w:t>
      </w:r>
      <w:r w:rsidRPr="00DF1516">
        <w:rPr>
          <w:lang w:eastAsia="en-US"/>
        </w:rPr>
        <w:t>of good and evil</w:t>
      </w:r>
    </w:p>
    <w:p w14:paraId="603D0D11" w14:textId="4F9108CC" w:rsidR="006966E0" w:rsidRPr="00DF1516" w:rsidRDefault="006966E0" w:rsidP="00D46030">
      <w:pPr>
        <w:pStyle w:val="Reference"/>
        <w:rPr>
          <w:lang w:eastAsia="en-US"/>
        </w:rPr>
      </w:pPr>
      <w:r w:rsidRPr="00DF1516">
        <w:rPr>
          <w:lang w:eastAsia="en-US"/>
        </w:rPr>
        <w:t>Evolution, xiv</w:t>
      </w:r>
      <w:r>
        <w:rPr>
          <w:lang w:eastAsia="en-US"/>
        </w:rPr>
        <w:t>–</w:t>
      </w:r>
      <w:r w:rsidRPr="00DF1516">
        <w:rPr>
          <w:lang w:eastAsia="en-US"/>
        </w:rPr>
        <w:t>xv, 46, 47, 48.3, 49,</w:t>
      </w:r>
      <w:r w:rsidR="00D46030">
        <w:rPr>
          <w:lang w:eastAsia="en-US"/>
        </w:rPr>
        <w:t xml:space="preserve"> </w:t>
      </w:r>
      <w:r w:rsidRPr="00DF1516">
        <w:rPr>
          <w:lang w:eastAsia="en-US"/>
        </w:rPr>
        <w:t>51.4</w:t>
      </w:r>
    </w:p>
    <w:p w14:paraId="5E027AE2" w14:textId="564C9301" w:rsidR="006966E0" w:rsidRPr="00DF1516" w:rsidRDefault="006966E0" w:rsidP="00D46030">
      <w:pPr>
        <w:pStyle w:val="Reference"/>
        <w:rPr>
          <w:lang w:eastAsia="en-US"/>
        </w:rPr>
      </w:pPr>
      <w:r w:rsidRPr="00DF1516">
        <w:rPr>
          <w:lang w:eastAsia="en-US"/>
        </w:rPr>
        <w:t>Existence, 1.5, 2.4, 3.10, 15.1, 32.2, 46.6,</w:t>
      </w:r>
      <w:r w:rsidR="00D46030">
        <w:rPr>
          <w:lang w:eastAsia="en-US"/>
        </w:rPr>
        <w:t xml:space="preserve"> </w:t>
      </w:r>
      <w:r w:rsidR="00D46030">
        <w:rPr>
          <w:lang w:eastAsia="en-US"/>
        </w:rPr>
        <w:tab/>
      </w:r>
      <w:r w:rsidRPr="00DF1516">
        <w:rPr>
          <w:lang w:eastAsia="en-US"/>
        </w:rPr>
        <w:t>47, 63.1, 77.8, 79, 82, 84.4.</w:t>
      </w:r>
      <w:r>
        <w:rPr>
          <w:lang w:eastAsia="en-US"/>
        </w:rPr>
        <w:t xml:space="preserve"> </w:t>
      </w:r>
      <w:r w:rsidRPr="00C65447">
        <w:rPr>
          <w:lang w:eastAsia="en-US"/>
        </w:rPr>
        <w:t xml:space="preserve"> </w:t>
      </w:r>
      <w:r w:rsidRPr="00C65447">
        <w:rPr>
          <w:i/>
          <w:iCs/>
          <w:lang w:eastAsia="en-US"/>
        </w:rPr>
        <w:t>See</w:t>
      </w:r>
      <w:r w:rsidR="00D46030">
        <w:rPr>
          <w:i/>
          <w:iCs/>
          <w:lang w:eastAsia="en-US"/>
        </w:rPr>
        <w:t xml:space="preserve"> </w:t>
      </w:r>
      <w:r w:rsidR="00D46030">
        <w:rPr>
          <w:i/>
          <w:iCs/>
          <w:lang w:eastAsia="en-US"/>
        </w:rPr>
        <w:tab/>
      </w:r>
      <w:r w:rsidR="00945B4D" w:rsidRPr="00C65447">
        <w:rPr>
          <w:i/>
          <w:iCs/>
          <w:lang w:eastAsia="en-US"/>
        </w:rPr>
        <w:t>also</w:t>
      </w:r>
      <w:r w:rsidRPr="00DF1516">
        <w:rPr>
          <w:lang w:eastAsia="en-US"/>
        </w:rPr>
        <w:t xml:space="preserve"> Animal kingdom; </w:t>
      </w:r>
      <w:r w:rsidR="00D46030">
        <w:rPr>
          <w:lang w:eastAsia="en-US"/>
        </w:rPr>
        <w:tab/>
      </w:r>
      <w:r w:rsidRPr="00DF1516">
        <w:rPr>
          <w:lang w:eastAsia="en-US"/>
        </w:rPr>
        <w:t>Essence(s),</w:t>
      </w:r>
      <w:r w:rsidR="00D46030">
        <w:rPr>
          <w:lang w:eastAsia="en-US"/>
        </w:rPr>
        <w:t xml:space="preserve"> </w:t>
      </w:r>
      <w:r w:rsidRPr="00DF1516">
        <w:rPr>
          <w:lang w:eastAsia="en-US"/>
        </w:rPr>
        <w:t xml:space="preserve">Human kingdom; </w:t>
      </w:r>
      <w:r w:rsidR="00D46030">
        <w:rPr>
          <w:lang w:eastAsia="en-US"/>
        </w:rPr>
        <w:tab/>
      </w:r>
      <w:r w:rsidRPr="00DF1516">
        <w:rPr>
          <w:lang w:eastAsia="en-US"/>
        </w:rPr>
        <w:t>Mineral</w:t>
      </w:r>
      <w:r w:rsidR="00D46030">
        <w:rPr>
          <w:lang w:eastAsia="en-US"/>
        </w:rPr>
        <w:t xml:space="preserve"> </w:t>
      </w:r>
      <w:r w:rsidRPr="00DF1516">
        <w:rPr>
          <w:lang w:eastAsia="en-US"/>
        </w:rPr>
        <w:t>kingdom; Non-</w:t>
      </w:r>
      <w:r w:rsidR="00D46030">
        <w:rPr>
          <w:lang w:eastAsia="en-US"/>
        </w:rPr>
        <w:tab/>
      </w:r>
      <w:r w:rsidRPr="00DF1516">
        <w:rPr>
          <w:lang w:eastAsia="en-US"/>
        </w:rPr>
        <w:t xml:space="preserve">existence; Pre-existence; </w:t>
      </w:r>
      <w:r w:rsidR="00D46030">
        <w:rPr>
          <w:lang w:eastAsia="en-US"/>
        </w:rPr>
        <w:tab/>
      </w:r>
      <w:r w:rsidRPr="00DF1516">
        <w:rPr>
          <w:lang w:eastAsia="en-US"/>
        </w:rPr>
        <w:t>Vegetable kingdom;</w:t>
      </w:r>
      <w:r w:rsidR="00D46030">
        <w:rPr>
          <w:lang w:eastAsia="en-US"/>
        </w:rPr>
        <w:t xml:space="preserve"> </w:t>
      </w:r>
      <w:r w:rsidRPr="00DF1516">
        <w:rPr>
          <w:lang w:eastAsia="en-US"/>
        </w:rPr>
        <w:t xml:space="preserve">World, </w:t>
      </w:r>
      <w:r w:rsidR="00D46030">
        <w:rPr>
          <w:lang w:eastAsia="en-US"/>
        </w:rPr>
        <w:tab/>
      </w:r>
      <w:r w:rsidRPr="00DF1516">
        <w:rPr>
          <w:lang w:eastAsia="en-US"/>
        </w:rPr>
        <w:t>contingent</w:t>
      </w:r>
    </w:p>
    <w:p w14:paraId="20311735" w14:textId="77777777" w:rsidR="006966E0" w:rsidRPr="00DF1516" w:rsidRDefault="00DA4CCA" w:rsidP="00DA4CCA">
      <w:pPr>
        <w:pStyle w:val="Reference"/>
        <w:rPr>
          <w:lang w:eastAsia="en-US"/>
        </w:rPr>
      </w:pPr>
      <w:r>
        <w:rPr>
          <w:lang w:eastAsia="en-US"/>
        </w:rPr>
        <w:tab/>
      </w:r>
      <w:r w:rsidR="006966E0" w:rsidRPr="00DF1516">
        <w:rPr>
          <w:lang w:eastAsia="en-US"/>
        </w:rPr>
        <w:t>accidental, 82.8</w:t>
      </w:r>
      <w:r w:rsidR="006966E0">
        <w:rPr>
          <w:lang w:eastAsia="en-US"/>
        </w:rPr>
        <w:t>–</w:t>
      </w:r>
      <w:r w:rsidR="006966E0" w:rsidRPr="00DF1516">
        <w:rPr>
          <w:lang w:eastAsia="en-US"/>
        </w:rPr>
        <w:t>9, 82.11</w:t>
      </w:r>
      <w:r w:rsidR="006966E0">
        <w:rPr>
          <w:lang w:eastAsia="en-US"/>
        </w:rPr>
        <w:t>–</w:t>
      </w:r>
      <w:r w:rsidR="006966E0" w:rsidRPr="00DF1516">
        <w:rPr>
          <w:lang w:eastAsia="en-US"/>
        </w:rPr>
        <w:t>12</w:t>
      </w:r>
    </w:p>
    <w:p w14:paraId="1653FD56" w14:textId="77777777" w:rsidR="006966E0" w:rsidRPr="00DF1516" w:rsidRDefault="00DA4CCA" w:rsidP="00554AD2">
      <w:pPr>
        <w:pStyle w:val="Reference"/>
        <w:rPr>
          <w:lang w:eastAsia="en-US"/>
        </w:rPr>
      </w:pPr>
      <w:r>
        <w:rPr>
          <w:lang w:eastAsia="en-US"/>
        </w:rPr>
        <w:tab/>
      </w:r>
      <w:r w:rsidR="006966E0" w:rsidRPr="00DF1516">
        <w:rPr>
          <w:lang w:eastAsia="en-US"/>
        </w:rPr>
        <w:t>causes of, 47.4, 80.3</w:t>
      </w:r>
    </w:p>
    <w:p w14:paraId="2F2A7EBF" w14:textId="77777777" w:rsidR="006966E0" w:rsidRPr="00DF1516" w:rsidRDefault="00DA4CCA" w:rsidP="00554AD2">
      <w:pPr>
        <w:pStyle w:val="Reference"/>
        <w:rPr>
          <w:lang w:eastAsia="en-US"/>
        </w:rPr>
      </w:pPr>
      <w:r>
        <w:rPr>
          <w:lang w:eastAsia="en-US"/>
        </w:rPr>
        <w:tab/>
      </w:r>
      <w:r w:rsidR="006966E0" w:rsidRPr="00DF1516">
        <w:rPr>
          <w:lang w:eastAsia="en-US"/>
        </w:rPr>
        <w:t>common, 82.7</w:t>
      </w:r>
      <w:r w:rsidR="006966E0">
        <w:rPr>
          <w:lang w:eastAsia="en-US"/>
        </w:rPr>
        <w:t>–</w:t>
      </w:r>
      <w:r w:rsidR="006966E0" w:rsidRPr="00DF1516">
        <w:rPr>
          <w:lang w:eastAsia="en-US"/>
        </w:rPr>
        <w:t>8, 82.12</w:t>
      </w:r>
    </w:p>
    <w:p w14:paraId="0C4D2933" w14:textId="77777777" w:rsidR="006966E0" w:rsidRPr="00DF1516" w:rsidRDefault="00DA4CCA" w:rsidP="00554AD2">
      <w:pPr>
        <w:pStyle w:val="Reference"/>
        <w:rPr>
          <w:lang w:eastAsia="en-US"/>
        </w:rPr>
      </w:pPr>
      <w:r>
        <w:rPr>
          <w:lang w:eastAsia="en-US"/>
        </w:rPr>
        <w:tab/>
      </w:r>
      <w:r w:rsidR="006966E0" w:rsidRPr="00DF1516">
        <w:rPr>
          <w:lang w:eastAsia="en-US"/>
        </w:rPr>
        <w:t>of creation, 47.2, 79.3, 80.7</w:t>
      </w:r>
    </w:p>
    <w:p w14:paraId="2F91678F" w14:textId="1B01E19C" w:rsidR="006966E0" w:rsidRPr="00DF1516" w:rsidRDefault="00DA4CCA" w:rsidP="00D46030">
      <w:pPr>
        <w:pStyle w:val="Reference"/>
        <w:rPr>
          <w:lang w:eastAsia="en-US"/>
        </w:rPr>
      </w:pPr>
      <w:r>
        <w:rPr>
          <w:lang w:eastAsia="en-US"/>
        </w:rPr>
        <w:tab/>
      </w:r>
      <w:r w:rsidR="006966E0" w:rsidRPr="00DF1516">
        <w:rPr>
          <w:lang w:eastAsia="en-US"/>
        </w:rPr>
        <w:t xml:space="preserve">degrees of, 37.2, 46.2, 52.2, 53.7, </w:t>
      </w:r>
      <w:r w:rsidR="00D46030">
        <w:rPr>
          <w:lang w:eastAsia="en-US"/>
        </w:rPr>
        <w:tab/>
      </w:r>
      <w:r w:rsidR="006966E0" w:rsidRPr="00DF1516">
        <w:rPr>
          <w:lang w:eastAsia="en-US"/>
        </w:rPr>
        <w:t>57.4,</w:t>
      </w:r>
      <w:r w:rsidR="00D46030">
        <w:rPr>
          <w:lang w:eastAsia="en-US"/>
        </w:rPr>
        <w:t xml:space="preserve"> </w:t>
      </w:r>
      <w:r w:rsidR="006966E0" w:rsidRPr="00DF1516">
        <w:rPr>
          <w:lang w:eastAsia="en-US"/>
        </w:rPr>
        <w:t>60.4, 62.1, 64.3, 81.10</w:t>
      </w:r>
    </w:p>
    <w:p w14:paraId="783EAC1E" w14:textId="77777777" w:rsidR="006966E0" w:rsidRPr="00DF1516" w:rsidRDefault="00DA4CCA" w:rsidP="00554AD2">
      <w:pPr>
        <w:pStyle w:val="Reference"/>
        <w:rPr>
          <w:lang w:eastAsia="en-US"/>
        </w:rPr>
      </w:pPr>
      <w:r>
        <w:rPr>
          <w:lang w:eastAsia="en-US"/>
        </w:rPr>
        <w:tab/>
      </w:r>
      <w:r w:rsidR="006966E0" w:rsidRPr="00DF1516">
        <w:rPr>
          <w:lang w:eastAsia="en-US"/>
        </w:rPr>
        <w:t>evil not innate in, 57.11, 74.6</w:t>
      </w:r>
    </w:p>
    <w:p w14:paraId="175DEC91" w14:textId="77777777" w:rsidR="006966E0" w:rsidRPr="00DF1516" w:rsidRDefault="00DA4CCA" w:rsidP="00554AD2">
      <w:pPr>
        <w:pStyle w:val="Reference"/>
        <w:rPr>
          <w:lang w:eastAsia="en-US"/>
        </w:rPr>
      </w:pPr>
      <w:r>
        <w:rPr>
          <w:lang w:eastAsia="en-US"/>
        </w:rPr>
        <w:tab/>
      </w:r>
      <w:r w:rsidR="006966E0" w:rsidRPr="00DF1516">
        <w:rPr>
          <w:lang w:eastAsia="en-US"/>
        </w:rPr>
        <w:t>evolution of, 51.4</w:t>
      </w:r>
    </w:p>
    <w:p w14:paraId="09493F49" w14:textId="77777777" w:rsidR="00DA4CCA" w:rsidRDefault="00DA4CCA">
      <w:pPr>
        <w:widowControl/>
        <w:kinsoku/>
        <w:overflowPunct/>
        <w:textAlignment w:val="auto"/>
        <w:rPr>
          <w:sz w:val="16"/>
          <w:lang w:eastAsia="en-US"/>
        </w:rPr>
      </w:pPr>
      <w:r>
        <w:rPr>
          <w:lang w:eastAsia="en-US"/>
        </w:rPr>
        <w:br w:type="page"/>
      </w:r>
    </w:p>
    <w:p w14:paraId="5A0D875E" w14:textId="77777777" w:rsidR="006966E0" w:rsidRPr="00DF1516" w:rsidRDefault="006966E0" w:rsidP="00554AD2">
      <w:pPr>
        <w:pStyle w:val="Reference"/>
        <w:rPr>
          <w:lang w:eastAsia="en-US"/>
        </w:rPr>
      </w:pPr>
      <w:r w:rsidRPr="00DF1516">
        <w:rPr>
          <w:lang w:eastAsia="en-US"/>
        </w:rPr>
        <w:lastRenderedPageBreak/>
        <w:t>Existence (</w:t>
      </w:r>
      <w:r w:rsidR="00320BE1" w:rsidRPr="00320BE1">
        <w:rPr>
          <w:i/>
          <w:iCs/>
          <w:lang w:eastAsia="en-US"/>
        </w:rPr>
        <w:t>continued</w:t>
      </w:r>
      <w:r w:rsidRPr="00DF1516">
        <w:rPr>
          <w:lang w:eastAsia="en-US"/>
        </w:rPr>
        <w:t>)</w:t>
      </w:r>
    </w:p>
    <w:p w14:paraId="61BEDF8A" w14:textId="28EA0D28" w:rsidR="006966E0" w:rsidRPr="00DF1516" w:rsidRDefault="00DA4CCA" w:rsidP="002C36CC">
      <w:pPr>
        <w:pStyle w:val="Reference"/>
        <w:rPr>
          <w:lang w:eastAsia="en-US"/>
        </w:rPr>
      </w:pPr>
      <w:r>
        <w:rPr>
          <w:lang w:eastAsia="en-US"/>
        </w:rPr>
        <w:tab/>
      </w:r>
      <w:r w:rsidR="006966E0" w:rsidRPr="00DF1516">
        <w:rPr>
          <w:lang w:eastAsia="en-US"/>
        </w:rPr>
        <w:t>human, 1.6, 48, 49, 57.4, 67.3, 67.9,</w:t>
      </w:r>
      <w:r w:rsidR="002C36CC">
        <w:rPr>
          <w:lang w:eastAsia="en-US"/>
        </w:rPr>
        <w:t xml:space="preserve"> </w:t>
      </w:r>
      <w:r>
        <w:rPr>
          <w:lang w:eastAsia="en-US"/>
        </w:rPr>
        <w:tab/>
      </w:r>
      <w:r w:rsidR="006966E0" w:rsidRPr="00DF1516">
        <w:rPr>
          <w:lang w:eastAsia="en-US"/>
        </w:rPr>
        <w:t>80.5</w:t>
      </w:r>
      <w:r w:rsidR="006966E0">
        <w:rPr>
          <w:lang w:eastAsia="en-US"/>
        </w:rPr>
        <w:t>–</w:t>
      </w:r>
      <w:r w:rsidR="006966E0" w:rsidRPr="00DF1516">
        <w:rPr>
          <w:lang w:eastAsia="en-US"/>
        </w:rPr>
        <w:t>6</w:t>
      </w:r>
    </w:p>
    <w:p w14:paraId="7292A797" w14:textId="77777777" w:rsidR="006966E0" w:rsidRPr="00DF1516" w:rsidRDefault="00820782" w:rsidP="00554AD2">
      <w:pPr>
        <w:pStyle w:val="Reference"/>
        <w:rPr>
          <w:lang w:eastAsia="en-US"/>
        </w:rPr>
      </w:pPr>
      <w:r>
        <w:rPr>
          <w:lang w:eastAsia="en-US"/>
        </w:rPr>
        <w:tab/>
      </w:r>
      <w:r w:rsidR="006966E0" w:rsidRPr="00DF1516">
        <w:rPr>
          <w:lang w:eastAsia="en-US"/>
        </w:rPr>
        <w:t>motion in, 63.1</w:t>
      </w:r>
      <w:r w:rsidR="006966E0">
        <w:rPr>
          <w:lang w:eastAsia="en-US"/>
        </w:rPr>
        <w:t>–</w:t>
      </w:r>
      <w:r w:rsidR="006966E0" w:rsidRPr="00DF1516">
        <w:rPr>
          <w:lang w:eastAsia="en-US"/>
        </w:rPr>
        <w:t>2, 69.3</w:t>
      </w:r>
    </w:p>
    <w:p w14:paraId="7F3452B9" w14:textId="77777777" w:rsidR="006966E0" w:rsidRPr="00DF1516" w:rsidRDefault="00820782" w:rsidP="00554AD2">
      <w:pPr>
        <w:pStyle w:val="Reference"/>
        <w:rPr>
          <w:lang w:eastAsia="en-US"/>
        </w:rPr>
      </w:pPr>
      <w:r>
        <w:rPr>
          <w:lang w:eastAsia="en-US"/>
        </w:rPr>
        <w:tab/>
      </w:r>
      <w:r w:rsidR="006966E0" w:rsidRPr="00DF1516">
        <w:rPr>
          <w:lang w:eastAsia="en-US"/>
        </w:rPr>
        <w:t>necessary, 50</w:t>
      </w:r>
    </w:p>
    <w:p w14:paraId="1556819D" w14:textId="77777777" w:rsidR="006966E0" w:rsidRPr="00DF1516" w:rsidRDefault="00820782" w:rsidP="00554AD2">
      <w:pPr>
        <w:pStyle w:val="Reference"/>
        <w:rPr>
          <w:lang w:eastAsia="en-US"/>
        </w:rPr>
      </w:pPr>
      <w:r>
        <w:rPr>
          <w:lang w:eastAsia="en-US"/>
        </w:rPr>
        <w:tab/>
      </w:r>
      <w:r w:rsidR="006966E0" w:rsidRPr="00DF1516">
        <w:rPr>
          <w:lang w:eastAsia="en-US"/>
        </w:rPr>
        <w:t>need for an educator, 3</w:t>
      </w:r>
    </w:p>
    <w:p w14:paraId="32B727FF" w14:textId="77777777" w:rsidR="006966E0" w:rsidRPr="00DF1516" w:rsidRDefault="00820782" w:rsidP="00554AD2">
      <w:pPr>
        <w:pStyle w:val="Reference"/>
        <w:rPr>
          <w:lang w:eastAsia="en-US"/>
        </w:rPr>
      </w:pPr>
      <w:r>
        <w:rPr>
          <w:lang w:eastAsia="en-US"/>
        </w:rPr>
        <w:tab/>
      </w:r>
      <w:r w:rsidR="006966E0" w:rsidRPr="00DF1516">
        <w:rPr>
          <w:lang w:eastAsia="en-US"/>
        </w:rPr>
        <w:t>no beginning to, 47.1, 47.3</w:t>
      </w:r>
    </w:p>
    <w:p w14:paraId="378631D0" w14:textId="77777777" w:rsidR="006966E0" w:rsidRPr="00DF1516" w:rsidRDefault="00820782" w:rsidP="00554AD2">
      <w:pPr>
        <w:pStyle w:val="Reference"/>
        <w:rPr>
          <w:lang w:eastAsia="en-US"/>
        </w:rPr>
      </w:pPr>
      <w:r>
        <w:rPr>
          <w:lang w:eastAsia="en-US"/>
        </w:rPr>
        <w:tab/>
      </w:r>
      <w:r w:rsidR="006966E0" w:rsidRPr="00DF1516">
        <w:rPr>
          <w:lang w:eastAsia="en-US"/>
        </w:rPr>
        <w:t>perfections of, 46.2</w:t>
      </w:r>
      <w:r w:rsidR="006966E0">
        <w:rPr>
          <w:lang w:eastAsia="en-US"/>
        </w:rPr>
        <w:t>–</w:t>
      </w:r>
      <w:r w:rsidR="006966E0" w:rsidRPr="00DF1516">
        <w:rPr>
          <w:lang w:eastAsia="en-US"/>
        </w:rPr>
        <w:t>8, 50.3</w:t>
      </w:r>
      <w:r w:rsidR="006966E0">
        <w:rPr>
          <w:lang w:eastAsia="en-US"/>
        </w:rPr>
        <w:t>–</w:t>
      </w:r>
      <w:r w:rsidR="006966E0" w:rsidRPr="00DF1516">
        <w:rPr>
          <w:lang w:eastAsia="en-US"/>
        </w:rPr>
        <w:t>4, 62</w:t>
      </w:r>
    </w:p>
    <w:p w14:paraId="3231B9AD" w14:textId="77777777" w:rsidR="006966E0" w:rsidRPr="00DF1516" w:rsidRDefault="00820782" w:rsidP="00554AD2">
      <w:pPr>
        <w:pStyle w:val="Reference"/>
        <w:rPr>
          <w:lang w:eastAsia="en-US"/>
        </w:rPr>
      </w:pPr>
      <w:r>
        <w:rPr>
          <w:lang w:eastAsia="en-US"/>
        </w:rPr>
        <w:tab/>
      </w:r>
      <w:r w:rsidR="006966E0" w:rsidRPr="00DF1516">
        <w:rPr>
          <w:lang w:eastAsia="en-US"/>
        </w:rPr>
        <w:t>positive, 74.3, 74.5</w:t>
      </w:r>
      <w:r w:rsidR="006966E0">
        <w:rPr>
          <w:lang w:eastAsia="en-US"/>
        </w:rPr>
        <w:t>–</w:t>
      </w:r>
      <w:r w:rsidR="006966E0" w:rsidRPr="00DF1516">
        <w:rPr>
          <w:lang w:eastAsia="en-US"/>
        </w:rPr>
        <w:t>7</w:t>
      </w:r>
    </w:p>
    <w:p w14:paraId="38ACF5C5" w14:textId="77777777" w:rsidR="006966E0" w:rsidRPr="00DF1516" w:rsidRDefault="00820782" w:rsidP="00554AD2">
      <w:pPr>
        <w:pStyle w:val="Reference"/>
        <w:rPr>
          <w:lang w:eastAsia="en-US"/>
        </w:rPr>
      </w:pPr>
      <w:r>
        <w:rPr>
          <w:lang w:eastAsia="en-US"/>
        </w:rPr>
        <w:tab/>
      </w:r>
      <w:r w:rsidR="006966E0" w:rsidRPr="00DF1516">
        <w:rPr>
          <w:lang w:eastAsia="en-US"/>
        </w:rPr>
        <w:t>relative nature of, 80.5</w:t>
      </w:r>
      <w:r w:rsidR="006966E0">
        <w:rPr>
          <w:lang w:eastAsia="en-US"/>
        </w:rPr>
        <w:t>–</w:t>
      </w:r>
      <w:r w:rsidR="006966E0" w:rsidRPr="00DF1516">
        <w:rPr>
          <w:lang w:eastAsia="en-US"/>
        </w:rPr>
        <w:t>7</w:t>
      </w:r>
    </w:p>
    <w:p w14:paraId="5E5D4AD3" w14:textId="77777777" w:rsidR="006966E0" w:rsidRPr="00DF1516" w:rsidRDefault="00820782" w:rsidP="00554AD2">
      <w:pPr>
        <w:pStyle w:val="Reference"/>
        <w:rPr>
          <w:lang w:eastAsia="en-US"/>
        </w:rPr>
      </w:pPr>
      <w:r>
        <w:rPr>
          <w:lang w:eastAsia="en-US"/>
        </w:rPr>
        <w:tab/>
      </w:r>
      <w:r w:rsidR="006966E0" w:rsidRPr="00DF1516">
        <w:rPr>
          <w:lang w:eastAsia="en-US"/>
        </w:rPr>
        <w:t>renewal of, 81.8</w:t>
      </w:r>
    </w:p>
    <w:p w14:paraId="3C0C6CB3" w14:textId="77777777" w:rsidR="006966E0" w:rsidRPr="00DF1516" w:rsidRDefault="00820782" w:rsidP="00554AD2">
      <w:pPr>
        <w:pStyle w:val="Reference"/>
        <w:rPr>
          <w:lang w:eastAsia="en-US"/>
        </w:rPr>
      </w:pPr>
      <w:r>
        <w:rPr>
          <w:lang w:eastAsia="en-US"/>
        </w:rPr>
        <w:tab/>
      </w:r>
      <w:r w:rsidR="006966E0" w:rsidRPr="00DF1516">
        <w:rPr>
          <w:lang w:eastAsia="en-US"/>
        </w:rPr>
        <w:t>spiritual, 16.4, 22.7</w:t>
      </w:r>
    </w:p>
    <w:p w14:paraId="43B2E605" w14:textId="77777777" w:rsidR="006966E0" w:rsidRPr="00DF1516" w:rsidRDefault="00820782" w:rsidP="00554AD2">
      <w:pPr>
        <w:pStyle w:val="Reference"/>
        <w:rPr>
          <w:lang w:eastAsia="en-US"/>
        </w:rPr>
      </w:pPr>
      <w:r>
        <w:rPr>
          <w:lang w:eastAsia="en-US"/>
        </w:rPr>
        <w:tab/>
      </w:r>
      <w:r w:rsidR="006966E0" w:rsidRPr="00DF1516">
        <w:rPr>
          <w:lang w:eastAsia="en-US"/>
        </w:rPr>
        <w:t>true, 22.7, 82.3, 82.12, 82.16</w:t>
      </w:r>
    </w:p>
    <w:p w14:paraId="412F233C" w14:textId="77777777" w:rsidR="006966E0" w:rsidRPr="00DF1516" w:rsidRDefault="00820782" w:rsidP="00554AD2">
      <w:pPr>
        <w:pStyle w:val="Reference"/>
        <w:rPr>
          <w:lang w:eastAsia="en-US"/>
        </w:rPr>
      </w:pPr>
      <w:r>
        <w:rPr>
          <w:lang w:eastAsia="en-US"/>
        </w:rPr>
        <w:tab/>
      </w:r>
      <w:r w:rsidR="006966E0" w:rsidRPr="00DF1516">
        <w:rPr>
          <w:lang w:eastAsia="en-US"/>
        </w:rPr>
        <w:t>unity of, 82</w:t>
      </w:r>
    </w:p>
    <w:p w14:paraId="48679155" w14:textId="77777777" w:rsidR="006966E0" w:rsidRPr="00DF1516" w:rsidRDefault="00820782" w:rsidP="00554AD2">
      <w:pPr>
        <w:pStyle w:val="Reference"/>
        <w:rPr>
          <w:lang w:eastAsia="en-US"/>
        </w:rPr>
      </w:pPr>
      <w:r>
        <w:rPr>
          <w:lang w:eastAsia="en-US"/>
        </w:rPr>
        <w:tab/>
      </w:r>
      <w:r w:rsidR="006966E0" w:rsidRPr="00DF1516">
        <w:rPr>
          <w:lang w:eastAsia="en-US"/>
        </w:rPr>
        <w:t>world of, 38.5, 42.2, 47.6, 79.2, 80.6</w:t>
      </w:r>
    </w:p>
    <w:p w14:paraId="3FF5C5EB" w14:textId="77BA91AE" w:rsidR="006966E0" w:rsidRPr="00DF1516" w:rsidRDefault="006966E0" w:rsidP="002C36CC">
      <w:pPr>
        <w:pStyle w:val="Reference"/>
        <w:rPr>
          <w:lang w:eastAsia="en-US"/>
        </w:rPr>
      </w:pPr>
      <w:r w:rsidRPr="00DF1516">
        <w:rPr>
          <w:lang w:eastAsia="en-US"/>
        </w:rPr>
        <w:t xml:space="preserve">Eyes, 37.12, 49.5, 61.4, 74.2, 83.2. </w:t>
      </w:r>
      <w:r>
        <w:rPr>
          <w:lang w:eastAsia="en-US"/>
        </w:rPr>
        <w:t xml:space="preserve"> </w:t>
      </w:r>
      <w:r w:rsidRPr="00C65447">
        <w:rPr>
          <w:i/>
          <w:iCs/>
          <w:lang w:eastAsia="en-US"/>
        </w:rPr>
        <w:t>See also</w:t>
      </w:r>
      <w:r w:rsidR="002C36CC">
        <w:rPr>
          <w:i/>
          <w:iCs/>
          <w:lang w:eastAsia="en-US"/>
        </w:rPr>
        <w:t xml:space="preserve"> </w:t>
      </w:r>
      <w:r w:rsidRPr="00DF1516">
        <w:rPr>
          <w:lang w:eastAsia="en-US"/>
        </w:rPr>
        <w:t>Sight, sense of</w:t>
      </w:r>
    </w:p>
    <w:p w14:paraId="52B6A415" w14:textId="77777777" w:rsidR="006966E0" w:rsidRPr="00DF1516" w:rsidRDefault="006966E0" w:rsidP="00554AD2">
      <w:pPr>
        <w:pStyle w:val="Reference"/>
        <w:rPr>
          <w:lang w:eastAsia="en-US"/>
        </w:rPr>
      </w:pPr>
      <w:r w:rsidRPr="00DF1516">
        <w:rPr>
          <w:lang w:eastAsia="en-US"/>
        </w:rPr>
        <w:t>Ezekiel, 37.13, 43.5</w:t>
      </w:r>
    </w:p>
    <w:p w14:paraId="43C1A00E" w14:textId="77777777" w:rsidR="00820782" w:rsidRDefault="00820782" w:rsidP="00554AD2">
      <w:pPr>
        <w:pStyle w:val="Reference"/>
        <w:rPr>
          <w:lang w:eastAsia="en-US"/>
        </w:rPr>
      </w:pPr>
    </w:p>
    <w:p w14:paraId="76261E89" w14:textId="77777777" w:rsidR="006966E0" w:rsidRPr="00DF1516" w:rsidRDefault="006966E0" w:rsidP="00554AD2">
      <w:pPr>
        <w:pStyle w:val="Reference"/>
        <w:rPr>
          <w:lang w:eastAsia="en-US"/>
        </w:rPr>
      </w:pPr>
      <w:r w:rsidRPr="00DF1516">
        <w:rPr>
          <w:lang w:eastAsia="en-US"/>
        </w:rPr>
        <w:t>Fairness.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Equity</w:t>
      </w:r>
    </w:p>
    <w:p w14:paraId="18433188" w14:textId="3C12C267" w:rsidR="006966E0" w:rsidRPr="00DF1516" w:rsidRDefault="006966E0" w:rsidP="002C36CC">
      <w:pPr>
        <w:pStyle w:val="Reference"/>
        <w:rPr>
          <w:lang w:eastAsia="en-US"/>
        </w:rPr>
      </w:pPr>
      <w:r w:rsidRPr="00DF1516">
        <w:rPr>
          <w:lang w:eastAsia="en-US"/>
        </w:rPr>
        <w:t xml:space="preserve">Faith and faithfulness, 32.5, 67.7. </w:t>
      </w:r>
      <w:r>
        <w:rPr>
          <w:lang w:eastAsia="en-US"/>
        </w:rPr>
        <w:t xml:space="preserve"> </w:t>
      </w:r>
      <w:r w:rsidRPr="00C65447">
        <w:rPr>
          <w:i/>
          <w:iCs/>
          <w:lang w:eastAsia="en-US"/>
        </w:rPr>
        <w:t xml:space="preserve">See </w:t>
      </w:r>
      <w:r w:rsidR="002C36CC">
        <w:rPr>
          <w:i/>
          <w:iCs/>
          <w:lang w:eastAsia="en-US"/>
        </w:rPr>
        <w:tab/>
      </w:r>
      <w:r w:rsidRPr="00C65447">
        <w:rPr>
          <w:i/>
          <w:iCs/>
          <w:lang w:eastAsia="en-US"/>
        </w:rPr>
        <w:t>also</w:t>
      </w:r>
      <w:r w:rsidR="002C36CC">
        <w:rPr>
          <w:i/>
          <w:iCs/>
          <w:lang w:eastAsia="en-US"/>
        </w:rPr>
        <w:t xml:space="preserve"> </w:t>
      </w:r>
      <w:r w:rsidRPr="00DF1516">
        <w:rPr>
          <w:lang w:eastAsia="en-US"/>
        </w:rPr>
        <w:t>Spirit of faith</w:t>
      </w:r>
      <w:r w:rsidR="002C36CC">
        <w:rPr>
          <w:lang w:eastAsia="en-US"/>
        </w:rPr>
        <w:t xml:space="preserve"> </w:t>
      </w:r>
      <w:r w:rsidRPr="00DF1516">
        <w:rPr>
          <w:lang w:eastAsia="en-US"/>
        </w:rPr>
        <w:t>in God, 67.8</w:t>
      </w:r>
    </w:p>
    <w:p w14:paraId="64CFED45" w14:textId="77777777" w:rsidR="006966E0" w:rsidRPr="00DF1516" w:rsidRDefault="00820782" w:rsidP="00554AD2">
      <w:pPr>
        <w:pStyle w:val="Reference"/>
        <w:rPr>
          <w:lang w:eastAsia="en-US"/>
        </w:rPr>
      </w:pPr>
      <w:r>
        <w:rPr>
          <w:lang w:eastAsia="en-US"/>
        </w:rPr>
        <w:tab/>
      </w:r>
      <w:r w:rsidR="006966E0" w:rsidRPr="00DF1516">
        <w:rPr>
          <w:lang w:eastAsia="en-US"/>
        </w:rPr>
        <w:t>lack of, 32.7, 84.11</w:t>
      </w:r>
    </w:p>
    <w:p w14:paraId="17CE591E" w14:textId="77777777" w:rsidR="006966E0" w:rsidRPr="00DF1516" w:rsidRDefault="00820782" w:rsidP="00554AD2">
      <w:pPr>
        <w:pStyle w:val="Reference"/>
        <w:rPr>
          <w:lang w:eastAsia="en-US"/>
        </w:rPr>
      </w:pPr>
      <w:r>
        <w:rPr>
          <w:lang w:eastAsia="en-US"/>
        </w:rPr>
        <w:tab/>
      </w:r>
      <w:r w:rsidR="006966E0" w:rsidRPr="00DF1516">
        <w:rPr>
          <w:lang w:eastAsia="en-US"/>
        </w:rPr>
        <w:t>and works, 65</w:t>
      </w:r>
    </w:p>
    <w:p w14:paraId="623DA0B3" w14:textId="77777777" w:rsidR="006966E0" w:rsidRPr="00DF1516" w:rsidRDefault="006966E0" w:rsidP="00554AD2">
      <w:pPr>
        <w:pStyle w:val="Reference"/>
        <w:rPr>
          <w:lang w:eastAsia="en-US"/>
        </w:rPr>
      </w:pPr>
      <w:r w:rsidRPr="00DF1516">
        <w:rPr>
          <w:lang w:eastAsia="en-US"/>
        </w:rPr>
        <w:t>Falsehood(s), 60.3, 64.4, 71.3, 75.1, 76.3</w:t>
      </w:r>
    </w:p>
    <w:p w14:paraId="714AD3D5" w14:textId="77777777" w:rsidR="006966E0" w:rsidRPr="00DF1516" w:rsidRDefault="006966E0" w:rsidP="00554AD2">
      <w:pPr>
        <w:pStyle w:val="Reference"/>
        <w:rPr>
          <w:lang w:eastAsia="en-US"/>
        </w:rPr>
      </w:pPr>
      <w:r w:rsidRPr="00DF1516">
        <w:rPr>
          <w:lang w:eastAsia="en-US"/>
        </w:rPr>
        <w:t>Families, 57.5, 57.6, 62.6</w:t>
      </w:r>
    </w:p>
    <w:p w14:paraId="5EAD864B" w14:textId="77777777" w:rsidR="006966E0" w:rsidRPr="00DF1516" w:rsidRDefault="006966E0" w:rsidP="00554AD2">
      <w:pPr>
        <w:pStyle w:val="Reference"/>
        <w:rPr>
          <w:lang w:eastAsia="en-US"/>
        </w:rPr>
      </w:pPr>
      <w:r w:rsidRPr="00DF1516">
        <w:rPr>
          <w:lang w:eastAsia="en-US"/>
        </w:rPr>
        <w:t>Fasting, 11.24</w:t>
      </w:r>
      <w:r>
        <w:rPr>
          <w:lang w:eastAsia="en-US"/>
        </w:rPr>
        <w:t>–</w:t>
      </w:r>
      <w:r w:rsidRPr="00DF1516">
        <w:rPr>
          <w:lang w:eastAsia="en-US"/>
        </w:rPr>
        <w:t>5</w:t>
      </w:r>
    </w:p>
    <w:p w14:paraId="4205C516" w14:textId="77777777" w:rsidR="006966E0" w:rsidRPr="00DF1516" w:rsidRDefault="006966E0" w:rsidP="00554AD2">
      <w:pPr>
        <w:pStyle w:val="Reference"/>
        <w:rPr>
          <w:lang w:eastAsia="en-US"/>
        </w:rPr>
      </w:pPr>
      <w:r w:rsidRPr="00DF1516">
        <w:rPr>
          <w:lang w:eastAsia="en-US"/>
        </w:rPr>
        <w:t xml:space="preserve">Fate, 68. </w:t>
      </w:r>
      <w:r>
        <w:rPr>
          <w:lang w:eastAsia="en-US"/>
        </w:rPr>
        <w:t xml:space="preserve"> </w:t>
      </w:r>
      <w:r w:rsidRPr="00C65447">
        <w:rPr>
          <w:i/>
          <w:iCs/>
          <w:lang w:eastAsia="en-US"/>
        </w:rPr>
        <w:t>See also</w:t>
      </w:r>
      <w:r w:rsidRPr="00DF1516">
        <w:rPr>
          <w:lang w:eastAsia="en-US"/>
        </w:rPr>
        <w:t xml:space="preserve"> Predestination</w:t>
      </w:r>
    </w:p>
    <w:p w14:paraId="7266AEA9" w14:textId="77777777" w:rsidR="006966E0" w:rsidRPr="00DF1516" w:rsidRDefault="006966E0" w:rsidP="00554AD2">
      <w:pPr>
        <w:pStyle w:val="Reference"/>
        <w:rPr>
          <w:lang w:eastAsia="en-US"/>
        </w:rPr>
      </w:pPr>
      <w:r w:rsidRPr="00DF1516">
        <w:rPr>
          <w:lang w:eastAsia="en-US"/>
        </w:rPr>
        <w:t>Felicity, 6.3, 15, 16.4, 78.4</w:t>
      </w:r>
    </w:p>
    <w:p w14:paraId="1B65451B" w14:textId="191939CF" w:rsidR="006966E0" w:rsidRPr="00DF1516" w:rsidRDefault="006966E0" w:rsidP="002C36CC">
      <w:pPr>
        <w:pStyle w:val="Reference"/>
        <w:rPr>
          <w:lang w:eastAsia="en-US"/>
        </w:rPr>
      </w:pPr>
      <w:r w:rsidRPr="00DF1516">
        <w:rPr>
          <w:lang w:eastAsia="en-US"/>
        </w:rPr>
        <w:t>Fellowship, 3.13</w:t>
      </w:r>
      <w:r>
        <w:rPr>
          <w:lang w:eastAsia="en-US"/>
        </w:rPr>
        <w:t>–</w:t>
      </w:r>
      <w:r w:rsidRPr="00DF1516">
        <w:rPr>
          <w:lang w:eastAsia="en-US"/>
        </w:rPr>
        <w:t>14, 11.37, 12.3, 12.6,</w:t>
      </w:r>
      <w:r w:rsidR="002C36CC">
        <w:rPr>
          <w:lang w:eastAsia="en-US"/>
        </w:rPr>
        <w:t xml:space="preserve"> </w:t>
      </w:r>
      <w:r w:rsidRPr="00DF1516">
        <w:rPr>
          <w:lang w:eastAsia="en-US"/>
        </w:rPr>
        <w:t xml:space="preserve">84.4. </w:t>
      </w:r>
      <w:r>
        <w:rPr>
          <w:lang w:eastAsia="en-US"/>
        </w:rPr>
        <w:t xml:space="preserve"> </w:t>
      </w:r>
      <w:r w:rsidRPr="00C65447">
        <w:rPr>
          <w:i/>
          <w:iCs/>
          <w:lang w:eastAsia="en-US"/>
        </w:rPr>
        <w:t>See also</w:t>
      </w:r>
      <w:r w:rsidRPr="00DF1516">
        <w:rPr>
          <w:lang w:eastAsia="en-US"/>
        </w:rPr>
        <w:t xml:space="preserve"> Unity</w:t>
      </w:r>
    </w:p>
    <w:p w14:paraId="32A9FC43" w14:textId="223C97B0" w:rsidR="006966E0" w:rsidRPr="00DF1516" w:rsidRDefault="006966E0" w:rsidP="002C36CC">
      <w:pPr>
        <w:pStyle w:val="Reference"/>
        <w:rPr>
          <w:lang w:eastAsia="en-US"/>
        </w:rPr>
      </w:pPr>
      <w:r w:rsidRPr="00DF1516">
        <w:rPr>
          <w:lang w:eastAsia="en-US"/>
        </w:rPr>
        <w:t>Figures of speech, xix, 16.4</w:t>
      </w:r>
      <w:r>
        <w:rPr>
          <w:lang w:eastAsia="en-US"/>
        </w:rPr>
        <w:t>–</w:t>
      </w:r>
      <w:r w:rsidRPr="00DF1516">
        <w:rPr>
          <w:lang w:eastAsia="en-US"/>
        </w:rPr>
        <w:t>9, 24.2,</w:t>
      </w:r>
      <w:r w:rsidR="002C36CC">
        <w:rPr>
          <w:lang w:eastAsia="en-US"/>
        </w:rPr>
        <w:t xml:space="preserve"> </w:t>
      </w:r>
      <w:r w:rsidRPr="00DF1516">
        <w:rPr>
          <w:lang w:eastAsia="en-US"/>
        </w:rPr>
        <w:t>34.3</w:t>
      </w:r>
    </w:p>
    <w:p w14:paraId="3E3F7799" w14:textId="77777777" w:rsidR="006966E0" w:rsidRPr="00DF1516" w:rsidRDefault="006966E0" w:rsidP="00554AD2">
      <w:pPr>
        <w:pStyle w:val="Reference"/>
        <w:rPr>
          <w:lang w:eastAsia="en-US"/>
        </w:rPr>
      </w:pPr>
      <w:r w:rsidRPr="00DF1516">
        <w:rPr>
          <w:lang w:eastAsia="en-US"/>
        </w:rPr>
        <w:t>Fire, 1.3, 16.6, 19.6</w:t>
      </w:r>
    </w:p>
    <w:p w14:paraId="23DBF995" w14:textId="77777777" w:rsidR="006966E0" w:rsidRPr="00DF1516" w:rsidRDefault="006966E0" w:rsidP="00554AD2">
      <w:pPr>
        <w:pStyle w:val="Reference"/>
        <w:rPr>
          <w:lang w:eastAsia="en-US"/>
        </w:rPr>
      </w:pPr>
      <w:r w:rsidRPr="00DF1516">
        <w:rPr>
          <w:lang w:eastAsia="en-US"/>
        </w:rPr>
        <w:t>First Intellect, 53.5</w:t>
      </w:r>
      <w:r>
        <w:rPr>
          <w:lang w:eastAsia="en-US"/>
        </w:rPr>
        <w:t>–</w:t>
      </w:r>
      <w:r w:rsidRPr="00DF1516">
        <w:rPr>
          <w:lang w:eastAsia="en-US"/>
        </w:rPr>
        <w:t>6, 58.4</w:t>
      </w:r>
    </w:p>
    <w:p w14:paraId="017B6094" w14:textId="50FBDF6E" w:rsidR="006966E0" w:rsidRPr="00DF1516" w:rsidRDefault="006966E0" w:rsidP="002C36CC">
      <w:pPr>
        <w:pStyle w:val="Reference"/>
        <w:rPr>
          <w:lang w:eastAsia="en-US"/>
        </w:rPr>
      </w:pPr>
      <w:r w:rsidRPr="00DF1516">
        <w:rPr>
          <w:lang w:eastAsia="en-US"/>
        </w:rPr>
        <w:t xml:space="preserve">Flowers, 54.3, 62.2, 63.1, 67.4. </w:t>
      </w:r>
      <w:r>
        <w:rPr>
          <w:lang w:eastAsia="en-US"/>
        </w:rPr>
        <w:t xml:space="preserve"> </w:t>
      </w:r>
      <w:r w:rsidRPr="00C65447">
        <w:rPr>
          <w:i/>
          <w:iCs/>
          <w:lang w:eastAsia="en-US"/>
        </w:rPr>
        <w:t>See also</w:t>
      </w:r>
      <w:r w:rsidR="002C36CC">
        <w:rPr>
          <w:i/>
          <w:iCs/>
          <w:lang w:eastAsia="en-US"/>
        </w:rPr>
        <w:t xml:space="preserve"> </w:t>
      </w:r>
      <w:r w:rsidRPr="00DF1516">
        <w:rPr>
          <w:lang w:eastAsia="en-US"/>
        </w:rPr>
        <w:t>Plants</w:t>
      </w:r>
    </w:p>
    <w:p w14:paraId="5416B7A4" w14:textId="38F82AA7" w:rsidR="006966E0" w:rsidRPr="00DF1516" w:rsidRDefault="006966E0" w:rsidP="002C36CC">
      <w:pPr>
        <w:pStyle w:val="Reference"/>
        <w:rPr>
          <w:lang w:eastAsia="en-US"/>
        </w:rPr>
      </w:pPr>
      <w:r w:rsidRPr="00DF1516">
        <w:rPr>
          <w:lang w:eastAsia="en-US"/>
        </w:rPr>
        <w:t>Followers and promulgators, 43.4,</w:t>
      </w:r>
      <w:r w:rsidR="002C36CC">
        <w:rPr>
          <w:lang w:eastAsia="en-US"/>
        </w:rPr>
        <w:t xml:space="preserve"> </w:t>
      </w:r>
      <w:r w:rsidRPr="00DF1516">
        <w:rPr>
          <w:lang w:eastAsia="en-US"/>
        </w:rPr>
        <w:t>43.5</w:t>
      </w:r>
      <w:r>
        <w:rPr>
          <w:lang w:eastAsia="en-US"/>
        </w:rPr>
        <w:t>–</w:t>
      </w:r>
      <w:r w:rsidRPr="00DF1516">
        <w:rPr>
          <w:lang w:eastAsia="en-US"/>
        </w:rPr>
        <w:t xml:space="preserve">6. </w:t>
      </w:r>
      <w:r>
        <w:rPr>
          <w:lang w:eastAsia="en-US"/>
        </w:rPr>
        <w:t xml:space="preserve"> </w:t>
      </w:r>
      <w:r w:rsidRPr="00C65447">
        <w:rPr>
          <w:i/>
          <w:iCs/>
          <w:lang w:eastAsia="en-US"/>
        </w:rPr>
        <w:t>See also</w:t>
      </w:r>
      <w:r w:rsidRPr="00DF1516">
        <w:rPr>
          <w:lang w:eastAsia="en-US"/>
        </w:rPr>
        <w:t xml:space="preserve"> Prophethood</w:t>
      </w:r>
      <w:r w:rsidR="002C36CC">
        <w:rPr>
          <w:lang w:eastAsia="en-US"/>
        </w:rPr>
        <w:t xml:space="preserve"> </w:t>
      </w:r>
      <w:r w:rsidRPr="00DF1516">
        <w:rPr>
          <w:lang w:eastAsia="en-US"/>
        </w:rPr>
        <w:t>and prophets</w:t>
      </w:r>
    </w:p>
    <w:p w14:paraId="068FFE87" w14:textId="77777777" w:rsidR="006966E0" w:rsidRPr="00DF1516" w:rsidRDefault="006966E0" w:rsidP="00554AD2">
      <w:pPr>
        <w:pStyle w:val="Reference"/>
        <w:rPr>
          <w:lang w:eastAsia="en-US"/>
        </w:rPr>
      </w:pPr>
      <w:r w:rsidRPr="00DF1516">
        <w:rPr>
          <w:lang w:eastAsia="en-US"/>
        </w:rPr>
        <w:t>Food, 21.6, 73.2, 73.5, 73.7</w:t>
      </w:r>
    </w:p>
    <w:p w14:paraId="5D2427DB" w14:textId="77777777" w:rsidR="006966E0" w:rsidRPr="00DF1516" w:rsidRDefault="00820782" w:rsidP="00554AD2">
      <w:pPr>
        <w:pStyle w:val="Reference"/>
        <w:rPr>
          <w:lang w:eastAsia="en-US"/>
        </w:rPr>
      </w:pPr>
      <w:r>
        <w:rPr>
          <w:lang w:eastAsia="en-US"/>
        </w:rPr>
        <w:br w:type="column"/>
      </w:r>
      <w:r w:rsidR="006966E0" w:rsidRPr="00DF1516">
        <w:rPr>
          <w:lang w:eastAsia="en-US"/>
        </w:rPr>
        <w:lastRenderedPageBreak/>
        <w:t>Forgiveness</w:t>
      </w:r>
    </w:p>
    <w:p w14:paraId="4F19D9D8" w14:textId="77777777" w:rsidR="006966E0" w:rsidRPr="00DF1516" w:rsidRDefault="00820782" w:rsidP="00554AD2">
      <w:pPr>
        <w:pStyle w:val="Reference"/>
        <w:rPr>
          <w:lang w:eastAsia="en-US"/>
        </w:rPr>
      </w:pPr>
      <w:r>
        <w:rPr>
          <w:lang w:eastAsia="en-US"/>
        </w:rPr>
        <w:tab/>
      </w:r>
      <w:r w:rsidR="006966E0" w:rsidRPr="00DF1516">
        <w:rPr>
          <w:lang w:eastAsia="en-US"/>
        </w:rPr>
        <w:t>Christ</w:t>
      </w:r>
      <w:r w:rsidR="006966E0">
        <w:rPr>
          <w:lang w:eastAsia="en-US"/>
        </w:rPr>
        <w:t>’</w:t>
      </w:r>
      <w:r w:rsidR="006966E0" w:rsidRPr="00DF1516">
        <w:rPr>
          <w:lang w:eastAsia="en-US"/>
        </w:rPr>
        <w:t>s teachings on, 76.1, 77.10</w:t>
      </w:r>
    </w:p>
    <w:p w14:paraId="492837EE" w14:textId="30D49933" w:rsidR="006966E0" w:rsidRPr="00DF1516" w:rsidRDefault="00820782" w:rsidP="002C36CC">
      <w:pPr>
        <w:pStyle w:val="Reference"/>
        <w:rPr>
          <w:lang w:eastAsia="en-US"/>
        </w:rPr>
      </w:pPr>
      <w:r>
        <w:rPr>
          <w:lang w:eastAsia="en-US"/>
        </w:rPr>
        <w:tab/>
      </w:r>
      <w:r w:rsidR="006966E0" w:rsidRPr="00DF1516">
        <w:rPr>
          <w:lang w:eastAsia="en-US"/>
        </w:rPr>
        <w:t>of God, 31.5, 54, 62.3</w:t>
      </w:r>
      <w:r w:rsidR="006966E0">
        <w:rPr>
          <w:lang w:eastAsia="en-US"/>
        </w:rPr>
        <w:t>–</w:t>
      </w:r>
      <w:r w:rsidR="006966E0" w:rsidRPr="00DF1516">
        <w:rPr>
          <w:lang w:eastAsia="en-US"/>
        </w:rPr>
        <w:t>7, 65.3,</w:t>
      </w:r>
      <w:r w:rsidR="002C36CC">
        <w:rPr>
          <w:lang w:eastAsia="en-US"/>
        </w:rPr>
        <w:t xml:space="preserve"> </w:t>
      </w:r>
      <w:r>
        <w:rPr>
          <w:lang w:eastAsia="en-US"/>
        </w:rPr>
        <w:tab/>
      </w:r>
      <w:r w:rsidR="006966E0" w:rsidRPr="00DF1516">
        <w:rPr>
          <w:lang w:eastAsia="en-US"/>
        </w:rPr>
        <w:t>76.4</w:t>
      </w:r>
      <w:r w:rsidR="006966E0">
        <w:rPr>
          <w:lang w:eastAsia="en-US"/>
        </w:rPr>
        <w:t>–</w:t>
      </w:r>
      <w:r w:rsidR="006966E0" w:rsidRPr="00DF1516">
        <w:rPr>
          <w:lang w:eastAsia="en-US"/>
        </w:rPr>
        <w:t>6, 77.8</w:t>
      </w:r>
    </w:p>
    <w:p w14:paraId="26F684EC" w14:textId="77777777" w:rsidR="006966E0" w:rsidRPr="00DF1516" w:rsidRDefault="00820782" w:rsidP="00554AD2">
      <w:pPr>
        <w:pStyle w:val="Reference"/>
        <w:rPr>
          <w:lang w:eastAsia="en-US"/>
        </w:rPr>
      </w:pPr>
      <w:r>
        <w:rPr>
          <w:lang w:eastAsia="en-US"/>
        </w:rPr>
        <w:tab/>
      </w:r>
      <w:r w:rsidR="006966E0" w:rsidRPr="00DF1516">
        <w:rPr>
          <w:lang w:eastAsia="en-US"/>
        </w:rPr>
        <w:t>human, 77.2, 77.5</w:t>
      </w:r>
      <w:r w:rsidR="006966E0">
        <w:rPr>
          <w:lang w:eastAsia="en-US"/>
        </w:rPr>
        <w:t>–</w:t>
      </w:r>
      <w:r w:rsidR="006966E0" w:rsidRPr="00DF1516">
        <w:rPr>
          <w:lang w:eastAsia="en-US"/>
        </w:rPr>
        <w:t>6</w:t>
      </w:r>
    </w:p>
    <w:p w14:paraId="5A5614F2" w14:textId="77777777" w:rsidR="006966E0" w:rsidRPr="00DF1516" w:rsidRDefault="00820782" w:rsidP="00554AD2">
      <w:pPr>
        <w:pStyle w:val="Reference"/>
        <w:rPr>
          <w:lang w:eastAsia="en-US"/>
        </w:rPr>
      </w:pPr>
      <w:r>
        <w:rPr>
          <w:lang w:eastAsia="en-US"/>
        </w:rPr>
        <w:tab/>
      </w:r>
      <w:r w:rsidR="006966E0" w:rsidRPr="00DF1516">
        <w:rPr>
          <w:lang w:eastAsia="en-US"/>
        </w:rPr>
        <w:t>prayers for, 62.3</w:t>
      </w:r>
      <w:r w:rsidR="006966E0">
        <w:rPr>
          <w:lang w:eastAsia="en-US"/>
        </w:rPr>
        <w:t>–</w:t>
      </w:r>
      <w:r w:rsidR="006966E0" w:rsidRPr="00DF1516">
        <w:rPr>
          <w:lang w:eastAsia="en-US"/>
        </w:rPr>
        <w:t>7</w:t>
      </w:r>
    </w:p>
    <w:p w14:paraId="2C445F50" w14:textId="40E19974" w:rsidR="006966E0" w:rsidRPr="00DF1516" w:rsidRDefault="006966E0" w:rsidP="002C36CC">
      <w:pPr>
        <w:pStyle w:val="Reference"/>
        <w:rPr>
          <w:lang w:eastAsia="en-US"/>
        </w:rPr>
      </w:pPr>
      <w:r w:rsidRPr="00DF1516">
        <w:rPr>
          <w:lang w:eastAsia="en-US"/>
        </w:rPr>
        <w:t>Forms.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Intelligible realities;</w:t>
      </w:r>
      <w:r w:rsidR="002C36CC">
        <w:rPr>
          <w:lang w:eastAsia="en-US"/>
        </w:rPr>
        <w:t xml:space="preserve"> </w:t>
      </w:r>
      <w:r w:rsidRPr="00DF1516">
        <w:rPr>
          <w:lang w:eastAsia="en-US"/>
        </w:rPr>
        <w:t>Sensible realities; Things</w:t>
      </w:r>
    </w:p>
    <w:p w14:paraId="5609503C" w14:textId="77777777" w:rsidR="006966E0" w:rsidRPr="00DF1516" w:rsidRDefault="006966E0" w:rsidP="00554AD2">
      <w:pPr>
        <w:pStyle w:val="Reference"/>
        <w:rPr>
          <w:lang w:eastAsia="en-US"/>
        </w:rPr>
      </w:pPr>
      <w:r w:rsidRPr="00DF1516">
        <w:rPr>
          <w:lang w:eastAsia="en-US"/>
        </w:rPr>
        <w:t>Fornication, 20.2</w:t>
      </w:r>
    </w:p>
    <w:p w14:paraId="4F695259" w14:textId="495E67FC" w:rsidR="006966E0" w:rsidRPr="00DF1516" w:rsidRDefault="006966E0" w:rsidP="002C36CC">
      <w:pPr>
        <w:pStyle w:val="Reference"/>
        <w:rPr>
          <w:lang w:eastAsia="en-US"/>
        </w:rPr>
      </w:pPr>
      <w:r w:rsidRPr="00DF1516">
        <w:rPr>
          <w:lang w:eastAsia="en-US"/>
        </w:rPr>
        <w:t>Founders of religions.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Manifestations of God</w:t>
      </w:r>
    </w:p>
    <w:p w14:paraId="16890AF5" w14:textId="77777777" w:rsidR="006966E0" w:rsidRPr="00DF1516" w:rsidRDefault="006966E0" w:rsidP="00554AD2">
      <w:pPr>
        <w:pStyle w:val="Reference"/>
        <w:rPr>
          <w:lang w:eastAsia="en-US"/>
        </w:rPr>
      </w:pPr>
      <w:r w:rsidRPr="00DF1516">
        <w:rPr>
          <w:lang w:eastAsia="en-US"/>
        </w:rPr>
        <w:t>Free will, 35, 70</w:t>
      </w:r>
    </w:p>
    <w:p w14:paraId="22761EB0" w14:textId="77777777" w:rsidR="006966E0" w:rsidRPr="00DF1516" w:rsidRDefault="006966E0" w:rsidP="00554AD2">
      <w:pPr>
        <w:pStyle w:val="Reference"/>
        <w:rPr>
          <w:lang w:eastAsia="en-US"/>
        </w:rPr>
      </w:pPr>
      <w:r w:rsidRPr="00DF1516">
        <w:rPr>
          <w:lang w:eastAsia="en-US"/>
        </w:rPr>
        <w:t>Friend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Abraham</w:t>
      </w:r>
    </w:p>
    <w:p w14:paraId="6F56ABE0" w14:textId="6F5A1B8A" w:rsidR="006966E0" w:rsidRPr="00DF1516" w:rsidRDefault="006966E0" w:rsidP="002C36CC">
      <w:pPr>
        <w:pStyle w:val="Reference"/>
        <w:rPr>
          <w:lang w:eastAsia="en-US"/>
        </w:rPr>
      </w:pPr>
      <w:r w:rsidRPr="00DF1516">
        <w:rPr>
          <w:lang w:eastAsia="en-US"/>
        </w:rPr>
        <w:t xml:space="preserve">Fruit, 3.2, 14.3, 73.2, 73.7. </w:t>
      </w:r>
      <w:r>
        <w:rPr>
          <w:lang w:eastAsia="en-US"/>
        </w:rPr>
        <w:t xml:space="preserve"> </w:t>
      </w:r>
      <w:r w:rsidRPr="00C65447">
        <w:rPr>
          <w:i/>
          <w:iCs/>
          <w:lang w:eastAsia="en-US"/>
        </w:rPr>
        <w:t>See also</w:t>
      </w:r>
      <w:r w:rsidR="002C36CC">
        <w:rPr>
          <w:i/>
          <w:iCs/>
          <w:lang w:eastAsia="en-US"/>
        </w:rPr>
        <w:t xml:space="preserve"> </w:t>
      </w:r>
      <w:r w:rsidRPr="00DF1516">
        <w:rPr>
          <w:lang w:eastAsia="en-US"/>
        </w:rPr>
        <w:t>Seed(s); Tree(s), fruit of</w:t>
      </w:r>
    </w:p>
    <w:p w14:paraId="6B0CB346" w14:textId="77777777" w:rsidR="00820782" w:rsidRDefault="00820782" w:rsidP="00554AD2">
      <w:pPr>
        <w:pStyle w:val="Reference"/>
        <w:rPr>
          <w:lang w:eastAsia="en-US"/>
        </w:rPr>
      </w:pPr>
    </w:p>
    <w:p w14:paraId="61466ADB" w14:textId="77777777" w:rsidR="006966E0" w:rsidRPr="00DF1516" w:rsidRDefault="006966E0" w:rsidP="00554AD2">
      <w:pPr>
        <w:pStyle w:val="Reference"/>
        <w:rPr>
          <w:lang w:eastAsia="en-US"/>
        </w:rPr>
      </w:pPr>
      <w:r w:rsidRPr="00DF1516">
        <w:rPr>
          <w:lang w:eastAsia="en-US"/>
        </w:rPr>
        <w:t>Galen, 5.5, 84.9</w:t>
      </w:r>
      <w:r>
        <w:rPr>
          <w:lang w:eastAsia="en-US"/>
        </w:rPr>
        <w:t>–</w:t>
      </w:r>
      <w:r w:rsidRPr="00DF1516">
        <w:rPr>
          <w:lang w:eastAsia="en-US"/>
        </w:rPr>
        <w:t>10</w:t>
      </w:r>
    </w:p>
    <w:p w14:paraId="657E3916" w14:textId="77777777" w:rsidR="006966E0" w:rsidRPr="00DF1516" w:rsidRDefault="006966E0" w:rsidP="00554AD2">
      <w:pPr>
        <w:pStyle w:val="Reference"/>
        <w:rPr>
          <w:lang w:eastAsia="en-US"/>
        </w:rPr>
      </w:pPr>
      <w:r w:rsidRPr="00DF1516">
        <w:rPr>
          <w:lang w:eastAsia="en-US"/>
        </w:rPr>
        <w:t>Galileo, 7.15</w:t>
      </w:r>
    </w:p>
    <w:p w14:paraId="3660DF8D" w14:textId="77777777" w:rsidR="006966E0" w:rsidRPr="00DF1516" w:rsidRDefault="006966E0" w:rsidP="00554AD2">
      <w:pPr>
        <w:pStyle w:val="Reference"/>
        <w:rPr>
          <w:lang w:eastAsia="en-US"/>
        </w:rPr>
      </w:pPr>
      <w:r w:rsidRPr="00DF1516">
        <w:rPr>
          <w:lang w:eastAsia="en-US"/>
        </w:rPr>
        <w:t>Gate, the.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Báb, the</w:t>
      </w:r>
    </w:p>
    <w:p w14:paraId="3A5EA689" w14:textId="3B29BFB1" w:rsidR="006966E0" w:rsidRPr="00DF1516" w:rsidRDefault="006966E0" w:rsidP="002C36CC">
      <w:pPr>
        <w:pStyle w:val="Reference"/>
        <w:rPr>
          <w:lang w:eastAsia="en-US"/>
        </w:rPr>
      </w:pPr>
      <w:r w:rsidRPr="00DF1516">
        <w:rPr>
          <w:lang w:eastAsia="en-US"/>
        </w:rPr>
        <w:t xml:space="preserve">God. </w:t>
      </w:r>
      <w:r>
        <w:rPr>
          <w:lang w:eastAsia="en-US"/>
        </w:rPr>
        <w:t xml:space="preserve"> </w:t>
      </w:r>
      <w:r w:rsidRPr="00C65447">
        <w:rPr>
          <w:i/>
          <w:iCs/>
          <w:lang w:eastAsia="en-US"/>
        </w:rPr>
        <w:t>See also</w:t>
      </w:r>
      <w:r w:rsidRPr="00DF1516">
        <w:rPr>
          <w:lang w:eastAsia="en-US"/>
        </w:rPr>
        <w:t xml:space="preserve"> Grace, of God; Holy</w:t>
      </w:r>
      <w:r w:rsidR="002C36CC">
        <w:rPr>
          <w:lang w:eastAsia="en-US"/>
        </w:rPr>
        <w:t xml:space="preserve"> </w:t>
      </w:r>
      <w:r w:rsidR="002C36CC">
        <w:rPr>
          <w:lang w:eastAsia="en-US"/>
        </w:rPr>
        <w:tab/>
      </w:r>
      <w:r w:rsidRPr="00DF1516">
        <w:rPr>
          <w:lang w:eastAsia="en-US"/>
        </w:rPr>
        <w:t>Spirit; Manifestations of God;</w:t>
      </w:r>
      <w:r w:rsidR="002C36CC">
        <w:rPr>
          <w:lang w:eastAsia="en-US"/>
        </w:rPr>
        <w:t xml:space="preserve"> </w:t>
      </w:r>
      <w:r w:rsidR="002C36CC">
        <w:rPr>
          <w:lang w:eastAsia="en-US"/>
        </w:rPr>
        <w:tab/>
      </w:r>
      <w:r w:rsidRPr="00DF1516">
        <w:rPr>
          <w:lang w:eastAsia="en-US"/>
        </w:rPr>
        <w:t>Reality, divine; Trinity</w:t>
      </w:r>
    </w:p>
    <w:p w14:paraId="5C27A9D6" w14:textId="77777777" w:rsidR="006966E0" w:rsidRPr="00DF1516" w:rsidRDefault="00820782" w:rsidP="00554AD2">
      <w:pPr>
        <w:pStyle w:val="Reference"/>
        <w:rPr>
          <w:lang w:eastAsia="en-US"/>
        </w:rPr>
      </w:pPr>
      <w:r>
        <w:rPr>
          <w:lang w:eastAsia="en-US"/>
        </w:rPr>
        <w:tab/>
      </w:r>
      <w:r w:rsidR="006966E0" w:rsidRPr="00DF1516">
        <w:rPr>
          <w:lang w:eastAsia="en-US"/>
        </w:rPr>
        <w:t>assistance from, 70.6</w:t>
      </w:r>
      <w:r w:rsidR="006966E0">
        <w:rPr>
          <w:lang w:eastAsia="en-US"/>
        </w:rPr>
        <w:t>–</w:t>
      </w:r>
      <w:r w:rsidR="006966E0" w:rsidRPr="00DF1516">
        <w:rPr>
          <w:lang w:eastAsia="en-US"/>
        </w:rPr>
        <w:t>8</w:t>
      </w:r>
    </w:p>
    <w:p w14:paraId="63D9C0C6" w14:textId="49613675" w:rsidR="006966E0" w:rsidRPr="00DF1516" w:rsidRDefault="00820782" w:rsidP="002C36CC">
      <w:pPr>
        <w:pStyle w:val="Reference"/>
        <w:rPr>
          <w:lang w:eastAsia="en-US"/>
        </w:rPr>
      </w:pPr>
      <w:r>
        <w:rPr>
          <w:lang w:eastAsia="en-US"/>
        </w:rPr>
        <w:tab/>
      </w:r>
      <w:r w:rsidR="006966E0" w:rsidRPr="00DF1516">
        <w:rPr>
          <w:lang w:eastAsia="en-US"/>
        </w:rPr>
        <w:t>attributes of, 3.11, 7.13, 37.2, 37.5</w:t>
      </w:r>
      <w:r w:rsidR="006966E0">
        <w:rPr>
          <w:lang w:eastAsia="en-US"/>
        </w:rPr>
        <w:t>–</w:t>
      </w:r>
      <w:r w:rsidR="006966E0" w:rsidRPr="00DF1516">
        <w:rPr>
          <w:lang w:eastAsia="en-US"/>
        </w:rPr>
        <w:t>8,</w:t>
      </w:r>
      <w:r w:rsidR="002C36CC">
        <w:rPr>
          <w:lang w:eastAsia="en-US"/>
        </w:rPr>
        <w:t xml:space="preserve"> </w:t>
      </w:r>
      <w:r>
        <w:rPr>
          <w:lang w:eastAsia="en-US"/>
        </w:rPr>
        <w:tab/>
      </w:r>
      <w:r w:rsidR="006966E0" w:rsidRPr="00DF1516">
        <w:rPr>
          <w:lang w:eastAsia="en-US"/>
        </w:rPr>
        <w:t>47.2, 50.3, 59.7, 60.3, 81.12</w:t>
      </w:r>
    </w:p>
    <w:p w14:paraId="33C56A09" w14:textId="77777777" w:rsidR="006966E0" w:rsidRPr="00DF1516" w:rsidRDefault="00820782" w:rsidP="00554AD2">
      <w:pPr>
        <w:pStyle w:val="Reference"/>
        <w:rPr>
          <w:lang w:eastAsia="en-US"/>
        </w:rPr>
      </w:pPr>
      <w:r>
        <w:rPr>
          <w:lang w:eastAsia="en-US"/>
        </w:rPr>
        <w:tab/>
      </w:r>
      <w:r w:rsidR="006966E0" w:rsidRPr="00DF1516">
        <w:rPr>
          <w:lang w:eastAsia="en-US"/>
        </w:rPr>
        <w:t>belief in, 65.2</w:t>
      </w:r>
      <w:r w:rsidR="006966E0">
        <w:rPr>
          <w:lang w:eastAsia="en-US"/>
        </w:rPr>
        <w:t>–</w:t>
      </w:r>
      <w:r w:rsidR="006966E0" w:rsidRPr="00DF1516">
        <w:rPr>
          <w:lang w:eastAsia="en-US"/>
        </w:rPr>
        <w:t>4, 67.8</w:t>
      </w:r>
    </w:p>
    <w:p w14:paraId="0455F8A2" w14:textId="15B05C91" w:rsidR="006966E0" w:rsidRPr="00DF1516" w:rsidRDefault="00820782" w:rsidP="002C36CC">
      <w:pPr>
        <w:pStyle w:val="Reference"/>
        <w:rPr>
          <w:lang w:eastAsia="en-US"/>
        </w:rPr>
      </w:pPr>
      <w:r>
        <w:rPr>
          <w:lang w:eastAsia="en-US"/>
        </w:rPr>
        <w:tab/>
      </w:r>
      <w:r w:rsidR="006966E0" w:rsidRPr="00DF1516">
        <w:rPr>
          <w:lang w:eastAsia="en-US"/>
        </w:rPr>
        <w:t>bounties of, 3.11, 34.10, 59.9</w:t>
      </w:r>
      <w:r w:rsidR="006966E0">
        <w:rPr>
          <w:lang w:eastAsia="en-US"/>
        </w:rPr>
        <w:t>–</w:t>
      </w:r>
      <w:r w:rsidR="006966E0" w:rsidRPr="00DF1516">
        <w:rPr>
          <w:lang w:eastAsia="en-US"/>
        </w:rPr>
        <w:t>10,</w:t>
      </w:r>
      <w:r w:rsidR="002C36CC">
        <w:rPr>
          <w:lang w:eastAsia="en-US"/>
        </w:rPr>
        <w:t xml:space="preserve"> </w:t>
      </w:r>
      <w:r>
        <w:rPr>
          <w:lang w:eastAsia="en-US"/>
        </w:rPr>
        <w:tab/>
      </w:r>
      <w:r w:rsidR="006966E0" w:rsidRPr="00DF1516">
        <w:rPr>
          <w:lang w:eastAsia="en-US"/>
        </w:rPr>
        <w:t>60.4, 65.3, 66.6, 84.3</w:t>
      </w:r>
    </w:p>
    <w:p w14:paraId="5EABB61F" w14:textId="7F3E606C" w:rsidR="006966E0" w:rsidRPr="00DF1516" w:rsidRDefault="00820782" w:rsidP="002C36CC">
      <w:pPr>
        <w:pStyle w:val="Reference"/>
        <w:rPr>
          <w:lang w:eastAsia="en-US"/>
        </w:rPr>
      </w:pPr>
      <w:r>
        <w:rPr>
          <w:lang w:eastAsia="en-US"/>
        </w:rPr>
        <w:tab/>
      </w:r>
      <w:r w:rsidR="006966E0" w:rsidRPr="00DF1516">
        <w:rPr>
          <w:lang w:eastAsia="en-US"/>
        </w:rPr>
        <w:t>Christ</w:t>
      </w:r>
      <w:r w:rsidR="006966E0">
        <w:rPr>
          <w:lang w:eastAsia="en-US"/>
        </w:rPr>
        <w:t>’</w:t>
      </w:r>
      <w:r w:rsidR="006966E0" w:rsidRPr="00DF1516">
        <w:rPr>
          <w:lang w:eastAsia="en-US"/>
        </w:rPr>
        <w:t>s relationship to, 12.2, 16.7,</w:t>
      </w:r>
      <w:r w:rsidR="002C36CC">
        <w:rPr>
          <w:lang w:eastAsia="en-US"/>
        </w:rPr>
        <w:t xml:space="preserve"> </w:t>
      </w:r>
      <w:r>
        <w:rPr>
          <w:lang w:eastAsia="en-US"/>
        </w:rPr>
        <w:tab/>
      </w:r>
      <w:r w:rsidR="006966E0" w:rsidRPr="00DF1516">
        <w:rPr>
          <w:lang w:eastAsia="en-US"/>
        </w:rPr>
        <w:t>27.7, 38.8</w:t>
      </w:r>
      <w:r w:rsidR="006966E0">
        <w:rPr>
          <w:lang w:eastAsia="en-US"/>
        </w:rPr>
        <w:t>–</w:t>
      </w:r>
      <w:r w:rsidR="006966E0" w:rsidRPr="00DF1516">
        <w:rPr>
          <w:lang w:eastAsia="en-US"/>
        </w:rPr>
        <w:t>9, 54.7</w:t>
      </w:r>
    </w:p>
    <w:p w14:paraId="715E131C" w14:textId="18EE2DAA" w:rsidR="006966E0" w:rsidRPr="00DF1516" w:rsidRDefault="00820782" w:rsidP="002C36CC">
      <w:pPr>
        <w:pStyle w:val="Reference"/>
        <w:rPr>
          <w:lang w:eastAsia="en-US"/>
        </w:rPr>
      </w:pPr>
      <w:r>
        <w:rPr>
          <w:lang w:eastAsia="en-US"/>
        </w:rPr>
        <w:tab/>
      </w:r>
      <w:r w:rsidR="006966E0" w:rsidRPr="00DF1516">
        <w:rPr>
          <w:lang w:eastAsia="en-US"/>
        </w:rPr>
        <w:t>as creator, 2.1, 2.6</w:t>
      </w:r>
      <w:r w:rsidR="006966E0">
        <w:rPr>
          <w:lang w:eastAsia="en-US"/>
        </w:rPr>
        <w:t>–</w:t>
      </w:r>
      <w:r w:rsidR="006966E0" w:rsidRPr="00DF1516">
        <w:rPr>
          <w:lang w:eastAsia="en-US"/>
        </w:rPr>
        <w:t xml:space="preserve">7, 18.4, 36.7, </w:t>
      </w:r>
      <w:r w:rsidR="002C36CC">
        <w:rPr>
          <w:lang w:eastAsia="en-US"/>
        </w:rPr>
        <w:tab/>
      </w:r>
      <w:r w:rsidR="006966E0" w:rsidRPr="00DF1516">
        <w:rPr>
          <w:lang w:eastAsia="en-US"/>
        </w:rPr>
        <w:t>52.3,</w:t>
      </w:r>
      <w:r w:rsidR="002C36CC">
        <w:rPr>
          <w:lang w:eastAsia="en-US"/>
        </w:rPr>
        <w:t xml:space="preserve"> </w:t>
      </w:r>
      <w:r w:rsidR="006966E0" w:rsidRPr="00DF1516">
        <w:rPr>
          <w:lang w:eastAsia="en-US"/>
        </w:rPr>
        <w:t>53, 80.7, 82.17</w:t>
      </w:r>
    </w:p>
    <w:p w14:paraId="41100A64" w14:textId="77777777" w:rsidR="006966E0" w:rsidRPr="00DF1516" w:rsidRDefault="00820782" w:rsidP="00554AD2">
      <w:pPr>
        <w:pStyle w:val="Reference"/>
        <w:rPr>
          <w:lang w:eastAsia="en-US"/>
        </w:rPr>
      </w:pPr>
      <w:r>
        <w:rPr>
          <w:lang w:eastAsia="en-US"/>
        </w:rPr>
        <w:tab/>
      </w:r>
      <w:r w:rsidR="006966E0" w:rsidRPr="00DF1516">
        <w:rPr>
          <w:lang w:eastAsia="en-US"/>
        </w:rPr>
        <w:t>eternity of, 47.3</w:t>
      </w:r>
    </w:p>
    <w:p w14:paraId="1F6B637D" w14:textId="77777777" w:rsidR="006966E0" w:rsidRPr="00DF1516" w:rsidRDefault="00820782" w:rsidP="00554AD2">
      <w:pPr>
        <w:pStyle w:val="Reference"/>
        <w:rPr>
          <w:lang w:eastAsia="en-US"/>
        </w:rPr>
      </w:pPr>
      <w:r>
        <w:rPr>
          <w:lang w:eastAsia="en-US"/>
        </w:rPr>
        <w:tab/>
      </w:r>
      <w:r w:rsidR="006966E0" w:rsidRPr="00DF1516">
        <w:rPr>
          <w:lang w:eastAsia="en-US"/>
        </w:rPr>
        <w:t>existence of, 5</w:t>
      </w:r>
      <w:r w:rsidR="006966E0">
        <w:rPr>
          <w:lang w:eastAsia="en-US"/>
        </w:rPr>
        <w:t>0</w:t>
      </w:r>
      <w:r w:rsidR="006966E0" w:rsidRPr="00DF1516">
        <w:rPr>
          <w:lang w:eastAsia="en-US"/>
        </w:rPr>
        <w:t>, 79.2</w:t>
      </w:r>
      <w:r w:rsidR="006966E0">
        <w:rPr>
          <w:lang w:eastAsia="en-US"/>
        </w:rPr>
        <w:t>–</w:t>
      </w:r>
      <w:r w:rsidR="006966E0" w:rsidRPr="00DF1516">
        <w:rPr>
          <w:lang w:eastAsia="en-US"/>
        </w:rPr>
        <w:t>3, 80.6</w:t>
      </w:r>
      <w:r w:rsidR="006966E0">
        <w:rPr>
          <w:lang w:eastAsia="en-US"/>
        </w:rPr>
        <w:t>–</w:t>
      </w:r>
      <w:r w:rsidR="006966E0" w:rsidRPr="00DF1516">
        <w:rPr>
          <w:lang w:eastAsia="en-US"/>
        </w:rPr>
        <w:t>7</w:t>
      </w:r>
    </w:p>
    <w:p w14:paraId="75D47EFC"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proofs of, 2, 20.8, 46.6, 81.5</w:t>
      </w:r>
      <w:r w:rsidR="006966E0">
        <w:rPr>
          <w:lang w:eastAsia="en-US"/>
        </w:rPr>
        <w:t>–</w:t>
      </w:r>
      <w:r w:rsidR="006966E0" w:rsidRPr="00DF1516">
        <w:rPr>
          <w:lang w:eastAsia="en-US"/>
        </w:rPr>
        <w:t>6</w:t>
      </w:r>
    </w:p>
    <w:p w14:paraId="6A52B48D" w14:textId="3FB3D158" w:rsidR="006966E0" w:rsidRPr="00DF1516" w:rsidRDefault="00ED2CCB" w:rsidP="002C36CC">
      <w:pPr>
        <w:pStyle w:val="Reference"/>
        <w:rPr>
          <w:lang w:eastAsia="en-US"/>
        </w:rPr>
      </w:pPr>
      <w:r>
        <w:rPr>
          <w:lang w:eastAsia="en-US"/>
        </w:rPr>
        <w:tab/>
      </w:r>
      <w:r w:rsidR="006966E0" w:rsidRPr="00DF1516">
        <w:rPr>
          <w:lang w:eastAsia="en-US"/>
        </w:rPr>
        <w:t>forgiveness from, 31.5, 62.3</w:t>
      </w:r>
      <w:r w:rsidR="006966E0">
        <w:rPr>
          <w:lang w:eastAsia="en-US"/>
        </w:rPr>
        <w:t>–</w:t>
      </w:r>
      <w:r w:rsidR="006966E0" w:rsidRPr="00DF1516">
        <w:rPr>
          <w:lang w:eastAsia="en-US"/>
        </w:rPr>
        <w:t xml:space="preserve">7, </w:t>
      </w:r>
      <w:r w:rsidR="002C36CC">
        <w:rPr>
          <w:lang w:eastAsia="en-US"/>
        </w:rPr>
        <w:tab/>
      </w:r>
      <w:r w:rsidR="006966E0" w:rsidRPr="00DF1516">
        <w:rPr>
          <w:lang w:eastAsia="en-US"/>
        </w:rPr>
        <w:t>65.3,</w:t>
      </w:r>
      <w:r w:rsidR="002C36CC">
        <w:rPr>
          <w:lang w:eastAsia="en-US"/>
        </w:rPr>
        <w:t xml:space="preserve"> </w:t>
      </w:r>
      <w:r w:rsidR="006966E0" w:rsidRPr="00DF1516">
        <w:rPr>
          <w:lang w:eastAsia="en-US"/>
        </w:rPr>
        <w:t>76.4</w:t>
      </w:r>
      <w:r w:rsidR="006966E0">
        <w:rPr>
          <w:lang w:eastAsia="en-US"/>
        </w:rPr>
        <w:t>–</w:t>
      </w:r>
      <w:r w:rsidR="006966E0" w:rsidRPr="00DF1516">
        <w:rPr>
          <w:lang w:eastAsia="en-US"/>
        </w:rPr>
        <w:t>6, 77.8</w:t>
      </w:r>
    </w:p>
    <w:p w14:paraId="585CF065" w14:textId="6B5C45A3" w:rsidR="006966E0" w:rsidRPr="00DF1516" w:rsidRDefault="00ED2CCB" w:rsidP="002C36CC">
      <w:pPr>
        <w:pStyle w:val="Reference"/>
        <w:rPr>
          <w:lang w:eastAsia="en-US"/>
        </w:rPr>
      </w:pPr>
      <w:r>
        <w:rPr>
          <w:lang w:eastAsia="en-US"/>
        </w:rPr>
        <w:tab/>
      </w:r>
      <w:r w:rsidR="006966E0" w:rsidRPr="00DF1516">
        <w:rPr>
          <w:lang w:eastAsia="en-US"/>
        </w:rPr>
        <w:t>guidance from, 11.13, 11.28</w:t>
      </w:r>
      <w:r w:rsidR="006966E0">
        <w:rPr>
          <w:lang w:eastAsia="en-US"/>
        </w:rPr>
        <w:t>–</w:t>
      </w:r>
      <w:r w:rsidR="006966E0" w:rsidRPr="00DF1516">
        <w:rPr>
          <w:lang w:eastAsia="en-US"/>
        </w:rPr>
        <w:t>29,</w:t>
      </w:r>
      <w:r w:rsidR="002C36CC">
        <w:rPr>
          <w:lang w:eastAsia="en-US"/>
        </w:rPr>
        <w:t xml:space="preserve"> </w:t>
      </w:r>
      <w:r>
        <w:rPr>
          <w:lang w:eastAsia="en-US"/>
        </w:rPr>
        <w:tab/>
      </w:r>
      <w:r w:rsidR="006966E0" w:rsidRPr="00DF1516">
        <w:rPr>
          <w:lang w:eastAsia="en-US"/>
        </w:rPr>
        <w:t>45.3</w:t>
      </w:r>
      <w:r w:rsidR="006966E0">
        <w:rPr>
          <w:lang w:eastAsia="en-US"/>
        </w:rPr>
        <w:t>–</w:t>
      </w:r>
      <w:r w:rsidR="006966E0" w:rsidRPr="00DF1516">
        <w:rPr>
          <w:lang w:eastAsia="en-US"/>
        </w:rPr>
        <w:t>4</w:t>
      </w:r>
    </w:p>
    <w:p w14:paraId="2D5D1DBC" w14:textId="6613D359" w:rsidR="006966E0" w:rsidRPr="00DF1516" w:rsidRDefault="00ED2CCB" w:rsidP="002C36CC">
      <w:pPr>
        <w:pStyle w:val="Reference"/>
        <w:rPr>
          <w:lang w:eastAsia="en-US"/>
        </w:rPr>
      </w:pPr>
      <w:r>
        <w:rPr>
          <w:lang w:eastAsia="en-US"/>
        </w:rPr>
        <w:tab/>
      </w:r>
      <w:r w:rsidR="006966E0" w:rsidRPr="00DF1516">
        <w:rPr>
          <w:lang w:eastAsia="en-US"/>
        </w:rPr>
        <w:t>human spirit</w:t>
      </w:r>
      <w:r w:rsidR="006966E0">
        <w:rPr>
          <w:lang w:eastAsia="en-US"/>
        </w:rPr>
        <w:t>’</w:t>
      </w:r>
      <w:r w:rsidR="006966E0" w:rsidRPr="00DF1516">
        <w:rPr>
          <w:lang w:eastAsia="en-US"/>
        </w:rPr>
        <w:t>s procession from,</w:t>
      </w:r>
      <w:r w:rsidR="002C36CC">
        <w:rPr>
          <w:lang w:eastAsia="en-US"/>
        </w:rPr>
        <w:t xml:space="preserve"> </w:t>
      </w:r>
      <w:r>
        <w:rPr>
          <w:lang w:eastAsia="en-US"/>
        </w:rPr>
        <w:tab/>
      </w:r>
      <w:r>
        <w:rPr>
          <w:lang w:eastAsia="en-US"/>
        </w:rPr>
        <w:tab/>
      </w:r>
      <w:r w:rsidR="006966E0" w:rsidRPr="00DF1516">
        <w:rPr>
          <w:lang w:eastAsia="en-US"/>
        </w:rPr>
        <w:t>53.1</w:t>
      </w:r>
      <w:r w:rsidR="006966E0">
        <w:rPr>
          <w:lang w:eastAsia="en-US"/>
        </w:rPr>
        <w:t>–</w:t>
      </w:r>
      <w:r w:rsidR="006966E0" w:rsidRPr="00DF1516">
        <w:rPr>
          <w:lang w:eastAsia="en-US"/>
        </w:rPr>
        <w:t>5, 54, 82.18</w:t>
      </w:r>
    </w:p>
    <w:p w14:paraId="684A71D7" w14:textId="77777777" w:rsidR="006966E0" w:rsidRPr="00DF1516" w:rsidRDefault="00ED2CCB" w:rsidP="00554AD2">
      <w:pPr>
        <w:pStyle w:val="Reference"/>
        <w:rPr>
          <w:lang w:eastAsia="en-US"/>
        </w:rPr>
      </w:pPr>
      <w:r>
        <w:rPr>
          <w:lang w:eastAsia="en-US"/>
        </w:rPr>
        <w:tab/>
      </w:r>
      <w:r w:rsidR="006966E0" w:rsidRPr="00DF1516">
        <w:rPr>
          <w:lang w:eastAsia="en-US"/>
        </w:rPr>
        <w:t>indifference towards, 75.1</w:t>
      </w:r>
    </w:p>
    <w:p w14:paraId="0AFE2175" w14:textId="77777777" w:rsidR="00ED2CCB" w:rsidRDefault="00ED2CCB">
      <w:pPr>
        <w:widowControl/>
        <w:kinsoku/>
        <w:overflowPunct/>
        <w:textAlignment w:val="auto"/>
        <w:rPr>
          <w:sz w:val="16"/>
          <w:lang w:eastAsia="en-US"/>
        </w:rPr>
      </w:pPr>
      <w:r>
        <w:rPr>
          <w:lang w:eastAsia="en-US"/>
        </w:rPr>
        <w:br w:type="page"/>
      </w:r>
    </w:p>
    <w:p w14:paraId="5256474A" w14:textId="77777777" w:rsidR="006966E0" w:rsidRPr="00DF1516" w:rsidRDefault="00ED2CCB" w:rsidP="00554AD2">
      <w:pPr>
        <w:pStyle w:val="Reference"/>
        <w:rPr>
          <w:lang w:eastAsia="en-US"/>
        </w:rPr>
      </w:pPr>
      <w:r>
        <w:rPr>
          <w:lang w:eastAsia="en-US"/>
        </w:rPr>
        <w:lastRenderedPageBreak/>
        <w:tab/>
      </w:r>
      <w:r w:rsidR="006966E0" w:rsidRPr="00DF1516">
        <w:rPr>
          <w:lang w:eastAsia="en-US"/>
        </w:rPr>
        <w:t>justice of, 76, 77.8</w:t>
      </w:r>
    </w:p>
    <w:p w14:paraId="54669A10" w14:textId="4532EB41" w:rsidR="006966E0" w:rsidRPr="00DF1516" w:rsidRDefault="00ED2CCB" w:rsidP="002C36CC">
      <w:pPr>
        <w:pStyle w:val="Reference"/>
        <w:rPr>
          <w:lang w:eastAsia="en-US"/>
        </w:rPr>
      </w:pPr>
      <w:r>
        <w:rPr>
          <w:lang w:eastAsia="en-US"/>
        </w:rPr>
        <w:tab/>
      </w:r>
      <w:r w:rsidR="006966E0" w:rsidRPr="00DF1516">
        <w:rPr>
          <w:lang w:eastAsia="en-US"/>
        </w:rPr>
        <w:t>kingdom of, 30.12, 33.3, 60.2, 65.4,</w:t>
      </w:r>
      <w:r w:rsidR="002C36CC">
        <w:rPr>
          <w:lang w:eastAsia="en-US"/>
        </w:rPr>
        <w:t xml:space="preserve"> </w:t>
      </w:r>
      <w:r>
        <w:rPr>
          <w:lang w:eastAsia="en-US"/>
        </w:rPr>
        <w:tab/>
      </w:r>
      <w:r w:rsidR="006966E0" w:rsidRPr="00DF1516">
        <w:rPr>
          <w:lang w:eastAsia="en-US"/>
        </w:rPr>
        <w:t>67, 82.17</w:t>
      </w:r>
    </w:p>
    <w:p w14:paraId="7F31473A" w14:textId="77777777" w:rsidR="006966E0" w:rsidRPr="00DF1516" w:rsidRDefault="00ED2CCB" w:rsidP="00554AD2">
      <w:pPr>
        <w:pStyle w:val="Reference"/>
        <w:rPr>
          <w:lang w:eastAsia="en-US"/>
        </w:rPr>
      </w:pPr>
      <w:r>
        <w:rPr>
          <w:lang w:eastAsia="en-US"/>
        </w:rPr>
        <w:tab/>
      </w:r>
      <w:r w:rsidR="006966E0" w:rsidRPr="00DF1516">
        <w:rPr>
          <w:lang w:eastAsia="en-US"/>
        </w:rPr>
        <w:t>knowledge</w:t>
      </w:r>
    </w:p>
    <w:p w14:paraId="53948F85" w14:textId="77777777" w:rsidR="002C36CC" w:rsidRDefault="00ED2CCB" w:rsidP="002C36CC">
      <w:pPr>
        <w:pStyle w:val="Reference"/>
        <w:rPr>
          <w:lang w:eastAsia="en-US"/>
        </w:rPr>
      </w:pPr>
      <w:r>
        <w:rPr>
          <w:lang w:eastAsia="en-US"/>
        </w:rPr>
        <w:tab/>
      </w:r>
      <w:r>
        <w:rPr>
          <w:lang w:eastAsia="en-US"/>
        </w:rPr>
        <w:tab/>
      </w:r>
      <w:r w:rsidR="006966E0" w:rsidRPr="00DF1516">
        <w:rPr>
          <w:lang w:eastAsia="en-US"/>
        </w:rPr>
        <w:t>about, 11.24, 12.3</w:t>
      </w:r>
      <w:r w:rsidR="006966E0">
        <w:rPr>
          <w:lang w:eastAsia="en-US"/>
        </w:rPr>
        <w:t>–</w:t>
      </w:r>
      <w:r w:rsidR="006966E0" w:rsidRPr="00DF1516">
        <w:rPr>
          <w:lang w:eastAsia="en-US"/>
        </w:rPr>
        <w:t>4, 19.6</w:t>
      </w:r>
      <w:r w:rsidR="006966E0">
        <w:rPr>
          <w:lang w:eastAsia="en-US"/>
        </w:rPr>
        <w:t>–</w:t>
      </w:r>
      <w:r w:rsidR="006966E0" w:rsidRPr="00DF1516">
        <w:rPr>
          <w:lang w:eastAsia="en-US"/>
        </w:rPr>
        <w:t>8, 37.7,</w:t>
      </w:r>
    </w:p>
    <w:p w14:paraId="00AA1F63" w14:textId="77777777" w:rsidR="002C36CC" w:rsidRDefault="002C36CC" w:rsidP="002C36CC">
      <w:pPr>
        <w:pStyle w:val="Reference"/>
        <w:rPr>
          <w:lang w:eastAsia="en-US"/>
        </w:rPr>
      </w:pPr>
      <w:r>
        <w:rPr>
          <w:lang w:eastAsia="en-US"/>
        </w:rPr>
        <w:tab/>
      </w:r>
      <w:r>
        <w:rPr>
          <w:lang w:eastAsia="en-US"/>
        </w:rPr>
        <w:tab/>
      </w:r>
      <w:r w:rsidR="00ED2CCB">
        <w:rPr>
          <w:lang w:eastAsia="en-US"/>
        </w:rPr>
        <w:tab/>
      </w:r>
      <w:r w:rsidR="006966E0" w:rsidRPr="00DF1516">
        <w:rPr>
          <w:lang w:eastAsia="en-US"/>
        </w:rPr>
        <w:t>45.2, 59, 82.6, 84.2</w:t>
      </w:r>
      <w:r w:rsidR="006966E0">
        <w:rPr>
          <w:lang w:eastAsia="en-US"/>
        </w:rPr>
        <w:t>–</w:t>
      </w:r>
      <w:r w:rsidR="006966E0" w:rsidRPr="00DF1516">
        <w:rPr>
          <w:lang w:eastAsia="en-US"/>
        </w:rPr>
        <w:t>3,</w:t>
      </w:r>
    </w:p>
    <w:p w14:paraId="62ECF4A7" w14:textId="72CA0063" w:rsidR="006966E0" w:rsidRPr="00DF1516" w:rsidRDefault="002C36CC" w:rsidP="002C36CC">
      <w:pPr>
        <w:pStyle w:val="Reference"/>
        <w:rPr>
          <w:lang w:eastAsia="en-US"/>
        </w:rPr>
      </w:pPr>
      <w:r>
        <w:rPr>
          <w:lang w:eastAsia="en-US"/>
        </w:rPr>
        <w:tab/>
      </w:r>
      <w:r>
        <w:rPr>
          <w:lang w:eastAsia="en-US"/>
        </w:rPr>
        <w:tab/>
      </w:r>
      <w:r>
        <w:rPr>
          <w:lang w:eastAsia="en-US"/>
        </w:rPr>
        <w:tab/>
      </w:r>
      <w:r w:rsidR="006966E0" w:rsidRPr="00DF1516">
        <w:rPr>
          <w:lang w:eastAsia="en-US"/>
        </w:rPr>
        <w:t>84.7</w:t>
      </w:r>
      <w:r w:rsidR="006966E0">
        <w:rPr>
          <w:lang w:eastAsia="en-US"/>
        </w:rPr>
        <w:t>–</w:t>
      </w:r>
      <w:r w:rsidR="006966E0" w:rsidRPr="00DF1516">
        <w:rPr>
          <w:lang w:eastAsia="en-US"/>
        </w:rPr>
        <w:t>12</w:t>
      </w:r>
    </w:p>
    <w:p w14:paraId="44572717" w14:textId="13C988A0" w:rsidR="006966E0" w:rsidRPr="00DF1516" w:rsidRDefault="00ED2CCB" w:rsidP="002C36CC">
      <w:pPr>
        <w:pStyle w:val="Reference"/>
        <w:rPr>
          <w:lang w:eastAsia="en-US"/>
        </w:rPr>
      </w:pPr>
      <w:r>
        <w:rPr>
          <w:lang w:eastAsia="en-US"/>
        </w:rPr>
        <w:tab/>
      </w:r>
      <w:r>
        <w:rPr>
          <w:lang w:eastAsia="en-US"/>
        </w:rPr>
        <w:tab/>
      </w:r>
      <w:r w:rsidR="006966E0" w:rsidRPr="00DF1516">
        <w:rPr>
          <w:lang w:eastAsia="en-US"/>
        </w:rPr>
        <w:t>possessed by, 35.1</w:t>
      </w:r>
      <w:r w:rsidR="006966E0">
        <w:rPr>
          <w:lang w:eastAsia="en-US"/>
        </w:rPr>
        <w:t>–</w:t>
      </w:r>
      <w:r w:rsidR="006966E0" w:rsidRPr="00DF1516">
        <w:rPr>
          <w:lang w:eastAsia="en-US"/>
        </w:rPr>
        <w:t>4, 82.5</w:t>
      </w:r>
      <w:r w:rsidR="006966E0">
        <w:rPr>
          <w:lang w:eastAsia="en-US"/>
        </w:rPr>
        <w:t>–</w:t>
      </w:r>
      <w:r w:rsidR="006966E0" w:rsidRPr="00DF1516">
        <w:rPr>
          <w:lang w:eastAsia="en-US"/>
        </w:rPr>
        <w:t>6,</w:t>
      </w:r>
      <w:r w:rsidR="002C36CC">
        <w:rPr>
          <w:lang w:eastAsia="en-US"/>
        </w:rPr>
        <w:br/>
      </w:r>
      <w:r w:rsidR="002C36CC">
        <w:rPr>
          <w:lang w:eastAsia="en-US"/>
        </w:rPr>
        <w:tab/>
      </w:r>
      <w:r>
        <w:rPr>
          <w:lang w:eastAsia="en-US"/>
        </w:rPr>
        <w:tab/>
      </w:r>
      <w:r w:rsidR="006966E0" w:rsidRPr="00DF1516">
        <w:rPr>
          <w:lang w:eastAsia="en-US"/>
        </w:rPr>
        <w:t>82.13</w:t>
      </w:r>
      <w:r w:rsidR="006966E0">
        <w:rPr>
          <w:lang w:eastAsia="en-US"/>
        </w:rPr>
        <w:t>–</w:t>
      </w:r>
      <w:r w:rsidR="006966E0" w:rsidRPr="00DF1516">
        <w:rPr>
          <w:lang w:eastAsia="en-US"/>
        </w:rPr>
        <w:t>14</w:t>
      </w:r>
    </w:p>
    <w:p w14:paraId="74556CC6" w14:textId="367CC50B" w:rsidR="006966E0" w:rsidRPr="00DF1516" w:rsidRDefault="00ED2CCB" w:rsidP="002C36CC">
      <w:pPr>
        <w:pStyle w:val="Reference"/>
        <w:rPr>
          <w:lang w:eastAsia="en-US"/>
        </w:rPr>
      </w:pPr>
      <w:r>
        <w:rPr>
          <w:lang w:eastAsia="en-US"/>
        </w:rPr>
        <w:tab/>
      </w:r>
      <w:r w:rsidR="006966E0" w:rsidRPr="00DF1516">
        <w:rPr>
          <w:lang w:eastAsia="en-US"/>
        </w:rPr>
        <w:t>laws of, 11.7, 11.10, 13.2, 20, 34.3,</w:t>
      </w:r>
      <w:r w:rsidR="002C36CC">
        <w:rPr>
          <w:lang w:eastAsia="en-US"/>
        </w:rPr>
        <w:t xml:space="preserve"> </w:t>
      </w:r>
      <w:r>
        <w:rPr>
          <w:lang w:eastAsia="en-US"/>
        </w:rPr>
        <w:tab/>
      </w:r>
      <w:r w:rsidR="006966E0" w:rsidRPr="00DF1516">
        <w:rPr>
          <w:lang w:eastAsia="en-US"/>
        </w:rPr>
        <w:t>47.9, 51.3</w:t>
      </w:r>
      <w:r w:rsidR="006966E0">
        <w:rPr>
          <w:lang w:eastAsia="en-US"/>
        </w:rPr>
        <w:t>–</w:t>
      </w:r>
      <w:r w:rsidR="006966E0" w:rsidRPr="00DF1516">
        <w:rPr>
          <w:lang w:eastAsia="en-US"/>
        </w:rPr>
        <w:t>5</w:t>
      </w:r>
    </w:p>
    <w:p w14:paraId="489AECAF" w14:textId="152DAF2E" w:rsidR="006966E0" w:rsidRPr="00DF1516" w:rsidRDefault="00ED2CCB" w:rsidP="002C36CC">
      <w:pPr>
        <w:pStyle w:val="Reference"/>
        <w:rPr>
          <w:lang w:eastAsia="en-US"/>
        </w:rPr>
      </w:pPr>
      <w:r>
        <w:rPr>
          <w:lang w:eastAsia="en-US"/>
        </w:rPr>
        <w:tab/>
      </w:r>
      <w:r w:rsidR="006966E0" w:rsidRPr="00DF1516">
        <w:rPr>
          <w:lang w:eastAsia="en-US"/>
        </w:rPr>
        <w:t>love of, 11.20, 11.24, 19.6</w:t>
      </w:r>
      <w:r w:rsidR="006966E0">
        <w:rPr>
          <w:lang w:eastAsia="en-US"/>
        </w:rPr>
        <w:t>–</w:t>
      </w:r>
      <w:r w:rsidR="006966E0" w:rsidRPr="00DF1516">
        <w:rPr>
          <w:lang w:eastAsia="en-US"/>
        </w:rPr>
        <w:t>8, 24.3</w:t>
      </w:r>
      <w:r w:rsidR="006966E0">
        <w:rPr>
          <w:lang w:eastAsia="en-US"/>
        </w:rPr>
        <w:t>–</w:t>
      </w:r>
      <w:r w:rsidR="006966E0" w:rsidRPr="00DF1516">
        <w:rPr>
          <w:lang w:eastAsia="en-US"/>
        </w:rPr>
        <w:t>4,</w:t>
      </w:r>
      <w:r w:rsidR="002C36CC">
        <w:rPr>
          <w:lang w:eastAsia="en-US"/>
        </w:rPr>
        <w:t xml:space="preserve"> </w:t>
      </w:r>
      <w:r>
        <w:rPr>
          <w:lang w:eastAsia="en-US"/>
        </w:rPr>
        <w:tab/>
      </w:r>
      <w:r w:rsidR="006966E0" w:rsidRPr="00DF1516">
        <w:rPr>
          <w:lang w:eastAsia="en-US"/>
        </w:rPr>
        <w:t>44.5, 67.7, 84.3</w:t>
      </w:r>
      <w:r w:rsidR="006966E0">
        <w:rPr>
          <w:lang w:eastAsia="en-US"/>
        </w:rPr>
        <w:t>–</w:t>
      </w:r>
      <w:r w:rsidR="006966E0" w:rsidRPr="00DF1516">
        <w:rPr>
          <w:lang w:eastAsia="en-US"/>
        </w:rPr>
        <w:t>5, 84.7</w:t>
      </w:r>
      <w:r w:rsidR="006966E0">
        <w:rPr>
          <w:lang w:eastAsia="en-US"/>
        </w:rPr>
        <w:t>–</w:t>
      </w:r>
      <w:r w:rsidR="006966E0" w:rsidRPr="00DF1516">
        <w:rPr>
          <w:lang w:eastAsia="en-US"/>
        </w:rPr>
        <w:t>13</w:t>
      </w:r>
    </w:p>
    <w:p w14:paraId="3D24EE7B" w14:textId="431B4742" w:rsidR="006966E0" w:rsidRPr="00DF1516" w:rsidRDefault="00ED2CCB" w:rsidP="002C36CC">
      <w:pPr>
        <w:pStyle w:val="Reference"/>
        <w:rPr>
          <w:lang w:eastAsia="en-US"/>
        </w:rPr>
      </w:pPr>
      <w:r>
        <w:rPr>
          <w:lang w:eastAsia="en-US"/>
        </w:rPr>
        <w:tab/>
      </w:r>
      <w:r w:rsidR="006966E0" w:rsidRPr="00DF1516">
        <w:rPr>
          <w:lang w:eastAsia="en-US"/>
        </w:rPr>
        <w:t>man in image and likeness of, 3.7,</w:t>
      </w:r>
      <w:r w:rsidR="002C36CC">
        <w:rPr>
          <w:lang w:eastAsia="en-US"/>
        </w:rPr>
        <w:t xml:space="preserve"> </w:t>
      </w:r>
      <w:r>
        <w:rPr>
          <w:lang w:eastAsia="en-US"/>
        </w:rPr>
        <w:tab/>
      </w:r>
      <w:r w:rsidR="006966E0" w:rsidRPr="00DF1516">
        <w:rPr>
          <w:lang w:eastAsia="en-US"/>
        </w:rPr>
        <w:t>3.11, 49.8, 64.4</w:t>
      </w:r>
    </w:p>
    <w:p w14:paraId="6EDACF44" w14:textId="6B6354A7" w:rsidR="006966E0" w:rsidRPr="00DF1516" w:rsidRDefault="00ED2CCB" w:rsidP="002C36CC">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relationship to, </w:t>
      </w:r>
      <w:r w:rsidR="002C36CC">
        <w:rPr>
          <w:lang w:eastAsia="en-US"/>
        </w:rPr>
        <w:tab/>
      </w:r>
      <w:r w:rsidR="006966E0" w:rsidRPr="00DF1516">
        <w:rPr>
          <w:lang w:eastAsia="en-US"/>
        </w:rPr>
        <w:t>37,</w:t>
      </w:r>
      <w:r w:rsidR="002C36CC">
        <w:rPr>
          <w:lang w:eastAsia="en-US"/>
        </w:rPr>
        <w:t xml:space="preserve"> </w:t>
      </w:r>
      <w:r w:rsidR="006966E0" w:rsidRPr="00DF1516">
        <w:rPr>
          <w:lang w:eastAsia="en-US"/>
        </w:rPr>
        <w:t>44</w:t>
      </w:r>
    </w:p>
    <w:p w14:paraId="5B4E639B" w14:textId="77777777" w:rsidR="006966E0" w:rsidRPr="00DF1516" w:rsidRDefault="00ED2CCB" w:rsidP="00554AD2">
      <w:pPr>
        <w:pStyle w:val="Reference"/>
        <w:rPr>
          <w:lang w:eastAsia="en-US"/>
        </w:rPr>
      </w:pPr>
      <w:r>
        <w:rPr>
          <w:lang w:eastAsia="en-US"/>
        </w:rPr>
        <w:tab/>
      </w:r>
      <w:r w:rsidR="006966E0" w:rsidRPr="00DF1516">
        <w:rPr>
          <w:lang w:eastAsia="en-US"/>
        </w:rPr>
        <w:t>mercy of, 76, 77.8</w:t>
      </w:r>
    </w:p>
    <w:p w14:paraId="3F247E57" w14:textId="41375EA6" w:rsidR="006966E0" w:rsidRPr="00DF1516" w:rsidRDefault="00ED2CCB" w:rsidP="002C36CC">
      <w:pPr>
        <w:pStyle w:val="Reference"/>
        <w:rPr>
          <w:lang w:eastAsia="en-US"/>
        </w:rPr>
      </w:pPr>
      <w:r>
        <w:rPr>
          <w:lang w:eastAsia="en-US"/>
        </w:rPr>
        <w:tab/>
      </w:r>
      <w:r w:rsidR="006966E0" w:rsidRPr="00DF1516">
        <w:rPr>
          <w:lang w:eastAsia="en-US"/>
        </w:rPr>
        <w:t>names of, 3.11, 37.5</w:t>
      </w:r>
      <w:r w:rsidR="006966E0">
        <w:rPr>
          <w:lang w:eastAsia="en-US"/>
        </w:rPr>
        <w:t>–</w:t>
      </w:r>
      <w:r w:rsidR="006966E0" w:rsidRPr="00DF1516">
        <w:rPr>
          <w:lang w:eastAsia="en-US"/>
        </w:rPr>
        <w:t>8, 47.2, 50.3,</w:t>
      </w:r>
      <w:r w:rsidR="002C36CC">
        <w:rPr>
          <w:lang w:eastAsia="en-US"/>
        </w:rPr>
        <w:t xml:space="preserve"> </w:t>
      </w:r>
      <w:r>
        <w:rPr>
          <w:lang w:eastAsia="en-US"/>
        </w:rPr>
        <w:tab/>
      </w:r>
      <w:r w:rsidR="006966E0" w:rsidRPr="00DF1516">
        <w:rPr>
          <w:lang w:eastAsia="en-US"/>
        </w:rPr>
        <w:t>81.12</w:t>
      </w:r>
    </w:p>
    <w:p w14:paraId="760F9835" w14:textId="77777777" w:rsidR="006966E0" w:rsidRPr="00DF1516" w:rsidRDefault="00ED2CCB" w:rsidP="00554AD2">
      <w:pPr>
        <w:pStyle w:val="Reference"/>
        <w:rPr>
          <w:lang w:eastAsia="en-US"/>
        </w:rPr>
      </w:pPr>
      <w:r>
        <w:rPr>
          <w:lang w:eastAsia="en-US"/>
        </w:rPr>
        <w:tab/>
      </w:r>
      <w:r w:rsidR="006966E0" w:rsidRPr="00DF1516">
        <w:rPr>
          <w:lang w:eastAsia="en-US"/>
        </w:rPr>
        <w:t>nearness to, 62.4</w:t>
      </w:r>
    </w:p>
    <w:p w14:paraId="2B049E88" w14:textId="3ABF5AF4" w:rsidR="006966E0" w:rsidRPr="00DF1516" w:rsidRDefault="00ED2CCB" w:rsidP="002C36CC">
      <w:pPr>
        <w:pStyle w:val="Reference"/>
        <w:rPr>
          <w:lang w:eastAsia="en-US"/>
        </w:rPr>
      </w:pPr>
      <w:r>
        <w:rPr>
          <w:lang w:eastAsia="en-US"/>
        </w:rPr>
        <w:tab/>
      </w:r>
      <w:r w:rsidR="006966E0" w:rsidRPr="00DF1516">
        <w:rPr>
          <w:lang w:eastAsia="en-US"/>
        </w:rPr>
        <w:t>oneness of, 4.1</w:t>
      </w:r>
      <w:r w:rsidR="006966E0">
        <w:rPr>
          <w:lang w:eastAsia="en-US"/>
        </w:rPr>
        <w:t>–</w:t>
      </w:r>
      <w:r w:rsidR="006966E0" w:rsidRPr="00DF1516">
        <w:rPr>
          <w:lang w:eastAsia="en-US"/>
        </w:rPr>
        <w:t>3, 5.3, 27.10, 43.8,</w:t>
      </w:r>
      <w:r w:rsidR="002C36CC">
        <w:rPr>
          <w:lang w:eastAsia="en-US"/>
        </w:rPr>
        <w:t xml:space="preserve"> </w:t>
      </w:r>
      <w:r>
        <w:rPr>
          <w:lang w:eastAsia="en-US"/>
        </w:rPr>
        <w:tab/>
      </w:r>
      <w:r w:rsidR="006966E0" w:rsidRPr="00DF1516">
        <w:rPr>
          <w:lang w:eastAsia="en-US"/>
        </w:rPr>
        <w:t>43.11, 81.6</w:t>
      </w:r>
    </w:p>
    <w:p w14:paraId="730903E5" w14:textId="32F9E38D" w:rsidR="006966E0" w:rsidRPr="00DF1516" w:rsidRDefault="00ED2CCB" w:rsidP="002C36CC">
      <w:pPr>
        <w:pStyle w:val="Reference"/>
        <w:rPr>
          <w:lang w:eastAsia="en-US"/>
        </w:rPr>
      </w:pPr>
      <w:r>
        <w:rPr>
          <w:lang w:eastAsia="en-US"/>
        </w:rPr>
        <w:tab/>
      </w:r>
      <w:r w:rsidR="006966E0" w:rsidRPr="00DF1516">
        <w:rPr>
          <w:lang w:eastAsia="en-US"/>
        </w:rPr>
        <w:t>perfections of, 2.3, 2.6, 7.13, 27.4,</w:t>
      </w:r>
      <w:r w:rsidR="002C36CC">
        <w:rPr>
          <w:lang w:eastAsia="en-US"/>
        </w:rPr>
        <w:t xml:space="preserve"> </w:t>
      </w:r>
      <w:r>
        <w:rPr>
          <w:lang w:eastAsia="en-US"/>
        </w:rPr>
        <w:tab/>
      </w:r>
      <w:r w:rsidR="006966E0" w:rsidRPr="00DF1516">
        <w:rPr>
          <w:lang w:eastAsia="en-US"/>
        </w:rPr>
        <w:t>35.2, 37.6</w:t>
      </w:r>
      <w:r w:rsidR="006966E0">
        <w:rPr>
          <w:lang w:eastAsia="en-US"/>
        </w:rPr>
        <w:t>–</w:t>
      </w:r>
      <w:r w:rsidR="006966E0" w:rsidRPr="00DF1516">
        <w:rPr>
          <w:lang w:eastAsia="en-US"/>
        </w:rPr>
        <w:t>7, 62.1</w:t>
      </w:r>
    </w:p>
    <w:p w14:paraId="389F70CD" w14:textId="1F4842BE" w:rsidR="006966E0" w:rsidRPr="00DF1516" w:rsidRDefault="00ED2CCB" w:rsidP="002C36CC">
      <w:pPr>
        <w:pStyle w:val="Reference"/>
        <w:rPr>
          <w:lang w:eastAsia="en-US"/>
        </w:rPr>
      </w:pPr>
      <w:r>
        <w:rPr>
          <w:lang w:eastAsia="en-US"/>
        </w:rPr>
        <w:tab/>
      </w:r>
      <w:r w:rsidR="002C36CC">
        <w:rPr>
          <w:lang w:eastAsia="en-US"/>
        </w:rPr>
        <w:tab/>
      </w:r>
      <w:r>
        <w:rPr>
          <w:lang w:eastAsia="en-US"/>
        </w:rPr>
        <w:tab/>
      </w:r>
      <w:r w:rsidR="006966E0" w:rsidRPr="00DF1516">
        <w:rPr>
          <w:lang w:eastAsia="en-US"/>
        </w:rPr>
        <w:t>Holy Spirit manifesting,</w:t>
      </w:r>
      <w:r w:rsidR="002C36CC">
        <w:rPr>
          <w:lang w:eastAsia="en-US"/>
        </w:rPr>
        <w:br/>
      </w:r>
      <w:r w:rsidR="002C36CC">
        <w:rPr>
          <w:lang w:eastAsia="en-US"/>
        </w:rPr>
        <w:tab/>
      </w:r>
      <w:r w:rsidR="002C36CC">
        <w:rPr>
          <w:lang w:eastAsia="en-US"/>
        </w:rPr>
        <w:tab/>
      </w:r>
      <w:r w:rsidR="006966E0" w:rsidRPr="00DF1516">
        <w:rPr>
          <w:lang w:eastAsia="en-US"/>
        </w:rPr>
        <w:t>31.2,</w:t>
      </w:r>
      <w:r w:rsidR="002C36CC">
        <w:rPr>
          <w:lang w:eastAsia="en-US"/>
        </w:rPr>
        <w:t xml:space="preserve"> </w:t>
      </w:r>
      <w:r w:rsidR="006966E0" w:rsidRPr="00DF1516">
        <w:rPr>
          <w:lang w:eastAsia="en-US"/>
        </w:rPr>
        <w:t>54.5</w:t>
      </w:r>
    </w:p>
    <w:p w14:paraId="57B72F34"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man partaking in, 50.1</w:t>
      </w:r>
      <w:r w:rsidR="006966E0">
        <w:rPr>
          <w:lang w:eastAsia="en-US"/>
        </w:rPr>
        <w:t>–</w:t>
      </w:r>
      <w:r w:rsidR="006966E0" w:rsidRPr="00DF1516">
        <w:rPr>
          <w:lang w:eastAsia="en-US"/>
        </w:rPr>
        <w:t>4, 82.18</w:t>
      </w:r>
    </w:p>
    <w:p w14:paraId="299AC9B7"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in Manifestations of God, 37.5</w:t>
      </w:r>
    </w:p>
    <w:p w14:paraId="32393392" w14:textId="77777777" w:rsidR="006966E0" w:rsidRPr="00DF1516" w:rsidRDefault="00ED2CCB" w:rsidP="00554AD2">
      <w:pPr>
        <w:pStyle w:val="Reference"/>
        <w:rPr>
          <w:lang w:eastAsia="en-US"/>
        </w:rPr>
      </w:pPr>
      <w:r>
        <w:rPr>
          <w:lang w:eastAsia="en-US"/>
        </w:rPr>
        <w:tab/>
      </w:r>
      <w:r w:rsidR="006966E0" w:rsidRPr="00DF1516">
        <w:rPr>
          <w:lang w:eastAsia="en-US"/>
        </w:rPr>
        <w:t>as pillar of fire, 16.6</w:t>
      </w:r>
    </w:p>
    <w:p w14:paraId="6B3A73EC" w14:textId="468C3EE1" w:rsidR="006966E0" w:rsidRPr="00DF1516" w:rsidRDefault="00ED2CCB" w:rsidP="002C36CC">
      <w:pPr>
        <w:pStyle w:val="Reference"/>
        <w:rPr>
          <w:lang w:eastAsia="en-US"/>
        </w:rPr>
      </w:pPr>
      <w:r>
        <w:rPr>
          <w:lang w:eastAsia="en-US"/>
        </w:rPr>
        <w:tab/>
      </w:r>
      <w:r w:rsidR="006966E0" w:rsidRPr="00DF1516">
        <w:rPr>
          <w:lang w:eastAsia="en-US"/>
        </w:rPr>
        <w:t>power of, 2.3, 3.12</w:t>
      </w:r>
      <w:r w:rsidR="006966E0">
        <w:rPr>
          <w:lang w:eastAsia="en-US"/>
        </w:rPr>
        <w:t>–</w:t>
      </w:r>
      <w:r w:rsidR="006966E0" w:rsidRPr="00DF1516">
        <w:rPr>
          <w:lang w:eastAsia="en-US"/>
        </w:rPr>
        <w:t>13, 3.18, 4.1, 6.5,</w:t>
      </w:r>
      <w:r w:rsidR="002C36CC">
        <w:rPr>
          <w:lang w:eastAsia="en-US"/>
        </w:rPr>
        <w:t xml:space="preserve"> </w:t>
      </w:r>
      <w:r>
        <w:rPr>
          <w:lang w:eastAsia="en-US"/>
        </w:rPr>
        <w:tab/>
      </w:r>
      <w:r w:rsidR="006966E0" w:rsidRPr="00DF1516">
        <w:rPr>
          <w:lang w:eastAsia="en-US"/>
        </w:rPr>
        <w:t>9.13, 11.15, 15.8, 36.6, 45.2, 70.5,</w:t>
      </w:r>
      <w:r w:rsidR="002C36CC">
        <w:rPr>
          <w:lang w:eastAsia="en-US"/>
        </w:rPr>
        <w:t xml:space="preserve"> </w:t>
      </w:r>
      <w:r>
        <w:rPr>
          <w:lang w:eastAsia="en-US"/>
        </w:rPr>
        <w:tab/>
      </w:r>
      <w:r w:rsidR="006966E0" w:rsidRPr="00DF1516">
        <w:rPr>
          <w:lang w:eastAsia="en-US"/>
        </w:rPr>
        <w:t>70.8</w:t>
      </w:r>
    </w:p>
    <w:p w14:paraId="4CD20EBA" w14:textId="210DE32A" w:rsidR="006966E0" w:rsidRPr="00DF1516" w:rsidRDefault="00ED2CCB" w:rsidP="002C36CC">
      <w:pPr>
        <w:pStyle w:val="Reference"/>
        <w:rPr>
          <w:lang w:eastAsia="en-US"/>
        </w:rPr>
      </w:pPr>
      <w:r>
        <w:rPr>
          <w:lang w:eastAsia="en-US"/>
        </w:rPr>
        <w:tab/>
      </w:r>
      <w:r w:rsidR="006966E0" w:rsidRPr="00DF1516">
        <w:rPr>
          <w:lang w:eastAsia="en-US"/>
        </w:rPr>
        <w:t>pre-existence of, 53.5</w:t>
      </w:r>
      <w:r w:rsidR="006966E0">
        <w:rPr>
          <w:lang w:eastAsia="en-US"/>
        </w:rPr>
        <w:t>–</w:t>
      </w:r>
      <w:r w:rsidR="006966E0" w:rsidRPr="00DF1516">
        <w:rPr>
          <w:lang w:eastAsia="en-US"/>
        </w:rPr>
        <w:t>6, 80,</w:t>
      </w:r>
      <w:r w:rsidR="002C36CC">
        <w:rPr>
          <w:lang w:eastAsia="en-US"/>
        </w:rPr>
        <w:t xml:space="preserve"> </w:t>
      </w:r>
      <w:r>
        <w:rPr>
          <w:lang w:eastAsia="en-US"/>
        </w:rPr>
        <w:tab/>
      </w:r>
      <w:r w:rsidR="006966E0" w:rsidRPr="00DF1516">
        <w:rPr>
          <w:lang w:eastAsia="en-US"/>
        </w:rPr>
        <w:t>82.13</w:t>
      </w:r>
      <w:r w:rsidR="006966E0">
        <w:rPr>
          <w:lang w:eastAsia="en-US"/>
        </w:rPr>
        <w:t>–</w:t>
      </w:r>
      <w:r w:rsidR="006966E0" w:rsidRPr="00DF1516">
        <w:rPr>
          <w:lang w:eastAsia="en-US"/>
        </w:rPr>
        <w:t>14, 82.16</w:t>
      </w:r>
    </w:p>
    <w:p w14:paraId="318BD208" w14:textId="77777777" w:rsidR="006966E0" w:rsidRPr="00DF1516" w:rsidRDefault="00ED2CCB" w:rsidP="00554AD2">
      <w:pPr>
        <w:pStyle w:val="Reference"/>
        <w:rPr>
          <w:lang w:eastAsia="en-US"/>
        </w:rPr>
      </w:pPr>
      <w:r>
        <w:rPr>
          <w:lang w:eastAsia="en-US"/>
        </w:rPr>
        <w:tab/>
      </w:r>
      <w:r w:rsidR="006966E0" w:rsidRPr="00DF1516">
        <w:rPr>
          <w:lang w:eastAsia="en-US"/>
        </w:rPr>
        <w:t>recognition of, 65.2</w:t>
      </w:r>
      <w:r w:rsidR="006966E0">
        <w:rPr>
          <w:lang w:eastAsia="en-US"/>
        </w:rPr>
        <w:t>–</w:t>
      </w:r>
      <w:r w:rsidR="006966E0" w:rsidRPr="00DF1516">
        <w:rPr>
          <w:lang w:eastAsia="en-US"/>
        </w:rPr>
        <w:t>4</w:t>
      </w:r>
    </w:p>
    <w:p w14:paraId="5C055C4A" w14:textId="77777777" w:rsidR="006966E0" w:rsidRPr="00DF1516" w:rsidRDefault="00ED2CCB" w:rsidP="00554AD2">
      <w:pPr>
        <w:pStyle w:val="Reference"/>
        <w:rPr>
          <w:lang w:eastAsia="en-US"/>
        </w:rPr>
      </w:pPr>
      <w:r>
        <w:rPr>
          <w:lang w:eastAsia="en-US"/>
        </w:rPr>
        <w:tab/>
      </w:r>
      <w:r w:rsidR="006966E0" w:rsidRPr="00DF1516">
        <w:rPr>
          <w:lang w:eastAsia="en-US"/>
        </w:rPr>
        <w:t>signs of, 27.5, 37.3, 38.5, 50.3, 64.4</w:t>
      </w:r>
    </w:p>
    <w:p w14:paraId="5AEC47BF" w14:textId="3A26AFD6" w:rsidR="006966E0" w:rsidRPr="00DF1516" w:rsidRDefault="00ED2CCB" w:rsidP="002C36CC">
      <w:pPr>
        <w:pStyle w:val="Reference"/>
        <w:rPr>
          <w:lang w:eastAsia="en-US"/>
        </w:rPr>
      </w:pPr>
      <w:r>
        <w:rPr>
          <w:lang w:eastAsia="en-US"/>
        </w:rPr>
        <w:tab/>
      </w:r>
      <w:r w:rsidR="006966E0" w:rsidRPr="00DF1516">
        <w:rPr>
          <w:lang w:eastAsia="en-US"/>
        </w:rPr>
        <w:t>sovereignty of, 1.5, 1.7, 11.37, 36.9,</w:t>
      </w:r>
      <w:r w:rsidR="002C36CC">
        <w:rPr>
          <w:lang w:eastAsia="en-US"/>
        </w:rPr>
        <w:t xml:space="preserve"> </w:t>
      </w:r>
      <w:r>
        <w:rPr>
          <w:lang w:eastAsia="en-US"/>
        </w:rPr>
        <w:tab/>
      </w:r>
      <w:r w:rsidR="006966E0" w:rsidRPr="00DF1516">
        <w:rPr>
          <w:lang w:eastAsia="en-US"/>
        </w:rPr>
        <w:t>70.8</w:t>
      </w:r>
    </w:p>
    <w:p w14:paraId="35895456" w14:textId="77777777" w:rsidR="006966E0" w:rsidRPr="00DF1516" w:rsidRDefault="00ED2CCB" w:rsidP="00554AD2">
      <w:pPr>
        <w:pStyle w:val="Reference"/>
        <w:rPr>
          <w:lang w:eastAsia="en-US"/>
        </w:rPr>
      </w:pPr>
      <w:r>
        <w:rPr>
          <w:lang w:eastAsia="en-US"/>
        </w:rPr>
        <w:tab/>
      </w:r>
      <w:r w:rsidR="006966E0" w:rsidRPr="00DF1516">
        <w:rPr>
          <w:lang w:eastAsia="en-US"/>
        </w:rPr>
        <w:t>spirit of, 12.1</w:t>
      </w:r>
    </w:p>
    <w:p w14:paraId="70753AEF" w14:textId="31AEC39A" w:rsidR="006966E0" w:rsidRPr="00DF1516" w:rsidRDefault="00ED2CCB" w:rsidP="002C36CC">
      <w:pPr>
        <w:pStyle w:val="Reference"/>
        <w:rPr>
          <w:lang w:eastAsia="en-US"/>
        </w:rPr>
      </w:pPr>
      <w:r>
        <w:rPr>
          <w:lang w:eastAsia="en-US"/>
        </w:rPr>
        <w:tab/>
      </w:r>
      <w:r w:rsidR="006966E0" w:rsidRPr="00DF1516">
        <w:rPr>
          <w:lang w:eastAsia="en-US"/>
        </w:rPr>
        <w:t>veiled from, 60.3, 65.3, 66.1</w:t>
      </w:r>
      <w:r w:rsidR="006966E0">
        <w:rPr>
          <w:lang w:eastAsia="en-US"/>
        </w:rPr>
        <w:t>–</w:t>
      </w:r>
      <w:r w:rsidR="006966E0" w:rsidRPr="00DF1516">
        <w:rPr>
          <w:lang w:eastAsia="en-US"/>
        </w:rPr>
        <w:t>4,</w:t>
      </w:r>
      <w:r w:rsidR="002C36CC">
        <w:rPr>
          <w:lang w:eastAsia="en-US"/>
        </w:rPr>
        <w:br/>
      </w:r>
      <w:r w:rsidR="002C36CC">
        <w:rPr>
          <w:lang w:eastAsia="en-US"/>
        </w:rPr>
        <w:tab/>
      </w:r>
      <w:r w:rsidR="006966E0" w:rsidRPr="00DF1516">
        <w:rPr>
          <w:lang w:eastAsia="en-US"/>
        </w:rPr>
        <w:t>67.8,</w:t>
      </w:r>
    </w:p>
    <w:p w14:paraId="5C62DEE7"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67.10, 75.2</w:t>
      </w:r>
    </w:p>
    <w:p w14:paraId="580E3C54" w14:textId="77777777" w:rsidR="006966E0" w:rsidRPr="00DF1516" w:rsidRDefault="00ED2CCB" w:rsidP="00554AD2">
      <w:pPr>
        <w:pStyle w:val="Reference"/>
        <w:rPr>
          <w:lang w:eastAsia="en-US"/>
        </w:rPr>
      </w:pPr>
      <w:r>
        <w:rPr>
          <w:lang w:eastAsia="en-US"/>
        </w:rPr>
        <w:tab/>
      </w:r>
      <w:r w:rsidR="006966E0" w:rsidRPr="00DF1516">
        <w:rPr>
          <w:lang w:eastAsia="en-US"/>
        </w:rPr>
        <w:t>will and purpose of, 32.5, 70.5</w:t>
      </w:r>
    </w:p>
    <w:p w14:paraId="352D3862" w14:textId="77777777" w:rsidR="006966E0" w:rsidRPr="00DF1516" w:rsidRDefault="00ED2CCB" w:rsidP="00554AD2">
      <w:pPr>
        <w:pStyle w:val="Reference"/>
        <w:rPr>
          <w:lang w:eastAsia="en-US"/>
        </w:rPr>
      </w:pPr>
      <w:r>
        <w:rPr>
          <w:lang w:eastAsia="en-US"/>
        </w:rPr>
        <w:br w:type="column"/>
      </w:r>
      <w:r>
        <w:rPr>
          <w:lang w:eastAsia="en-US"/>
        </w:rPr>
        <w:lastRenderedPageBreak/>
        <w:tab/>
      </w:r>
      <w:r w:rsidR="006966E0" w:rsidRPr="00DF1516">
        <w:rPr>
          <w:lang w:eastAsia="en-US"/>
        </w:rPr>
        <w:t>wisdom of, 11.13, 20.8, 47.5, 47.8</w:t>
      </w:r>
    </w:p>
    <w:p w14:paraId="22D8E796" w14:textId="77777777" w:rsidR="006966E0" w:rsidRPr="00DF1516" w:rsidRDefault="00ED2CCB" w:rsidP="00554AD2">
      <w:pPr>
        <w:pStyle w:val="Reference"/>
        <w:rPr>
          <w:lang w:eastAsia="en-US"/>
        </w:rPr>
      </w:pPr>
      <w:r>
        <w:rPr>
          <w:lang w:eastAsia="en-US"/>
        </w:rPr>
        <w:tab/>
      </w:r>
      <w:r w:rsidR="006966E0" w:rsidRPr="00DF1516">
        <w:rPr>
          <w:lang w:eastAsia="en-US"/>
        </w:rPr>
        <w:t>worlds of, 60.2, 81.12, 82.17</w:t>
      </w:r>
    </w:p>
    <w:p w14:paraId="0B6AE6A2" w14:textId="53D0BF2D" w:rsidR="006966E0" w:rsidRPr="00DF1516" w:rsidRDefault="006966E0" w:rsidP="002C36CC">
      <w:pPr>
        <w:pStyle w:val="Reference"/>
        <w:rPr>
          <w:lang w:eastAsia="en-US"/>
        </w:rPr>
      </w:pPr>
      <w:r w:rsidRPr="00DF1516">
        <w:rPr>
          <w:lang w:eastAsia="en-US"/>
        </w:rPr>
        <w:t>Goodness, 30.5</w:t>
      </w:r>
      <w:r>
        <w:rPr>
          <w:lang w:eastAsia="en-US"/>
        </w:rPr>
        <w:t>–</w:t>
      </w:r>
      <w:r w:rsidRPr="00DF1516">
        <w:rPr>
          <w:lang w:eastAsia="en-US"/>
        </w:rPr>
        <w:t>6, 57.10</w:t>
      </w:r>
      <w:r>
        <w:rPr>
          <w:lang w:eastAsia="en-US"/>
        </w:rPr>
        <w:t>–</w:t>
      </w:r>
      <w:r w:rsidRPr="00DF1516">
        <w:rPr>
          <w:lang w:eastAsia="en-US"/>
        </w:rPr>
        <w:t xml:space="preserve">11, 74. </w:t>
      </w:r>
      <w:r>
        <w:rPr>
          <w:lang w:eastAsia="en-US"/>
        </w:rPr>
        <w:t xml:space="preserve"> </w:t>
      </w:r>
      <w:r w:rsidRPr="00C65447">
        <w:rPr>
          <w:i/>
          <w:iCs/>
          <w:lang w:eastAsia="en-US"/>
        </w:rPr>
        <w:t>See also</w:t>
      </w:r>
      <w:r w:rsidR="002C36CC">
        <w:rPr>
          <w:i/>
          <w:iCs/>
          <w:lang w:eastAsia="en-US"/>
        </w:rPr>
        <w:t xml:space="preserve"> </w:t>
      </w:r>
      <w:r w:rsidRPr="00DF1516">
        <w:rPr>
          <w:lang w:eastAsia="en-US"/>
        </w:rPr>
        <w:t>Knowledge, of good and evil</w:t>
      </w:r>
    </w:p>
    <w:p w14:paraId="7440AF14" w14:textId="2FCB4732" w:rsidR="006966E0" w:rsidRPr="00DF1516" w:rsidRDefault="006966E0" w:rsidP="002C36CC">
      <w:pPr>
        <w:pStyle w:val="Reference"/>
        <w:rPr>
          <w:lang w:eastAsia="en-US"/>
        </w:rPr>
      </w:pPr>
      <w:r w:rsidRPr="00DF1516">
        <w:rPr>
          <w:lang w:eastAsia="en-US"/>
        </w:rPr>
        <w:t xml:space="preserve">Gospel, 83.6, 84.12. </w:t>
      </w:r>
      <w:r>
        <w:rPr>
          <w:lang w:eastAsia="en-US"/>
        </w:rPr>
        <w:t xml:space="preserve"> </w:t>
      </w:r>
      <w:r w:rsidRPr="00C65447">
        <w:rPr>
          <w:i/>
          <w:iCs/>
          <w:lang w:eastAsia="en-US"/>
        </w:rPr>
        <w:t>See also under</w:t>
      </w:r>
      <w:r w:rsidRPr="00DF1516">
        <w:rPr>
          <w:lang w:eastAsia="en-US"/>
        </w:rPr>
        <w:t xml:space="preserve"> </w:t>
      </w:r>
      <w:r w:rsidR="002C36CC">
        <w:rPr>
          <w:lang w:eastAsia="en-US"/>
        </w:rPr>
        <w:tab/>
      </w:r>
      <w:r w:rsidRPr="00DF1516">
        <w:rPr>
          <w:lang w:eastAsia="en-US"/>
        </w:rPr>
        <w:t>Bible,</w:t>
      </w:r>
      <w:r w:rsidR="002C36CC">
        <w:rPr>
          <w:lang w:eastAsia="en-US"/>
        </w:rPr>
        <w:t xml:space="preserve"> </w:t>
      </w:r>
      <w:r w:rsidRPr="00DF1516">
        <w:rPr>
          <w:lang w:eastAsia="en-US"/>
        </w:rPr>
        <w:t>verses from</w:t>
      </w:r>
    </w:p>
    <w:p w14:paraId="70897ED6" w14:textId="77777777" w:rsidR="006966E0" w:rsidRPr="00DF1516" w:rsidRDefault="00ED2CCB" w:rsidP="00554AD2">
      <w:pPr>
        <w:pStyle w:val="Reference"/>
        <w:rPr>
          <w:lang w:eastAsia="en-US"/>
        </w:rPr>
      </w:pPr>
      <w:r>
        <w:rPr>
          <w:lang w:eastAsia="en-US"/>
        </w:rPr>
        <w:tab/>
      </w:r>
      <w:r w:rsidR="006966E0" w:rsidRPr="00DF1516">
        <w:rPr>
          <w:lang w:eastAsia="en-US"/>
        </w:rPr>
        <w:t>the Báb prophesied in, 10.17</w:t>
      </w:r>
    </w:p>
    <w:p w14:paraId="65D3B939" w14:textId="24772361" w:rsidR="006966E0" w:rsidRPr="00DF1516" w:rsidRDefault="00ED2CCB" w:rsidP="00554AD2">
      <w:pPr>
        <w:pStyle w:val="Reference"/>
        <w:rPr>
          <w:lang w:eastAsia="en-US"/>
        </w:rPr>
      </w:pPr>
      <w:r>
        <w:rPr>
          <w:lang w:eastAsia="en-US"/>
        </w:rPr>
        <w:tab/>
      </w:r>
      <w:r w:rsidR="006966E0" w:rsidRPr="00DF1516">
        <w:rPr>
          <w:lang w:eastAsia="en-US"/>
        </w:rPr>
        <w:t xml:space="preserve">miracles recorded in, 10.3, 10.5, </w:t>
      </w:r>
      <w:r w:rsidR="002C36CC">
        <w:rPr>
          <w:lang w:eastAsia="en-US"/>
        </w:rPr>
        <w:tab/>
      </w:r>
      <w:r w:rsidR="006966E0" w:rsidRPr="00DF1516">
        <w:rPr>
          <w:lang w:eastAsia="en-US"/>
        </w:rPr>
        <w:t>71.7</w:t>
      </w:r>
    </w:p>
    <w:p w14:paraId="0675A5B0" w14:textId="09950E64" w:rsidR="006966E0" w:rsidRPr="00DF1516" w:rsidRDefault="00ED2CCB" w:rsidP="00554AD2">
      <w:pPr>
        <w:pStyle w:val="Reference"/>
        <w:rPr>
          <w:lang w:eastAsia="en-US"/>
        </w:rPr>
      </w:pPr>
      <w:r>
        <w:tab/>
      </w:r>
      <w:r w:rsidR="00DA126E" w:rsidRPr="00B71A11">
        <w:t>Mu</w:t>
      </w:r>
      <w:r w:rsidR="00DA126E">
        <w:t>ḥ</w:t>
      </w:r>
      <w:r w:rsidR="00DA126E" w:rsidRPr="00B71A11">
        <w:t>ammad</w:t>
      </w:r>
      <w:r w:rsidR="006966E0">
        <w:rPr>
          <w:lang w:eastAsia="en-US"/>
        </w:rPr>
        <w:t>’</w:t>
      </w:r>
      <w:r w:rsidR="006966E0" w:rsidRPr="00DF1516">
        <w:rPr>
          <w:lang w:eastAsia="en-US"/>
        </w:rPr>
        <w:t xml:space="preserve">s defence of, 7.12, </w:t>
      </w:r>
      <w:r w:rsidR="002C36CC">
        <w:rPr>
          <w:lang w:eastAsia="en-US"/>
        </w:rPr>
        <w:tab/>
      </w:r>
      <w:r w:rsidR="006966E0" w:rsidRPr="00DF1516">
        <w:rPr>
          <w:lang w:eastAsia="en-US"/>
        </w:rPr>
        <w:t>11.12</w:t>
      </w:r>
    </w:p>
    <w:p w14:paraId="4E897A15" w14:textId="6AD30430" w:rsidR="006966E0" w:rsidRPr="00DF1516" w:rsidRDefault="00ED2CCB" w:rsidP="002C36CC">
      <w:pPr>
        <w:pStyle w:val="Reference"/>
        <w:rPr>
          <w:lang w:eastAsia="en-US"/>
        </w:rPr>
      </w:pPr>
      <w:r>
        <w:rPr>
          <w:lang w:eastAsia="en-US"/>
        </w:rPr>
        <w:tab/>
      </w:r>
      <w:r w:rsidR="006966E0" w:rsidRPr="00DF1516">
        <w:rPr>
          <w:lang w:eastAsia="en-US"/>
        </w:rPr>
        <w:t>prophecies regarding Twin</w:t>
      </w:r>
      <w:r w:rsidR="002C36CC">
        <w:rPr>
          <w:lang w:eastAsia="en-US"/>
        </w:rPr>
        <w:t xml:space="preserve"> </w:t>
      </w:r>
      <w:r w:rsidR="002C36CC">
        <w:rPr>
          <w:lang w:eastAsia="en-US"/>
        </w:rPr>
        <w:tab/>
      </w:r>
      <w:r w:rsidR="006966E0" w:rsidRPr="00DF1516">
        <w:rPr>
          <w:lang w:eastAsia="en-US"/>
        </w:rPr>
        <w:t>Manifestations, 10.8</w:t>
      </w:r>
    </w:p>
    <w:p w14:paraId="6EDC4274" w14:textId="2F1C1CA7" w:rsidR="006966E0" w:rsidRPr="00DF1516" w:rsidRDefault="006966E0" w:rsidP="002C36CC">
      <w:pPr>
        <w:pStyle w:val="Reference"/>
        <w:rPr>
          <w:lang w:eastAsia="en-US"/>
        </w:rPr>
      </w:pPr>
      <w:r w:rsidRPr="00DF1516">
        <w:rPr>
          <w:lang w:eastAsia="en-US"/>
        </w:rPr>
        <w:t>Governments, 3.6, 3.13</w:t>
      </w:r>
      <w:r>
        <w:rPr>
          <w:lang w:eastAsia="en-US"/>
        </w:rPr>
        <w:t>–</w:t>
      </w:r>
      <w:r w:rsidRPr="00DF1516">
        <w:rPr>
          <w:lang w:eastAsia="en-US"/>
        </w:rPr>
        <w:t>14, 7.16,</w:t>
      </w:r>
      <w:r w:rsidR="002C36CC">
        <w:rPr>
          <w:lang w:eastAsia="en-US"/>
        </w:rPr>
        <w:t xml:space="preserve"> </w:t>
      </w:r>
      <w:r w:rsidRPr="00DF1516">
        <w:rPr>
          <w:lang w:eastAsia="en-US"/>
        </w:rPr>
        <w:t>78.10</w:t>
      </w:r>
      <w:r>
        <w:rPr>
          <w:lang w:eastAsia="en-US"/>
        </w:rPr>
        <w:t>–</w:t>
      </w:r>
      <w:r w:rsidRPr="00DF1516">
        <w:rPr>
          <w:lang w:eastAsia="en-US"/>
        </w:rPr>
        <w:t xml:space="preserve">12. </w:t>
      </w:r>
      <w:r>
        <w:rPr>
          <w:lang w:eastAsia="en-US"/>
        </w:rPr>
        <w:t xml:space="preserve"> </w:t>
      </w:r>
      <w:r w:rsidRPr="00C65447">
        <w:rPr>
          <w:i/>
          <w:iCs/>
          <w:lang w:eastAsia="en-US"/>
        </w:rPr>
        <w:t>See also</w:t>
      </w:r>
      <w:r w:rsidRPr="00DF1516">
        <w:rPr>
          <w:lang w:eastAsia="en-US"/>
        </w:rPr>
        <w:t xml:space="preserve"> Body politic,</w:t>
      </w:r>
      <w:r w:rsidR="002C36CC">
        <w:rPr>
          <w:lang w:eastAsia="en-US"/>
        </w:rPr>
        <w:t xml:space="preserve"> </w:t>
      </w:r>
      <w:r w:rsidRPr="00DF1516">
        <w:rPr>
          <w:lang w:eastAsia="en-US"/>
        </w:rPr>
        <w:t>responsibility for punishment</w:t>
      </w:r>
    </w:p>
    <w:p w14:paraId="12EE5FF2" w14:textId="77777777" w:rsidR="006966E0" w:rsidRPr="00DF1516" w:rsidRDefault="006966E0" w:rsidP="00554AD2">
      <w:pPr>
        <w:pStyle w:val="Reference"/>
        <w:rPr>
          <w:lang w:eastAsia="en-US"/>
        </w:rPr>
      </w:pPr>
      <w:r w:rsidRPr="00DF1516">
        <w:rPr>
          <w:lang w:eastAsia="en-US"/>
        </w:rPr>
        <w:t>Grace, 36.3, 82.17, 84.3</w:t>
      </w:r>
    </w:p>
    <w:p w14:paraId="7A2EA7C2" w14:textId="4FB6E4AE" w:rsidR="006966E0" w:rsidRPr="00DF1516" w:rsidRDefault="00ED2CCB" w:rsidP="002C36CC">
      <w:pPr>
        <w:pStyle w:val="Reference"/>
        <w:rPr>
          <w:lang w:eastAsia="en-US"/>
        </w:rPr>
      </w:pPr>
      <w:r>
        <w:rPr>
          <w:lang w:eastAsia="en-US"/>
        </w:rPr>
        <w:tab/>
      </w:r>
      <w:r w:rsidR="006966E0" w:rsidRPr="00DF1516">
        <w:rPr>
          <w:lang w:eastAsia="en-US"/>
        </w:rPr>
        <w:t>of Christ, 21.3</w:t>
      </w:r>
      <w:r w:rsidR="006966E0">
        <w:rPr>
          <w:lang w:eastAsia="en-US"/>
        </w:rPr>
        <w:t>–</w:t>
      </w:r>
      <w:r w:rsidR="006966E0" w:rsidRPr="00DF1516">
        <w:rPr>
          <w:lang w:eastAsia="en-US"/>
        </w:rPr>
        <w:t>4, 21.7</w:t>
      </w:r>
      <w:r w:rsidR="006966E0">
        <w:rPr>
          <w:lang w:eastAsia="en-US"/>
        </w:rPr>
        <w:t>–</w:t>
      </w:r>
      <w:r w:rsidR="006966E0" w:rsidRPr="00DF1516">
        <w:rPr>
          <w:lang w:eastAsia="en-US"/>
        </w:rPr>
        <w:t>8, 21.10,</w:t>
      </w:r>
      <w:r w:rsidR="002C36CC">
        <w:rPr>
          <w:lang w:eastAsia="en-US"/>
        </w:rPr>
        <w:t xml:space="preserve"> </w:t>
      </w:r>
      <w:r>
        <w:rPr>
          <w:lang w:eastAsia="en-US"/>
        </w:rPr>
        <w:tab/>
      </w:r>
      <w:r w:rsidR="006966E0" w:rsidRPr="00DF1516">
        <w:rPr>
          <w:lang w:eastAsia="en-US"/>
        </w:rPr>
        <w:t>29.12</w:t>
      </w:r>
    </w:p>
    <w:p w14:paraId="2DC5F377" w14:textId="475E76C8" w:rsidR="006966E0" w:rsidRPr="00DF1516" w:rsidRDefault="00ED2CCB" w:rsidP="002C36CC">
      <w:pPr>
        <w:pStyle w:val="Reference"/>
        <w:rPr>
          <w:lang w:eastAsia="en-US"/>
        </w:rPr>
      </w:pPr>
      <w:r>
        <w:rPr>
          <w:lang w:eastAsia="en-US"/>
        </w:rPr>
        <w:tab/>
      </w:r>
      <w:r w:rsidR="006966E0" w:rsidRPr="00DF1516">
        <w:rPr>
          <w:lang w:eastAsia="en-US"/>
        </w:rPr>
        <w:t>of God, 19.6</w:t>
      </w:r>
      <w:r w:rsidR="006966E0">
        <w:rPr>
          <w:lang w:eastAsia="en-US"/>
        </w:rPr>
        <w:t>–</w:t>
      </w:r>
      <w:r w:rsidR="006966E0" w:rsidRPr="00DF1516">
        <w:rPr>
          <w:lang w:eastAsia="en-US"/>
        </w:rPr>
        <w:t>7, 21.2</w:t>
      </w:r>
      <w:r w:rsidR="006966E0">
        <w:rPr>
          <w:lang w:eastAsia="en-US"/>
        </w:rPr>
        <w:t>–</w:t>
      </w:r>
      <w:r w:rsidR="006966E0" w:rsidRPr="00DF1516">
        <w:rPr>
          <w:lang w:eastAsia="en-US"/>
        </w:rPr>
        <w:t>4, 25.2, 25.3,</w:t>
      </w:r>
      <w:r w:rsidR="002C36CC">
        <w:rPr>
          <w:lang w:eastAsia="en-US"/>
        </w:rPr>
        <w:t xml:space="preserve"> </w:t>
      </w:r>
      <w:r>
        <w:rPr>
          <w:lang w:eastAsia="en-US"/>
        </w:rPr>
        <w:tab/>
      </w:r>
      <w:r w:rsidR="006966E0" w:rsidRPr="00DF1516">
        <w:rPr>
          <w:lang w:eastAsia="en-US"/>
        </w:rPr>
        <w:t>27.8, 29.3, 30.9, 32.5, 36.6, 37.11,</w:t>
      </w:r>
    </w:p>
    <w:p w14:paraId="1E19DC26" w14:textId="232320D5" w:rsidR="006966E0" w:rsidRPr="00DF1516" w:rsidRDefault="00ED2CCB" w:rsidP="002C36CC">
      <w:pPr>
        <w:pStyle w:val="Reference"/>
        <w:rPr>
          <w:lang w:eastAsia="en-US"/>
        </w:rPr>
      </w:pPr>
      <w:r>
        <w:rPr>
          <w:lang w:eastAsia="en-US"/>
        </w:rPr>
        <w:tab/>
      </w:r>
      <w:r>
        <w:rPr>
          <w:lang w:eastAsia="en-US"/>
        </w:rPr>
        <w:tab/>
      </w:r>
      <w:r w:rsidR="006966E0" w:rsidRPr="00DF1516">
        <w:rPr>
          <w:lang w:eastAsia="en-US"/>
        </w:rPr>
        <w:t>58.4, 60.3, 62.2, 62.7, 66.6, 67.3,</w:t>
      </w:r>
    </w:p>
    <w:p w14:paraId="611F4EF5"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80.7, 81.8, 81.10</w:t>
      </w:r>
    </w:p>
    <w:p w14:paraId="0924ECD7" w14:textId="77777777" w:rsidR="006966E0" w:rsidRPr="00DF1516" w:rsidRDefault="00ED2CCB" w:rsidP="00554AD2">
      <w:pPr>
        <w:pStyle w:val="Reference"/>
        <w:rPr>
          <w:lang w:eastAsia="en-US"/>
        </w:rPr>
      </w:pPr>
      <w:r>
        <w:rPr>
          <w:lang w:eastAsia="en-US"/>
        </w:rPr>
        <w:tab/>
      </w:r>
      <w:r w:rsidR="006966E0" w:rsidRPr="00DF1516">
        <w:rPr>
          <w:lang w:eastAsia="en-US"/>
        </w:rPr>
        <w:t>heavenly, 11.16, 40.6</w:t>
      </w:r>
    </w:p>
    <w:p w14:paraId="689EB3CB" w14:textId="77777777" w:rsidR="006966E0" w:rsidRPr="00DF1516" w:rsidRDefault="00ED2CCB" w:rsidP="00554AD2">
      <w:pPr>
        <w:pStyle w:val="Reference"/>
        <w:rPr>
          <w:lang w:eastAsia="en-US"/>
        </w:rPr>
      </w:pPr>
      <w:r>
        <w:rPr>
          <w:lang w:eastAsia="en-US"/>
        </w:rPr>
        <w:tab/>
      </w:r>
      <w:r w:rsidR="006966E0" w:rsidRPr="00DF1516">
        <w:rPr>
          <w:lang w:eastAsia="en-US"/>
        </w:rPr>
        <w:t>of Holy Spirit, 19.6</w:t>
      </w:r>
      <w:r w:rsidR="006966E0">
        <w:rPr>
          <w:lang w:eastAsia="en-US"/>
        </w:rPr>
        <w:t>–</w:t>
      </w:r>
      <w:r w:rsidR="006966E0" w:rsidRPr="00DF1516">
        <w:rPr>
          <w:lang w:eastAsia="en-US"/>
        </w:rPr>
        <w:t>7, 27.8, 29.2,</w:t>
      </w:r>
    </w:p>
    <w:p w14:paraId="2B645BB9"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31.2, 31.5, 67.4, 83.8</w:t>
      </w:r>
    </w:p>
    <w:p w14:paraId="441F8E0A" w14:textId="77777777" w:rsidR="006966E0" w:rsidRPr="00DF1516" w:rsidRDefault="00ED2CCB" w:rsidP="00554AD2">
      <w:pPr>
        <w:pStyle w:val="Reference"/>
        <w:rPr>
          <w:lang w:eastAsia="en-US"/>
        </w:rPr>
      </w:pPr>
      <w:r>
        <w:rPr>
          <w:lang w:eastAsia="en-US"/>
        </w:rPr>
        <w:tab/>
      </w:r>
      <w:r w:rsidR="006966E0" w:rsidRPr="00DF1516">
        <w:rPr>
          <w:lang w:eastAsia="en-US"/>
        </w:rPr>
        <w:t>of the Manifestations, 38.4, 39.4,</w:t>
      </w:r>
    </w:p>
    <w:p w14:paraId="0998FA91" w14:textId="77777777" w:rsidR="006966E0" w:rsidRPr="00DF1516" w:rsidRDefault="00ED2CCB" w:rsidP="00554AD2">
      <w:pPr>
        <w:pStyle w:val="Reference"/>
        <w:rPr>
          <w:lang w:eastAsia="en-US"/>
        </w:rPr>
      </w:pPr>
      <w:r>
        <w:rPr>
          <w:lang w:eastAsia="en-US"/>
        </w:rPr>
        <w:tab/>
      </w:r>
      <w:r>
        <w:rPr>
          <w:lang w:eastAsia="en-US"/>
        </w:rPr>
        <w:tab/>
      </w:r>
      <w:r w:rsidR="006966E0" w:rsidRPr="00DF1516">
        <w:rPr>
          <w:lang w:eastAsia="en-US"/>
        </w:rPr>
        <w:t>42.3, 43.3, 45.3</w:t>
      </w:r>
    </w:p>
    <w:p w14:paraId="4CD1337D" w14:textId="77777777" w:rsidR="006966E0" w:rsidRPr="00DF1516" w:rsidRDefault="006966E0" w:rsidP="00554AD2">
      <w:pPr>
        <w:pStyle w:val="Reference"/>
        <w:rPr>
          <w:lang w:eastAsia="en-US"/>
        </w:rPr>
      </w:pPr>
      <w:r w:rsidRPr="00DF1516">
        <w:rPr>
          <w:lang w:eastAsia="en-US"/>
        </w:rPr>
        <w:t>Gravity, 48.12</w:t>
      </w:r>
    </w:p>
    <w:p w14:paraId="10B11FB3" w14:textId="77777777" w:rsidR="006966E0" w:rsidRPr="00DF1516" w:rsidRDefault="006966E0" w:rsidP="00554AD2">
      <w:pPr>
        <w:pStyle w:val="Reference"/>
        <w:rPr>
          <w:lang w:eastAsia="en-US"/>
        </w:rPr>
      </w:pPr>
      <w:r w:rsidRPr="00DF1516">
        <w:rPr>
          <w:lang w:eastAsia="en-US"/>
        </w:rPr>
        <w:t>Greece, 6.2, 43.11</w:t>
      </w:r>
    </w:p>
    <w:p w14:paraId="7619CEF8" w14:textId="77777777" w:rsidR="006966E0" w:rsidRPr="00DF1516" w:rsidRDefault="00ED2CCB" w:rsidP="00554AD2">
      <w:pPr>
        <w:pStyle w:val="Reference"/>
        <w:rPr>
          <w:lang w:eastAsia="en-US"/>
        </w:rPr>
      </w:pPr>
      <w:r>
        <w:rPr>
          <w:lang w:eastAsia="en-US"/>
        </w:rPr>
        <w:tab/>
      </w:r>
      <w:r w:rsidR="006966E0" w:rsidRPr="00DF1516">
        <w:rPr>
          <w:lang w:eastAsia="en-US"/>
        </w:rPr>
        <w:t>philosophers of, 5.3, 5.5, 82.2</w:t>
      </w:r>
    </w:p>
    <w:p w14:paraId="57260218" w14:textId="77777777" w:rsidR="006966E0" w:rsidRPr="00DF1516" w:rsidRDefault="006966E0" w:rsidP="00554AD2">
      <w:pPr>
        <w:pStyle w:val="Reference"/>
        <w:rPr>
          <w:lang w:eastAsia="en-US"/>
        </w:rPr>
      </w:pPr>
      <w:r w:rsidRPr="00DF1516">
        <w:rPr>
          <w:lang w:eastAsia="en-US"/>
        </w:rPr>
        <w:t>Greed, 29.5</w:t>
      </w:r>
      <w:r>
        <w:rPr>
          <w:lang w:eastAsia="en-US"/>
        </w:rPr>
        <w:t>–</w:t>
      </w:r>
      <w:r w:rsidRPr="00DF1516">
        <w:rPr>
          <w:lang w:eastAsia="en-US"/>
        </w:rPr>
        <w:t>6, 57.10, 78.1, 78.11</w:t>
      </w:r>
    </w:p>
    <w:p w14:paraId="682B3240" w14:textId="77777777" w:rsidR="006966E0" w:rsidRPr="00DF1516" w:rsidRDefault="006966E0" w:rsidP="00554AD2">
      <w:pPr>
        <w:pStyle w:val="Reference"/>
        <w:rPr>
          <w:lang w:eastAsia="en-US"/>
        </w:rPr>
      </w:pPr>
      <w:r w:rsidRPr="00DF1516">
        <w:rPr>
          <w:lang w:eastAsia="en-US"/>
        </w:rPr>
        <w:t>Grief.</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Sorrow</w:t>
      </w:r>
    </w:p>
    <w:p w14:paraId="5C33B1CA" w14:textId="77777777" w:rsidR="006966E0" w:rsidRPr="00DF1516" w:rsidRDefault="006966E0" w:rsidP="00554AD2">
      <w:pPr>
        <w:pStyle w:val="Reference"/>
        <w:rPr>
          <w:lang w:eastAsia="en-US"/>
        </w:rPr>
      </w:pPr>
      <w:r w:rsidRPr="00DF1516">
        <w:rPr>
          <w:lang w:eastAsia="en-US"/>
        </w:rPr>
        <w:t>Growth, power of, 37.13, 64.1, 82.17</w:t>
      </w:r>
    </w:p>
    <w:p w14:paraId="0259A1CF" w14:textId="76E7194E" w:rsidR="006966E0" w:rsidRPr="00DF1516" w:rsidRDefault="006966E0" w:rsidP="002C36CC">
      <w:pPr>
        <w:pStyle w:val="Reference"/>
        <w:rPr>
          <w:lang w:eastAsia="en-US"/>
        </w:rPr>
      </w:pPr>
      <w:r w:rsidRPr="00DF1516">
        <w:rPr>
          <w:lang w:eastAsia="en-US"/>
        </w:rPr>
        <w:t>Guidance, 11.13, 29.12, 34.10, 39.1,</w:t>
      </w:r>
      <w:r w:rsidR="002C36CC">
        <w:rPr>
          <w:lang w:eastAsia="en-US"/>
        </w:rPr>
        <w:t xml:space="preserve"> </w:t>
      </w:r>
      <w:r w:rsidRPr="00DF1516">
        <w:rPr>
          <w:lang w:eastAsia="en-US"/>
        </w:rPr>
        <w:t>43.4, 45.4</w:t>
      </w:r>
    </w:p>
    <w:p w14:paraId="43A1287D" w14:textId="77777777" w:rsidR="00ED2CCB" w:rsidRDefault="00ED2CCB" w:rsidP="00554AD2">
      <w:pPr>
        <w:pStyle w:val="Reference"/>
        <w:rPr>
          <w:lang w:eastAsia="en-US"/>
        </w:rPr>
      </w:pPr>
    </w:p>
    <w:p w14:paraId="189B1649" w14:textId="77777777" w:rsidR="006966E0" w:rsidRPr="00DF1516" w:rsidRDefault="006966E0" w:rsidP="00554AD2">
      <w:pPr>
        <w:pStyle w:val="Reference"/>
        <w:rPr>
          <w:lang w:eastAsia="en-US"/>
        </w:rPr>
      </w:pPr>
      <w:r w:rsidRPr="00DF1516">
        <w:rPr>
          <w:lang w:eastAsia="en-US"/>
        </w:rPr>
        <w:t>Hagar, 4.4</w:t>
      </w:r>
    </w:p>
    <w:p w14:paraId="10B2B4F5" w14:textId="77777777" w:rsidR="006966E0" w:rsidRPr="00DF1516" w:rsidRDefault="006966E0" w:rsidP="00554AD2">
      <w:pPr>
        <w:pStyle w:val="Reference"/>
        <w:rPr>
          <w:lang w:eastAsia="en-US"/>
        </w:rPr>
      </w:pPr>
      <w:r w:rsidRPr="00DF1516">
        <w:rPr>
          <w:lang w:eastAsia="en-US"/>
        </w:rPr>
        <w:t>Happiness.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Felicity</w:t>
      </w:r>
    </w:p>
    <w:p w14:paraId="32D4C497" w14:textId="77777777" w:rsidR="006966E0" w:rsidRPr="00DF1516" w:rsidRDefault="006966E0" w:rsidP="00554AD2">
      <w:pPr>
        <w:pStyle w:val="Reference"/>
        <w:rPr>
          <w:lang w:eastAsia="en-US"/>
        </w:rPr>
      </w:pPr>
      <w:r w:rsidRPr="00DF1516">
        <w:rPr>
          <w:lang w:eastAsia="en-US"/>
        </w:rPr>
        <w:t>Harmony.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Unity</w:t>
      </w:r>
    </w:p>
    <w:p w14:paraId="2786A76E" w14:textId="77777777" w:rsidR="006966E0" w:rsidRPr="00DF1516" w:rsidRDefault="00AB243A" w:rsidP="00554AD2">
      <w:pPr>
        <w:pStyle w:val="Reference"/>
        <w:rPr>
          <w:lang w:eastAsia="en-US"/>
        </w:rPr>
      </w:pPr>
      <w:r>
        <w:t>Ḥ</w:t>
      </w:r>
      <w:r w:rsidRPr="0099592A">
        <w:t>asan</w:t>
      </w:r>
      <w:r w:rsidR="006966E0" w:rsidRPr="00DF1516">
        <w:rPr>
          <w:lang w:eastAsia="en-US"/>
        </w:rPr>
        <w:t xml:space="preserve"> </w:t>
      </w:r>
      <w:r w:rsidR="006966E0">
        <w:rPr>
          <w:lang w:eastAsia="en-US"/>
        </w:rPr>
        <w:t>‘</w:t>
      </w:r>
      <w:proofErr w:type="spellStart"/>
      <w:r w:rsidR="006966E0" w:rsidRPr="00DF1516">
        <w:rPr>
          <w:lang w:eastAsia="en-US"/>
        </w:rPr>
        <w:t>Amú</w:t>
      </w:r>
      <w:proofErr w:type="spellEnd"/>
      <w:r w:rsidR="006966E0" w:rsidRPr="00DF1516">
        <w:rPr>
          <w:lang w:eastAsia="en-US"/>
        </w:rPr>
        <w:t>, Mullá, 9.6, 9.10</w:t>
      </w:r>
    </w:p>
    <w:p w14:paraId="73D1E0E1" w14:textId="77777777" w:rsidR="006966E0" w:rsidRPr="00DF1516" w:rsidRDefault="006966E0" w:rsidP="00554AD2">
      <w:pPr>
        <w:pStyle w:val="Reference"/>
        <w:rPr>
          <w:lang w:eastAsia="en-US"/>
        </w:rPr>
      </w:pPr>
      <w:r w:rsidRPr="00DF1516">
        <w:rPr>
          <w:lang w:eastAsia="en-US"/>
        </w:rPr>
        <w:t>Healing and health, 2.5, 10.7, 72, 73.</w:t>
      </w:r>
    </w:p>
    <w:p w14:paraId="69155168" w14:textId="6A259BBD" w:rsidR="006966E0" w:rsidRPr="00DF1516" w:rsidRDefault="00ED2CCB" w:rsidP="002C36CC">
      <w:pPr>
        <w:pStyle w:val="Reference"/>
        <w:rPr>
          <w:lang w:eastAsia="en-US"/>
        </w:rPr>
      </w:pPr>
      <w:r>
        <w:rPr>
          <w:i/>
          <w:iCs/>
          <w:lang w:eastAsia="en-US"/>
        </w:rPr>
        <w:tab/>
      </w:r>
      <w:r w:rsidR="006966E0" w:rsidRPr="00C65447">
        <w:rPr>
          <w:i/>
          <w:iCs/>
          <w:lang w:eastAsia="en-US"/>
        </w:rPr>
        <w:t>See also</w:t>
      </w:r>
      <w:r w:rsidR="006966E0" w:rsidRPr="00DF1516">
        <w:rPr>
          <w:lang w:eastAsia="en-US"/>
        </w:rPr>
        <w:t xml:space="preserve"> Illnesses; Medicine;</w:t>
      </w:r>
      <w:r w:rsidR="002C36CC">
        <w:rPr>
          <w:lang w:eastAsia="en-US"/>
        </w:rPr>
        <w:t xml:space="preserve"> </w:t>
      </w:r>
      <w:r w:rsidR="006966E0" w:rsidRPr="00DF1516">
        <w:rPr>
          <w:lang w:eastAsia="en-US"/>
        </w:rPr>
        <w:t>Physicians</w:t>
      </w:r>
    </w:p>
    <w:p w14:paraId="71E0F139" w14:textId="77777777" w:rsidR="00ED2CCB" w:rsidRDefault="00ED2CCB">
      <w:pPr>
        <w:widowControl/>
        <w:kinsoku/>
        <w:overflowPunct/>
        <w:textAlignment w:val="auto"/>
        <w:rPr>
          <w:sz w:val="16"/>
          <w:lang w:eastAsia="en-US"/>
        </w:rPr>
      </w:pPr>
      <w:r>
        <w:rPr>
          <w:lang w:eastAsia="en-US"/>
        </w:rPr>
        <w:br w:type="page"/>
      </w:r>
    </w:p>
    <w:p w14:paraId="6D87E8B8" w14:textId="179587FB" w:rsidR="006966E0" w:rsidRPr="00DF1516" w:rsidRDefault="006966E0" w:rsidP="002C36CC">
      <w:pPr>
        <w:pStyle w:val="Reference"/>
        <w:rPr>
          <w:lang w:eastAsia="en-US"/>
        </w:rPr>
      </w:pPr>
      <w:r w:rsidRPr="00DF1516">
        <w:rPr>
          <w:lang w:eastAsia="en-US"/>
        </w:rPr>
        <w:lastRenderedPageBreak/>
        <w:t>Hearing, sense of, 48.5, 50.3, 56.1, 56.4,</w:t>
      </w:r>
      <w:r w:rsidR="002C36CC">
        <w:rPr>
          <w:lang w:eastAsia="en-US"/>
        </w:rPr>
        <w:t xml:space="preserve"> </w:t>
      </w:r>
      <w:r w:rsidRPr="00DF1516">
        <w:rPr>
          <w:lang w:eastAsia="en-US"/>
        </w:rPr>
        <w:t>61.1, 83.2, 84.7</w:t>
      </w:r>
    </w:p>
    <w:p w14:paraId="11F7CA57" w14:textId="77777777" w:rsidR="006966E0" w:rsidRPr="00DF1516" w:rsidRDefault="006966E0" w:rsidP="00554AD2">
      <w:pPr>
        <w:pStyle w:val="Reference"/>
        <w:rPr>
          <w:lang w:eastAsia="en-US"/>
        </w:rPr>
      </w:pPr>
      <w:r w:rsidRPr="00DF1516">
        <w:rPr>
          <w:lang w:eastAsia="en-US"/>
        </w:rPr>
        <w:t>Hearts, 42.3, 57.8, 67.6</w:t>
      </w:r>
    </w:p>
    <w:p w14:paraId="08C527AE" w14:textId="5702FDAE" w:rsidR="006966E0" w:rsidRPr="00DF1516" w:rsidRDefault="006966E0" w:rsidP="002C36CC">
      <w:pPr>
        <w:pStyle w:val="Reference"/>
        <w:rPr>
          <w:lang w:eastAsia="en-US"/>
        </w:rPr>
      </w:pPr>
      <w:r w:rsidRPr="00DF1516">
        <w:rPr>
          <w:lang w:eastAsia="en-US"/>
        </w:rPr>
        <w:t>Heaven, 3.11, 11.30, 11.42</w:t>
      </w:r>
      <w:r>
        <w:rPr>
          <w:lang w:eastAsia="en-US"/>
        </w:rPr>
        <w:t>–</w:t>
      </w:r>
      <w:r w:rsidRPr="00DF1516">
        <w:rPr>
          <w:lang w:eastAsia="en-US"/>
        </w:rPr>
        <w:t>3, 13.-2, 21.3,</w:t>
      </w:r>
      <w:r w:rsidR="002C36CC">
        <w:rPr>
          <w:lang w:eastAsia="en-US"/>
        </w:rPr>
        <w:t xml:space="preserve"> </w:t>
      </w:r>
      <w:r w:rsidRPr="00DF1516">
        <w:rPr>
          <w:lang w:eastAsia="en-US"/>
        </w:rPr>
        <w:t>23.4</w:t>
      </w:r>
      <w:r>
        <w:rPr>
          <w:lang w:eastAsia="en-US"/>
        </w:rPr>
        <w:t>–</w:t>
      </w:r>
      <w:r w:rsidRPr="00DF1516">
        <w:rPr>
          <w:lang w:eastAsia="en-US"/>
        </w:rPr>
        <w:t>5, 26.1</w:t>
      </w:r>
      <w:r>
        <w:rPr>
          <w:lang w:eastAsia="en-US"/>
        </w:rPr>
        <w:t>–</w:t>
      </w:r>
      <w:r w:rsidRPr="00DF1516">
        <w:rPr>
          <w:lang w:eastAsia="en-US"/>
        </w:rPr>
        <w:t>3, 67, 81.3</w:t>
      </w:r>
    </w:p>
    <w:p w14:paraId="0E90059F" w14:textId="77777777" w:rsidR="006966E0" w:rsidRPr="00DF1516" w:rsidRDefault="006966E0" w:rsidP="00554AD2">
      <w:pPr>
        <w:pStyle w:val="Reference"/>
        <w:rPr>
          <w:lang w:eastAsia="en-US"/>
        </w:rPr>
      </w:pPr>
      <w:r w:rsidRPr="00DF1516">
        <w:rPr>
          <w:lang w:eastAsia="en-US"/>
        </w:rPr>
        <w:t>Hell, 29.9, 30.10, 60.2, 81.3</w:t>
      </w:r>
    </w:p>
    <w:p w14:paraId="46345C35" w14:textId="28CAD527" w:rsidR="006966E0" w:rsidRPr="00DF1516" w:rsidRDefault="006966E0" w:rsidP="00554AD2">
      <w:pPr>
        <w:pStyle w:val="Reference"/>
        <w:rPr>
          <w:lang w:eastAsia="en-US"/>
        </w:rPr>
      </w:pPr>
      <w:r w:rsidRPr="00DF1516">
        <w:rPr>
          <w:lang w:eastAsia="en-US"/>
        </w:rPr>
        <w:t>Hermes, 46.2</w:t>
      </w:r>
      <w:r w:rsidR="002C36CC">
        <w:rPr>
          <w:lang w:eastAsia="en-US"/>
        </w:rPr>
        <w:t xml:space="preserve"> </w:t>
      </w:r>
      <w:proofErr w:type="spellStart"/>
      <w:r w:rsidRPr="00DF1516">
        <w:rPr>
          <w:lang w:eastAsia="en-US"/>
        </w:rPr>
        <w:t>n128</w:t>
      </w:r>
      <w:proofErr w:type="spellEnd"/>
    </w:p>
    <w:p w14:paraId="61C246FA" w14:textId="77777777" w:rsidR="006966E0" w:rsidRPr="00DF1516" w:rsidRDefault="006966E0" w:rsidP="00554AD2">
      <w:pPr>
        <w:pStyle w:val="Reference"/>
        <w:rPr>
          <w:lang w:eastAsia="en-US"/>
        </w:rPr>
      </w:pPr>
      <w:r w:rsidRPr="00DF1516">
        <w:rPr>
          <w:lang w:eastAsia="en-US"/>
        </w:rPr>
        <w:t>Hindus, and miracles of Brahma, 10.3</w:t>
      </w:r>
    </w:p>
    <w:p w14:paraId="7529C9F8" w14:textId="77777777" w:rsidR="006966E0" w:rsidRPr="00DF1516" w:rsidRDefault="006966E0" w:rsidP="00554AD2">
      <w:pPr>
        <w:pStyle w:val="Reference"/>
        <w:rPr>
          <w:lang w:eastAsia="en-US"/>
        </w:rPr>
      </w:pPr>
      <w:r w:rsidRPr="00DF1516">
        <w:rPr>
          <w:lang w:eastAsia="en-US"/>
        </w:rPr>
        <w:t>Hippocrates, 5.5</w:t>
      </w:r>
    </w:p>
    <w:p w14:paraId="3DFD7A21" w14:textId="3AA231E2" w:rsidR="006966E0" w:rsidRPr="00DF1516" w:rsidRDefault="006966E0" w:rsidP="002C36CC">
      <w:pPr>
        <w:pStyle w:val="Reference"/>
        <w:rPr>
          <w:lang w:eastAsia="en-US"/>
        </w:rPr>
      </w:pPr>
      <w:r w:rsidRPr="00DF1516">
        <w:rPr>
          <w:lang w:eastAsia="en-US"/>
        </w:rPr>
        <w:t xml:space="preserve">Holiness, 36.7, 37.2, 67.7, 82.18. </w:t>
      </w:r>
      <w:r>
        <w:rPr>
          <w:lang w:eastAsia="en-US"/>
        </w:rPr>
        <w:t xml:space="preserve"> </w:t>
      </w:r>
      <w:r w:rsidRPr="00C65447">
        <w:rPr>
          <w:i/>
          <w:iCs/>
          <w:lang w:eastAsia="en-US"/>
        </w:rPr>
        <w:t>See also</w:t>
      </w:r>
      <w:r w:rsidR="002C36CC">
        <w:rPr>
          <w:i/>
          <w:iCs/>
          <w:lang w:eastAsia="en-US"/>
        </w:rPr>
        <w:t xml:space="preserve"> </w:t>
      </w:r>
      <w:r w:rsidRPr="00DF1516">
        <w:rPr>
          <w:lang w:eastAsia="en-US"/>
        </w:rPr>
        <w:t>Sanctification/sanctity</w:t>
      </w:r>
    </w:p>
    <w:p w14:paraId="40432B64" w14:textId="77777777" w:rsidR="006966E0" w:rsidRPr="00DF1516" w:rsidRDefault="006966E0" w:rsidP="00554AD2">
      <w:pPr>
        <w:pStyle w:val="Reference"/>
        <w:rPr>
          <w:lang w:eastAsia="en-US"/>
        </w:rPr>
      </w:pPr>
      <w:r w:rsidRPr="00DF1516">
        <w:rPr>
          <w:lang w:eastAsia="en-US"/>
        </w:rPr>
        <w:t>Holy City</w:t>
      </w:r>
    </w:p>
    <w:p w14:paraId="6BE46847" w14:textId="77777777" w:rsidR="006966E0" w:rsidRPr="00DF1516" w:rsidRDefault="00ED2CCB" w:rsidP="00554AD2">
      <w:pPr>
        <w:pStyle w:val="Reference"/>
        <w:rPr>
          <w:lang w:eastAsia="en-US"/>
        </w:rPr>
      </w:pPr>
      <w:r>
        <w:rPr>
          <w:lang w:eastAsia="en-US"/>
        </w:rPr>
        <w:tab/>
      </w:r>
      <w:r w:rsidR="006966E0" w:rsidRPr="00DF1516">
        <w:rPr>
          <w:lang w:eastAsia="en-US"/>
        </w:rPr>
        <w:t>as material law, 11.11</w:t>
      </w:r>
    </w:p>
    <w:p w14:paraId="34815A8A" w14:textId="77777777" w:rsidR="006966E0" w:rsidRPr="00DF1516" w:rsidRDefault="00ED2CCB" w:rsidP="00554AD2">
      <w:pPr>
        <w:pStyle w:val="Reference"/>
        <w:rPr>
          <w:lang w:eastAsia="en-US"/>
        </w:rPr>
      </w:pPr>
      <w:r>
        <w:rPr>
          <w:lang w:eastAsia="en-US"/>
        </w:rPr>
        <w:tab/>
      </w:r>
      <w:r w:rsidR="006966E0" w:rsidRPr="00DF1516">
        <w:rPr>
          <w:lang w:eastAsia="en-US"/>
        </w:rPr>
        <w:t>religion as, 13.1, 13.3</w:t>
      </w:r>
      <w:r w:rsidR="006966E0">
        <w:rPr>
          <w:lang w:eastAsia="en-US"/>
        </w:rPr>
        <w:t>–</w:t>
      </w:r>
      <w:r w:rsidR="006966E0" w:rsidRPr="00DF1516">
        <w:rPr>
          <w:lang w:eastAsia="en-US"/>
        </w:rPr>
        <w:t>4</w:t>
      </w:r>
    </w:p>
    <w:p w14:paraId="617B2597" w14:textId="77777777" w:rsidR="006966E0" w:rsidRPr="00DF1516" w:rsidRDefault="006966E0" w:rsidP="00554AD2">
      <w:pPr>
        <w:pStyle w:val="Reference"/>
        <w:rPr>
          <w:lang w:eastAsia="en-US"/>
        </w:rPr>
      </w:pPr>
      <w:r w:rsidRPr="00DF1516">
        <w:rPr>
          <w:lang w:eastAsia="en-US"/>
        </w:rPr>
        <w:t>Holy Land</w:t>
      </w:r>
    </w:p>
    <w:p w14:paraId="4C5DFA4E" w14:textId="77777777" w:rsidR="006966E0" w:rsidRPr="00DF1516" w:rsidRDefault="00ED2CCB" w:rsidP="00554AD2">
      <w:pPr>
        <w:pStyle w:val="Reference"/>
        <w:rPr>
          <w:lang w:eastAsia="en-US"/>
        </w:rPr>
      </w:pPr>
      <w:r>
        <w:rPr>
          <w:lang w:eastAsia="en-US"/>
        </w:rPr>
        <w:tab/>
      </w:r>
      <w:r w:rsidR="006966E0" w:rsidRPr="00DF1516">
        <w:rPr>
          <w:lang w:eastAsia="en-US"/>
        </w:rPr>
        <w:t>Abraham</w:t>
      </w:r>
      <w:r w:rsidR="006966E0">
        <w:rPr>
          <w:lang w:eastAsia="en-US"/>
        </w:rPr>
        <w:t>’</w:t>
      </w:r>
      <w:r w:rsidR="006966E0" w:rsidRPr="00DF1516">
        <w:rPr>
          <w:lang w:eastAsia="en-US"/>
        </w:rPr>
        <w:t>s exile to, 4.2</w:t>
      </w:r>
      <w:r w:rsidR="006966E0">
        <w:rPr>
          <w:lang w:eastAsia="en-US"/>
        </w:rPr>
        <w:t>–</w:t>
      </w:r>
      <w:r w:rsidR="006966E0" w:rsidRPr="00DF1516">
        <w:rPr>
          <w:lang w:eastAsia="en-US"/>
        </w:rPr>
        <w:t>5</w:t>
      </w:r>
    </w:p>
    <w:p w14:paraId="7605AE4F" w14:textId="01E2D2B1" w:rsidR="006966E0" w:rsidRPr="00DF1516" w:rsidRDefault="00ED2CCB" w:rsidP="002C36CC">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 xml:space="preserve">s manifestation in, </w:t>
      </w:r>
      <w:r w:rsidR="002C36CC">
        <w:rPr>
          <w:lang w:eastAsia="en-US"/>
        </w:rPr>
        <w:tab/>
      </w:r>
      <w:r w:rsidR="006966E0" w:rsidRPr="00DF1516">
        <w:rPr>
          <w:lang w:eastAsia="en-US"/>
        </w:rPr>
        <w:t>4.5,</w:t>
      </w:r>
      <w:r w:rsidR="002C36CC">
        <w:rPr>
          <w:lang w:eastAsia="en-US"/>
        </w:rPr>
        <w:t xml:space="preserve"> </w:t>
      </w:r>
      <w:r w:rsidR="006966E0" w:rsidRPr="00DF1516">
        <w:rPr>
          <w:lang w:eastAsia="en-US"/>
        </w:rPr>
        <w:t>9.15</w:t>
      </w:r>
    </w:p>
    <w:p w14:paraId="52FCFD9E" w14:textId="77777777" w:rsidR="006966E0" w:rsidRPr="00DF1516" w:rsidRDefault="00ED2CCB" w:rsidP="00554AD2">
      <w:pPr>
        <w:pStyle w:val="Reference"/>
        <w:rPr>
          <w:lang w:eastAsia="en-US"/>
        </w:rPr>
      </w:pPr>
      <w:r>
        <w:rPr>
          <w:lang w:eastAsia="en-US"/>
        </w:rPr>
        <w:tab/>
      </w:r>
      <w:r w:rsidR="006966E0" w:rsidRPr="00DF1516">
        <w:rPr>
          <w:lang w:eastAsia="en-US"/>
        </w:rPr>
        <w:t>Jews returning to, 12.7</w:t>
      </w:r>
      <w:r w:rsidR="006966E0">
        <w:rPr>
          <w:lang w:eastAsia="en-US"/>
        </w:rPr>
        <w:t>–</w:t>
      </w:r>
      <w:r w:rsidR="006966E0" w:rsidRPr="00DF1516">
        <w:rPr>
          <w:lang w:eastAsia="en-US"/>
        </w:rPr>
        <w:t>8</w:t>
      </w:r>
    </w:p>
    <w:p w14:paraId="4E9A660C" w14:textId="77777777" w:rsidR="006966E0" w:rsidRPr="00DF1516" w:rsidRDefault="006966E0" w:rsidP="00554AD2">
      <w:pPr>
        <w:pStyle w:val="Reference"/>
        <w:rPr>
          <w:lang w:eastAsia="en-US"/>
        </w:rPr>
      </w:pPr>
      <w:r w:rsidRPr="00DF1516">
        <w:rPr>
          <w:lang w:eastAsia="en-US"/>
        </w:rPr>
        <w:t>Holy of Holies, 11.3</w:t>
      </w:r>
      <w:r>
        <w:rPr>
          <w:lang w:eastAsia="en-US"/>
        </w:rPr>
        <w:t>–</w:t>
      </w:r>
      <w:r w:rsidRPr="00DF1516">
        <w:rPr>
          <w:lang w:eastAsia="en-US"/>
        </w:rPr>
        <w:t>8, 11.11, 11.42</w:t>
      </w:r>
    </w:p>
    <w:p w14:paraId="6B0E74A3" w14:textId="3A1343CC" w:rsidR="006966E0" w:rsidRPr="00DF1516" w:rsidRDefault="006966E0" w:rsidP="002C36CC">
      <w:pPr>
        <w:pStyle w:val="Reference"/>
        <w:rPr>
          <w:lang w:eastAsia="en-US"/>
        </w:rPr>
      </w:pPr>
      <w:r w:rsidRPr="00DF1516">
        <w:rPr>
          <w:lang w:eastAsia="en-US"/>
        </w:rPr>
        <w:t>Holy Spirit, 2.8, 25, 36.7</w:t>
      </w:r>
      <w:r>
        <w:rPr>
          <w:lang w:eastAsia="en-US"/>
        </w:rPr>
        <w:t>–</w:t>
      </w:r>
      <w:r w:rsidRPr="00DF1516">
        <w:rPr>
          <w:lang w:eastAsia="en-US"/>
        </w:rPr>
        <w:t>8, 55.2.</w:t>
      </w:r>
      <w:r>
        <w:rPr>
          <w:lang w:eastAsia="en-US"/>
        </w:rPr>
        <w:t xml:space="preserve"> </w:t>
      </w:r>
      <w:r w:rsidRPr="00C65447">
        <w:rPr>
          <w:lang w:eastAsia="en-US"/>
        </w:rPr>
        <w:t xml:space="preserve"> </w:t>
      </w:r>
      <w:r w:rsidRPr="00C65447">
        <w:rPr>
          <w:i/>
          <w:iCs/>
          <w:lang w:eastAsia="en-US"/>
        </w:rPr>
        <w:t>See</w:t>
      </w:r>
      <w:r w:rsidR="002C36CC">
        <w:rPr>
          <w:i/>
          <w:iCs/>
          <w:lang w:eastAsia="en-US"/>
        </w:rPr>
        <w:t xml:space="preserve"> </w:t>
      </w:r>
      <w:r w:rsidR="00ED2CCB">
        <w:rPr>
          <w:lang w:eastAsia="en-US"/>
        </w:rPr>
        <w:tab/>
      </w:r>
      <w:r w:rsidR="00945B4D" w:rsidRPr="00C65447">
        <w:rPr>
          <w:i/>
          <w:iCs/>
          <w:lang w:eastAsia="en-US"/>
        </w:rPr>
        <w:t>also</w:t>
      </w:r>
      <w:r w:rsidRPr="00DF1516">
        <w:rPr>
          <w:lang w:eastAsia="en-US"/>
        </w:rPr>
        <w:t xml:space="preserve"> God; Trinity</w:t>
      </w:r>
    </w:p>
    <w:p w14:paraId="249D7938" w14:textId="77777777" w:rsidR="006966E0" w:rsidRPr="00DF1516" w:rsidRDefault="00ED2CCB" w:rsidP="00554AD2">
      <w:pPr>
        <w:pStyle w:val="Reference"/>
        <w:rPr>
          <w:lang w:eastAsia="en-US"/>
        </w:rPr>
      </w:pPr>
      <w:r>
        <w:rPr>
          <w:lang w:eastAsia="en-US"/>
        </w:rPr>
        <w:tab/>
      </w:r>
      <w:r w:rsidR="006966E0" w:rsidRPr="00DF1516">
        <w:rPr>
          <w:lang w:eastAsia="en-US"/>
        </w:rPr>
        <w:t>blasphemy against, 31</w:t>
      </w:r>
    </w:p>
    <w:p w14:paraId="48401151" w14:textId="101CAF65" w:rsidR="006966E0" w:rsidRPr="00DF1516" w:rsidRDefault="00ED2CCB" w:rsidP="00554AD2">
      <w:pPr>
        <w:pStyle w:val="Reference"/>
        <w:rPr>
          <w:lang w:eastAsia="en-US"/>
        </w:rPr>
      </w:pPr>
      <w:r>
        <w:rPr>
          <w:lang w:eastAsia="en-US"/>
        </w:rPr>
        <w:tab/>
      </w:r>
      <w:r w:rsidR="006966E0" w:rsidRPr="00DF1516">
        <w:rPr>
          <w:lang w:eastAsia="en-US"/>
        </w:rPr>
        <w:t xml:space="preserve">breaths of, 3.11, 18.4, 29.3, 36.6, </w:t>
      </w:r>
      <w:r w:rsidR="002C36CC">
        <w:rPr>
          <w:lang w:eastAsia="en-US"/>
        </w:rPr>
        <w:tab/>
      </w:r>
      <w:r w:rsidR="006966E0" w:rsidRPr="00DF1516">
        <w:rPr>
          <w:lang w:eastAsia="en-US"/>
        </w:rPr>
        <w:t>67.3</w:t>
      </w:r>
    </w:p>
    <w:p w14:paraId="5CE51E33" w14:textId="77777777" w:rsidR="006966E0" w:rsidRPr="00DF1516" w:rsidRDefault="00ED2CCB" w:rsidP="00554AD2">
      <w:pPr>
        <w:pStyle w:val="Reference"/>
        <w:rPr>
          <w:lang w:eastAsia="en-US"/>
        </w:rPr>
      </w:pPr>
      <w:r>
        <w:rPr>
          <w:lang w:eastAsia="en-US"/>
        </w:rPr>
        <w:tab/>
      </w:r>
      <w:r w:rsidR="006966E0" w:rsidRPr="00DF1516">
        <w:rPr>
          <w:lang w:eastAsia="en-US"/>
        </w:rPr>
        <w:t>Christ born of, 6.1, 17, 18.5, 29.4</w:t>
      </w:r>
    </w:p>
    <w:p w14:paraId="786A57DD" w14:textId="54861D6C" w:rsidR="006966E0" w:rsidRPr="00DF1516" w:rsidRDefault="00ED2CCB" w:rsidP="002C36CC">
      <w:pPr>
        <w:pStyle w:val="Reference"/>
        <w:rPr>
          <w:lang w:eastAsia="en-US"/>
        </w:rPr>
      </w:pPr>
      <w:r>
        <w:rPr>
          <w:lang w:eastAsia="en-US"/>
        </w:rPr>
        <w:tab/>
      </w:r>
      <w:r w:rsidR="006966E0" w:rsidRPr="00DF1516">
        <w:rPr>
          <w:lang w:eastAsia="en-US"/>
        </w:rPr>
        <w:t>descent of, 16.6, 24, 25.2</w:t>
      </w:r>
      <w:r w:rsidR="006966E0">
        <w:rPr>
          <w:lang w:eastAsia="en-US"/>
        </w:rPr>
        <w:t>–</w:t>
      </w:r>
      <w:r w:rsidR="006966E0" w:rsidRPr="00DF1516">
        <w:rPr>
          <w:lang w:eastAsia="en-US"/>
        </w:rPr>
        <w:t>3, 38.9,</w:t>
      </w:r>
      <w:r w:rsidR="002C36CC">
        <w:rPr>
          <w:lang w:eastAsia="en-US"/>
        </w:rPr>
        <w:t xml:space="preserve"> </w:t>
      </w:r>
      <w:r>
        <w:rPr>
          <w:lang w:eastAsia="en-US"/>
        </w:rPr>
        <w:tab/>
      </w:r>
      <w:r w:rsidR="006966E0" w:rsidRPr="00DF1516">
        <w:rPr>
          <w:lang w:eastAsia="en-US"/>
        </w:rPr>
        <w:t>58.5</w:t>
      </w:r>
    </w:p>
    <w:p w14:paraId="4AC5B9E1" w14:textId="7B65038D" w:rsidR="006966E0" w:rsidRPr="00DF1516" w:rsidRDefault="00ED2CCB" w:rsidP="002C36CC">
      <w:pPr>
        <w:pStyle w:val="Reference"/>
        <w:rPr>
          <w:lang w:eastAsia="en-US"/>
        </w:rPr>
      </w:pPr>
      <w:r>
        <w:rPr>
          <w:lang w:eastAsia="en-US"/>
        </w:rPr>
        <w:tab/>
      </w:r>
      <w:r w:rsidR="006966E0" w:rsidRPr="00DF1516">
        <w:rPr>
          <w:lang w:eastAsia="en-US"/>
        </w:rPr>
        <w:t>grace of, 19.6</w:t>
      </w:r>
      <w:r w:rsidR="006966E0">
        <w:rPr>
          <w:lang w:eastAsia="en-US"/>
        </w:rPr>
        <w:t>–</w:t>
      </w:r>
      <w:r w:rsidR="006966E0" w:rsidRPr="00DF1516">
        <w:rPr>
          <w:lang w:eastAsia="en-US"/>
        </w:rPr>
        <w:t>7, 27.8, 29.2, 31.2,</w:t>
      </w:r>
      <w:r w:rsidR="002C36CC">
        <w:rPr>
          <w:lang w:eastAsia="en-US"/>
        </w:rPr>
        <w:t xml:space="preserve"> </w:t>
      </w:r>
      <w:r>
        <w:rPr>
          <w:lang w:eastAsia="en-US"/>
        </w:rPr>
        <w:tab/>
      </w:r>
      <w:r w:rsidR="006966E0" w:rsidRPr="00DF1516">
        <w:rPr>
          <w:lang w:eastAsia="en-US"/>
        </w:rPr>
        <w:t>31.5, 67.4, 83.8</w:t>
      </w:r>
    </w:p>
    <w:p w14:paraId="1C18F9E9" w14:textId="1FCDBDFE" w:rsidR="006966E0" w:rsidRPr="00DF1516" w:rsidRDefault="00ED2CCB" w:rsidP="00BD1FC5">
      <w:pPr>
        <w:pStyle w:val="Reference"/>
        <w:rPr>
          <w:lang w:eastAsia="en-US"/>
        </w:rPr>
      </w:pPr>
      <w:r>
        <w:rPr>
          <w:lang w:eastAsia="en-US"/>
        </w:rPr>
        <w:tab/>
      </w:r>
      <w:proofErr w:type="spellStart"/>
      <w:r w:rsidR="006966E0" w:rsidRPr="00DF1516">
        <w:rPr>
          <w:lang w:eastAsia="en-US"/>
        </w:rPr>
        <w:t>manifestational</w:t>
      </w:r>
      <w:proofErr w:type="spellEnd"/>
      <w:r w:rsidR="006966E0" w:rsidRPr="00DF1516">
        <w:rPr>
          <w:lang w:eastAsia="en-US"/>
        </w:rPr>
        <w:t xml:space="preserve"> appearance of, </w:t>
      </w:r>
      <w:r w:rsidR="00BD1FC5">
        <w:rPr>
          <w:lang w:eastAsia="en-US"/>
        </w:rPr>
        <w:tab/>
      </w:r>
      <w:r w:rsidR="006966E0" w:rsidRPr="00DF1516">
        <w:rPr>
          <w:lang w:eastAsia="en-US"/>
        </w:rPr>
        <w:t>36.8,</w:t>
      </w:r>
      <w:r w:rsidR="00BD1FC5">
        <w:rPr>
          <w:lang w:eastAsia="en-US"/>
        </w:rPr>
        <w:t xml:space="preserve"> </w:t>
      </w:r>
      <w:r w:rsidR="006966E0" w:rsidRPr="00DF1516">
        <w:rPr>
          <w:lang w:eastAsia="en-US"/>
        </w:rPr>
        <w:t>38.4, 54.5</w:t>
      </w:r>
      <w:r w:rsidR="006966E0">
        <w:rPr>
          <w:lang w:eastAsia="en-US"/>
        </w:rPr>
        <w:t>–</w:t>
      </w:r>
      <w:r w:rsidR="006966E0" w:rsidRPr="00DF1516">
        <w:rPr>
          <w:lang w:eastAsia="en-US"/>
        </w:rPr>
        <w:t>6</w:t>
      </w:r>
    </w:p>
    <w:p w14:paraId="05383092" w14:textId="77777777" w:rsidR="006966E0" w:rsidRPr="00DF1516" w:rsidRDefault="00ED2CCB" w:rsidP="00554AD2">
      <w:pPr>
        <w:pStyle w:val="Reference"/>
        <w:rPr>
          <w:lang w:eastAsia="en-US"/>
        </w:rPr>
      </w:pPr>
      <w:r>
        <w:rPr>
          <w:lang w:eastAsia="en-US"/>
        </w:rPr>
        <w:tab/>
      </w:r>
      <w:r w:rsidR="006966E0" w:rsidRPr="00DF1516">
        <w:rPr>
          <w:lang w:eastAsia="en-US"/>
        </w:rPr>
        <w:t>power of, 24.3, 36.9, 72.7</w:t>
      </w:r>
    </w:p>
    <w:p w14:paraId="05E9F2E6" w14:textId="149D3F64" w:rsidR="006966E0" w:rsidRPr="00DF1516" w:rsidRDefault="006966E0" w:rsidP="00BD1FC5">
      <w:pPr>
        <w:pStyle w:val="Reference"/>
        <w:rPr>
          <w:lang w:eastAsia="en-US"/>
        </w:rPr>
      </w:pPr>
      <w:r w:rsidRPr="00DF1516">
        <w:rPr>
          <w:lang w:eastAsia="en-US"/>
        </w:rPr>
        <w:t>Human kingdom, 34.10, 49.4, 78.4,</w:t>
      </w:r>
      <w:r w:rsidR="00BD1FC5">
        <w:rPr>
          <w:lang w:eastAsia="en-US"/>
        </w:rPr>
        <w:t xml:space="preserve"> </w:t>
      </w:r>
      <w:r w:rsidR="00ED2CCB">
        <w:rPr>
          <w:lang w:eastAsia="en-US"/>
        </w:rPr>
        <w:tab/>
      </w:r>
      <w:r w:rsidRPr="00DF1516">
        <w:rPr>
          <w:lang w:eastAsia="en-US"/>
        </w:rPr>
        <w:t xml:space="preserve">84.4. </w:t>
      </w:r>
      <w:r>
        <w:rPr>
          <w:lang w:eastAsia="en-US"/>
        </w:rPr>
        <w:t xml:space="preserve"> </w:t>
      </w:r>
      <w:r w:rsidRPr="00C65447">
        <w:rPr>
          <w:i/>
          <w:iCs/>
          <w:lang w:eastAsia="en-US"/>
        </w:rPr>
        <w:t>See also</w:t>
      </w:r>
      <w:r w:rsidRPr="00DF1516">
        <w:rPr>
          <w:lang w:eastAsia="en-US"/>
        </w:rPr>
        <w:t xml:space="preserve"> Body, human; </w:t>
      </w:r>
      <w:r w:rsidR="00BD1FC5">
        <w:rPr>
          <w:lang w:eastAsia="en-US"/>
        </w:rPr>
        <w:tab/>
      </w:r>
      <w:r w:rsidRPr="00DF1516">
        <w:rPr>
          <w:lang w:eastAsia="en-US"/>
        </w:rPr>
        <w:t>Man;</w:t>
      </w:r>
      <w:r w:rsidR="00BD1FC5">
        <w:rPr>
          <w:lang w:eastAsia="en-US"/>
        </w:rPr>
        <w:t xml:space="preserve"> </w:t>
      </w:r>
      <w:r w:rsidRPr="00DF1516">
        <w:rPr>
          <w:lang w:eastAsia="en-US"/>
        </w:rPr>
        <w:t>Spirit, human</w:t>
      </w:r>
    </w:p>
    <w:p w14:paraId="7B180418" w14:textId="77777777" w:rsidR="006966E0" w:rsidRPr="00DF1516" w:rsidRDefault="00ED2CCB" w:rsidP="00554AD2">
      <w:pPr>
        <w:pStyle w:val="Reference"/>
        <w:rPr>
          <w:lang w:eastAsia="en-US"/>
        </w:rPr>
      </w:pPr>
      <w:r>
        <w:rPr>
          <w:lang w:eastAsia="en-US"/>
        </w:rPr>
        <w:tab/>
      </w:r>
      <w:r w:rsidR="006966E0" w:rsidRPr="00DF1516">
        <w:rPr>
          <w:lang w:eastAsia="en-US"/>
        </w:rPr>
        <w:t>degrees in, 32.7, 70.5, 81.10</w:t>
      </w:r>
    </w:p>
    <w:p w14:paraId="636202CE" w14:textId="77777777" w:rsidR="006966E0" w:rsidRPr="00DF1516" w:rsidRDefault="00ED2CCB" w:rsidP="00554AD2">
      <w:pPr>
        <w:pStyle w:val="Reference"/>
        <w:rPr>
          <w:lang w:eastAsia="en-US"/>
        </w:rPr>
      </w:pPr>
      <w:r>
        <w:rPr>
          <w:lang w:eastAsia="en-US"/>
        </w:rPr>
        <w:tab/>
      </w:r>
      <w:r w:rsidR="006966E0" w:rsidRPr="00DF1516">
        <w:rPr>
          <w:lang w:eastAsia="en-US"/>
        </w:rPr>
        <w:t>existence in, 1.6, 49, 79.2</w:t>
      </w:r>
    </w:p>
    <w:p w14:paraId="42127CDE" w14:textId="77777777" w:rsidR="006966E0" w:rsidRPr="00DF1516" w:rsidRDefault="00ED2CCB" w:rsidP="00554AD2">
      <w:pPr>
        <w:pStyle w:val="Reference"/>
        <w:rPr>
          <w:lang w:eastAsia="en-US"/>
        </w:rPr>
      </w:pPr>
      <w:r>
        <w:rPr>
          <w:lang w:eastAsia="en-US"/>
        </w:rPr>
        <w:tab/>
      </w:r>
      <w:r w:rsidR="006966E0" w:rsidRPr="00DF1516">
        <w:rPr>
          <w:lang w:eastAsia="en-US"/>
        </w:rPr>
        <w:t>forgiveness in, 77.2, 77.5</w:t>
      </w:r>
      <w:r w:rsidR="006966E0">
        <w:rPr>
          <w:lang w:eastAsia="en-US"/>
        </w:rPr>
        <w:t>–</w:t>
      </w:r>
      <w:r w:rsidR="006966E0" w:rsidRPr="00DF1516">
        <w:rPr>
          <w:lang w:eastAsia="en-US"/>
        </w:rPr>
        <w:t>6</w:t>
      </w:r>
    </w:p>
    <w:p w14:paraId="5A4D16EE" w14:textId="77777777" w:rsidR="006966E0" w:rsidRPr="00DF1516" w:rsidRDefault="00ED2CCB" w:rsidP="00554AD2">
      <w:pPr>
        <w:pStyle w:val="Reference"/>
        <w:rPr>
          <w:lang w:eastAsia="en-US"/>
        </w:rPr>
      </w:pPr>
      <w:r>
        <w:rPr>
          <w:lang w:eastAsia="en-US"/>
        </w:rPr>
        <w:tab/>
      </w:r>
      <w:r w:rsidR="006966E0" w:rsidRPr="00DF1516">
        <w:rPr>
          <w:lang w:eastAsia="en-US"/>
        </w:rPr>
        <w:t>motion in, 16.8, 70.6</w:t>
      </w:r>
    </w:p>
    <w:p w14:paraId="5A7590D6" w14:textId="77777777" w:rsidR="006966E0" w:rsidRPr="00DF1516" w:rsidRDefault="00ED2CCB" w:rsidP="00554AD2">
      <w:pPr>
        <w:pStyle w:val="Reference"/>
        <w:rPr>
          <w:lang w:eastAsia="en-US"/>
        </w:rPr>
      </w:pPr>
      <w:r>
        <w:rPr>
          <w:lang w:eastAsia="en-US"/>
        </w:rPr>
        <w:tab/>
      </w:r>
      <w:r w:rsidR="006966E0" w:rsidRPr="00DF1516">
        <w:rPr>
          <w:lang w:eastAsia="en-US"/>
        </w:rPr>
        <w:t>perfections in, 32.2, 84.7</w:t>
      </w:r>
    </w:p>
    <w:p w14:paraId="6B423C8E" w14:textId="77777777" w:rsidR="006966E0" w:rsidRPr="00DF1516" w:rsidRDefault="00ED2CCB" w:rsidP="00554AD2">
      <w:pPr>
        <w:pStyle w:val="Reference"/>
        <w:rPr>
          <w:lang w:eastAsia="en-US"/>
        </w:rPr>
      </w:pPr>
      <w:r>
        <w:rPr>
          <w:lang w:eastAsia="en-US"/>
        </w:rPr>
        <w:tab/>
      </w:r>
      <w:r w:rsidR="006966E0" w:rsidRPr="00DF1516">
        <w:rPr>
          <w:lang w:eastAsia="en-US"/>
        </w:rPr>
        <w:t>true happiness in, 15.3, 15.7</w:t>
      </w:r>
      <w:r w:rsidR="006966E0">
        <w:rPr>
          <w:lang w:eastAsia="en-US"/>
        </w:rPr>
        <w:t>–</w:t>
      </w:r>
      <w:r w:rsidR="006966E0" w:rsidRPr="00DF1516">
        <w:rPr>
          <w:lang w:eastAsia="en-US"/>
        </w:rPr>
        <w:t>9</w:t>
      </w:r>
    </w:p>
    <w:p w14:paraId="6719F31E" w14:textId="77777777" w:rsidR="006966E0" w:rsidRPr="00DF1516" w:rsidRDefault="00ED2CCB" w:rsidP="00554AD2">
      <w:pPr>
        <w:pStyle w:val="Reference"/>
        <w:rPr>
          <w:lang w:eastAsia="en-US"/>
        </w:rPr>
      </w:pPr>
      <w:r>
        <w:rPr>
          <w:lang w:eastAsia="en-US"/>
        </w:rPr>
        <w:br w:type="column"/>
      </w:r>
      <w:r w:rsidR="006966E0" w:rsidRPr="00DF1516">
        <w:rPr>
          <w:lang w:eastAsia="en-US"/>
        </w:rPr>
        <w:lastRenderedPageBreak/>
        <w:t>Ibn-</w:t>
      </w:r>
      <w:proofErr w:type="spellStart"/>
      <w:r w:rsidR="006966E0" w:rsidRPr="00DF1516">
        <w:rPr>
          <w:lang w:eastAsia="en-US"/>
        </w:rPr>
        <w:t>i</w:t>
      </w:r>
      <w:proofErr w:type="spellEnd"/>
      <w:r w:rsidR="006966E0" w:rsidRPr="00DF1516">
        <w:rPr>
          <w:lang w:eastAsia="en-US"/>
        </w:rPr>
        <w:t>-</w:t>
      </w:r>
      <w:proofErr w:type="spellStart"/>
      <w:r w:rsidR="006966E0" w:rsidRPr="00DF1516">
        <w:rPr>
          <w:lang w:eastAsia="en-US"/>
        </w:rPr>
        <w:t>Nawfal</w:t>
      </w:r>
      <w:proofErr w:type="spellEnd"/>
      <w:r w:rsidR="006966E0" w:rsidRPr="00DF1516">
        <w:rPr>
          <w:lang w:eastAsia="en-US"/>
        </w:rPr>
        <w:t xml:space="preserve">, </w:t>
      </w:r>
      <w:proofErr w:type="spellStart"/>
      <w:r w:rsidR="006966E0" w:rsidRPr="00DF1516">
        <w:rPr>
          <w:lang w:eastAsia="en-US"/>
        </w:rPr>
        <w:t>Varaqih</w:t>
      </w:r>
      <w:proofErr w:type="spellEnd"/>
      <w:r w:rsidR="006966E0" w:rsidRPr="00DF1516">
        <w:rPr>
          <w:lang w:eastAsia="en-US"/>
        </w:rPr>
        <w:t>, 10.22</w:t>
      </w:r>
    </w:p>
    <w:p w14:paraId="6990B683" w14:textId="293D158F" w:rsidR="006966E0" w:rsidRPr="00DF1516" w:rsidRDefault="006966E0" w:rsidP="00554AD2">
      <w:pPr>
        <w:pStyle w:val="Reference"/>
        <w:rPr>
          <w:lang w:eastAsia="en-US"/>
        </w:rPr>
      </w:pPr>
      <w:r w:rsidRPr="00DF1516">
        <w:rPr>
          <w:lang w:eastAsia="en-US"/>
        </w:rPr>
        <w:t>Ibnu</w:t>
      </w:r>
      <w:r>
        <w:rPr>
          <w:lang w:eastAsia="en-US"/>
        </w:rPr>
        <w:t>’</w:t>
      </w:r>
      <w:r w:rsidRPr="00DF1516">
        <w:rPr>
          <w:lang w:eastAsia="en-US"/>
        </w:rPr>
        <w:t>l-</w:t>
      </w:r>
      <w:r>
        <w:t>‘</w:t>
      </w:r>
      <w:proofErr w:type="spellStart"/>
      <w:r w:rsidRPr="00DF1516">
        <w:rPr>
          <w:lang w:eastAsia="en-US"/>
        </w:rPr>
        <w:t>Arabí</w:t>
      </w:r>
      <w:proofErr w:type="spellEnd"/>
      <w:r w:rsidRPr="00DF1516">
        <w:rPr>
          <w:lang w:eastAsia="en-US"/>
        </w:rPr>
        <w:t>, 82.1</w:t>
      </w:r>
      <w:r w:rsidR="00A42DF1">
        <w:rPr>
          <w:lang w:eastAsia="en-US"/>
        </w:rPr>
        <w:t xml:space="preserve"> </w:t>
      </w:r>
      <w:proofErr w:type="spellStart"/>
      <w:r w:rsidRPr="00DF1516">
        <w:rPr>
          <w:lang w:eastAsia="en-US"/>
        </w:rPr>
        <w:t>n161</w:t>
      </w:r>
      <w:proofErr w:type="spellEnd"/>
    </w:p>
    <w:p w14:paraId="6FB6C004" w14:textId="77777777" w:rsidR="006966E0" w:rsidRPr="00DF1516" w:rsidRDefault="006966E0" w:rsidP="00554AD2">
      <w:pPr>
        <w:pStyle w:val="Reference"/>
        <w:rPr>
          <w:lang w:eastAsia="en-US"/>
        </w:rPr>
      </w:pPr>
      <w:r w:rsidRPr="00DF1516">
        <w:rPr>
          <w:lang w:eastAsia="en-US"/>
        </w:rPr>
        <w:t>Idols.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Images, worship of</w:t>
      </w:r>
    </w:p>
    <w:p w14:paraId="6CCE630B" w14:textId="42C72056" w:rsidR="006966E0" w:rsidRPr="00DF1516" w:rsidRDefault="006966E0" w:rsidP="00BD1FC5">
      <w:pPr>
        <w:pStyle w:val="Reference"/>
        <w:rPr>
          <w:lang w:eastAsia="en-US"/>
        </w:rPr>
      </w:pPr>
      <w:r w:rsidRPr="00DF1516">
        <w:rPr>
          <w:lang w:eastAsia="en-US"/>
        </w:rPr>
        <w:t>Ignorance, 2.4, 34.11, 64.4, 74.3, 75.1,</w:t>
      </w:r>
      <w:r w:rsidR="00BD1FC5">
        <w:rPr>
          <w:lang w:eastAsia="en-US"/>
        </w:rPr>
        <w:t xml:space="preserve"> </w:t>
      </w:r>
      <w:r w:rsidR="00BD1FC5">
        <w:rPr>
          <w:lang w:eastAsia="en-US"/>
        </w:rPr>
        <w:tab/>
      </w:r>
      <w:r w:rsidRPr="00DF1516">
        <w:rPr>
          <w:lang w:eastAsia="en-US"/>
        </w:rPr>
        <w:t xml:space="preserve">77.13. </w:t>
      </w:r>
      <w:r>
        <w:rPr>
          <w:lang w:eastAsia="en-US"/>
        </w:rPr>
        <w:t xml:space="preserve"> </w:t>
      </w:r>
      <w:r w:rsidRPr="00C65447">
        <w:rPr>
          <w:i/>
          <w:iCs/>
          <w:lang w:eastAsia="en-US"/>
        </w:rPr>
        <w:t>See also</w:t>
      </w:r>
      <w:r w:rsidRPr="00DF1516">
        <w:rPr>
          <w:lang w:eastAsia="en-US"/>
        </w:rPr>
        <w:t xml:space="preserve"> Knowledge</w:t>
      </w:r>
      <w:r w:rsidR="00BD1FC5">
        <w:rPr>
          <w:lang w:eastAsia="en-US"/>
        </w:rPr>
        <w:t xml:space="preserve"> </w:t>
      </w:r>
      <w:r w:rsidRPr="00DF1516">
        <w:rPr>
          <w:lang w:eastAsia="en-US"/>
        </w:rPr>
        <w:t>darkness symbolizing, 16.5, 18.2</w:t>
      </w:r>
    </w:p>
    <w:p w14:paraId="44BA806D" w14:textId="77777777" w:rsidR="006966E0" w:rsidRPr="00DF1516" w:rsidRDefault="00ED2CCB" w:rsidP="00554AD2">
      <w:pPr>
        <w:pStyle w:val="Reference"/>
        <w:rPr>
          <w:lang w:eastAsia="en-US"/>
        </w:rPr>
      </w:pPr>
      <w:r>
        <w:rPr>
          <w:lang w:eastAsia="en-US"/>
        </w:rPr>
        <w:tab/>
      </w:r>
      <w:r w:rsidR="006966E0" w:rsidRPr="00DF1516">
        <w:rPr>
          <w:lang w:eastAsia="en-US"/>
        </w:rPr>
        <w:t>as imperfection, 37.7</w:t>
      </w:r>
    </w:p>
    <w:p w14:paraId="42E51D6A" w14:textId="0683073C" w:rsidR="00BD1FC5" w:rsidRDefault="006966E0" w:rsidP="00BD1FC5">
      <w:pPr>
        <w:pStyle w:val="Reference"/>
        <w:rPr>
          <w:lang w:eastAsia="en-US"/>
        </w:rPr>
      </w:pPr>
      <w:r w:rsidRPr="00DF1516">
        <w:rPr>
          <w:lang w:eastAsia="en-US"/>
        </w:rPr>
        <w:t xml:space="preserve">Illnesses, 2.5, 61.5. </w:t>
      </w:r>
      <w:r>
        <w:rPr>
          <w:lang w:eastAsia="en-US"/>
        </w:rPr>
        <w:t xml:space="preserve"> </w:t>
      </w:r>
      <w:r w:rsidRPr="00C65447">
        <w:rPr>
          <w:i/>
          <w:iCs/>
          <w:lang w:eastAsia="en-US"/>
        </w:rPr>
        <w:t>See also</w:t>
      </w:r>
      <w:r w:rsidRPr="00DF1516">
        <w:rPr>
          <w:lang w:eastAsia="en-US"/>
        </w:rPr>
        <w:t xml:space="preserve"> Healing </w:t>
      </w:r>
      <w:r w:rsidR="00BD1FC5">
        <w:rPr>
          <w:lang w:eastAsia="en-US"/>
        </w:rPr>
        <w:tab/>
      </w:r>
      <w:r w:rsidRPr="00DF1516">
        <w:rPr>
          <w:lang w:eastAsia="en-US"/>
        </w:rPr>
        <w:t>and</w:t>
      </w:r>
      <w:r w:rsidR="00BD1FC5">
        <w:rPr>
          <w:lang w:eastAsia="en-US"/>
        </w:rPr>
        <w:t xml:space="preserve"> </w:t>
      </w:r>
      <w:r w:rsidRPr="00DF1516">
        <w:rPr>
          <w:lang w:eastAsia="en-US"/>
        </w:rPr>
        <w:t>health; Medicine</w:t>
      </w:r>
    </w:p>
    <w:p w14:paraId="6979419F" w14:textId="6AA63D1A" w:rsidR="006966E0" w:rsidRPr="00DF1516" w:rsidRDefault="00ED2CCB" w:rsidP="00BD1FC5">
      <w:pPr>
        <w:pStyle w:val="Reference"/>
        <w:rPr>
          <w:lang w:eastAsia="en-US"/>
        </w:rPr>
      </w:pPr>
      <w:r>
        <w:rPr>
          <w:lang w:eastAsia="en-US"/>
        </w:rPr>
        <w:tab/>
      </w:r>
      <w:r w:rsidR="006966E0" w:rsidRPr="00DF1516">
        <w:rPr>
          <w:lang w:eastAsia="en-US"/>
        </w:rPr>
        <w:t>in animals, 73.6</w:t>
      </w:r>
    </w:p>
    <w:p w14:paraId="6BD76CEA" w14:textId="77777777" w:rsidR="006966E0" w:rsidRPr="00DF1516" w:rsidRDefault="00ED2CCB" w:rsidP="00554AD2">
      <w:pPr>
        <w:pStyle w:val="Reference"/>
        <w:rPr>
          <w:lang w:eastAsia="en-US"/>
        </w:rPr>
      </w:pPr>
      <w:r>
        <w:rPr>
          <w:lang w:eastAsia="en-US"/>
        </w:rPr>
        <w:tab/>
      </w:r>
      <w:r w:rsidR="006966E0" w:rsidRPr="00DF1516">
        <w:rPr>
          <w:lang w:eastAsia="en-US"/>
        </w:rPr>
        <w:t>causes of, 73.2</w:t>
      </w:r>
      <w:r w:rsidR="006966E0">
        <w:rPr>
          <w:lang w:eastAsia="en-US"/>
        </w:rPr>
        <w:t>–</w:t>
      </w:r>
      <w:r w:rsidR="006966E0" w:rsidRPr="00DF1516">
        <w:rPr>
          <w:lang w:eastAsia="en-US"/>
        </w:rPr>
        <w:t>4, 74.4</w:t>
      </w:r>
    </w:p>
    <w:p w14:paraId="427A4C63" w14:textId="77777777" w:rsidR="006966E0" w:rsidRPr="00DF1516" w:rsidRDefault="006966E0" w:rsidP="00554AD2">
      <w:pPr>
        <w:pStyle w:val="Reference"/>
        <w:rPr>
          <w:lang w:eastAsia="en-US"/>
        </w:rPr>
      </w:pPr>
      <w:r w:rsidRPr="00DF1516">
        <w:rPr>
          <w:lang w:eastAsia="en-US"/>
        </w:rPr>
        <w:t>Illusion(s), 71.5, 71.8</w:t>
      </w:r>
    </w:p>
    <w:p w14:paraId="3F1F7D7A" w14:textId="53C4C4B1" w:rsidR="006966E0" w:rsidRPr="00DF1516" w:rsidRDefault="006966E0" w:rsidP="00BD1FC5">
      <w:pPr>
        <w:pStyle w:val="Reference"/>
        <w:rPr>
          <w:lang w:eastAsia="en-US"/>
        </w:rPr>
      </w:pPr>
      <w:r w:rsidRPr="00DF1516">
        <w:rPr>
          <w:lang w:eastAsia="en-US"/>
        </w:rPr>
        <w:t>Images, worship of, 37.10, 43.8, 43.9,</w:t>
      </w:r>
      <w:r w:rsidR="00BD1FC5">
        <w:rPr>
          <w:lang w:eastAsia="en-US"/>
        </w:rPr>
        <w:t xml:space="preserve"> </w:t>
      </w:r>
      <w:r w:rsidRPr="00DF1516">
        <w:rPr>
          <w:lang w:eastAsia="en-US"/>
        </w:rPr>
        <w:t>43.11</w:t>
      </w:r>
    </w:p>
    <w:p w14:paraId="2414D0BA" w14:textId="609C2CD6" w:rsidR="006966E0" w:rsidRPr="00DF1516" w:rsidRDefault="006966E0" w:rsidP="00BD1FC5">
      <w:pPr>
        <w:pStyle w:val="Reference"/>
        <w:rPr>
          <w:lang w:eastAsia="en-US"/>
        </w:rPr>
      </w:pPr>
      <w:r w:rsidRPr="00DF1516">
        <w:rPr>
          <w:lang w:eastAsia="en-US"/>
        </w:rPr>
        <w:t>Imagination, 25.3, 56.2, 56.3, 56.4, 71.2,</w:t>
      </w:r>
      <w:r w:rsidR="00BD1FC5">
        <w:rPr>
          <w:lang w:eastAsia="en-US"/>
        </w:rPr>
        <w:t xml:space="preserve"> </w:t>
      </w:r>
      <w:r w:rsidRPr="00DF1516">
        <w:rPr>
          <w:lang w:eastAsia="en-US"/>
        </w:rPr>
        <w:t>71.3, 71.8</w:t>
      </w:r>
    </w:p>
    <w:p w14:paraId="63AA30D1" w14:textId="5AFBCB09" w:rsidR="006966E0" w:rsidRPr="00DF1516" w:rsidRDefault="006966E0" w:rsidP="00BD1FC5">
      <w:pPr>
        <w:pStyle w:val="Reference"/>
        <w:rPr>
          <w:lang w:eastAsia="en-US"/>
        </w:rPr>
      </w:pPr>
      <w:proofErr w:type="spellStart"/>
      <w:r w:rsidRPr="00DF1516">
        <w:rPr>
          <w:lang w:eastAsia="en-US"/>
        </w:rPr>
        <w:t>Im</w:t>
      </w:r>
      <w:r w:rsidR="00BD1FC5">
        <w:rPr>
          <w:lang w:eastAsia="en-US"/>
        </w:rPr>
        <w:t>A</w:t>
      </w:r>
      <w:r w:rsidRPr="00DF1516">
        <w:rPr>
          <w:lang w:eastAsia="en-US"/>
        </w:rPr>
        <w:t>ms</w:t>
      </w:r>
      <w:proofErr w:type="spellEnd"/>
      <w:r w:rsidRPr="00DF1516">
        <w:rPr>
          <w:lang w:eastAsia="en-US"/>
        </w:rPr>
        <w:t>, 9.6</w:t>
      </w:r>
      <w:r w:rsidR="00BD1FC5">
        <w:rPr>
          <w:lang w:eastAsia="en-US"/>
        </w:rPr>
        <w:t xml:space="preserve"> </w:t>
      </w:r>
      <w:proofErr w:type="spellStart"/>
      <w:r w:rsidRPr="00DF1516">
        <w:rPr>
          <w:lang w:eastAsia="en-US"/>
        </w:rPr>
        <w:t>n12</w:t>
      </w:r>
      <w:proofErr w:type="spellEnd"/>
      <w:r w:rsidRPr="00DF1516">
        <w:rPr>
          <w:lang w:eastAsia="en-US"/>
        </w:rPr>
        <w:t>, 11.36, 13.4, 37.2</w:t>
      </w:r>
      <w:r w:rsidR="00BD1FC5">
        <w:rPr>
          <w:lang w:eastAsia="en-US"/>
        </w:rPr>
        <w:t xml:space="preserve"> </w:t>
      </w:r>
      <w:proofErr w:type="spellStart"/>
      <w:r w:rsidRPr="00DF1516">
        <w:rPr>
          <w:lang w:eastAsia="en-US"/>
        </w:rPr>
        <w:t>n111</w:t>
      </w:r>
      <w:proofErr w:type="spellEnd"/>
      <w:r w:rsidRPr="00DF1516">
        <w:rPr>
          <w:lang w:eastAsia="en-US"/>
        </w:rPr>
        <w:t>,</w:t>
      </w:r>
      <w:r w:rsidR="00BD1FC5">
        <w:rPr>
          <w:lang w:eastAsia="en-US"/>
        </w:rPr>
        <w:t xml:space="preserve"> </w:t>
      </w:r>
      <w:r w:rsidRPr="00DF1516">
        <w:rPr>
          <w:lang w:eastAsia="en-US"/>
        </w:rPr>
        <w:t>37.8</w:t>
      </w:r>
      <w:r w:rsidR="00BD1FC5">
        <w:rPr>
          <w:lang w:eastAsia="en-US"/>
        </w:rPr>
        <w:t xml:space="preserve"> </w:t>
      </w:r>
      <w:proofErr w:type="spellStart"/>
      <w:r w:rsidRPr="00DF1516">
        <w:rPr>
          <w:lang w:eastAsia="en-US"/>
        </w:rPr>
        <w:t>n113</w:t>
      </w:r>
      <w:proofErr w:type="spellEnd"/>
    </w:p>
    <w:p w14:paraId="131FBEAF" w14:textId="77777777" w:rsidR="006966E0" w:rsidRPr="00DF1516" w:rsidRDefault="006966E0" w:rsidP="00554AD2">
      <w:pPr>
        <w:pStyle w:val="Reference"/>
        <w:rPr>
          <w:lang w:eastAsia="en-US"/>
        </w:rPr>
      </w:pPr>
      <w:r w:rsidRPr="00DF1516">
        <w:rPr>
          <w:lang w:eastAsia="en-US"/>
        </w:rPr>
        <w:t xml:space="preserve">Imperfection. </w:t>
      </w:r>
      <w:r>
        <w:rPr>
          <w:lang w:eastAsia="en-US"/>
        </w:rPr>
        <w:t xml:space="preserve"> </w:t>
      </w:r>
      <w:r w:rsidRPr="00C65447">
        <w:rPr>
          <w:i/>
          <w:iCs/>
          <w:lang w:eastAsia="en-US"/>
        </w:rPr>
        <w:t>See also</w:t>
      </w:r>
      <w:r w:rsidRPr="00DF1516">
        <w:rPr>
          <w:lang w:eastAsia="en-US"/>
        </w:rPr>
        <w:t xml:space="preserve"> Weaknesses</w:t>
      </w:r>
    </w:p>
    <w:p w14:paraId="43E3039C" w14:textId="08A8FCD4" w:rsidR="006966E0" w:rsidRPr="00DF1516" w:rsidRDefault="00ED2CCB" w:rsidP="00554AD2">
      <w:pPr>
        <w:pStyle w:val="Reference"/>
        <w:rPr>
          <w:lang w:eastAsia="en-US"/>
        </w:rPr>
      </w:pPr>
      <w:r>
        <w:rPr>
          <w:lang w:eastAsia="en-US"/>
        </w:rPr>
        <w:tab/>
      </w:r>
      <w:r w:rsidR="006966E0" w:rsidRPr="00DF1516">
        <w:rPr>
          <w:lang w:eastAsia="en-US"/>
        </w:rPr>
        <w:t xml:space="preserve">in contingent world, 2.3, 27.4, </w:t>
      </w:r>
      <w:r w:rsidR="00BD1FC5">
        <w:rPr>
          <w:lang w:eastAsia="en-US"/>
        </w:rPr>
        <w:tab/>
      </w:r>
      <w:r w:rsidR="006966E0" w:rsidRPr="00DF1516">
        <w:rPr>
          <w:lang w:eastAsia="en-US"/>
        </w:rPr>
        <w:t>46.3</w:t>
      </w:r>
      <w:r w:rsidR="006966E0">
        <w:rPr>
          <w:lang w:eastAsia="en-US"/>
        </w:rPr>
        <w:t>–</w:t>
      </w:r>
      <w:r w:rsidR="006966E0" w:rsidRPr="00DF1516">
        <w:rPr>
          <w:lang w:eastAsia="en-US"/>
        </w:rPr>
        <w:t>4</w:t>
      </w:r>
    </w:p>
    <w:p w14:paraId="770E4ECF" w14:textId="77777777" w:rsidR="006966E0" w:rsidRPr="00DF1516" w:rsidRDefault="00ED2CCB" w:rsidP="00554AD2">
      <w:pPr>
        <w:pStyle w:val="Reference"/>
        <w:rPr>
          <w:lang w:eastAsia="en-US"/>
        </w:rPr>
      </w:pPr>
      <w:r>
        <w:rPr>
          <w:lang w:eastAsia="en-US"/>
        </w:rPr>
        <w:tab/>
      </w:r>
      <w:r w:rsidR="006966E0" w:rsidRPr="00DF1516">
        <w:rPr>
          <w:lang w:eastAsia="en-US"/>
        </w:rPr>
        <w:t>human, 32.4, 64.2</w:t>
      </w:r>
    </w:p>
    <w:p w14:paraId="7AF264EA" w14:textId="77777777" w:rsidR="006966E0" w:rsidRPr="00DF1516" w:rsidRDefault="00ED2CCB" w:rsidP="00554AD2">
      <w:pPr>
        <w:pStyle w:val="Reference"/>
        <w:rPr>
          <w:lang w:eastAsia="en-US"/>
        </w:rPr>
      </w:pPr>
      <w:r>
        <w:rPr>
          <w:lang w:eastAsia="en-US"/>
        </w:rPr>
        <w:tab/>
      </w:r>
      <w:r w:rsidR="006966E0" w:rsidRPr="00DF1516">
        <w:rPr>
          <w:lang w:eastAsia="en-US"/>
        </w:rPr>
        <w:t>ignorance as, 37.7</w:t>
      </w:r>
    </w:p>
    <w:p w14:paraId="3566A3AD" w14:textId="0FB8088D" w:rsidR="006966E0" w:rsidRPr="00DF1516" w:rsidRDefault="00ED2CCB" w:rsidP="00BD1FC5">
      <w:pPr>
        <w:pStyle w:val="Reference"/>
        <w:rPr>
          <w:lang w:eastAsia="en-US"/>
        </w:rPr>
      </w:pPr>
      <w:r>
        <w:rPr>
          <w:lang w:eastAsia="en-US"/>
        </w:rPr>
        <w:tab/>
      </w:r>
      <w:r w:rsidR="006966E0" w:rsidRPr="00DF1516">
        <w:rPr>
          <w:lang w:eastAsia="en-US"/>
        </w:rPr>
        <w:t xml:space="preserve">material nature as source of, </w:t>
      </w:r>
      <w:r w:rsidR="00BD1FC5">
        <w:rPr>
          <w:lang w:eastAsia="en-US"/>
        </w:rPr>
        <w:tab/>
      </w:r>
      <w:r w:rsidR="006966E0" w:rsidRPr="00DF1516">
        <w:rPr>
          <w:lang w:eastAsia="en-US"/>
        </w:rPr>
        <w:t>29.2</w:t>
      </w:r>
      <w:r w:rsidR="006966E0">
        <w:rPr>
          <w:lang w:eastAsia="en-US"/>
        </w:rPr>
        <w:t>–</w:t>
      </w:r>
      <w:r w:rsidR="006966E0" w:rsidRPr="00DF1516">
        <w:rPr>
          <w:lang w:eastAsia="en-US"/>
        </w:rPr>
        <w:t>3,</w:t>
      </w:r>
      <w:r w:rsidR="00BD1FC5">
        <w:rPr>
          <w:lang w:eastAsia="en-US"/>
        </w:rPr>
        <w:t xml:space="preserve"> </w:t>
      </w:r>
      <w:r w:rsidR="006966E0" w:rsidRPr="00DF1516">
        <w:rPr>
          <w:lang w:eastAsia="en-US"/>
        </w:rPr>
        <w:t>29.6, 29.8</w:t>
      </w:r>
    </w:p>
    <w:p w14:paraId="3DA1FA04" w14:textId="77777777" w:rsidR="006966E0" w:rsidRPr="00DF1516" w:rsidRDefault="00ED2CCB" w:rsidP="00554AD2">
      <w:pPr>
        <w:pStyle w:val="Reference"/>
        <w:rPr>
          <w:lang w:eastAsia="en-US"/>
        </w:rPr>
      </w:pPr>
      <w:r>
        <w:rPr>
          <w:lang w:eastAsia="en-US"/>
        </w:rPr>
        <w:tab/>
      </w:r>
      <w:r w:rsidR="006966E0" w:rsidRPr="00DF1516">
        <w:rPr>
          <w:lang w:eastAsia="en-US"/>
        </w:rPr>
        <w:t>substance of, 81.8</w:t>
      </w:r>
    </w:p>
    <w:p w14:paraId="0A0140F3" w14:textId="77777777" w:rsidR="006966E0" w:rsidRPr="00DF1516" w:rsidRDefault="00ED2CCB" w:rsidP="00554AD2">
      <w:pPr>
        <w:pStyle w:val="Reference"/>
        <w:rPr>
          <w:lang w:eastAsia="en-US"/>
        </w:rPr>
      </w:pPr>
      <w:r>
        <w:rPr>
          <w:lang w:eastAsia="en-US"/>
        </w:rPr>
        <w:tab/>
      </w:r>
      <w:r w:rsidR="006966E0" w:rsidRPr="00DF1516">
        <w:rPr>
          <w:lang w:eastAsia="en-US"/>
        </w:rPr>
        <w:t>as torment, 75.1</w:t>
      </w:r>
    </w:p>
    <w:p w14:paraId="668E2F6C" w14:textId="77777777" w:rsidR="00BD1FC5" w:rsidRDefault="006966E0" w:rsidP="00BD1FC5">
      <w:pPr>
        <w:pStyle w:val="Reference"/>
        <w:rPr>
          <w:lang w:eastAsia="en-US"/>
        </w:rPr>
      </w:pPr>
      <w:r w:rsidRPr="00DF1516">
        <w:rPr>
          <w:lang w:eastAsia="en-US"/>
        </w:rPr>
        <w:t>Income.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Wealth, disparity between</w:t>
      </w:r>
      <w:r w:rsidR="00BD1FC5">
        <w:rPr>
          <w:lang w:eastAsia="en-US"/>
        </w:rPr>
        <w:t xml:space="preserve"> </w:t>
      </w:r>
      <w:r w:rsidRPr="00DF1516">
        <w:rPr>
          <w:lang w:eastAsia="en-US"/>
        </w:rPr>
        <w:t>poverty and</w:t>
      </w:r>
    </w:p>
    <w:p w14:paraId="67DD0261" w14:textId="77BE2FB4" w:rsidR="006966E0" w:rsidRPr="00DF1516" w:rsidRDefault="006966E0" w:rsidP="00BD1FC5">
      <w:pPr>
        <w:pStyle w:val="Reference"/>
        <w:rPr>
          <w:lang w:eastAsia="en-US"/>
        </w:rPr>
      </w:pPr>
      <w:r w:rsidRPr="00DF1516">
        <w:rPr>
          <w:lang w:eastAsia="en-US"/>
        </w:rPr>
        <w:t>Industry, 3.6</w:t>
      </w:r>
    </w:p>
    <w:p w14:paraId="24B12266" w14:textId="77777777" w:rsidR="006966E0" w:rsidRPr="00DF1516" w:rsidRDefault="006966E0" w:rsidP="00554AD2">
      <w:pPr>
        <w:pStyle w:val="Reference"/>
        <w:rPr>
          <w:lang w:eastAsia="en-US"/>
        </w:rPr>
      </w:pPr>
      <w:r w:rsidRPr="00DF1516">
        <w:rPr>
          <w:lang w:eastAsia="en-US"/>
        </w:rPr>
        <w:t xml:space="preserve">Inequality, 78.2. </w:t>
      </w:r>
      <w:r>
        <w:rPr>
          <w:lang w:eastAsia="en-US"/>
        </w:rPr>
        <w:t xml:space="preserve"> </w:t>
      </w:r>
      <w:r w:rsidRPr="00C65447">
        <w:rPr>
          <w:i/>
          <w:iCs/>
          <w:lang w:eastAsia="en-US"/>
        </w:rPr>
        <w:t>See also</w:t>
      </w:r>
      <w:r w:rsidRPr="00DF1516">
        <w:rPr>
          <w:lang w:eastAsia="en-US"/>
        </w:rPr>
        <w:t xml:space="preserve"> Equality</w:t>
      </w:r>
    </w:p>
    <w:p w14:paraId="3A8170C2" w14:textId="77777777" w:rsidR="006966E0" w:rsidRPr="00DF1516" w:rsidRDefault="006966E0" w:rsidP="00554AD2">
      <w:pPr>
        <w:pStyle w:val="Reference"/>
        <w:rPr>
          <w:lang w:eastAsia="en-US"/>
        </w:rPr>
      </w:pPr>
      <w:r w:rsidRPr="00DF1516">
        <w:rPr>
          <w:lang w:eastAsia="en-US"/>
        </w:rPr>
        <w:t>Infallibility, 45</w:t>
      </w:r>
    </w:p>
    <w:p w14:paraId="12CF83D1" w14:textId="77777777" w:rsidR="006966E0" w:rsidRPr="00DF1516" w:rsidRDefault="006966E0" w:rsidP="00554AD2">
      <w:pPr>
        <w:pStyle w:val="Reference"/>
        <w:rPr>
          <w:lang w:eastAsia="en-US"/>
        </w:rPr>
      </w:pPr>
      <w:r w:rsidRPr="00DF1516">
        <w:rPr>
          <w:lang w:eastAsia="en-US"/>
        </w:rPr>
        <w:t>Infanticide, 7.3</w:t>
      </w:r>
    </w:p>
    <w:p w14:paraId="3ABBD33A" w14:textId="7C5149E2" w:rsidR="006966E0" w:rsidRPr="00DF1516" w:rsidRDefault="006966E0" w:rsidP="00BD1FC5">
      <w:pPr>
        <w:pStyle w:val="Reference"/>
        <w:rPr>
          <w:lang w:eastAsia="en-US"/>
        </w:rPr>
      </w:pPr>
      <w:r w:rsidRPr="00DF1516">
        <w:rPr>
          <w:lang w:eastAsia="en-US"/>
        </w:rPr>
        <w:t>Iniquity, 70.3</w:t>
      </w:r>
      <w:r>
        <w:rPr>
          <w:lang w:eastAsia="en-US"/>
        </w:rPr>
        <w:t>–</w:t>
      </w:r>
      <w:r w:rsidRPr="00DF1516">
        <w:rPr>
          <w:lang w:eastAsia="en-US"/>
        </w:rPr>
        <w:t>4, 75.1, 76.3, 77.10.</w:t>
      </w:r>
      <w:r>
        <w:rPr>
          <w:lang w:eastAsia="en-US"/>
        </w:rPr>
        <w:t xml:space="preserve"> </w:t>
      </w:r>
      <w:r w:rsidRPr="00C65447">
        <w:rPr>
          <w:lang w:eastAsia="en-US"/>
        </w:rPr>
        <w:t xml:space="preserve"> </w:t>
      </w:r>
      <w:r w:rsidRPr="00C65447">
        <w:rPr>
          <w:i/>
          <w:iCs/>
          <w:lang w:eastAsia="en-US"/>
        </w:rPr>
        <w:t>See</w:t>
      </w:r>
      <w:r w:rsidR="00BD1FC5">
        <w:rPr>
          <w:i/>
          <w:iCs/>
          <w:lang w:eastAsia="en-US"/>
        </w:rPr>
        <w:t xml:space="preserve"> </w:t>
      </w:r>
      <w:r w:rsidR="00945B4D" w:rsidRPr="00C65447">
        <w:rPr>
          <w:i/>
          <w:iCs/>
          <w:lang w:eastAsia="en-US"/>
        </w:rPr>
        <w:t>also</w:t>
      </w:r>
      <w:r w:rsidRPr="00DF1516">
        <w:rPr>
          <w:lang w:eastAsia="en-US"/>
        </w:rPr>
        <w:t xml:space="preserve"> Evil; Sin(s)</w:t>
      </w:r>
    </w:p>
    <w:p w14:paraId="52A31EE0" w14:textId="77777777" w:rsidR="006966E0" w:rsidRPr="00DF1516" w:rsidRDefault="006966E0" w:rsidP="00554AD2">
      <w:pPr>
        <w:pStyle w:val="Reference"/>
        <w:rPr>
          <w:lang w:eastAsia="en-US"/>
        </w:rPr>
      </w:pPr>
      <w:r w:rsidRPr="00DF1516">
        <w:rPr>
          <w:lang w:eastAsia="en-US"/>
        </w:rPr>
        <w:t xml:space="preserve">Injustice, 70.3, 70.7, 78.4. </w:t>
      </w:r>
      <w:r>
        <w:rPr>
          <w:lang w:eastAsia="en-US"/>
        </w:rPr>
        <w:t xml:space="preserve"> </w:t>
      </w:r>
      <w:r w:rsidRPr="00C65447">
        <w:rPr>
          <w:i/>
          <w:iCs/>
          <w:lang w:eastAsia="en-US"/>
        </w:rPr>
        <w:t>See also</w:t>
      </w:r>
      <w:r w:rsidRPr="00DF1516">
        <w:rPr>
          <w:lang w:eastAsia="en-US"/>
        </w:rPr>
        <w:t xml:space="preserve"> Justice</w:t>
      </w:r>
    </w:p>
    <w:p w14:paraId="13C9B197" w14:textId="22F8A368" w:rsidR="006966E0" w:rsidRPr="00DF1516" w:rsidRDefault="006966E0" w:rsidP="00BD1FC5">
      <w:pPr>
        <w:pStyle w:val="Reference"/>
        <w:rPr>
          <w:lang w:eastAsia="en-US"/>
        </w:rPr>
      </w:pPr>
      <w:r w:rsidRPr="00DF1516">
        <w:rPr>
          <w:lang w:eastAsia="en-US"/>
        </w:rPr>
        <w:t>Inspiration.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Revelation, divine;</w:t>
      </w:r>
      <w:r w:rsidR="00BD1FC5">
        <w:rPr>
          <w:lang w:eastAsia="en-US"/>
        </w:rPr>
        <w:t xml:space="preserve"> </w:t>
      </w:r>
      <w:r w:rsidRPr="00DF1516">
        <w:rPr>
          <w:lang w:eastAsia="en-US"/>
        </w:rPr>
        <w:t>Understanding; Vision (s)</w:t>
      </w:r>
    </w:p>
    <w:p w14:paraId="3BAEA9A6" w14:textId="77777777" w:rsidR="006966E0" w:rsidRPr="00DF1516" w:rsidRDefault="006966E0" w:rsidP="00554AD2">
      <w:pPr>
        <w:pStyle w:val="Reference"/>
        <w:rPr>
          <w:lang w:eastAsia="en-US"/>
        </w:rPr>
      </w:pPr>
      <w:r w:rsidRPr="00DF1516">
        <w:rPr>
          <w:lang w:eastAsia="en-US"/>
        </w:rPr>
        <w:t>Intellect, First, 53.5</w:t>
      </w:r>
      <w:r>
        <w:rPr>
          <w:lang w:eastAsia="en-US"/>
        </w:rPr>
        <w:t>–</w:t>
      </w:r>
      <w:r w:rsidRPr="00DF1516">
        <w:rPr>
          <w:lang w:eastAsia="en-US"/>
        </w:rPr>
        <w:t>6, 58.4</w:t>
      </w:r>
    </w:p>
    <w:p w14:paraId="76FFE379" w14:textId="3A77591D" w:rsidR="006966E0" w:rsidRPr="00DF1516" w:rsidRDefault="006966E0" w:rsidP="00BD1FC5">
      <w:pPr>
        <w:pStyle w:val="Reference"/>
        <w:rPr>
          <w:lang w:eastAsia="en-US"/>
        </w:rPr>
      </w:pPr>
      <w:r w:rsidRPr="00DF1516">
        <w:rPr>
          <w:lang w:eastAsia="en-US"/>
        </w:rPr>
        <w:t>Intelligence, 3.10, 48.2, 57.3, 83.3</w:t>
      </w:r>
      <w:r>
        <w:rPr>
          <w:lang w:eastAsia="en-US"/>
        </w:rPr>
        <w:t>–</w:t>
      </w:r>
      <w:r w:rsidRPr="00DF1516">
        <w:rPr>
          <w:lang w:eastAsia="en-US"/>
        </w:rPr>
        <w:t>5.</w:t>
      </w:r>
      <w:r>
        <w:rPr>
          <w:lang w:eastAsia="en-US"/>
        </w:rPr>
        <w:t xml:space="preserve"> </w:t>
      </w:r>
      <w:r w:rsidRPr="00C65447">
        <w:rPr>
          <w:lang w:eastAsia="en-US"/>
        </w:rPr>
        <w:t xml:space="preserve"> </w:t>
      </w:r>
      <w:r w:rsidRPr="00C65447">
        <w:rPr>
          <w:i/>
          <w:iCs/>
          <w:lang w:eastAsia="en-US"/>
        </w:rPr>
        <w:t>See</w:t>
      </w:r>
      <w:r w:rsidR="00BD1FC5">
        <w:rPr>
          <w:i/>
          <w:iCs/>
          <w:lang w:eastAsia="en-US"/>
        </w:rPr>
        <w:t xml:space="preserve"> </w:t>
      </w:r>
      <w:r w:rsidR="00945B4D" w:rsidRPr="00C65447">
        <w:rPr>
          <w:i/>
          <w:iCs/>
          <w:lang w:eastAsia="en-US"/>
        </w:rPr>
        <w:t>also</w:t>
      </w:r>
      <w:r w:rsidRPr="00DF1516">
        <w:rPr>
          <w:lang w:eastAsia="en-US"/>
        </w:rPr>
        <w:t xml:space="preserve"> Mind, human</w:t>
      </w:r>
    </w:p>
    <w:p w14:paraId="49AC9A20" w14:textId="08F3AEFC" w:rsidR="006966E0" w:rsidRPr="00DF1516" w:rsidRDefault="006966E0" w:rsidP="00BD1FC5">
      <w:pPr>
        <w:pStyle w:val="Reference"/>
        <w:rPr>
          <w:lang w:eastAsia="en-US"/>
        </w:rPr>
      </w:pPr>
      <w:r w:rsidRPr="00DF1516">
        <w:rPr>
          <w:lang w:eastAsia="en-US"/>
        </w:rPr>
        <w:t>Intelligible realities, 16, 25.3</w:t>
      </w:r>
      <w:r>
        <w:rPr>
          <w:lang w:eastAsia="en-US"/>
        </w:rPr>
        <w:t>–</w:t>
      </w:r>
      <w:r w:rsidRPr="00DF1516">
        <w:rPr>
          <w:lang w:eastAsia="en-US"/>
        </w:rPr>
        <w:t>5, 48.4,</w:t>
      </w:r>
      <w:r w:rsidR="00BD1FC5">
        <w:rPr>
          <w:lang w:eastAsia="en-US"/>
        </w:rPr>
        <w:t xml:space="preserve"> </w:t>
      </w:r>
      <w:r w:rsidRPr="00DF1516">
        <w:rPr>
          <w:lang w:eastAsia="en-US"/>
        </w:rPr>
        <w:t>74.1</w:t>
      </w:r>
      <w:r>
        <w:rPr>
          <w:lang w:eastAsia="en-US"/>
        </w:rPr>
        <w:t>–</w:t>
      </w:r>
      <w:r w:rsidRPr="00DF1516">
        <w:rPr>
          <w:lang w:eastAsia="en-US"/>
        </w:rPr>
        <w:t>3, 82.6</w:t>
      </w:r>
    </w:p>
    <w:p w14:paraId="7DA19F2E" w14:textId="77777777" w:rsidR="00ED2CCB" w:rsidRDefault="00ED2CCB">
      <w:pPr>
        <w:widowControl/>
        <w:kinsoku/>
        <w:overflowPunct/>
        <w:textAlignment w:val="auto"/>
        <w:rPr>
          <w:sz w:val="16"/>
          <w:lang w:eastAsia="en-US"/>
        </w:rPr>
      </w:pPr>
      <w:r>
        <w:rPr>
          <w:lang w:eastAsia="en-US"/>
        </w:rPr>
        <w:br w:type="page"/>
      </w:r>
    </w:p>
    <w:p w14:paraId="79A4EF1E" w14:textId="2544BA1F" w:rsidR="006966E0" w:rsidRPr="00DF1516" w:rsidRDefault="006966E0" w:rsidP="00BD1FC5">
      <w:pPr>
        <w:pStyle w:val="Reference"/>
        <w:rPr>
          <w:lang w:eastAsia="en-US"/>
        </w:rPr>
      </w:pPr>
      <w:r w:rsidRPr="00DF1516">
        <w:rPr>
          <w:lang w:eastAsia="en-US"/>
        </w:rPr>
        <w:lastRenderedPageBreak/>
        <w:t>Intention, goodly, 84.6, 84.1</w:t>
      </w:r>
      <w:r>
        <w:rPr>
          <w:lang w:eastAsia="en-US"/>
        </w:rPr>
        <w:t>0</w:t>
      </w:r>
      <w:r w:rsidRPr="00DF1516">
        <w:rPr>
          <w:lang w:eastAsia="en-US"/>
        </w:rPr>
        <w:t xml:space="preserve">. </w:t>
      </w:r>
      <w:r>
        <w:rPr>
          <w:lang w:eastAsia="en-US"/>
        </w:rPr>
        <w:t xml:space="preserve"> </w:t>
      </w:r>
      <w:r w:rsidRPr="00C65447">
        <w:rPr>
          <w:i/>
          <w:iCs/>
          <w:lang w:eastAsia="en-US"/>
        </w:rPr>
        <w:t>See also</w:t>
      </w:r>
      <w:r w:rsidR="00BD1FC5">
        <w:rPr>
          <w:i/>
          <w:iCs/>
          <w:lang w:eastAsia="en-US"/>
        </w:rPr>
        <w:t xml:space="preserve"> </w:t>
      </w:r>
      <w:r w:rsidRPr="00DF1516">
        <w:rPr>
          <w:lang w:eastAsia="en-US"/>
        </w:rPr>
        <w:t>Deeds, good</w:t>
      </w:r>
    </w:p>
    <w:p w14:paraId="47764DAE" w14:textId="77777777" w:rsidR="006966E0" w:rsidRPr="00DF1516" w:rsidRDefault="006966E0" w:rsidP="00554AD2">
      <w:pPr>
        <w:pStyle w:val="Reference"/>
        <w:rPr>
          <w:lang w:eastAsia="en-US"/>
        </w:rPr>
      </w:pPr>
      <w:r w:rsidRPr="00DF1516">
        <w:rPr>
          <w:lang w:eastAsia="en-US"/>
        </w:rPr>
        <w:t>Intercession, 62.4</w:t>
      </w:r>
      <w:r>
        <w:rPr>
          <w:lang w:eastAsia="en-US"/>
        </w:rPr>
        <w:t>–</w:t>
      </w:r>
      <w:r w:rsidRPr="00DF1516">
        <w:rPr>
          <w:lang w:eastAsia="en-US"/>
        </w:rPr>
        <w:t>7</w:t>
      </w:r>
    </w:p>
    <w:p w14:paraId="2583CDBE" w14:textId="5EC02ABF" w:rsidR="006966E0" w:rsidRPr="00DF1516" w:rsidRDefault="006966E0" w:rsidP="00BD1FC5">
      <w:pPr>
        <w:pStyle w:val="Reference"/>
        <w:rPr>
          <w:lang w:eastAsia="en-US"/>
        </w:rPr>
      </w:pPr>
      <w:r w:rsidRPr="00DF1516">
        <w:rPr>
          <w:lang w:eastAsia="en-US"/>
        </w:rPr>
        <w:t>Interpretation, 11.7, 13.13</w:t>
      </w:r>
      <w:r>
        <w:rPr>
          <w:lang w:eastAsia="en-US"/>
        </w:rPr>
        <w:t>–</w:t>
      </w:r>
      <w:r w:rsidRPr="00DF1516">
        <w:rPr>
          <w:lang w:eastAsia="en-US"/>
        </w:rPr>
        <w:t>14, 16.9,</w:t>
      </w:r>
      <w:r w:rsidR="00BD1FC5">
        <w:rPr>
          <w:lang w:eastAsia="en-US"/>
        </w:rPr>
        <w:t xml:space="preserve"> </w:t>
      </w:r>
      <w:r w:rsidRPr="00DF1516">
        <w:rPr>
          <w:lang w:eastAsia="en-US"/>
        </w:rPr>
        <w:t>26.1, 30.4</w:t>
      </w:r>
    </w:p>
    <w:p w14:paraId="4C242927" w14:textId="0882363A" w:rsidR="006966E0" w:rsidRPr="00DF1516" w:rsidRDefault="006966E0" w:rsidP="00BD1FC5">
      <w:pPr>
        <w:pStyle w:val="Reference"/>
        <w:rPr>
          <w:lang w:eastAsia="en-US"/>
        </w:rPr>
      </w:pPr>
      <w:r w:rsidRPr="00DF1516">
        <w:rPr>
          <w:lang w:eastAsia="en-US"/>
        </w:rPr>
        <w:t>Inventions, 7.15, 17.5, 48.4, 58.3, 71.3,</w:t>
      </w:r>
      <w:r w:rsidR="00BD1FC5">
        <w:rPr>
          <w:lang w:eastAsia="en-US"/>
        </w:rPr>
        <w:t xml:space="preserve"> </w:t>
      </w:r>
      <w:r w:rsidRPr="00DF1516">
        <w:rPr>
          <w:lang w:eastAsia="en-US"/>
        </w:rPr>
        <w:t xml:space="preserve">71.6. </w:t>
      </w:r>
      <w:r>
        <w:rPr>
          <w:lang w:eastAsia="en-US"/>
        </w:rPr>
        <w:t xml:space="preserve"> </w:t>
      </w:r>
      <w:r w:rsidRPr="00C65447">
        <w:rPr>
          <w:i/>
          <w:iCs/>
          <w:lang w:eastAsia="en-US"/>
        </w:rPr>
        <w:t>See also</w:t>
      </w:r>
      <w:r w:rsidRPr="00DF1516">
        <w:rPr>
          <w:lang w:eastAsia="en-US"/>
        </w:rPr>
        <w:t xml:space="preserve"> Discoveries</w:t>
      </w:r>
    </w:p>
    <w:p w14:paraId="224BA399" w14:textId="77777777" w:rsidR="006966E0" w:rsidRPr="00DF1516" w:rsidRDefault="006966E0" w:rsidP="00554AD2">
      <w:pPr>
        <w:pStyle w:val="Reference"/>
        <w:rPr>
          <w:lang w:eastAsia="en-US"/>
        </w:rPr>
      </w:pPr>
      <w:r w:rsidRPr="00DF1516">
        <w:rPr>
          <w:lang w:eastAsia="en-US"/>
        </w:rPr>
        <w:t>Iran.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Persia and Persians</w:t>
      </w:r>
    </w:p>
    <w:p w14:paraId="4ACFE3AC" w14:textId="77777777" w:rsidR="006966E0" w:rsidRPr="00DF1516" w:rsidRDefault="006966E0" w:rsidP="00554AD2">
      <w:pPr>
        <w:pStyle w:val="Reference"/>
        <w:rPr>
          <w:lang w:eastAsia="en-US"/>
        </w:rPr>
      </w:pPr>
      <w:r w:rsidRPr="00DF1516">
        <w:rPr>
          <w:lang w:eastAsia="en-US"/>
        </w:rPr>
        <w:t>Isaac, 57.6</w:t>
      </w:r>
    </w:p>
    <w:p w14:paraId="485B60B4" w14:textId="09B2F791" w:rsidR="006966E0" w:rsidRPr="00DF1516" w:rsidRDefault="006966E0" w:rsidP="00BD1FC5">
      <w:pPr>
        <w:pStyle w:val="Reference"/>
        <w:rPr>
          <w:lang w:eastAsia="en-US"/>
        </w:rPr>
      </w:pPr>
      <w:r w:rsidRPr="00DF1516">
        <w:rPr>
          <w:lang w:eastAsia="en-US"/>
        </w:rPr>
        <w:t xml:space="preserve">Isaiah, 22.7, 37.11, 43.5. </w:t>
      </w:r>
      <w:r>
        <w:rPr>
          <w:lang w:eastAsia="en-US"/>
        </w:rPr>
        <w:t xml:space="preserve"> </w:t>
      </w:r>
      <w:r w:rsidRPr="00C65447">
        <w:rPr>
          <w:i/>
          <w:iCs/>
          <w:lang w:eastAsia="en-US"/>
        </w:rPr>
        <w:t>See also</w:t>
      </w:r>
      <w:r w:rsidRPr="00DF1516">
        <w:rPr>
          <w:lang w:eastAsia="en-US"/>
        </w:rPr>
        <w:t xml:space="preserve"> </w:t>
      </w:r>
      <w:r w:rsidRPr="00C65447">
        <w:rPr>
          <w:i/>
          <w:iCs/>
          <w:lang w:eastAsia="en-US"/>
        </w:rPr>
        <w:t>under</w:t>
      </w:r>
      <w:r w:rsidR="00BD1FC5">
        <w:rPr>
          <w:i/>
          <w:iCs/>
          <w:lang w:eastAsia="en-US"/>
        </w:rPr>
        <w:t xml:space="preserve"> </w:t>
      </w:r>
      <w:r w:rsidR="00BD1FC5">
        <w:rPr>
          <w:i/>
          <w:iCs/>
          <w:lang w:eastAsia="en-US"/>
        </w:rPr>
        <w:tab/>
      </w:r>
      <w:r w:rsidRPr="00DF1516">
        <w:rPr>
          <w:lang w:eastAsia="en-US"/>
        </w:rPr>
        <w:t>Bible, verses from</w:t>
      </w:r>
    </w:p>
    <w:p w14:paraId="48B42223" w14:textId="00171EA6" w:rsidR="006966E0" w:rsidRPr="00DF1516" w:rsidRDefault="00ED2CCB" w:rsidP="00BD1FC5">
      <w:pPr>
        <w:pStyle w:val="Reference"/>
        <w:rPr>
          <w:lang w:eastAsia="en-US"/>
        </w:rPr>
      </w:pPr>
      <w:r>
        <w:rPr>
          <w:lang w:eastAsia="en-US"/>
        </w:rPr>
        <w:tab/>
      </w:r>
      <w:r w:rsidR="006966E0" w:rsidRPr="00DF1516">
        <w:rPr>
          <w:lang w:eastAsia="en-US"/>
        </w:rPr>
        <w:t xml:space="preserve">prophecies regarding the </w:t>
      </w:r>
      <w:r w:rsidR="00BD1FC5">
        <w:rPr>
          <w:lang w:eastAsia="en-US"/>
        </w:rPr>
        <w:tab/>
      </w:r>
      <w:r w:rsidR="006966E0" w:rsidRPr="00DF1516">
        <w:rPr>
          <w:lang w:eastAsia="en-US"/>
        </w:rPr>
        <w:t>Messiah,</w:t>
      </w:r>
      <w:r w:rsidR="00BD1FC5">
        <w:rPr>
          <w:lang w:eastAsia="en-US"/>
        </w:rPr>
        <w:t xml:space="preserve"> </w:t>
      </w:r>
      <w:r w:rsidR="006966E0" w:rsidRPr="00DF1516">
        <w:rPr>
          <w:lang w:eastAsia="en-US"/>
        </w:rPr>
        <w:t>26.4</w:t>
      </w:r>
    </w:p>
    <w:p w14:paraId="418E818A" w14:textId="77777777" w:rsidR="006966E0" w:rsidRPr="00DF1516" w:rsidRDefault="00ED2CCB" w:rsidP="00554AD2">
      <w:pPr>
        <w:pStyle w:val="Reference"/>
        <w:rPr>
          <w:lang w:eastAsia="en-US"/>
        </w:rPr>
      </w:pPr>
      <w:r>
        <w:rPr>
          <w:lang w:eastAsia="en-US"/>
        </w:rPr>
        <w:tab/>
      </w:r>
      <w:r w:rsidR="006966E0" w:rsidRPr="00DF1516">
        <w:rPr>
          <w:lang w:eastAsia="en-US"/>
        </w:rPr>
        <w:t>visions of, 71.2, 71.9</w:t>
      </w:r>
    </w:p>
    <w:p w14:paraId="130C6965" w14:textId="77777777" w:rsidR="006966E0" w:rsidRPr="00DF1516" w:rsidRDefault="006966E0" w:rsidP="00554AD2">
      <w:pPr>
        <w:pStyle w:val="Reference"/>
        <w:rPr>
          <w:lang w:eastAsia="en-US"/>
        </w:rPr>
      </w:pPr>
      <w:r w:rsidRPr="00DF1516">
        <w:rPr>
          <w:lang w:eastAsia="en-US"/>
        </w:rPr>
        <w:t>Ishmael, 4.4, 57.6</w:t>
      </w:r>
    </w:p>
    <w:p w14:paraId="5E340E7F" w14:textId="77777777" w:rsidR="006966E0" w:rsidRPr="00DF1516" w:rsidRDefault="006966E0" w:rsidP="00554AD2">
      <w:pPr>
        <w:pStyle w:val="Reference"/>
        <w:rPr>
          <w:lang w:eastAsia="en-US"/>
        </w:rPr>
      </w:pPr>
      <w:r w:rsidRPr="00DF1516">
        <w:rPr>
          <w:lang w:eastAsia="en-US"/>
        </w:rPr>
        <w:t xml:space="preserve">Islam. </w:t>
      </w:r>
      <w:r>
        <w:rPr>
          <w:lang w:eastAsia="en-US"/>
        </w:rPr>
        <w:t xml:space="preserve"> </w:t>
      </w:r>
      <w:r w:rsidRPr="00C65447">
        <w:rPr>
          <w:i/>
          <w:iCs/>
          <w:lang w:eastAsia="en-US"/>
        </w:rPr>
        <w:t>See also</w:t>
      </w:r>
      <w:r w:rsidRPr="00DF1516">
        <w:rPr>
          <w:lang w:eastAsia="en-US"/>
        </w:rPr>
        <w:t xml:space="preserve"> </w:t>
      </w:r>
      <w:r w:rsidR="00DA126E" w:rsidRPr="00B71A11">
        <w:t>Mu</w:t>
      </w:r>
      <w:r w:rsidR="00DA126E">
        <w:t>ḥ</w:t>
      </w:r>
      <w:r w:rsidR="00DA126E" w:rsidRPr="00B71A11">
        <w:t>ammad</w:t>
      </w:r>
      <w:r w:rsidRPr="00DF1516">
        <w:rPr>
          <w:lang w:eastAsia="en-US"/>
        </w:rPr>
        <w:t>; Muslims</w:t>
      </w:r>
    </w:p>
    <w:p w14:paraId="0E1D10EE" w14:textId="77777777" w:rsidR="006966E0" w:rsidRPr="00DF1516" w:rsidRDefault="00ED2CCB" w:rsidP="00554AD2">
      <w:pPr>
        <w:pStyle w:val="Reference"/>
        <w:rPr>
          <w:lang w:eastAsia="en-US"/>
        </w:rPr>
      </w:pPr>
      <w:r>
        <w:rPr>
          <w:lang w:eastAsia="en-US"/>
        </w:rPr>
        <w:tab/>
      </w:r>
      <w:r w:rsidR="006966E0" w:rsidRPr="00DF1516">
        <w:rPr>
          <w:lang w:eastAsia="en-US"/>
        </w:rPr>
        <w:t>decline of, 11.26, 11.28</w:t>
      </w:r>
    </w:p>
    <w:p w14:paraId="24C48FC1" w14:textId="3D32A777" w:rsidR="006966E0" w:rsidRPr="00DF1516" w:rsidRDefault="00ED2CCB" w:rsidP="00BD1FC5">
      <w:pPr>
        <w:pStyle w:val="Reference"/>
        <w:rPr>
          <w:lang w:eastAsia="en-US"/>
        </w:rPr>
      </w:pPr>
      <w:r>
        <w:rPr>
          <w:lang w:eastAsia="en-US"/>
        </w:rPr>
        <w:tab/>
      </w:r>
      <w:r w:rsidR="006966E0" w:rsidRPr="00DF1516">
        <w:rPr>
          <w:lang w:eastAsia="en-US"/>
        </w:rPr>
        <w:t>Dispensation of, 11.5</w:t>
      </w:r>
      <w:r w:rsidR="006966E0">
        <w:rPr>
          <w:lang w:eastAsia="en-US"/>
        </w:rPr>
        <w:t>–</w:t>
      </w:r>
      <w:r w:rsidR="006966E0" w:rsidRPr="00DF1516">
        <w:rPr>
          <w:lang w:eastAsia="en-US"/>
        </w:rPr>
        <w:t>6, 11.25,</w:t>
      </w:r>
      <w:r w:rsidR="00BD1FC5">
        <w:rPr>
          <w:lang w:eastAsia="en-US"/>
        </w:rPr>
        <w:br/>
      </w:r>
      <w:r w:rsidR="00BD1FC5">
        <w:rPr>
          <w:lang w:eastAsia="en-US"/>
        </w:rPr>
        <w:tab/>
      </w:r>
      <w:r w:rsidR="006966E0" w:rsidRPr="00DF1516">
        <w:rPr>
          <w:lang w:eastAsia="en-US"/>
        </w:rPr>
        <w:t>13.4</w:t>
      </w:r>
      <w:r w:rsidR="006966E0">
        <w:rPr>
          <w:lang w:eastAsia="en-US"/>
        </w:rPr>
        <w:t>–</w:t>
      </w:r>
      <w:r w:rsidR="006966E0" w:rsidRPr="00DF1516">
        <w:rPr>
          <w:lang w:eastAsia="en-US"/>
        </w:rPr>
        <w:t>7</w:t>
      </w:r>
    </w:p>
    <w:p w14:paraId="59387DAC" w14:textId="7D791E1C" w:rsidR="006966E0" w:rsidRPr="00DF1516" w:rsidRDefault="00ED2CCB" w:rsidP="00BD1FC5">
      <w:pPr>
        <w:pStyle w:val="Reference"/>
        <w:rPr>
          <w:lang w:eastAsia="en-US"/>
        </w:rPr>
      </w:pPr>
      <w:r>
        <w:rPr>
          <w:lang w:eastAsia="en-US"/>
        </w:rPr>
        <w:tab/>
      </w:r>
      <w:r w:rsidR="006966E0" w:rsidRPr="00DF1516">
        <w:rPr>
          <w:lang w:eastAsia="en-US"/>
        </w:rPr>
        <w:t xml:space="preserve">prophecies regarding Twin </w:t>
      </w:r>
      <w:r w:rsidR="00BD1FC5">
        <w:rPr>
          <w:lang w:eastAsia="en-US"/>
        </w:rPr>
        <w:tab/>
      </w:r>
      <w:r w:rsidR="006966E0" w:rsidRPr="00DF1516">
        <w:rPr>
          <w:lang w:eastAsia="en-US"/>
        </w:rPr>
        <w:t>Manifestations, 10.8</w:t>
      </w:r>
    </w:p>
    <w:p w14:paraId="673A274B" w14:textId="2A85068B" w:rsidR="006966E0" w:rsidRPr="00DF1516" w:rsidRDefault="00ED2CCB" w:rsidP="00554AD2">
      <w:pPr>
        <w:pStyle w:val="Reference"/>
        <w:rPr>
          <w:lang w:eastAsia="en-US"/>
        </w:rPr>
      </w:pPr>
      <w:r>
        <w:rPr>
          <w:lang w:eastAsia="en-US"/>
        </w:rPr>
        <w:tab/>
      </w:r>
      <w:r w:rsidR="006966E0" w:rsidRPr="00DF1516">
        <w:rPr>
          <w:lang w:eastAsia="en-US"/>
        </w:rPr>
        <w:t>traditional medicine in, 20.4</w:t>
      </w:r>
      <w:r w:rsidR="00BD1FC5">
        <w:rPr>
          <w:lang w:eastAsia="en-US"/>
        </w:rPr>
        <w:t xml:space="preserve"> </w:t>
      </w:r>
      <w:proofErr w:type="spellStart"/>
      <w:r w:rsidR="006966E0" w:rsidRPr="00DF1516">
        <w:rPr>
          <w:lang w:eastAsia="en-US"/>
        </w:rPr>
        <w:t>n80</w:t>
      </w:r>
      <w:proofErr w:type="spellEnd"/>
    </w:p>
    <w:p w14:paraId="3D025318" w14:textId="77777777" w:rsidR="006966E0" w:rsidRPr="00DF1516" w:rsidRDefault="006966E0" w:rsidP="00554AD2">
      <w:pPr>
        <w:pStyle w:val="Reference"/>
        <w:rPr>
          <w:lang w:eastAsia="en-US"/>
        </w:rPr>
      </w:pPr>
      <w:r w:rsidRPr="00DF1516">
        <w:rPr>
          <w:lang w:eastAsia="en-US"/>
        </w:rPr>
        <w:t xml:space="preserve">Israel and Israelites. </w:t>
      </w:r>
      <w:r>
        <w:rPr>
          <w:lang w:eastAsia="en-US"/>
        </w:rPr>
        <w:t xml:space="preserve"> </w:t>
      </w:r>
      <w:r w:rsidRPr="00C65447">
        <w:rPr>
          <w:i/>
          <w:iCs/>
          <w:lang w:eastAsia="en-US"/>
        </w:rPr>
        <w:t>See also</w:t>
      </w:r>
      <w:r w:rsidRPr="00DF1516">
        <w:rPr>
          <w:lang w:eastAsia="en-US"/>
        </w:rPr>
        <w:t xml:space="preserve"> Jews</w:t>
      </w:r>
    </w:p>
    <w:p w14:paraId="1D3A9A4F" w14:textId="77777777" w:rsidR="006966E0" w:rsidRPr="00DF1516" w:rsidRDefault="00ED2CCB" w:rsidP="00554AD2">
      <w:pPr>
        <w:pStyle w:val="Reference"/>
        <w:rPr>
          <w:lang w:eastAsia="en-US"/>
        </w:rPr>
      </w:pPr>
      <w:r>
        <w:rPr>
          <w:lang w:eastAsia="en-US"/>
        </w:rPr>
        <w:tab/>
      </w:r>
      <w:r w:rsidR="006966E0" w:rsidRPr="00DF1516">
        <w:rPr>
          <w:lang w:eastAsia="en-US"/>
        </w:rPr>
        <w:t>Christ</w:t>
      </w:r>
      <w:r w:rsidR="006966E0">
        <w:rPr>
          <w:lang w:eastAsia="en-US"/>
        </w:rPr>
        <w:t>’</w:t>
      </w:r>
      <w:r w:rsidR="006966E0" w:rsidRPr="00DF1516">
        <w:rPr>
          <w:lang w:eastAsia="en-US"/>
        </w:rPr>
        <w:t>s renewal of, 6.2</w:t>
      </w:r>
      <w:r w:rsidR="006966E0">
        <w:rPr>
          <w:lang w:eastAsia="en-US"/>
        </w:rPr>
        <w:t>–</w:t>
      </w:r>
      <w:r w:rsidR="006966E0" w:rsidRPr="00DF1516">
        <w:rPr>
          <w:lang w:eastAsia="en-US"/>
        </w:rPr>
        <w:t>3</w:t>
      </w:r>
    </w:p>
    <w:p w14:paraId="6C3E9353" w14:textId="4C58CB67" w:rsidR="006966E0" w:rsidRPr="00DF1516" w:rsidRDefault="00ED2CCB" w:rsidP="00554AD2">
      <w:pPr>
        <w:pStyle w:val="Reference"/>
        <w:rPr>
          <w:lang w:eastAsia="en-US"/>
        </w:rPr>
      </w:pPr>
      <w:r>
        <w:rPr>
          <w:lang w:eastAsia="en-US"/>
        </w:rPr>
        <w:tab/>
      </w:r>
      <w:r w:rsidR="006966E0" w:rsidRPr="00DF1516">
        <w:rPr>
          <w:lang w:eastAsia="en-US"/>
        </w:rPr>
        <w:t xml:space="preserve">descended from Abraham, 4.4, </w:t>
      </w:r>
      <w:r w:rsidR="00BD1FC5">
        <w:rPr>
          <w:lang w:eastAsia="en-US"/>
        </w:rPr>
        <w:tab/>
      </w:r>
      <w:r w:rsidR="006966E0" w:rsidRPr="00DF1516">
        <w:rPr>
          <w:lang w:eastAsia="en-US"/>
        </w:rPr>
        <w:t>57.6</w:t>
      </w:r>
    </w:p>
    <w:p w14:paraId="37A6D40F" w14:textId="77777777" w:rsidR="006966E0" w:rsidRPr="00DF1516" w:rsidRDefault="00ED2CCB"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rebukes to, 44.4, 44.7</w:t>
      </w:r>
      <w:r w:rsidR="006966E0">
        <w:rPr>
          <w:lang w:eastAsia="en-US"/>
        </w:rPr>
        <w:t>–</w:t>
      </w:r>
      <w:r w:rsidR="006966E0" w:rsidRPr="00DF1516">
        <w:rPr>
          <w:lang w:eastAsia="en-US"/>
        </w:rPr>
        <w:t>10</w:t>
      </w:r>
    </w:p>
    <w:p w14:paraId="16221580" w14:textId="77777777" w:rsidR="006966E0" w:rsidRPr="00DF1516" w:rsidRDefault="00ED2CCB" w:rsidP="00554AD2">
      <w:pPr>
        <w:pStyle w:val="Reference"/>
        <w:rPr>
          <w:lang w:eastAsia="en-US"/>
        </w:rPr>
      </w:pPr>
      <w:r>
        <w:rPr>
          <w:lang w:eastAsia="en-US"/>
        </w:rPr>
        <w:tab/>
      </w:r>
      <w:r w:rsidR="006966E0" w:rsidRPr="00DF1516">
        <w:rPr>
          <w:lang w:eastAsia="en-US"/>
        </w:rPr>
        <w:t>ingathering of, 12.7</w:t>
      </w:r>
      <w:r w:rsidR="006966E0">
        <w:rPr>
          <w:lang w:eastAsia="en-US"/>
        </w:rPr>
        <w:t>–</w:t>
      </w:r>
      <w:r w:rsidR="006966E0" w:rsidRPr="00DF1516">
        <w:rPr>
          <w:lang w:eastAsia="en-US"/>
        </w:rPr>
        <w:t>8</w:t>
      </w:r>
    </w:p>
    <w:p w14:paraId="349F7F01" w14:textId="77777777" w:rsidR="006966E0" w:rsidRPr="00DF1516" w:rsidRDefault="00ED2CCB" w:rsidP="00554AD2">
      <w:pPr>
        <w:pStyle w:val="Reference"/>
        <w:rPr>
          <w:lang w:eastAsia="en-US"/>
        </w:rPr>
      </w:pPr>
      <w:r>
        <w:rPr>
          <w:lang w:eastAsia="en-US"/>
        </w:rPr>
        <w:tab/>
      </w:r>
      <w:r w:rsidR="006966E0" w:rsidRPr="00DF1516">
        <w:rPr>
          <w:lang w:eastAsia="en-US"/>
        </w:rPr>
        <w:t>Moses as, 5.2</w:t>
      </w:r>
      <w:r w:rsidR="006966E0">
        <w:rPr>
          <w:lang w:eastAsia="en-US"/>
        </w:rPr>
        <w:t>–</w:t>
      </w:r>
      <w:r w:rsidR="006966E0" w:rsidRPr="00DF1516">
        <w:rPr>
          <w:lang w:eastAsia="en-US"/>
        </w:rPr>
        <w:t>3, 6.2</w:t>
      </w:r>
    </w:p>
    <w:p w14:paraId="65D82958" w14:textId="77777777" w:rsidR="006966E0" w:rsidRPr="00DF1516" w:rsidRDefault="00ED2CCB" w:rsidP="00554AD2">
      <w:pPr>
        <w:pStyle w:val="Reference"/>
        <w:rPr>
          <w:lang w:eastAsia="en-US"/>
        </w:rPr>
      </w:pPr>
      <w:r>
        <w:rPr>
          <w:lang w:eastAsia="en-US"/>
        </w:rPr>
        <w:tab/>
      </w:r>
      <w:r w:rsidR="006966E0" w:rsidRPr="00DF1516">
        <w:rPr>
          <w:lang w:eastAsia="en-US"/>
        </w:rPr>
        <w:t>prophets of, 37.11, 37.13</w:t>
      </w:r>
    </w:p>
    <w:p w14:paraId="30B708F6" w14:textId="77777777" w:rsidR="006966E0" w:rsidRPr="00DF1516" w:rsidRDefault="00ED2CCB" w:rsidP="00554AD2">
      <w:pPr>
        <w:pStyle w:val="Reference"/>
        <w:rPr>
          <w:lang w:eastAsia="en-US"/>
        </w:rPr>
      </w:pPr>
      <w:r>
        <w:rPr>
          <w:lang w:eastAsia="en-US"/>
        </w:rPr>
        <w:tab/>
      </w:r>
      <w:r w:rsidR="006966E0" w:rsidRPr="00DF1516">
        <w:rPr>
          <w:lang w:eastAsia="en-US"/>
        </w:rPr>
        <w:t>rejection of Christ by, 6.4</w:t>
      </w:r>
    </w:p>
    <w:p w14:paraId="78DF7FBC" w14:textId="77777777" w:rsidR="006966E0" w:rsidRPr="00DF1516" w:rsidRDefault="00ED2CCB" w:rsidP="00554AD2">
      <w:pPr>
        <w:pStyle w:val="Reference"/>
        <w:rPr>
          <w:lang w:eastAsia="en-US"/>
        </w:rPr>
      </w:pPr>
      <w:r>
        <w:rPr>
          <w:lang w:eastAsia="en-US"/>
        </w:rPr>
        <w:tab/>
      </w:r>
      <w:r w:rsidR="006966E0" w:rsidRPr="00DF1516">
        <w:rPr>
          <w:lang w:eastAsia="en-US"/>
        </w:rPr>
        <w:t>twelve tribes of, 11.36</w:t>
      </w:r>
    </w:p>
    <w:p w14:paraId="31343C3E" w14:textId="77777777" w:rsidR="006966E0" w:rsidRPr="00DF1516" w:rsidRDefault="006966E0" w:rsidP="00554AD2">
      <w:pPr>
        <w:pStyle w:val="Reference"/>
        <w:rPr>
          <w:lang w:eastAsia="en-US"/>
        </w:rPr>
      </w:pPr>
      <w:r w:rsidRPr="00DF1516">
        <w:rPr>
          <w:lang w:eastAsia="en-US"/>
        </w:rPr>
        <w:t>Istanbul.</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Constantinople</w:t>
      </w:r>
    </w:p>
    <w:p w14:paraId="3BF7F48F" w14:textId="77777777" w:rsidR="00ED2CCB" w:rsidRDefault="00ED2CCB" w:rsidP="00554AD2">
      <w:pPr>
        <w:pStyle w:val="Reference"/>
        <w:rPr>
          <w:lang w:eastAsia="en-US"/>
        </w:rPr>
      </w:pPr>
    </w:p>
    <w:p w14:paraId="326DEA37" w14:textId="77777777" w:rsidR="006966E0" w:rsidRPr="00DF1516" w:rsidRDefault="006966E0" w:rsidP="00554AD2">
      <w:pPr>
        <w:pStyle w:val="Reference"/>
        <w:rPr>
          <w:lang w:eastAsia="en-US"/>
        </w:rPr>
      </w:pPr>
      <w:r w:rsidRPr="00DF1516">
        <w:rPr>
          <w:lang w:eastAsia="en-US"/>
        </w:rPr>
        <w:t>Jacob, 4.4, 44.7</w:t>
      </w:r>
    </w:p>
    <w:p w14:paraId="3DBF18C5" w14:textId="77777777" w:rsidR="006966E0" w:rsidRPr="00DF1516" w:rsidRDefault="006966E0" w:rsidP="00554AD2">
      <w:pPr>
        <w:pStyle w:val="Reference"/>
        <w:rPr>
          <w:lang w:eastAsia="en-US"/>
        </w:rPr>
      </w:pPr>
      <w:r w:rsidRPr="00DF1516">
        <w:rPr>
          <w:lang w:eastAsia="en-US"/>
        </w:rPr>
        <w:t>Jeremiah, 34.2, 37.11, 43.5, 71.2</w:t>
      </w:r>
    </w:p>
    <w:p w14:paraId="672620C5" w14:textId="77777777" w:rsidR="006966E0" w:rsidRPr="00DF1516" w:rsidRDefault="006966E0" w:rsidP="00554AD2">
      <w:pPr>
        <w:pStyle w:val="Reference"/>
        <w:rPr>
          <w:lang w:eastAsia="en-US"/>
        </w:rPr>
      </w:pPr>
      <w:r w:rsidRPr="00DF1516">
        <w:rPr>
          <w:lang w:eastAsia="en-US"/>
        </w:rPr>
        <w:t>Jerusalem</w:t>
      </w:r>
    </w:p>
    <w:p w14:paraId="3CC4124A" w14:textId="77777777" w:rsidR="006966E0" w:rsidRPr="00DF1516" w:rsidRDefault="00ED2CCB" w:rsidP="00554AD2">
      <w:pPr>
        <w:pStyle w:val="Reference"/>
        <w:rPr>
          <w:lang w:eastAsia="en-US"/>
        </w:rPr>
      </w:pPr>
      <w:r>
        <w:rPr>
          <w:lang w:eastAsia="en-US"/>
        </w:rPr>
        <w:tab/>
      </w:r>
      <w:r w:rsidR="006966E0" w:rsidRPr="00DF1516">
        <w:rPr>
          <w:lang w:eastAsia="en-US"/>
        </w:rPr>
        <w:t>conquest of, 11.4</w:t>
      </w:r>
      <w:r w:rsidR="006966E0">
        <w:rPr>
          <w:lang w:eastAsia="en-US"/>
        </w:rPr>
        <w:t>–</w:t>
      </w:r>
      <w:r w:rsidR="006966E0" w:rsidRPr="00DF1516">
        <w:rPr>
          <w:lang w:eastAsia="en-US"/>
        </w:rPr>
        <w:t>6</w:t>
      </w:r>
    </w:p>
    <w:p w14:paraId="48FE69DD" w14:textId="77777777" w:rsidR="006966E0" w:rsidRPr="00DF1516" w:rsidRDefault="00ED2CCB" w:rsidP="00554AD2">
      <w:pPr>
        <w:pStyle w:val="Reference"/>
        <w:rPr>
          <w:lang w:eastAsia="en-US"/>
        </w:rPr>
      </w:pPr>
      <w:r>
        <w:rPr>
          <w:lang w:eastAsia="en-US"/>
        </w:rPr>
        <w:tab/>
      </w:r>
      <w:r w:rsidR="006966E0" w:rsidRPr="00DF1516">
        <w:rPr>
          <w:lang w:eastAsia="en-US"/>
        </w:rPr>
        <w:t>Orthodox patriarch of, 7.9</w:t>
      </w:r>
    </w:p>
    <w:p w14:paraId="47616BBA" w14:textId="798FEB74" w:rsidR="006966E0" w:rsidRPr="00DF1516" w:rsidRDefault="00ED2CCB" w:rsidP="00BD1FC5">
      <w:pPr>
        <w:pStyle w:val="Reference"/>
        <w:rPr>
          <w:lang w:eastAsia="en-US"/>
        </w:rPr>
      </w:pPr>
      <w:r>
        <w:rPr>
          <w:lang w:eastAsia="en-US"/>
        </w:rPr>
        <w:tab/>
      </w:r>
      <w:r w:rsidR="006966E0" w:rsidRPr="00DF1516">
        <w:rPr>
          <w:lang w:eastAsia="en-US"/>
        </w:rPr>
        <w:t>rebuilding of, 10.10</w:t>
      </w:r>
      <w:r w:rsidR="006966E0">
        <w:rPr>
          <w:lang w:eastAsia="en-US"/>
        </w:rPr>
        <w:t>–</w:t>
      </w:r>
      <w:r w:rsidR="006966E0" w:rsidRPr="00DF1516">
        <w:rPr>
          <w:lang w:eastAsia="en-US"/>
        </w:rPr>
        <w:t>11, 10.14, 10.16,</w:t>
      </w:r>
      <w:r w:rsidR="00BD1FC5">
        <w:rPr>
          <w:lang w:eastAsia="en-US"/>
        </w:rPr>
        <w:t xml:space="preserve"> </w:t>
      </w:r>
      <w:r>
        <w:rPr>
          <w:lang w:eastAsia="en-US"/>
        </w:rPr>
        <w:tab/>
      </w:r>
      <w:r w:rsidR="006966E0" w:rsidRPr="00DF1516">
        <w:rPr>
          <w:lang w:eastAsia="en-US"/>
        </w:rPr>
        <w:t>11.6</w:t>
      </w:r>
    </w:p>
    <w:p w14:paraId="7F6EAB96" w14:textId="77777777" w:rsidR="006966E0" w:rsidRPr="00DF1516" w:rsidRDefault="00ED2CCB" w:rsidP="00554AD2">
      <w:pPr>
        <w:pStyle w:val="Reference"/>
        <w:rPr>
          <w:lang w:eastAsia="en-US"/>
        </w:rPr>
      </w:pPr>
      <w:r>
        <w:rPr>
          <w:lang w:eastAsia="en-US"/>
        </w:rPr>
        <w:tab/>
      </w:r>
      <w:r w:rsidR="006966E0" w:rsidRPr="00DF1516">
        <w:rPr>
          <w:lang w:eastAsia="en-US"/>
        </w:rPr>
        <w:t>religion as new, 11.22, 13.1, 13.3</w:t>
      </w:r>
      <w:r w:rsidR="006966E0">
        <w:rPr>
          <w:lang w:eastAsia="en-US"/>
        </w:rPr>
        <w:t>–</w:t>
      </w:r>
      <w:r w:rsidR="006966E0" w:rsidRPr="00DF1516">
        <w:rPr>
          <w:lang w:eastAsia="en-US"/>
        </w:rPr>
        <w:t>4</w:t>
      </w:r>
    </w:p>
    <w:p w14:paraId="53B9A4B5" w14:textId="77777777" w:rsidR="006966E0" w:rsidRPr="00DF1516" w:rsidRDefault="00ED2CCB" w:rsidP="00554AD2">
      <w:pPr>
        <w:pStyle w:val="Reference"/>
        <w:rPr>
          <w:lang w:eastAsia="en-US"/>
        </w:rPr>
      </w:pPr>
      <w:r>
        <w:rPr>
          <w:lang w:eastAsia="en-US"/>
        </w:rPr>
        <w:tab/>
      </w:r>
      <w:r w:rsidR="006966E0" w:rsidRPr="00DF1516">
        <w:rPr>
          <w:lang w:eastAsia="en-US"/>
        </w:rPr>
        <w:t>Temple in, 11.3</w:t>
      </w:r>
      <w:r w:rsidR="006966E0">
        <w:rPr>
          <w:lang w:eastAsia="en-US"/>
        </w:rPr>
        <w:t>–</w:t>
      </w:r>
      <w:r w:rsidR="006966E0" w:rsidRPr="00DF1516">
        <w:rPr>
          <w:lang w:eastAsia="en-US"/>
        </w:rPr>
        <w:t>8, 11.11, 11.42</w:t>
      </w:r>
    </w:p>
    <w:p w14:paraId="13F0A07A" w14:textId="77777777" w:rsidR="006966E0" w:rsidRPr="00DF1516" w:rsidRDefault="00ED2CCB" w:rsidP="00554AD2">
      <w:pPr>
        <w:pStyle w:val="Reference"/>
        <w:rPr>
          <w:lang w:eastAsia="en-US"/>
        </w:rPr>
      </w:pPr>
      <w:r>
        <w:rPr>
          <w:lang w:eastAsia="en-US"/>
        </w:rPr>
        <w:br w:type="column"/>
      </w:r>
      <w:r w:rsidR="006966E0" w:rsidRPr="00DF1516">
        <w:rPr>
          <w:lang w:eastAsia="en-US"/>
        </w:rPr>
        <w:lastRenderedPageBreak/>
        <w:t>Jesse, rod of, Bahá</w:t>
      </w:r>
      <w:r w:rsidR="006966E0">
        <w:rPr>
          <w:lang w:eastAsia="en-US"/>
        </w:rPr>
        <w:t>’</w:t>
      </w:r>
      <w:r w:rsidR="006966E0" w:rsidRPr="00DF1516">
        <w:rPr>
          <w:lang w:eastAsia="en-US"/>
        </w:rPr>
        <w:t>u</w:t>
      </w:r>
      <w:r w:rsidR="006966E0">
        <w:rPr>
          <w:lang w:eastAsia="en-US"/>
        </w:rPr>
        <w:t>’</w:t>
      </w:r>
      <w:r w:rsidR="006966E0" w:rsidRPr="00DF1516">
        <w:rPr>
          <w:lang w:eastAsia="en-US"/>
        </w:rPr>
        <w:t>lláh as, 12.1</w:t>
      </w:r>
      <w:r w:rsidR="006966E0">
        <w:rPr>
          <w:lang w:eastAsia="en-US"/>
        </w:rPr>
        <w:t>–</w:t>
      </w:r>
      <w:r w:rsidR="006966E0" w:rsidRPr="00DF1516">
        <w:rPr>
          <w:lang w:eastAsia="en-US"/>
        </w:rPr>
        <w:t>2, 12.7</w:t>
      </w:r>
    </w:p>
    <w:p w14:paraId="3BE5B2AB" w14:textId="0920ABBC" w:rsidR="006966E0" w:rsidRPr="00DF1516" w:rsidRDefault="006966E0" w:rsidP="00BD1FC5">
      <w:pPr>
        <w:pStyle w:val="Reference"/>
        <w:rPr>
          <w:lang w:eastAsia="en-US"/>
        </w:rPr>
      </w:pPr>
      <w:r w:rsidRPr="00DF1516">
        <w:rPr>
          <w:lang w:eastAsia="en-US"/>
        </w:rPr>
        <w:t>Jesus Christ, 6, 21.6, 30.9, 36.8, 60.6,</w:t>
      </w:r>
      <w:r w:rsidR="00BD1FC5">
        <w:rPr>
          <w:lang w:eastAsia="en-US"/>
        </w:rPr>
        <w:t xml:space="preserve"> </w:t>
      </w:r>
      <w:r w:rsidR="00BD1FC5">
        <w:rPr>
          <w:lang w:eastAsia="en-US"/>
        </w:rPr>
        <w:tab/>
      </w:r>
      <w:r w:rsidRPr="00DF1516">
        <w:rPr>
          <w:lang w:eastAsia="en-US"/>
        </w:rPr>
        <w:t xml:space="preserve">64.3, 76.4. </w:t>
      </w:r>
      <w:r>
        <w:rPr>
          <w:lang w:eastAsia="en-US"/>
        </w:rPr>
        <w:t xml:space="preserve"> </w:t>
      </w:r>
      <w:r w:rsidRPr="00C65447">
        <w:rPr>
          <w:i/>
          <w:iCs/>
          <w:lang w:eastAsia="en-US"/>
        </w:rPr>
        <w:t>See also</w:t>
      </w:r>
      <w:r w:rsidRPr="00DF1516">
        <w:rPr>
          <w:lang w:eastAsia="en-US"/>
        </w:rPr>
        <w:t xml:space="preserve"> Trinity; </w:t>
      </w:r>
      <w:r w:rsidR="00BD1FC5">
        <w:rPr>
          <w:lang w:eastAsia="en-US"/>
        </w:rPr>
        <w:tab/>
      </w:r>
      <w:r w:rsidRPr="00DF1516">
        <w:rPr>
          <w:lang w:eastAsia="en-US"/>
        </w:rPr>
        <w:t>Word</w:t>
      </w:r>
      <w:r w:rsidR="00BD1FC5">
        <w:rPr>
          <w:lang w:eastAsia="en-US"/>
        </w:rPr>
        <w:t xml:space="preserve"> </w:t>
      </w:r>
      <w:r w:rsidRPr="00DF1516">
        <w:rPr>
          <w:lang w:eastAsia="en-US"/>
        </w:rPr>
        <w:t>of God</w:t>
      </w:r>
    </w:p>
    <w:p w14:paraId="15048726" w14:textId="5A768F5F" w:rsidR="006966E0" w:rsidRPr="00DF1516" w:rsidRDefault="00ED2CCB" w:rsidP="00BD1FC5">
      <w:pPr>
        <w:pStyle w:val="Reference"/>
        <w:rPr>
          <w:lang w:eastAsia="en-US"/>
        </w:rPr>
      </w:pPr>
      <w:r>
        <w:rPr>
          <w:lang w:eastAsia="en-US"/>
        </w:rPr>
        <w:tab/>
      </w:r>
      <w:r w:rsidR="006966E0" w:rsidRPr="00DF1516">
        <w:rPr>
          <w:lang w:eastAsia="en-US"/>
        </w:rPr>
        <w:t>advent of, 10.10</w:t>
      </w:r>
      <w:r w:rsidR="006966E0">
        <w:rPr>
          <w:lang w:eastAsia="en-US"/>
        </w:rPr>
        <w:t>–</w:t>
      </w:r>
      <w:r w:rsidR="006966E0" w:rsidRPr="00DF1516">
        <w:rPr>
          <w:lang w:eastAsia="en-US"/>
        </w:rPr>
        <w:t>15, 10.16, 11.8, 20.5,</w:t>
      </w:r>
      <w:r w:rsidR="00BD1FC5">
        <w:rPr>
          <w:lang w:eastAsia="en-US"/>
        </w:rPr>
        <w:t xml:space="preserve"> </w:t>
      </w:r>
      <w:r>
        <w:rPr>
          <w:lang w:eastAsia="en-US"/>
        </w:rPr>
        <w:tab/>
      </w:r>
      <w:r w:rsidR="006966E0" w:rsidRPr="00DF1516">
        <w:rPr>
          <w:lang w:eastAsia="en-US"/>
        </w:rPr>
        <w:t>26.2</w:t>
      </w:r>
      <w:r w:rsidR="006966E0">
        <w:rPr>
          <w:lang w:eastAsia="en-US"/>
        </w:rPr>
        <w:t>–</w:t>
      </w:r>
      <w:r w:rsidR="006966E0" w:rsidRPr="00DF1516">
        <w:rPr>
          <w:lang w:eastAsia="en-US"/>
        </w:rPr>
        <w:t>4, 43.5, 84.5</w:t>
      </w:r>
    </w:p>
    <w:p w14:paraId="69C18329" w14:textId="77777777" w:rsidR="006966E0" w:rsidRPr="00DF1516" w:rsidRDefault="00ED2CCB" w:rsidP="00554AD2">
      <w:pPr>
        <w:pStyle w:val="Reference"/>
        <w:rPr>
          <w:lang w:eastAsia="en-US"/>
        </w:rPr>
      </w:pPr>
      <w:r>
        <w:rPr>
          <w:lang w:eastAsia="en-US"/>
        </w:rPr>
        <w:tab/>
      </w:r>
      <w:r w:rsidR="006966E0" w:rsidRPr="00DF1516">
        <w:rPr>
          <w:lang w:eastAsia="en-US"/>
        </w:rPr>
        <w:t>ascension of, 10.14, 23.7</w:t>
      </w:r>
    </w:p>
    <w:p w14:paraId="3FD1AB3D" w14:textId="77777777" w:rsidR="006966E0" w:rsidRPr="00DF1516" w:rsidRDefault="00ED2CCB" w:rsidP="00554AD2">
      <w:pPr>
        <w:pStyle w:val="Reference"/>
        <w:rPr>
          <w:lang w:eastAsia="en-US"/>
        </w:rPr>
      </w:pPr>
      <w:r>
        <w:rPr>
          <w:lang w:eastAsia="en-US"/>
        </w:rPr>
        <w:tab/>
      </w:r>
      <w:r w:rsidR="006966E0" w:rsidRPr="00DF1516">
        <w:rPr>
          <w:lang w:eastAsia="en-US"/>
        </w:rPr>
        <w:t>baptism of, 16.6, 19.1</w:t>
      </w:r>
      <w:r w:rsidR="006966E0">
        <w:rPr>
          <w:lang w:eastAsia="en-US"/>
        </w:rPr>
        <w:t>–</w:t>
      </w:r>
      <w:r w:rsidR="006966E0" w:rsidRPr="00DF1516">
        <w:rPr>
          <w:lang w:eastAsia="en-US"/>
        </w:rPr>
        <w:t>5, 38.9, 58.5</w:t>
      </w:r>
    </w:p>
    <w:p w14:paraId="69A319DA" w14:textId="77777777" w:rsidR="006966E0" w:rsidRPr="00DF1516" w:rsidRDefault="00ED2CCB" w:rsidP="00554AD2">
      <w:pPr>
        <w:pStyle w:val="Reference"/>
        <w:rPr>
          <w:lang w:eastAsia="en-US"/>
        </w:rPr>
      </w:pPr>
      <w:r>
        <w:rPr>
          <w:lang w:eastAsia="en-US"/>
        </w:rPr>
        <w:tab/>
      </w:r>
      <w:r w:rsidR="006966E0" w:rsidRPr="00DF1516">
        <w:rPr>
          <w:lang w:eastAsia="en-US"/>
        </w:rPr>
        <w:t>birth of, 17</w:t>
      </w:r>
    </w:p>
    <w:p w14:paraId="3123A01B" w14:textId="77777777" w:rsidR="006966E0" w:rsidRPr="00DF1516" w:rsidRDefault="00ED2CCB" w:rsidP="00554AD2">
      <w:pPr>
        <w:pStyle w:val="Reference"/>
        <w:rPr>
          <w:lang w:eastAsia="en-US"/>
        </w:rPr>
      </w:pPr>
      <w:r>
        <w:rPr>
          <w:lang w:eastAsia="en-US"/>
        </w:rPr>
        <w:tab/>
      </w:r>
      <w:r w:rsidR="006966E0" w:rsidRPr="00DF1516">
        <w:rPr>
          <w:lang w:eastAsia="en-US"/>
        </w:rPr>
        <w:t>blasphemy against, 4.1</w:t>
      </w:r>
    </w:p>
    <w:p w14:paraId="3EC1F277" w14:textId="77777777" w:rsidR="006966E0" w:rsidRPr="00DF1516" w:rsidRDefault="00ED2CCB" w:rsidP="00554AD2">
      <w:pPr>
        <w:pStyle w:val="Reference"/>
        <w:rPr>
          <w:lang w:eastAsia="en-US"/>
        </w:rPr>
      </w:pPr>
      <w:r>
        <w:rPr>
          <w:lang w:eastAsia="en-US"/>
        </w:rPr>
        <w:tab/>
      </w:r>
      <w:r w:rsidR="006966E0" w:rsidRPr="00DF1516">
        <w:rPr>
          <w:lang w:eastAsia="en-US"/>
        </w:rPr>
        <w:t>bread and wine symbolizing, 21</w:t>
      </w:r>
    </w:p>
    <w:p w14:paraId="317FA416" w14:textId="77777777" w:rsidR="006966E0" w:rsidRPr="00DF1516" w:rsidRDefault="00ED2CCB" w:rsidP="00554AD2">
      <w:pPr>
        <w:pStyle w:val="Reference"/>
        <w:rPr>
          <w:lang w:eastAsia="en-US"/>
        </w:rPr>
      </w:pPr>
      <w:r>
        <w:rPr>
          <w:lang w:eastAsia="en-US"/>
        </w:rPr>
        <w:tab/>
      </w:r>
      <w:r w:rsidR="006966E0" w:rsidRPr="00DF1516">
        <w:rPr>
          <w:lang w:eastAsia="en-US"/>
        </w:rPr>
        <w:t>chosen ones of, 11.36, 11.37</w:t>
      </w:r>
    </w:p>
    <w:p w14:paraId="08C6A634" w14:textId="116719EA" w:rsidR="006966E0" w:rsidRPr="00DF1516" w:rsidRDefault="00ED2CCB" w:rsidP="00554AD2">
      <w:pPr>
        <w:pStyle w:val="Reference"/>
        <w:rPr>
          <w:lang w:eastAsia="en-US"/>
        </w:rPr>
      </w:pPr>
      <w:r>
        <w:rPr>
          <w:lang w:eastAsia="en-US"/>
        </w:rPr>
        <w:tab/>
      </w:r>
      <w:r w:rsidR="006966E0" w:rsidRPr="00DF1516">
        <w:rPr>
          <w:lang w:eastAsia="en-US"/>
        </w:rPr>
        <w:t xml:space="preserve">descended from Abraham, 4.4, </w:t>
      </w:r>
      <w:r w:rsidR="00BD1FC5">
        <w:rPr>
          <w:lang w:eastAsia="en-US"/>
        </w:rPr>
        <w:tab/>
      </w:r>
      <w:r w:rsidR="006966E0" w:rsidRPr="00DF1516">
        <w:rPr>
          <w:lang w:eastAsia="en-US"/>
        </w:rPr>
        <w:t>57.6</w:t>
      </w:r>
    </w:p>
    <w:p w14:paraId="47E2D3EF" w14:textId="77777777" w:rsidR="006966E0" w:rsidRPr="00DF1516" w:rsidRDefault="00ED2CCB" w:rsidP="00554AD2">
      <w:pPr>
        <w:pStyle w:val="Reference"/>
        <w:rPr>
          <w:lang w:eastAsia="en-US"/>
        </w:rPr>
      </w:pPr>
      <w:r>
        <w:rPr>
          <w:lang w:eastAsia="en-US"/>
        </w:rPr>
        <w:tab/>
      </w:r>
      <w:r w:rsidR="006966E0" w:rsidRPr="00DF1516">
        <w:rPr>
          <w:lang w:eastAsia="en-US"/>
        </w:rPr>
        <w:t>divinity of, 21.6</w:t>
      </w:r>
      <w:r w:rsidR="006966E0">
        <w:rPr>
          <w:lang w:eastAsia="en-US"/>
        </w:rPr>
        <w:t>–</w:t>
      </w:r>
      <w:r w:rsidR="006966E0" w:rsidRPr="00DF1516">
        <w:rPr>
          <w:lang w:eastAsia="en-US"/>
        </w:rPr>
        <w:t>7</w:t>
      </w:r>
    </w:p>
    <w:p w14:paraId="63E956C2" w14:textId="77777777" w:rsidR="006966E0" w:rsidRPr="00DF1516" w:rsidRDefault="00ED2CCB" w:rsidP="00554AD2">
      <w:pPr>
        <w:pStyle w:val="Reference"/>
        <w:rPr>
          <w:lang w:eastAsia="en-US"/>
        </w:rPr>
      </w:pPr>
      <w:r>
        <w:rPr>
          <w:lang w:eastAsia="en-US"/>
        </w:rPr>
        <w:tab/>
      </w:r>
      <w:r w:rsidR="006966E0" w:rsidRPr="00DF1516">
        <w:rPr>
          <w:lang w:eastAsia="en-US"/>
        </w:rPr>
        <w:t>as Educator, 3.17, 6.5, 29.10</w:t>
      </w:r>
    </w:p>
    <w:p w14:paraId="09B22FA4" w14:textId="77777777" w:rsidR="006966E0" w:rsidRPr="00DF1516" w:rsidRDefault="00ED2CCB" w:rsidP="00554AD2">
      <w:pPr>
        <w:pStyle w:val="Reference"/>
        <w:rPr>
          <w:lang w:eastAsia="en-US"/>
        </w:rPr>
      </w:pPr>
      <w:r>
        <w:rPr>
          <w:lang w:eastAsia="en-US"/>
        </w:rPr>
        <w:tab/>
      </w:r>
      <w:r w:rsidR="006966E0" w:rsidRPr="00DF1516">
        <w:rPr>
          <w:lang w:eastAsia="en-US"/>
        </w:rPr>
        <w:t>end of Dispensation of, 11.8</w:t>
      </w:r>
    </w:p>
    <w:p w14:paraId="13DA4DEB" w14:textId="77777777" w:rsidR="006966E0" w:rsidRPr="00DF1516" w:rsidRDefault="00ED2CCB" w:rsidP="00554AD2">
      <w:pPr>
        <w:pStyle w:val="Reference"/>
        <w:rPr>
          <w:lang w:eastAsia="en-US"/>
        </w:rPr>
      </w:pPr>
      <w:r>
        <w:rPr>
          <w:lang w:eastAsia="en-US"/>
        </w:rPr>
        <w:tab/>
      </w:r>
      <w:r w:rsidR="006966E0" w:rsidRPr="00DF1516">
        <w:rPr>
          <w:lang w:eastAsia="en-US"/>
        </w:rPr>
        <w:t>forgiveness of, 76.1, 77.10</w:t>
      </w:r>
    </w:p>
    <w:p w14:paraId="4EA49594" w14:textId="728DF72B" w:rsidR="006966E0" w:rsidRPr="00DF1516" w:rsidRDefault="00ED2CCB" w:rsidP="00BD1FC5">
      <w:pPr>
        <w:pStyle w:val="Reference"/>
        <w:rPr>
          <w:lang w:eastAsia="en-US"/>
        </w:rPr>
      </w:pPr>
      <w:r>
        <w:rPr>
          <w:lang w:eastAsia="en-US"/>
        </w:rPr>
        <w:tab/>
      </w:r>
      <w:r w:rsidR="006966E0" w:rsidRPr="00DF1516">
        <w:rPr>
          <w:lang w:eastAsia="en-US"/>
        </w:rPr>
        <w:t>God the Father</w:t>
      </w:r>
      <w:r w:rsidR="006966E0">
        <w:rPr>
          <w:lang w:eastAsia="en-US"/>
        </w:rPr>
        <w:t>’</w:t>
      </w:r>
      <w:r w:rsidR="006966E0" w:rsidRPr="00DF1516">
        <w:rPr>
          <w:lang w:eastAsia="en-US"/>
        </w:rPr>
        <w:t>s relationship to,</w:t>
      </w:r>
      <w:r w:rsidR="00BD1FC5">
        <w:rPr>
          <w:lang w:eastAsia="en-US"/>
        </w:rPr>
        <w:t xml:space="preserve"> </w:t>
      </w:r>
      <w:r>
        <w:rPr>
          <w:lang w:eastAsia="en-US"/>
        </w:rPr>
        <w:tab/>
      </w:r>
      <w:r w:rsidR="006966E0" w:rsidRPr="00DF1516">
        <w:rPr>
          <w:lang w:eastAsia="en-US"/>
        </w:rPr>
        <w:t>12.2, 16.7, 27.7, 38.8</w:t>
      </w:r>
      <w:r w:rsidR="006966E0">
        <w:rPr>
          <w:lang w:eastAsia="en-US"/>
        </w:rPr>
        <w:t>–</w:t>
      </w:r>
      <w:r w:rsidR="006966E0" w:rsidRPr="00DF1516">
        <w:rPr>
          <w:lang w:eastAsia="en-US"/>
        </w:rPr>
        <w:t>9, 54.7</w:t>
      </w:r>
    </w:p>
    <w:p w14:paraId="1B0B2D07" w14:textId="77777777" w:rsidR="006966E0" w:rsidRPr="00DF1516" w:rsidRDefault="00ED2CCB" w:rsidP="00554AD2">
      <w:pPr>
        <w:pStyle w:val="Reference"/>
        <w:rPr>
          <w:lang w:eastAsia="en-US"/>
        </w:rPr>
      </w:pPr>
      <w:r>
        <w:rPr>
          <w:lang w:eastAsia="en-US"/>
        </w:rPr>
        <w:tab/>
      </w:r>
      <w:r w:rsidR="006966E0" w:rsidRPr="00DF1516">
        <w:rPr>
          <w:lang w:eastAsia="en-US"/>
        </w:rPr>
        <w:t>grace of, 21.3</w:t>
      </w:r>
      <w:r w:rsidR="006966E0">
        <w:rPr>
          <w:lang w:eastAsia="en-US"/>
        </w:rPr>
        <w:t>–</w:t>
      </w:r>
      <w:r w:rsidR="006966E0" w:rsidRPr="00DF1516">
        <w:rPr>
          <w:lang w:eastAsia="en-US"/>
        </w:rPr>
        <w:t>4, 21.7, 21.10, 29.12</w:t>
      </w:r>
    </w:p>
    <w:p w14:paraId="16CB2C5A" w14:textId="77777777" w:rsidR="006966E0" w:rsidRPr="00DF1516" w:rsidRDefault="00ED2CCB" w:rsidP="00554AD2">
      <w:pPr>
        <w:pStyle w:val="Reference"/>
        <w:rPr>
          <w:lang w:eastAsia="en-US"/>
        </w:rPr>
      </w:pPr>
      <w:r>
        <w:rPr>
          <w:lang w:eastAsia="en-US"/>
        </w:rPr>
        <w:tab/>
      </w:r>
      <w:r w:rsidR="006966E0" w:rsidRPr="00DF1516">
        <w:rPr>
          <w:lang w:eastAsia="en-US"/>
        </w:rPr>
        <w:t>greatness of, 18</w:t>
      </w:r>
    </w:p>
    <w:p w14:paraId="13759A98" w14:textId="7A2036A5" w:rsidR="006966E0" w:rsidRPr="00DF1516" w:rsidRDefault="00ED2CCB" w:rsidP="00BD1FC5">
      <w:pPr>
        <w:pStyle w:val="Reference"/>
        <w:rPr>
          <w:lang w:eastAsia="en-US"/>
        </w:rPr>
      </w:pPr>
      <w:r>
        <w:rPr>
          <w:lang w:eastAsia="en-US"/>
        </w:rPr>
        <w:tab/>
      </w:r>
      <w:r w:rsidR="006966E0" w:rsidRPr="00DF1516">
        <w:rPr>
          <w:lang w:eastAsia="en-US"/>
        </w:rPr>
        <w:t>Holy Spirit</w:t>
      </w:r>
      <w:r w:rsidR="006966E0">
        <w:rPr>
          <w:lang w:eastAsia="en-US"/>
        </w:rPr>
        <w:t>’</w:t>
      </w:r>
      <w:r w:rsidR="006966E0" w:rsidRPr="00DF1516">
        <w:rPr>
          <w:lang w:eastAsia="en-US"/>
        </w:rPr>
        <w:t xml:space="preserve">s relationship to, 17, </w:t>
      </w:r>
      <w:r w:rsidR="00BD1FC5">
        <w:rPr>
          <w:lang w:eastAsia="en-US"/>
        </w:rPr>
        <w:tab/>
      </w:r>
      <w:r w:rsidR="006966E0" w:rsidRPr="00DF1516">
        <w:rPr>
          <w:lang w:eastAsia="en-US"/>
        </w:rPr>
        <w:t>25.8,</w:t>
      </w:r>
      <w:r w:rsidR="00BD1FC5">
        <w:rPr>
          <w:lang w:eastAsia="en-US"/>
        </w:rPr>
        <w:t xml:space="preserve"> </w:t>
      </w:r>
      <w:r w:rsidR="006966E0" w:rsidRPr="00DF1516">
        <w:rPr>
          <w:lang w:eastAsia="en-US"/>
        </w:rPr>
        <w:t>29.4</w:t>
      </w:r>
    </w:p>
    <w:p w14:paraId="21B87504" w14:textId="77777777" w:rsidR="006966E0" w:rsidRPr="00DF1516" w:rsidRDefault="00ED2CCB" w:rsidP="00554AD2">
      <w:pPr>
        <w:pStyle w:val="Reference"/>
        <w:rPr>
          <w:lang w:eastAsia="en-US"/>
        </w:rPr>
      </w:pPr>
      <w:r>
        <w:rPr>
          <w:lang w:eastAsia="en-US"/>
        </w:rPr>
        <w:tab/>
      </w:r>
      <w:r w:rsidR="006966E0" w:rsidRPr="00DF1516">
        <w:rPr>
          <w:lang w:eastAsia="en-US"/>
        </w:rPr>
        <w:t>humanity of, 21.3, 21.6</w:t>
      </w:r>
      <w:r w:rsidR="006966E0">
        <w:rPr>
          <w:lang w:eastAsia="en-US"/>
        </w:rPr>
        <w:t>–</w:t>
      </w:r>
      <w:r w:rsidR="006966E0" w:rsidRPr="00DF1516">
        <w:rPr>
          <w:lang w:eastAsia="en-US"/>
        </w:rPr>
        <w:t>7, 64.4</w:t>
      </w:r>
    </w:p>
    <w:p w14:paraId="5B37387E" w14:textId="18DA6C37" w:rsidR="006966E0" w:rsidRPr="00DF1516" w:rsidRDefault="00ED2CCB" w:rsidP="00BD1FC5">
      <w:pPr>
        <w:pStyle w:val="Reference"/>
        <w:rPr>
          <w:lang w:eastAsia="en-US"/>
        </w:rPr>
      </w:pPr>
      <w:r>
        <w:rPr>
          <w:lang w:eastAsia="en-US"/>
        </w:rPr>
        <w:tab/>
      </w:r>
      <w:r w:rsidR="006966E0" w:rsidRPr="00DF1516">
        <w:rPr>
          <w:lang w:eastAsia="en-US"/>
        </w:rPr>
        <w:t xml:space="preserve">Jews failed to recognize, 13.14, </w:t>
      </w:r>
      <w:r w:rsidR="00BD1FC5">
        <w:rPr>
          <w:lang w:eastAsia="en-US"/>
        </w:rPr>
        <w:tab/>
      </w:r>
      <w:r w:rsidR="006966E0" w:rsidRPr="00DF1516">
        <w:rPr>
          <w:lang w:eastAsia="en-US"/>
        </w:rPr>
        <w:t>14.15,</w:t>
      </w:r>
      <w:r w:rsidR="00BD1FC5">
        <w:rPr>
          <w:lang w:eastAsia="en-US"/>
        </w:rPr>
        <w:t xml:space="preserve"> </w:t>
      </w:r>
      <w:r w:rsidR="006966E0" w:rsidRPr="00DF1516">
        <w:rPr>
          <w:lang w:eastAsia="en-US"/>
        </w:rPr>
        <w:t>26.4, 28.4</w:t>
      </w:r>
      <w:r w:rsidR="006966E0">
        <w:rPr>
          <w:lang w:eastAsia="en-US"/>
        </w:rPr>
        <w:t>–</w:t>
      </w:r>
      <w:r w:rsidR="006966E0" w:rsidRPr="00DF1516">
        <w:rPr>
          <w:lang w:eastAsia="en-US"/>
        </w:rPr>
        <w:t>5</w:t>
      </w:r>
    </w:p>
    <w:p w14:paraId="5A9E0BFA" w14:textId="36BBC197" w:rsidR="006966E0" w:rsidRPr="00DF1516" w:rsidRDefault="00ED2CCB" w:rsidP="00BD1FC5">
      <w:pPr>
        <w:pStyle w:val="Reference"/>
        <w:rPr>
          <w:lang w:eastAsia="en-US"/>
        </w:rPr>
      </w:pPr>
      <w:r>
        <w:rPr>
          <w:lang w:eastAsia="en-US"/>
        </w:rPr>
        <w:tab/>
      </w:r>
      <w:r w:rsidR="006966E0" w:rsidRPr="00DF1516">
        <w:rPr>
          <w:lang w:eastAsia="en-US"/>
        </w:rPr>
        <w:t>martyrdom of, 10.5, 10.10, 10.12,</w:t>
      </w:r>
      <w:r w:rsidR="00BD1FC5">
        <w:rPr>
          <w:lang w:eastAsia="en-US"/>
        </w:rPr>
        <w:t xml:space="preserve"> </w:t>
      </w:r>
      <w:r>
        <w:rPr>
          <w:lang w:eastAsia="en-US"/>
        </w:rPr>
        <w:tab/>
      </w:r>
      <w:r w:rsidR="006966E0" w:rsidRPr="00DF1516">
        <w:rPr>
          <w:lang w:eastAsia="en-US"/>
        </w:rPr>
        <w:t>10.14, 11.22, 21.6, 22.5, 28.4, 35.5</w:t>
      </w:r>
    </w:p>
    <w:p w14:paraId="7C3E508E" w14:textId="77777777" w:rsidR="006966E0" w:rsidRPr="00DF1516" w:rsidRDefault="00ED2CCB" w:rsidP="00554AD2">
      <w:pPr>
        <w:pStyle w:val="Reference"/>
        <w:rPr>
          <w:lang w:eastAsia="en-US"/>
        </w:rPr>
      </w:pPr>
      <w:r>
        <w:rPr>
          <w:lang w:eastAsia="en-US"/>
        </w:rPr>
        <w:tab/>
      </w:r>
      <w:r w:rsidR="006966E0" w:rsidRPr="00DF1516">
        <w:rPr>
          <w:lang w:eastAsia="en-US"/>
        </w:rPr>
        <w:t>miracles of, 10.3, 22</w:t>
      </w:r>
    </w:p>
    <w:p w14:paraId="7DA55683" w14:textId="77777777" w:rsidR="006966E0" w:rsidRPr="00DF1516" w:rsidRDefault="00ED2CCB" w:rsidP="00554AD2">
      <w:pPr>
        <w:pStyle w:val="Reference"/>
        <w:rPr>
          <w:lang w:eastAsia="en-US"/>
        </w:rPr>
      </w:pPr>
      <w:r>
        <w:rPr>
          <w:lang w:eastAsia="en-US"/>
        </w:rPr>
        <w:tab/>
      </w:r>
      <w:r w:rsidR="006966E0" w:rsidRPr="00DF1516">
        <w:rPr>
          <w:lang w:eastAsia="en-US"/>
        </w:rPr>
        <w:t>as mirror, 27.6</w:t>
      </w:r>
      <w:r w:rsidR="006966E0">
        <w:rPr>
          <w:lang w:eastAsia="en-US"/>
        </w:rPr>
        <w:t>–</w:t>
      </w:r>
      <w:r w:rsidR="006966E0" w:rsidRPr="00DF1516">
        <w:rPr>
          <w:lang w:eastAsia="en-US"/>
        </w:rPr>
        <w:t>7, 54.5</w:t>
      </w:r>
      <w:r w:rsidR="006966E0">
        <w:rPr>
          <w:lang w:eastAsia="en-US"/>
        </w:rPr>
        <w:t>–</w:t>
      </w:r>
      <w:r w:rsidR="006966E0" w:rsidRPr="00DF1516">
        <w:rPr>
          <w:lang w:eastAsia="en-US"/>
        </w:rPr>
        <w:t>7</w:t>
      </w:r>
    </w:p>
    <w:p w14:paraId="4AF4D467" w14:textId="77777777" w:rsidR="006966E0" w:rsidRPr="00DF1516" w:rsidRDefault="00ED2CCB" w:rsidP="00554AD2">
      <w:pPr>
        <w:pStyle w:val="Reference"/>
        <w:rPr>
          <w:lang w:eastAsia="en-US"/>
        </w:rPr>
      </w:pPr>
      <w:r>
        <w:rPr>
          <w:lang w:eastAsia="en-US"/>
        </w:rPr>
        <w:tab/>
      </w:r>
      <w:r w:rsidR="006966E0" w:rsidRPr="00DF1516">
        <w:rPr>
          <w:lang w:eastAsia="en-US"/>
        </w:rPr>
        <w:t>mission of, 29.10</w:t>
      </w:r>
    </w:p>
    <w:p w14:paraId="6EFA22BF" w14:textId="693E5F51" w:rsidR="006966E0" w:rsidRPr="00DF1516" w:rsidRDefault="00ED2CCB" w:rsidP="00BD1FC5">
      <w:pPr>
        <w:pStyle w:val="Reference"/>
        <w:rPr>
          <w:lang w:eastAsia="en-US"/>
        </w:rPr>
      </w:pPr>
      <w:r>
        <w:rPr>
          <w:lang w:eastAsia="en-US"/>
        </w:rPr>
        <w:tab/>
      </w:r>
      <w:r w:rsidR="006966E0" w:rsidRPr="00DF1516">
        <w:rPr>
          <w:lang w:eastAsia="en-US"/>
        </w:rPr>
        <w:t xml:space="preserve">Mosaic Dispensation abrogated </w:t>
      </w:r>
      <w:r w:rsidR="00BD1FC5">
        <w:rPr>
          <w:lang w:eastAsia="en-US"/>
        </w:rPr>
        <w:tab/>
      </w:r>
      <w:r w:rsidR="006966E0" w:rsidRPr="00DF1516">
        <w:rPr>
          <w:lang w:eastAsia="en-US"/>
        </w:rPr>
        <w:t>by,</w:t>
      </w:r>
      <w:r w:rsidR="00BD1FC5">
        <w:rPr>
          <w:lang w:eastAsia="en-US"/>
        </w:rPr>
        <w:t xml:space="preserve"> </w:t>
      </w:r>
      <w:r w:rsidR="006966E0" w:rsidRPr="00DF1516">
        <w:rPr>
          <w:lang w:eastAsia="en-US"/>
        </w:rPr>
        <w:t>6.2</w:t>
      </w:r>
      <w:r w:rsidR="006966E0">
        <w:rPr>
          <w:lang w:eastAsia="en-US"/>
        </w:rPr>
        <w:t>–</w:t>
      </w:r>
      <w:r w:rsidR="006966E0" w:rsidRPr="00DF1516">
        <w:rPr>
          <w:lang w:eastAsia="en-US"/>
        </w:rPr>
        <w:t>3, 20.2</w:t>
      </w:r>
      <w:r w:rsidR="006966E0">
        <w:rPr>
          <w:lang w:eastAsia="en-US"/>
        </w:rPr>
        <w:t>–</w:t>
      </w:r>
      <w:r w:rsidR="006966E0" w:rsidRPr="00DF1516">
        <w:rPr>
          <w:lang w:eastAsia="en-US"/>
        </w:rPr>
        <w:t>3, 20.5</w:t>
      </w:r>
    </w:p>
    <w:p w14:paraId="0D13FDA3" w14:textId="77777777" w:rsidR="006966E0" w:rsidRPr="00DF1516" w:rsidRDefault="00ED2CCB" w:rsidP="00554AD2">
      <w:pPr>
        <w:pStyle w:val="Reference"/>
        <w:rPr>
          <w:lang w:eastAsia="en-US"/>
        </w:rPr>
      </w:pPr>
      <w:r>
        <w:rPr>
          <w:lang w:eastAsia="en-US"/>
        </w:rPr>
        <w:tab/>
      </w:r>
      <w:r w:rsidR="006966E0" w:rsidRPr="00DF1516">
        <w:rPr>
          <w:lang w:eastAsia="en-US"/>
        </w:rPr>
        <w:t>Most Great Infallibility of, 45.10</w:t>
      </w:r>
    </w:p>
    <w:p w14:paraId="52F6209E" w14:textId="77777777" w:rsidR="006966E0" w:rsidRPr="00DF1516" w:rsidRDefault="00ED2CCB" w:rsidP="00554AD2">
      <w:pPr>
        <w:pStyle w:val="Reference"/>
        <w:rPr>
          <w:lang w:eastAsia="en-US"/>
        </w:rPr>
      </w:pPr>
      <w:r>
        <w:rPr>
          <w:lang w:eastAsia="en-US"/>
        </w:rPr>
        <w:tab/>
      </w:r>
      <w:r w:rsidR="006966E0" w:rsidRPr="00DF1516">
        <w:rPr>
          <w:lang w:eastAsia="en-US"/>
        </w:rPr>
        <w:t>peace brought by, 3.13</w:t>
      </w:r>
      <w:r w:rsidR="006966E0">
        <w:rPr>
          <w:lang w:eastAsia="en-US"/>
        </w:rPr>
        <w:t>–</w:t>
      </w:r>
      <w:r w:rsidR="006966E0" w:rsidRPr="00DF1516">
        <w:rPr>
          <w:lang w:eastAsia="en-US"/>
        </w:rPr>
        <w:t>14, 12.3</w:t>
      </w:r>
    </w:p>
    <w:p w14:paraId="1E636864" w14:textId="50DBF63D" w:rsidR="006966E0" w:rsidRPr="00DF1516" w:rsidRDefault="00ED2CCB" w:rsidP="00BD1FC5">
      <w:pPr>
        <w:pStyle w:val="Reference"/>
        <w:rPr>
          <w:lang w:eastAsia="en-US"/>
        </w:rPr>
      </w:pPr>
      <w:r>
        <w:rPr>
          <w:lang w:eastAsia="en-US"/>
        </w:rPr>
        <w:tab/>
      </w:r>
      <w:r w:rsidR="006966E0" w:rsidRPr="00DF1516">
        <w:rPr>
          <w:lang w:eastAsia="en-US"/>
        </w:rPr>
        <w:t>perfections of, 21.2, 21.4, 21.10,</w:t>
      </w:r>
      <w:r w:rsidR="00BD1FC5">
        <w:rPr>
          <w:lang w:eastAsia="en-US"/>
        </w:rPr>
        <w:t xml:space="preserve"> </w:t>
      </w:r>
      <w:r>
        <w:rPr>
          <w:lang w:eastAsia="en-US"/>
        </w:rPr>
        <w:tab/>
      </w:r>
      <w:r w:rsidR="006966E0" w:rsidRPr="00DF1516">
        <w:rPr>
          <w:lang w:eastAsia="en-US"/>
        </w:rPr>
        <w:t>29.12, 31.2, 37.13, 54.5</w:t>
      </w:r>
    </w:p>
    <w:p w14:paraId="6BF9DE1D" w14:textId="20EC63AB" w:rsidR="006966E0" w:rsidRPr="00DF1516" w:rsidRDefault="00ED2CCB" w:rsidP="00BD1FC5">
      <w:pPr>
        <w:pStyle w:val="Reference"/>
        <w:rPr>
          <w:lang w:eastAsia="en-US"/>
        </w:rPr>
      </w:pPr>
      <w:r>
        <w:rPr>
          <w:lang w:eastAsia="en-US"/>
        </w:rPr>
        <w:tab/>
      </w:r>
      <w:r w:rsidR="006966E0" w:rsidRPr="00DF1516">
        <w:rPr>
          <w:lang w:eastAsia="en-US"/>
        </w:rPr>
        <w:t>popes</w:t>
      </w:r>
      <w:r w:rsidR="006966E0">
        <w:rPr>
          <w:lang w:eastAsia="en-US"/>
        </w:rPr>
        <w:t>’</w:t>
      </w:r>
      <w:r w:rsidR="006966E0" w:rsidRPr="00DF1516">
        <w:rPr>
          <w:lang w:eastAsia="en-US"/>
        </w:rPr>
        <w:t xml:space="preserve"> conduct compared to,</w:t>
      </w:r>
      <w:r w:rsidR="00BD1FC5">
        <w:rPr>
          <w:lang w:eastAsia="en-US"/>
        </w:rPr>
        <w:t xml:space="preserve"> </w:t>
      </w:r>
      <w:r>
        <w:rPr>
          <w:lang w:eastAsia="en-US"/>
        </w:rPr>
        <w:tab/>
      </w:r>
      <w:r w:rsidR="006966E0" w:rsidRPr="00DF1516">
        <w:rPr>
          <w:lang w:eastAsia="en-US"/>
        </w:rPr>
        <w:t>34.5</w:t>
      </w:r>
      <w:r w:rsidR="006966E0">
        <w:rPr>
          <w:lang w:eastAsia="en-US"/>
        </w:rPr>
        <w:t>–</w:t>
      </w:r>
      <w:r w:rsidR="006966E0" w:rsidRPr="00DF1516">
        <w:rPr>
          <w:lang w:eastAsia="en-US"/>
        </w:rPr>
        <w:t>10</w:t>
      </w:r>
    </w:p>
    <w:p w14:paraId="6BCAE33D" w14:textId="77777777" w:rsidR="006966E0" w:rsidRPr="00DF1516" w:rsidRDefault="00ED2CCB" w:rsidP="00554AD2">
      <w:pPr>
        <w:pStyle w:val="Reference"/>
        <w:rPr>
          <w:lang w:eastAsia="en-US"/>
        </w:rPr>
      </w:pPr>
      <w:r>
        <w:rPr>
          <w:lang w:eastAsia="en-US"/>
        </w:rPr>
        <w:tab/>
      </w:r>
      <w:r w:rsidR="006966E0" w:rsidRPr="00DF1516">
        <w:rPr>
          <w:lang w:eastAsia="en-US"/>
        </w:rPr>
        <w:t>pre-existence of, 28</w:t>
      </w:r>
    </w:p>
    <w:p w14:paraId="7F594A77" w14:textId="27B85FE1" w:rsidR="006966E0" w:rsidRPr="00DF1516" w:rsidRDefault="00ED2CCB" w:rsidP="00F628DC">
      <w:pPr>
        <w:pStyle w:val="Reference"/>
        <w:rPr>
          <w:lang w:eastAsia="en-US"/>
        </w:rPr>
      </w:pPr>
      <w:r>
        <w:rPr>
          <w:lang w:eastAsia="en-US"/>
        </w:rPr>
        <w:tab/>
      </w:r>
      <w:r w:rsidR="006966E0" w:rsidRPr="00DF1516">
        <w:rPr>
          <w:lang w:eastAsia="en-US"/>
        </w:rPr>
        <w:t xml:space="preserve">proofs of station as </w:t>
      </w:r>
      <w:r w:rsidR="00BD1FC5">
        <w:rPr>
          <w:lang w:eastAsia="en-US"/>
        </w:rPr>
        <w:tab/>
      </w:r>
      <w:r w:rsidR="006966E0" w:rsidRPr="00DF1516">
        <w:rPr>
          <w:lang w:eastAsia="en-US"/>
        </w:rPr>
        <w:t>Manifestation,</w:t>
      </w:r>
      <w:r w:rsidR="00F628DC">
        <w:rPr>
          <w:lang w:eastAsia="en-US"/>
        </w:rPr>
        <w:t xml:space="preserve"> </w:t>
      </w:r>
      <w:r w:rsidR="006966E0" w:rsidRPr="00DF1516">
        <w:rPr>
          <w:lang w:eastAsia="en-US"/>
        </w:rPr>
        <w:t>22.3</w:t>
      </w:r>
      <w:r w:rsidR="006966E0">
        <w:rPr>
          <w:lang w:eastAsia="en-US"/>
        </w:rPr>
        <w:t>–</w:t>
      </w:r>
      <w:r w:rsidR="006966E0" w:rsidRPr="00DF1516">
        <w:rPr>
          <w:lang w:eastAsia="en-US"/>
        </w:rPr>
        <w:t>5, 24.3</w:t>
      </w:r>
    </w:p>
    <w:p w14:paraId="1F8AC2C0" w14:textId="77777777" w:rsidR="00ED2CCB" w:rsidRDefault="00ED2CCB">
      <w:pPr>
        <w:widowControl/>
        <w:kinsoku/>
        <w:overflowPunct/>
        <w:textAlignment w:val="auto"/>
        <w:rPr>
          <w:sz w:val="16"/>
          <w:lang w:eastAsia="en-US"/>
        </w:rPr>
      </w:pPr>
      <w:r>
        <w:rPr>
          <w:lang w:eastAsia="en-US"/>
        </w:rPr>
        <w:br w:type="page"/>
      </w:r>
    </w:p>
    <w:p w14:paraId="295DFB9F" w14:textId="77777777" w:rsidR="006966E0" w:rsidRPr="00DF1516" w:rsidRDefault="006966E0" w:rsidP="00554AD2">
      <w:pPr>
        <w:pStyle w:val="Reference"/>
        <w:rPr>
          <w:lang w:eastAsia="en-US"/>
        </w:rPr>
      </w:pPr>
      <w:r w:rsidRPr="00DF1516">
        <w:rPr>
          <w:lang w:eastAsia="en-US"/>
        </w:rPr>
        <w:lastRenderedPageBreak/>
        <w:t>Jesus Christ (</w:t>
      </w:r>
      <w:r w:rsidR="00320BE1" w:rsidRPr="00320BE1">
        <w:rPr>
          <w:i/>
          <w:iCs/>
          <w:lang w:eastAsia="en-US"/>
        </w:rPr>
        <w:t>continued</w:t>
      </w:r>
      <w:r w:rsidRPr="00DF1516">
        <w:rPr>
          <w:lang w:eastAsia="en-US"/>
        </w:rPr>
        <w:t>)</w:t>
      </w:r>
    </w:p>
    <w:p w14:paraId="158ABB43" w14:textId="77777777" w:rsidR="006966E0" w:rsidRPr="00DF1516" w:rsidRDefault="00ED2CCB" w:rsidP="00554AD2">
      <w:pPr>
        <w:pStyle w:val="Reference"/>
        <w:rPr>
          <w:lang w:eastAsia="en-US"/>
        </w:rPr>
      </w:pPr>
      <w:r>
        <w:rPr>
          <w:lang w:eastAsia="en-US"/>
        </w:rPr>
        <w:tab/>
      </w:r>
      <w:r w:rsidR="006966E0" w:rsidRPr="00DF1516">
        <w:rPr>
          <w:lang w:eastAsia="en-US"/>
        </w:rPr>
        <w:t>prophecies regarding, 13.14, 26.4</w:t>
      </w:r>
    </w:p>
    <w:p w14:paraId="2D396272" w14:textId="58319A14" w:rsidR="006966E0" w:rsidRPr="00DF1516" w:rsidRDefault="00F35FDE" w:rsidP="00BD1FC5">
      <w:pPr>
        <w:pStyle w:val="Reference"/>
        <w:rPr>
          <w:lang w:eastAsia="en-US"/>
        </w:rPr>
      </w:pPr>
      <w:r>
        <w:rPr>
          <w:lang w:eastAsia="en-US"/>
        </w:rPr>
        <w:tab/>
      </w:r>
      <w:r w:rsidR="006966E0" w:rsidRPr="00DF1516">
        <w:rPr>
          <w:lang w:eastAsia="en-US"/>
        </w:rPr>
        <w:t xml:space="preserve">reality of, 25.2, 27.5, 27.8, 29.7, </w:t>
      </w:r>
      <w:r w:rsidR="00BD1FC5">
        <w:rPr>
          <w:lang w:eastAsia="en-US"/>
        </w:rPr>
        <w:tab/>
      </w:r>
      <w:r w:rsidR="006966E0" w:rsidRPr="00DF1516">
        <w:rPr>
          <w:lang w:eastAsia="en-US"/>
        </w:rPr>
        <w:t>30.7,</w:t>
      </w:r>
      <w:r w:rsidR="00BD1FC5">
        <w:rPr>
          <w:lang w:eastAsia="en-US"/>
        </w:rPr>
        <w:t xml:space="preserve"> </w:t>
      </w:r>
      <w:r w:rsidR="006966E0" w:rsidRPr="00DF1516">
        <w:rPr>
          <w:lang w:eastAsia="en-US"/>
        </w:rPr>
        <w:t>39.4, 63.2</w:t>
      </w:r>
    </w:p>
    <w:p w14:paraId="0D827061" w14:textId="77777777" w:rsidR="006966E0" w:rsidRPr="00DF1516" w:rsidRDefault="00F35FDE" w:rsidP="00554AD2">
      <w:pPr>
        <w:pStyle w:val="Reference"/>
        <w:rPr>
          <w:lang w:eastAsia="en-US"/>
        </w:rPr>
      </w:pPr>
      <w:r>
        <w:rPr>
          <w:lang w:eastAsia="en-US"/>
        </w:rPr>
        <w:tab/>
      </w:r>
      <w:r w:rsidR="006966E0" w:rsidRPr="00DF1516">
        <w:rPr>
          <w:lang w:eastAsia="en-US"/>
        </w:rPr>
        <w:t>religion of, 11.7, 11.8, 11.12</w:t>
      </w:r>
    </w:p>
    <w:p w14:paraId="601DFF38" w14:textId="77777777" w:rsidR="006966E0" w:rsidRPr="00DF1516" w:rsidRDefault="00F35FDE" w:rsidP="00554AD2">
      <w:pPr>
        <w:pStyle w:val="Reference"/>
        <w:rPr>
          <w:lang w:eastAsia="en-US"/>
        </w:rPr>
      </w:pPr>
      <w:r>
        <w:rPr>
          <w:lang w:eastAsia="en-US"/>
        </w:rPr>
        <w:tab/>
      </w:r>
      <w:r w:rsidR="006966E0" w:rsidRPr="00DF1516">
        <w:rPr>
          <w:lang w:eastAsia="en-US"/>
        </w:rPr>
        <w:t>resurrection of, 23</w:t>
      </w:r>
    </w:p>
    <w:p w14:paraId="79D4FA35" w14:textId="77777777" w:rsidR="006966E0" w:rsidRPr="00DF1516" w:rsidRDefault="00F35FDE" w:rsidP="00554AD2">
      <w:pPr>
        <w:pStyle w:val="Reference"/>
        <w:rPr>
          <w:lang w:eastAsia="en-US"/>
        </w:rPr>
      </w:pPr>
      <w:r>
        <w:rPr>
          <w:lang w:eastAsia="en-US"/>
        </w:rPr>
        <w:tab/>
      </w:r>
      <w:r w:rsidR="006966E0" w:rsidRPr="00DF1516">
        <w:rPr>
          <w:lang w:eastAsia="en-US"/>
        </w:rPr>
        <w:t>return of, 10.8, 26</w:t>
      </w:r>
    </w:p>
    <w:p w14:paraId="75283541" w14:textId="6522B53B" w:rsidR="006966E0" w:rsidRPr="00DF1516" w:rsidRDefault="00F35FDE" w:rsidP="00BD1FC5">
      <w:pPr>
        <w:pStyle w:val="Reference"/>
        <w:rPr>
          <w:lang w:eastAsia="en-US"/>
        </w:rPr>
      </w:pPr>
      <w:r>
        <w:rPr>
          <w:lang w:eastAsia="en-US"/>
        </w:rPr>
        <w:tab/>
      </w:r>
      <w:r w:rsidR="006966E0" w:rsidRPr="00DF1516">
        <w:rPr>
          <w:lang w:eastAsia="en-US"/>
        </w:rPr>
        <w:t>sacrifice of, 29.3, 29.10</w:t>
      </w:r>
      <w:r w:rsidR="006966E0">
        <w:rPr>
          <w:lang w:eastAsia="en-US"/>
        </w:rPr>
        <w:t>–</w:t>
      </w:r>
      <w:r w:rsidR="006966E0" w:rsidRPr="00DF1516">
        <w:rPr>
          <w:lang w:eastAsia="en-US"/>
        </w:rPr>
        <w:t>13, 30.9,</w:t>
      </w:r>
      <w:r w:rsidR="00BD1FC5">
        <w:rPr>
          <w:lang w:eastAsia="en-US"/>
        </w:rPr>
        <w:t xml:space="preserve"> </w:t>
      </w:r>
      <w:r>
        <w:rPr>
          <w:lang w:eastAsia="en-US"/>
        </w:rPr>
        <w:tab/>
      </w:r>
      <w:r w:rsidR="006966E0" w:rsidRPr="00DF1516">
        <w:rPr>
          <w:lang w:eastAsia="en-US"/>
        </w:rPr>
        <w:t>30.11</w:t>
      </w:r>
    </w:p>
    <w:p w14:paraId="228FFD52" w14:textId="77777777" w:rsidR="006966E0" w:rsidRPr="00DF1516" w:rsidRDefault="00F35FDE" w:rsidP="00554AD2">
      <w:pPr>
        <w:pStyle w:val="Reference"/>
        <w:rPr>
          <w:lang w:eastAsia="en-US"/>
        </w:rPr>
      </w:pPr>
      <w:r>
        <w:rPr>
          <w:lang w:eastAsia="en-US"/>
        </w:rPr>
        <w:tab/>
      </w:r>
      <w:r w:rsidR="006966E0" w:rsidRPr="00DF1516">
        <w:rPr>
          <w:lang w:eastAsia="en-US"/>
        </w:rPr>
        <w:t>sign of, 14.13, 38.7</w:t>
      </w:r>
    </w:p>
    <w:p w14:paraId="08F5EC43" w14:textId="77777777" w:rsidR="006966E0" w:rsidRPr="00DF1516" w:rsidRDefault="00F35FDE" w:rsidP="00554AD2">
      <w:pPr>
        <w:pStyle w:val="Reference"/>
        <w:rPr>
          <w:lang w:eastAsia="en-US"/>
        </w:rPr>
      </w:pPr>
      <w:r>
        <w:rPr>
          <w:lang w:eastAsia="en-US"/>
        </w:rPr>
        <w:tab/>
      </w:r>
      <w:r w:rsidR="006966E0" w:rsidRPr="00DF1516">
        <w:rPr>
          <w:lang w:eastAsia="en-US"/>
        </w:rPr>
        <w:t>spirit of, 21.3</w:t>
      </w:r>
      <w:r w:rsidR="006966E0">
        <w:rPr>
          <w:lang w:eastAsia="en-US"/>
        </w:rPr>
        <w:t>–</w:t>
      </w:r>
      <w:r w:rsidR="006966E0" w:rsidRPr="00DF1516">
        <w:rPr>
          <w:lang w:eastAsia="en-US"/>
        </w:rPr>
        <w:t>5, 21.7, 27.8, 29.7</w:t>
      </w:r>
    </w:p>
    <w:p w14:paraId="5D758607" w14:textId="77777777" w:rsidR="006966E0" w:rsidRPr="00DF1516" w:rsidRDefault="00F35FDE" w:rsidP="00554AD2">
      <w:pPr>
        <w:pStyle w:val="Reference"/>
        <w:rPr>
          <w:lang w:eastAsia="en-US"/>
        </w:rPr>
      </w:pPr>
      <w:r>
        <w:rPr>
          <w:lang w:eastAsia="en-US"/>
        </w:rPr>
        <w:tab/>
      </w:r>
      <w:r w:rsidR="006966E0" w:rsidRPr="00DF1516">
        <w:rPr>
          <w:lang w:eastAsia="en-US"/>
        </w:rPr>
        <w:t>spirituality of, 24.3</w:t>
      </w:r>
      <w:r w:rsidR="006966E0">
        <w:rPr>
          <w:lang w:eastAsia="en-US"/>
        </w:rPr>
        <w:t>–</w:t>
      </w:r>
      <w:r w:rsidR="006966E0" w:rsidRPr="00DF1516">
        <w:rPr>
          <w:lang w:eastAsia="en-US"/>
        </w:rPr>
        <w:t>4, 29.2</w:t>
      </w:r>
    </w:p>
    <w:p w14:paraId="00A3A386" w14:textId="77777777" w:rsidR="006966E0" w:rsidRPr="00DF1516" w:rsidRDefault="00F35FDE" w:rsidP="00554AD2">
      <w:pPr>
        <w:pStyle w:val="Reference"/>
        <w:rPr>
          <w:lang w:eastAsia="en-US"/>
        </w:rPr>
      </w:pPr>
      <w:r>
        <w:rPr>
          <w:lang w:eastAsia="en-US"/>
        </w:rPr>
        <w:tab/>
      </w:r>
      <w:r w:rsidR="006966E0" w:rsidRPr="00DF1516">
        <w:rPr>
          <w:lang w:eastAsia="en-US"/>
        </w:rPr>
        <w:t>station of, 30.7, 38.8</w:t>
      </w:r>
      <w:r w:rsidR="006966E0">
        <w:rPr>
          <w:lang w:eastAsia="en-US"/>
        </w:rPr>
        <w:t>–</w:t>
      </w:r>
      <w:r w:rsidR="006966E0" w:rsidRPr="00DF1516">
        <w:rPr>
          <w:lang w:eastAsia="en-US"/>
        </w:rPr>
        <w:t>9</w:t>
      </w:r>
    </w:p>
    <w:p w14:paraId="20C4EB27" w14:textId="77777777" w:rsidR="006966E0" w:rsidRPr="00DF1516" w:rsidRDefault="00F35FDE" w:rsidP="00554AD2">
      <w:pPr>
        <w:pStyle w:val="Reference"/>
        <w:rPr>
          <w:lang w:eastAsia="en-US"/>
        </w:rPr>
      </w:pPr>
      <w:r>
        <w:rPr>
          <w:lang w:eastAsia="en-US"/>
        </w:rPr>
        <w:tab/>
      </w:r>
      <w:r w:rsidR="006966E0" w:rsidRPr="00DF1516">
        <w:rPr>
          <w:lang w:eastAsia="en-US"/>
        </w:rPr>
        <w:t>teachings of, 21.4, 21.7</w:t>
      </w:r>
    </w:p>
    <w:p w14:paraId="3D7DF5BC" w14:textId="77777777" w:rsidR="006966E0" w:rsidRPr="00DF1516" w:rsidRDefault="00F35FDE" w:rsidP="00554AD2">
      <w:pPr>
        <w:pStyle w:val="Reference"/>
        <w:rPr>
          <w:lang w:eastAsia="en-US"/>
        </w:rPr>
      </w:pPr>
      <w:r>
        <w:rPr>
          <w:lang w:eastAsia="en-US"/>
        </w:rPr>
        <w:tab/>
      </w:r>
      <w:r w:rsidR="006966E0" w:rsidRPr="00DF1516">
        <w:rPr>
          <w:lang w:eastAsia="en-US"/>
        </w:rPr>
        <w:t>transfiguration of, 33.4, 71.7, 71.9</w:t>
      </w:r>
    </w:p>
    <w:p w14:paraId="244905FA" w14:textId="77777777" w:rsidR="006966E0" w:rsidRPr="00DF1516" w:rsidRDefault="00F35FDE" w:rsidP="00554AD2">
      <w:pPr>
        <w:pStyle w:val="Reference"/>
        <w:rPr>
          <w:lang w:eastAsia="en-US"/>
        </w:rPr>
      </w:pPr>
      <w:r>
        <w:rPr>
          <w:lang w:eastAsia="en-US"/>
        </w:rPr>
        <w:tab/>
      </w:r>
      <w:r w:rsidR="006966E0" w:rsidRPr="00DF1516">
        <w:rPr>
          <w:lang w:eastAsia="en-US"/>
        </w:rPr>
        <w:t>truth of, 22.5</w:t>
      </w:r>
    </w:p>
    <w:p w14:paraId="20770D5B" w14:textId="77777777" w:rsidR="006966E0" w:rsidRPr="00DF1516" w:rsidRDefault="00F35FDE" w:rsidP="00554AD2">
      <w:pPr>
        <w:pStyle w:val="Reference"/>
        <w:rPr>
          <w:lang w:eastAsia="en-US"/>
        </w:rPr>
      </w:pPr>
      <w:r>
        <w:rPr>
          <w:lang w:eastAsia="en-US"/>
        </w:rPr>
        <w:tab/>
      </w:r>
      <w:r w:rsidR="006966E0" w:rsidRPr="00DF1516">
        <w:rPr>
          <w:lang w:eastAsia="en-US"/>
        </w:rPr>
        <w:t>unity brought by, 3.13</w:t>
      </w:r>
      <w:r w:rsidR="006966E0">
        <w:rPr>
          <w:lang w:eastAsia="en-US"/>
        </w:rPr>
        <w:t>–</w:t>
      </w:r>
      <w:r w:rsidR="006966E0" w:rsidRPr="00DF1516">
        <w:rPr>
          <w:lang w:eastAsia="en-US"/>
        </w:rPr>
        <w:t>14, 12.3</w:t>
      </w:r>
    </w:p>
    <w:p w14:paraId="1248251E" w14:textId="77777777" w:rsidR="006966E0" w:rsidRPr="00DF1516" w:rsidRDefault="00F35FDE" w:rsidP="00554AD2">
      <w:pPr>
        <w:pStyle w:val="Reference"/>
        <w:rPr>
          <w:lang w:eastAsia="en-US"/>
        </w:rPr>
      </w:pPr>
      <w:r>
        <w:rPr>
          <w:lang w:eastAsia="en-US"/>
        </w:rPr>
        <w:tab/>
      </w:r>
      <w:r w:rsidR="006966E0" w:rsidRPr="00DF1516">
        <w:rPr>
          <w:lang w:eastAsia="en-US"/>
        </w:rPr>
        <w:t>virtues of, 37.13</w:t>
      </w:r>
    </w:p>
    <w:p w14:paraId="74C4A731" w14:textId="77777777" w:rsidR="006966E0" w:rsidRPr="00DF1516" w:rsidRDefault="006966E0" w:rsidP="00554AD2">
      <w:pPr>
        <w:pStyle w:val="Reference"/>
        <w:rPr>
          <w:lang w:eastAsia="en-US"/>
        </w:rPr>
      </w:pPr>
      <w:r w:rsidRPr="00DF1516">
        <w:rPr>
          <w:lang w:eastAsia="en-US"/>
        </w:rPr>
        <w:t xml:space="preserve">Jews. </w:t>
      </w:r>
      <w:r>
        <w:rPr>
          <w:lang w:eastAsia="en-US"/>
        </w:rPr>
        <w:t xml:space="preserve"> </w:t>
      </w:r>
      <w:r w:rsidRPr="00C65447">
        <w:rPr>
          <w:i/>
          <w:iCs/>
          <w:lang w:eastAsia="en-US"/>
        </w:rPr>
        <w:t>See also</w:t>
      </w:r>
      <w:r w:rsidRPr="00DF1516">
        <w:rPr>
          <w:lang w:eastAsia="en-US"/>
        </w:rPr>
        <w:t xml:space="preserve"> Israel and Israelites</w:t>
      </w:r>
    </w:p>
    <w:p w14:paraId="374F04F4" w14:textId="77777777" w:rsidR="006966E0" w:rsidRPr="00DF1516" w:rsidRDefault="00F35FDE" w:rsidP="00554AD2">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s teaching of, 9.6</w:t>
      </w:r>
    </w:p>
    <w:p w14:paraId="6D7DCBBF" w14:textId="77777777" w:rsidR="006966E0" w:rsidRPr="00DF1516" w:rsidRDefault="00F35FDE" w:rsidP="00554AD2">
      <w:pPr>
        <w:pStyle w:val="Reference"/>
        <w:rPr>
          <w:lang w:eastAsia="en-US"/>
        </w:rPr>
      </w:pPr>
      <w:r>
        <w:rPr>
          <w:lang w:eastAsia="en-US"/>
        </w:rPr>
        <w:tab/>
      </w:r>
      <w:r w:rsidR="006966E0" w:rsidRPr="00DF1516">
        <w:rPr>
          <w:lang w:eastAsia="en-US"/>
        </w:rPr>
        <w:t>end of Mosaic dispensation, 11.8</w:t>
      </w:r>
    </w:p>
    <w:p w14:paraId="6EEAA1C8" w14:textId="7E9D9900" w:rsidR="006966E0" w:rsidRPr="00DF1516" w:rsidRDefault="00F35FDE" w:rsidP="00BD1FC5">
      <w:pPr>
        <w:pStyle w:val="Reference"/>
        <w:rPr>
          <w:lang w:eastAsia="en-US"/>
        </w:rPr>
      </w:pPr>
      <w:r>
        <w:rPr>
          <w:lang w:eastAsia="en-US"/>
        </w:rPr>
        <w:tab/>
      </w:r>
      <w:r w:rsidR="006966E0" w:rsidRPr="00DF1516">
        <w:rPr>
          <w:lang w:eastAsia="en-US"/>
        </w:rPr>
        <w:t>failure to recognize Jesus Christ,</w:t>
      </w:r>
      <w:r w:rsidR="00BD1FC5">
        <w:rPr>
          <w:lang w:eastAsia="en-US"/>
        </w:rPr>
        <w:t xml:space="preserve"> </w:t>
      </w:r>
      <w:r>
        <w:rPr>
          <w:lang w:eastAsia="en-US"/>
        </w:rPr>
        <w:tab/>
      </w:r>
      <w:r w:rsidR="006966E0" w:rsidRPr="00DF1516">
        <w:rPr>
          <w:lang w:eastAsia="en-US"/>
        </w:rPr>
        <w:t>13.14, 14.15, 26.4, 28.4</w:t>
      </w:r>
      <w:r w:rsidR="006966E0">
        <w:rPr>
          <w:lang w:eastAsia="en-US"/>
        </w:rPr>
        <w:t>–</w:t>
      </w:r>
      <w:r w:rsidR="006966E0" w:rsidRPr="00DF1516">
        <w:rPr>
          <w:lang w:eastAsia="en-US"/>
        </w:rPr>
        <w:t>5</w:t>
      </w:r>
    </w:p>
    <w:p w14:paraId="3A4D5950" w14:textId="77777777" w:rsidR="006966E0" w:rsidRPr="00DF1516" w:rsidRDefault="00F35FDE" w:rsidP="00554AD2">
      <w:pPr>
        <w:pStyle w:val="Reference"/>
        <w:rPr>
          <w:lang w:eastAsia="en-US"/>
        </w:rPr>
      </w:pPr>
      <w:r>
        <w:rPr>
          <w:lang w:eastAsia="en-US"/>
        </w:rPr>
        <w:tab/>
      </w:r>
      <w:r w:rsidR="006966E0" w:rsidRPr="00DF1516">
        <w:rPr>
          <w:lang w:eastAsia="en-US"/>
        </w:rPr>
        <w:t>laws given to, 30.10, 76.2</w:t>
      </w:r>
    </w:p>
    <w:p w14:paraId="44681C04" w14:textId="77777777" w:rsidR="006966E0" w:rsidRPr="00DF1516" w:rsidRDefault="00F35FDE" w:rsidP="00554AD2">
      <w:pPr>
        <w:pStyle w:val="Reference"/>
        <w:rPr>
          <w:lang w:eastAsia="en-US"/>
        </w:rPr>
      </w:pPr>
      <w:r>
        <w:tab/>
      </w:r>
      <w:r w:rsidR="00DA126E" w:rsidRPr="00B71A11">
        <w:t>Mu</w:t>
      </w:r>
      <w:r w:rsidR="00DA126E">
        <w:t>ḥ</w:t>
      </w:r>
      <w:r w:rsidR="00DA126E" w:rsidRPr="00B71A11">
        <w:t>ammad</w:t>
      </w:r>
      <w:r w:rsidR="006966E0">
        <w:rPr>
          <w:lang w:eastAsia="en-US"/>
        </w:rPr>
        <w:t>’</w:t>
      </w:r>
      <w:r w:rsidR="006966E0" w:rsidRPr="00DF1516">
        <w:rPr>
          <w:lang w:eastAsia="en-US"/>
        </w:rPr>
        <w:t>s treatment of, 7.9</w:t>
      </w:r>
    </w:p>
    <w:p w14:paraId="6907AA01" w14:textId="77777777" w:rsidR="006966E0" w:rsidRPr="00DF1516" w:rsidRDefault="00F35FDE" w:rsidP="00554AD2">
      <w:pPr>
        <w:pStyle w:val="Reference"/>
        <w:rPr>
          <w:lang w:eastAsia="en-US"/>
        </w:rPr>
      </w:pPr>
      <w:r>
        <w:rPr>
          <w:lang w:eastAsia="en-US"/>
        </w:rPr>
        <w:tab/>
      </w:r>
      <w:r w:rsidR="006966E0" w:rsidRPr="00DF1516">
        <w:rPr>
          <w:lang w:eastAsia="en-US"/>
        </w:rPr>
        <w:t>Persian captivity of, 6.2, 10.11</w:t>
      </w:r>
      <w:r w:rsidR="006966E0">
        <w:rPr>
          <w:lang w:eastAsia="en-US"/>
        </w:rPr>
        <w:t>–</w:t>
      </w:r>
      <w:r w:rsidR="006966E0" w:rsidRPr="00DF1516">
        <w:rPr>
          <w:lang w:eastAsia="en-US"/>
        </w:rPr>
        <w:t>12</w:t>
      </w:r>
    </w:p>
    <w:p w14:paraId="6611DF6C" w14:textId="77777777" w:rsidR="006966E0" w:rsidRPr="00DF1516" w:rsidRDefault="00F35FDE" w:rsidP="00554AD2">
      <w:pPr>
        <w:pStyle w:val="Reference"/>
        <w:rPr>
          <w:lang w:eastAsia="en-US"/>
        </w:rPr>
      </w:pPr>
      <w:r>
        <w:rPr>
          <w:lang w:eastAsia="en-US"/>
        </w:rPr>
        <w:tab/>
      </w:r>
      <w:r w:rsidR="006966E0" w:rsidRPr="00DF1516">
        <w:rPr>
          <w:lang w:eastAsia="en-US"/>
        </w:rPr>
        <w:t>returning to Holy Land, 12.7</w:t>
      </w:r>
      <w:r w:rsidR="006966E0">
        <w:rPr>
          <w:lang w:eastAsia="en-US"/>
        </w:rPr>
        <w:t>–</w:t>
      </w:r>
      <w:r w:rsidR="006966E0" w:rsidRPr="00DF1516">
        <w:rPr>
          <w:lang w:eastAsia="en-US"/>
        </w:rPr>
        <w:t>8</w:t>
      </w:r>
    </w:p>
    <w:p w14:paraId="7E37BD0F" w14:textId="68EA9C82" w:rsidR="006966E0" w:rsidRPr="00DF1516" w:rsidRDefault="006966E0" w:rsidP="00BD1FC5">
      <w:pPr>
        <w:pStyle w:val="Reference"/>
        <w:rPr>
          <w:lang w:eastAsia="en-US"/>
        </w:rPr>
      </w:pPr>
      <w:r w:rsidRPr="00DF1516">
        <w:rPr>
          <w:lang w:eastAsia="en-US"/>
        </w:rPr>
        <w:t>John (Apostle), visions of, 11, 13, 71.2,</w:t>
      </w:r>
      <w:r w:rsidR="00BD1FC5">
        <w:rPr>
          <w:lang w:eastAsia="en-US"/>
        </w:rPr>
        <w:t xml:space="preserve"> </w:t>
      </w:r>
      <w:r w:rsidRPr="00DF1516">
        <w:rPr>
          <w:lang w:eastAsia="en-US"/>
        </w:rPr>
        <w:t>71.9</w:t>
      </w:r>
    </w:p>
    <w:p w14:paraId="3B5CD5B2" w14:textId="77777777" w:rsidR="006966E0" w:rsidRPr="00DF1516" w:rsidRDefault="006966E0" w:rsidP="00554AD2">
      <w:pPr>
        <w:pStyle w:val="Reference"/>
        <w:rPr>
          <w:lang w:eastAsia="en-US"/>
        </w:rPr>
      </w:pPr>
      <w:r w:rsidRPr="00DF1516">
        <w:rPr>
          <w:lang w:eastAsia="en-US"/>
        </w:rPr>
        <w:t>John the Baptist, 19.4, 20.5</w:t>
      </w:r>
    </w:p>
    <w:p w14:paraId="65929C66" w14:textId="5D44C64A" w:rsidR="006966E0" w:rsidRPr="00DF1516" w:rsidRDefault="00F35FDE" w:rsidP="00BD1FC5">
      <w:pPr>
        <w:pStyle w:val="Reference"/>
        <w:rPr>
          <w:lang w:eastAsia="en-US"/>
        </w:rPr>
      </w:pPr>
      <w:r>
        <w:rPr>
          <w:lang w:eastAsia="en-US"/>
        </w:rPr>
        <w:tab/>
      </w:r>
      <w:r w:rsidR="006966E0" w:rsidRPr="00DF1516">
        <w:rPr>
          <w:lang w:eastAsia="en-US"/>
        </w:rPr>
        <w:t>as return of Elias/Elijah, 33.3</w:t>
      </w:r>
      <w:r w:rsidR="006966E0">
        <w:rPr>
          <w:lang w:eastAsia="en-US"/>
        </w:rPr>
        <w:t>–</w:t>
      </w:r>
      <w:r w:rsidR="006966E0" w:rsidRPr="00DF1516">
        <w:rPr>
          <w:lang w:eastAsia="en-US"/>
        </w:rPr>
        <w:t>6,</w:t>
      </w:r>
      <w:r w:rsidR="00BD1FC5">
        <w:rPr>
          <w:lang w:eastAsia="en-US"/>
        </w:rPr>
        <w:t xml:space="preserve"> </w:t>
      </w:r>
      <w:r>
        <w:rPr>
          <w:lang w:eastAsia="en-US"/>
        </w:rPr>
        <w:tab/>
      </w:r>
      <w:r w:rsidR="006966E0" w:rsidRPr="00DF1516">
        <w:rPr>
          <w:lang w:eastAsia="en-US"/>
        </w:rPr>
        <w:t>33.9, 81.14</w:t>
      </w:r>
    </w:p>
    <w:p w14:paraId="4486CF7E" w14:textId="77777777" w:rsidR="006966E0" w:rsidRPr="00DF1516" w:rsidRDefault="006966E0" w:rsidP="00554AD2">
      <w:pPr>
        <w:pStyle w:val="Reference"/>
        <w:rPr>
          <w:lang w:eastAsia="en-US"/>
        </w:rPr>
      </w:pPr>
      <w:r w:rsidRPr="00DF1516">
        <w:rPr>
          <w:lang w:eastAsia="en-US"/>
        </w:rPr>
        <w:t>Joseph (father of Christ), 12.2</w:t>
      </w:r>
    </w:p>
    <w:p w14:paraId="727A5ECC" w14:textId="2F9C0C3D" w:rsidR="006966E0" w:rsidRPr="00DF1516" w:rsidRDefault="006966E0" w:rsidP="00BD1FC5">
      <w:pPr>
        <w:pStyle w:val="Reference"/>
        <w:rPr>
          <w:lang w:eastAsia="en-US"/>
        </w:rPr>
      </w:pPr>
      <w:r w:rsidRPr="00DF1516">
        <w:rPr>
          <w:lang w:eastAsia="en-US"/>
        </w:rPr>
        <w:t>Joseph (Old Testament), 4.4, 11.36,</w:t>
      </w:r>
      <w:r w:rsidR="00BD1FC5">
        <w:rPr>
          <w:lang w:eastAsia="en-US"/>
        </w:rPr>
        <w:t xml:space="preserve"> </w:t>
      </w:r>
      <w:r w:rsidRPr="00DF1516">
        <w:rPr>
          <w:lang w:eastAsia="en-US"/>
        </w:rPr>
        <w:t>30.10</w:t>
      </w:r>
    </w:p>
    <w:p w14:paraId="5B93AFB2" w14:textId="77777777" w:rsidR="006966E0" w:rsidRPr="00DF1516" w:rsidRDefault="006966E0" w:rsidP="00554AD2">
      <w:pPr>
        <w:pStyle w:val="Reference"/>
        <w:rPr>
          <w:lang w:eastAsia="en-US"/>
        </w:rPr>
      </w:pPr>
      <w:r w:rsidRPr="00DF1516">
        <w:rPr>
          <w:lang w:eastAsia="en-US"/>
        </w:rPr>
        <w:t>Joshua, 11.12, 11.17</w:t>
      </w:r>
      <w:r>
        <w:rPr>
          <w:lang w:eastAsia="en-US"/>
        </w:rPr>
        <w:t>–</w:t>
      </w:r>
      <w:r w:rsidRPr="00DF1516">
        <w:rPr>
          <w:lang w:eastAsia="en-US"/>
        </w:rPr>
        <w:t>18, 44.10</w:t>
      </w:r>
    </w:p>
    <w:p w14:paraId="4BC82CAF" w14:textId="77777777" w:rsidR="006966E0" w:rsidRPr="00DF1516" w:rsidRDefault="006966E0" w:rsidP="00554AD2">
      <w:pPr>
        <w:pStyle w:val="Reference"/>
        <w:rPr>
          <w:lang w:eastAsia="en-US"/>
        </w:rPr>
      </w:pPr>
      <w:r w:rsidRPr="00DF1516">
        <w:rPr>
          <w:lang w:eastAsia="en-US"/>
        </w:rPr>
        <w:t xml:space="preserve">Justice. </w:t>
      </w:r>
      <w:r>
        <w:rPr>
          <w:lang w:eastAsia="en-US"/>
        </w:rPr>
        <w:t xml:space="preserve"> </w:t>
      </w:r>
      <w:r w:rsidRPr="00C65447">
        <w:rPr>
          <w:i/>
          <w:iCs/>
          <w:lang w:eastAsia="en-US"/>
        </w:rPr>
        <w:t>See also</w:t>
      </w:r>
      <w:r w:rsidRPr="00DF1516">
        <w:rPr>
          <w:lang w:eastAsia="en-US"/>
        </w:rPr>
        <w:t xml:space="preserve"> Injustice</w:t>
      </w:r>
    </w:p>
    <w:p w14:paraId="636DB42B" w14:textId="343045D7" w:rsidR="006966E0" w:rsidRPr="00DF1516" w:rsidRDefault="00F35FDE" w:rsidP="00BD1FC5">
      <w:pPr>
        <w:pStyle w:val="Reference"/>
        <w:rPr>
          <w:lang w:eastAsia="en-US"/>
        </w:rPr>
      </w:pPr>
      <w:r>
        <w:rPr>
          <w:lang w:eastAsia="en-US"/>
        </w:rPr>
        <w:tab/>
      </w:r>
      <w:r w:rsidR="006966E0" w:rsidRPr="00DF1516">
        <w:rPr>
          <w:lang w:eastAsia="en-US"/>
        </w:rPr>
        <w:t>acting with, 57.10, 64.4, 70.3</w:t>
      </w:r>
      <w:r w:rsidR="006966E0">
        <w:rPr>
          <w:lang w:eastAsia="en-US"/>
        </w:rPr>
        <w:t>–</w:t>
      </w:r>
      <w:r w:rsidR="006966E0" w:rsidRPr="00DF1516">
        <w:rPr>
          <w:lang w:eastAsia="en-US"/>
        </w:rPr>
        <w:t xml:space="preserve">4, </w:t>
      </w:r>
      <w:r w:rsidR="00BD1FC5">
        <w:rPr>
          <w:lang w:eastAsia="en-US"/>
        </w:rPr>
        <w:tab/>
      </w:r>
      <w:r w:rsidR="006966E0" w:rsidRPr="00DF1516">
        <w:rPr>
          <w:lang w:eastAsia="en-US"/>
        </w:rPr>
        <w:t>70.7,</w:t>
      </w:r>
      <w:r w:rsidR="00BD1FC5">
        <w:rPr>
          <w:lang w:eastAsia="en-US"/>
        </w:rPr>
        <w:t xml:space="preserve"> </w:t>
      </w:r>
      <w:r w:rsidR="006966E0" w:rsidRPr="00DF1516">
        <w:rPr>
          <w:lang w:eastAsia="en-US"/>
        </w:rPr>
        <w:t>84.9</w:t>
      </w:r>
    </w:p>
    <w:p w14:paraId="02A5B708" w14:textId="77777777" w:rsidR="006966E0" w:rsidRPr="00DF1516" w:rsidRDefault="00F35FDE" w:rsidP="00554AD2">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 brought, 12.4</w:t>
      </w:r>
    </w:p>
    <w:p w14:paraId="2A6B667B" w14:textId="77777777" w:rsidR="006966E0" w:rsidRPr="00DF1516" w:rsidRDefault="00F35FDE" w:rsidP="00554AD2">
      <w:pPr>
        <w:pStyle w:val="Reference"/>
        <w:rPr>
          <w:lang w:eastAsia="en-US"/>
        </w:rPr>
      </w:pPr>
      <w:r>
        <w:rPr>
          <w:lang w:eastAsia="en-US"/>
        </w:rPr>
        <w:tab/>
      </w:r>
      <w:r w:rsidR="006966E0" w:rsidRPr="00DF1516">
        <w:rPr>
          <w:lang w:eastAsia="en-US"/>
        </w:rPr>
        <w:t>of body politic, 77.10</w:t>
      </w:r>
      <w:r w:rsidR="006966E0">
        <w:rPr>
          <w:lang w:eastAsia="en-US"/>
        </w:rPr>
        <w:t>–</w:t>
      </w:r>
      <w:r w:rsidR="006966E0" w:rsidRPr="00DF1516">
        <w:rPr>
          <w:lang w:eastAsia="en-US"/>
        </w:rPr>
        <w:t>14</w:t>
      </w:r>
    </w:p>
    <w:p w14:paraId="7547357B" w14:textId="77777777" w:rsidR="006966E0" w:rsidRPr="00DF1516" w:rsidRDefault="00F35FDE" w:rsidP="00554AD2">
      <w:pPr>
        <w:pStyle w:val="Reference"/>
        <w:rPr>
          <w:lang w:eastAsia="en-US"/>
        </w:rPr>
      </w:pPr>
      <w:r>
        <w:rPr>
          <w:lang w:eastAsia="en-US"/>
        </w:rPr>
        <w:tab/>
      </w:r>
      <w:r w:rsidR="006966E0" w:rsidRPr="00DF1516">
        <w:rPr>
          <w:lang w:eastAsia="en-US"/>
        </w:rPr>
        <w:t>of God, 76, 77.8</w:t>
      </w:r>
    </w:p>
    <w:p w14:paraId="47DB9463" w14:textId="77777777" w:rsidR="006966E0" w:rsidRPr="00DF1516" w:rsidRDefault="00F35FDE" w:rsidP="00554AD2">
      <w:pPr>
        <w:pStyle w:val="Reference"/>
        <w:rPr>
          <w:lang w:eastAsia="en-US"/>
        </w:rPr>
      </w:pPr>
      <w:r>
        <w:rPr>
          <w:lang w:eastAsia="en-US"/>
        </w:rPr>
        <w:br w:type="column"/>
      </w:r>
      <w:r>
        <w:rPr>
          <w:lang w:eastAsia="en-US"/>
        </w:rPr>
        <w:lastRenderedPageBreak/>
        <w:tab/>
      </w:r>
      <w:r w:rsidR="006966E0" w:rsidRPr="00DF1516">
        <w:rPr>
          <w:lang w:eastAsia="en-US"/>
        </w:rPr>
        <w:t>grace contrasted with, 32.5, 62.7</w:t>
      </w:r>
    </w:p>
    <w:p w14:paraId="4DD87899" w14:textId="77777777" w:rsidR="006966E0" w:rsidRPr="00DF1516" w:rsidRDefault="00F35FDE" w:rsidP="00554AD2">
      <w:pPr>
        <w:pStyle w:val="Reference"/>
        <w:rPr>
          <w:lang w:eastAsia="en-US"/>
        </w:rPr>
      </w:pPr>
      <w:r>
        <w:rPr>
          <w:lang w:eastAsia="en-US"/>
        </w:rPr>
        <w:tab/>
      </w:r>
      <w:r w:rsidR="006966E0" w:rsidRPr="00DF1516">
        <w:rPr>
          <w:lang w:eastAsia="en-US"/>
        </w:rPr>
        <w:t>laws of, 29.5</w:t>
      </w:r>
    </w:p>
    <w:p w14:paraId="04976F3C" w14:textId="77777777" w:rsidR="006966E0" w:rsidRPr="00DF1516" w:rsidRDefault="00F35FDE" w:rsidP="00554AD2">
      <w:pPr>
        <w:pStyle w:val="Reference"/>
        <w:rPr>
          <w:lang w:eastAsia="en-US"/>
        </w:rPr>
      </w:pPr>
      <w:r>
        <w:rPr>
          <w:lang w:eastAsia="en-US"/>
        </w:rPr>
        <w:tab/>
      </w:r>
      <w:r w:rsidR="006966E0" w:rsidRPr="00DF1516">
        <w:rPr>
          <w:lang w:eastAsia="en-US"/>
        </w:rPr>
        <w:t>strikes and, 78.2, 78.3, 78.9</w:t>
      </w:r>
    </w:p>
    <w:p w14:paraId="4093089E" w14:textId="77777777" w:rsidR="00F35FDE" w:rsidRDefault="00F35FDE" w:rsidP="00554AD2">
      <w:pPr>
        <w:pStyle w:val="Reference"/>
        <w:rPr>
          <w:lang w:eastAsia="en-US"/>
        </w:rPr>
      </w:pPr>
    </w:p>
    <w:p w14:paraId="63BE7B99" w14:textId="77777777" w:rsidR="006966E0" w:rsidRPr="00DF1516" w:rsidRDefault="006966E0" w:rsidP="00554AD2">
      <w:pPr>
        <w:pStyle w:val="Reference"/>
        <w:rPr>
          <w:lang w:eastAsia="en-US"/>
        </w:rPr>
      </w:pPr>
      <w:r w:rsidRPr="00DF1516">
        <w:rPr>
          <w:lang w:eastAsia="en-US"/>
        </w:rPr>
        <w:t>Karbilá, Iraq, 9.6</w:t>
      </w:r>
    </w:p>
    <w:p w14:paraId="1D98937F" w14:textId="77777777" w:rsidR="006966E0" w:rsidRPr="00DF1516" w:rsidRDefault="00E80811" w:rsidP="00554AD2">
      <w:pPr>
        <w:pStyle w:val="Reference"/>
        <w:rPr>
          <w:lang w:eastAsia="en-US"/>
        </w:rPr>
      </w:pPr>
      <w:r w:rsidRPr="00462A04">
        <w:rPr>
          <w:u w:val="single"/>
        </w:rPr>
        <w:t>Kh</w:t>
      </w:r>
      <w:r w:rsidRPr="0099592A">
        <w:t>adíjih</w:t>
      </w:r>
      <w:r w:rsidR="006966E0" w:rsidRPr="00DF1516">
        <w:rPr>
          <w:lang w:eastAsia="en-US"/>
        </w:rPr>
        <w:t>, 10.22</w:t>
      </w:r>
    </w:p>
    <w:p w14:paraId="3B43C140" w14:textId="3AF421BF" w:rsidR="006966E0" w:rsidRPr="00DF1516" w:rsidRDefault="006966E0" w:rsidP="00BD1FC5">
      <w:pPr>
        <w:pStyle w:val="Reference"/>
        <w:rPr>
          <w:lang w:eastAsia="en-US"/>
        </w:rPr>
      </w:pPr>
      <w:r w:rsidRPr="00DF1516">
        <w:rPr>
          <w:lang w:eastAsia="en-US"/>
        </w:rPr>
        <w:t>Kindness.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Compassion; Loving-kindness</w:t>
      </w:r>
    </w:p>
    <w:p w14:paraId="125B3D75" w14:textId="0BF3C261" w:rsidR="006966E0" w:rsidRPr="00DF1516" w:rsidRDefault="006966E0" w:rsidP="00BD1FC5">
      <w:pPr>
        <w:pStyle w:val="Reference"/>
        <w:rPr>
          <w:lang w:eastAsia="en-US"/>
        </w:rPr>
      </w:pPr>
      <w:r w:rsidRPr="00DF1516">
        <w:rPr>
          <w:lang w:eastAsia="en-US"/>
        </w:rPr>
        <w:t>Kingdoms.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Animal kingdom;</w:t>
      </w:r>
      <w:r w:rsidR="00BD1FC5">
        <w:rPr>
          <w:lang w:eastAsia="en-US"/>
        </w:rPr>
        <w:t xml:space="preserve"> </w:t>
      </w:r>
      <w:r w:rsidRPr="00DF1516">
        <w:rPr>
          <w:lang w:eastAsia="en-US"/>
        </w:rPr>
        <w:t>Degrees; God, kingdom of;</w:t>
      </w:r>
      <w:r w:rsidR="00BD1FC5">
        <w:rPr>
          <w:lang w:eastAsia="en-US"/>
        </w:rPr>
        <w:t xml:space="preserve"> </w:t>
      </w:r>
      <w:r w:rsidRPr="00DF1516">
        <w:rPr>
          <w:lang w:eastAsia="en-US"/>
        </w:rPr>
        <w:t>Heaven; Human kingdom;</w:t>
      </w:r>
      <w:r w:rsidR="00BD1FC5">
        <w:rPr>
          <w:lang w:eastAsia="en-US"/>
        </w:rPr>
        <w:t xml:space="preserve"> </w:t>
      </w:r>
      <w:r w:rsidRPr="00DF1516">
        <w:rPr>
          <w:lang w:eastAsia="en-US"/>
        </w:rPr>
        <w:t>Mineral kingdom; Vegetable</w:t>
      </w:r>
      <w:r w:rsidR="00BD1FC5">
        <w:rPr>
          <w:lang w:eastAsia="en-US"/>
        </w:rPr>
        <w:t xml:space="preserve"> </w:t>
      </w:r>
      <w:r w:rsidRPr="00DF1516">
        <w:rPr>
          <w:lang w:eastAsia="en-US"/>
        </w:rPr>
        <w:t>kingdom</w:t>
      </w:r>
    </w:p>
    <w:p w14:paraId="2434890A" w14:textId="02D1343D" w:rsidR="006966E0" w:rsidRPr="00DF1516" w:rsidRDefault="006966E0" w:rsidP="00BD1FC5">
      <w:pPr>
        <w:pStyle w:val="Reference"/>
        <w:rPr>
          <w:lang w:eastAsia="en-US"/>
        </w:rPr>
      </w:pPr>
      <w:r w:rsidRPr="00DF1516">
        <w:rPr>
          <w:lang w:eastAsia="en-US"/>
        </w:rPr>
        <w:t>Knowledge, 56.2, 56.4, 59.6, 83.</w:t>
      </w:r>
      <w:r>
        <w:rPr>
          <w:lang w:eastAsia="en-US"/>
        </w:rPr>
        <w:t xml:space="preserve"> </w:t>
      </w:r>
      <w:r w:rsidRPr="00C65447">
        <w:rPr>
          <w:lang w:eastAsia="en-US"/>
        </w:rPr>
        <w:t xml:space="preserve"> </w:t>
      </w:r>
      <w:r w:rsidRPr="00C65447">
        <w:rPr>
          <w:i/>
          <w:iCs/>
          <w:lang w:eastAsia="en-US"/>
        </w:rPr>
        <w:t>See</w:t>
      </w:r>
      <w:r w:rsidR="00BD1FC5">
        <w:rPr>
          <w:i/>
          <w:iCs/>
          <w:lang w:eastAsia="en-US"/>
        </w:rPr>
        <w:t xml:space="preserve"> </w:t>
      </w:r>
      <w:r w:rsidR="00F35FDE">
        <w:rPr>
          <w:lang w:eastAsia="en-US"/>
        </w:rPr>
        <w:tab/>
      </w:r>
      <w:r w:rsidRPr="00F35FDE">
        <w:rPr>
          <w:i/>
          <w:iCs/>
          <w:lang w:eastAsia="en-US"/>
        </w:rPr>
        <w:t>also</w:t>
      </w:r>
      <w:r w:rsidRPr="00DF1516">
        <w:rPr>
          <w:lang w:eastAsia="en-US"/>
        </w:rPr>
        <w:t xml:space="preserve"> God, knowledge of; </w:t>
      </w:r>
      <w:r w:rsidR="00BD1FC5">
        <w:rPr>
          <w:lang w:eastAsia="en-US"/>
        </w:rPr>
        <w:tab/>
      </w:r>
      <w:r w:rsidRPr="00DF1516">
        <w:rPr>
          <w:lang w:eastAsia="en-US"/>
        </w:rPr>
        <w:t>Ignorance</w:t>
      </w:r>
    </w:p>
    <w:p w14:paraId="0E7A1D80" w14:textId="2ECDBC63" w:rsidR="006966E0" w:rsidRPr="00DF1516" w:rsidRDefault="00F35FDE" w:rsidP="00554AD2">
      <w:pPr>
        <w:pStyle w:val="Reference"/>
        <w:rPr>
          <w:lang w:eastAsia="en-US"/>
        </w:rPr>
      </w:pPr>
      <w:r>
        <w:rPr>
          <w:lang w:eastAsia="en-US"/>
        </w:rPr>
        <w:tab/>
      </w:r>
      <w:r w:rsidR="006966E0" w:rsidRPr="00DF1516">
        <w:rPr>
          <w:lang w:eastAsia="en-US"/>
        </w:rPr>
        <w:t xml:space="preserve">acquisition of, 25.4, 32.5, 37.2, </w:t>
      </w:r>
      <w:r w:rsidR="00BD1FC5">
        <w:rPr>
          <w:lang w:eastAsia="en-US"/>
        </w:rPr>
        <w:tab/>
      </w:r>
      <w:r w:rsidR="006966E0" w:rsidRPr="00DF1516">
        <w:rPr>
          <w:lang w:eastAsia="en-US"/>
        </w:rPr>
        <w:t>57.10</w:t>
      </w:r>
    </w:p>
    <w:p w14:paraId="7DCA7B4F" w14:textId="77777777" w:rsidR="006966E0" w:rsidRPr="00DF1516" w:rsidRDefault="00F35FDE" w:rsidP="00554AD2">
      <w:pPr>
        <w:pStyle w:val="Reference"/>
        <w:rPr>
          <w:lang w:eastAsia="en-US"/>
        </w:rPr>
      </w:pPr>
      <w:r>
        <w:rPr>
          <w:lang w:eastAsia="en-US"/>
        </w:rPr>
        <w:tab/>
      </w:r>
      <w:r w:rsidR="006966E0" w:rsidRPr="00DF1516">
        <w:rPr>
          <w:lang w:eastAsia="en-US"/>
        </w:rPr>
        <w:t>of attributes, 59.3</w:t>
      </w:r>
      <w:r w:rsidR="006966E0">
        <w:rPr>
          <w:lang w:eastAsia="en-US"/>
        </w:rPr>
        <w:t>–</w:t>
      </w:r>
      <w:r w:rsidR="006966E0" w:rsidRPr="00DF1516">
        <w:rPr>
          <w:lang w:eastAsia="en-US"/>
        </w:rPr>
        <w:t>4</w:t>
      </w:r>
    </w:p>
    <w:p w14:paraId="5BE96E4C" w14:textId="77777777" w:rsidR="006966E0" w:rsidRPr="00DF1516" w:rsidRDefault="00F35FDE" w:rsidP="00554AD2">
      <w:pPr>
        <w:pStyle w:val="Reference"/>
        <w:rPr>
          <w:lang w:eastAsia="en-US"/>
        </w:rPr>
      </w:pPr>
      <w:r>
        <w:rPr>
          <w:lang w:eastAsia="en-US"/>
        </w:rPr>
        <w:tab/>
      </w:r>
      <w:r w:rsidR="006966E0" w:rsidRPr="00DF1516">
        <w:rPr>
          <w:lang w:eastAsia="en-US"/>
        </w:rPr>
        <w:t>of the Báb, 8.1</w:t>
      </w:r>
      <w:r w:rsidR="006966E0">
        <w:rPr>
          <w:lang w:eastAsia="en-US"/>
        </w:rPr>
        <w:t>–</w:t>
      </w:r>
      <w:r w:rsidR="006966E0" w:rsidRPr="00DF1516">
        <w:rPr>
          <w:lang w:eastAsia="en-US"/>
        </w:rPr>
        <w:t>3</w:t>
      </w:r>
    </w:p>
    <w:p w14:paraId="25394954" w14:textId="77777777" w:rsidR="006966E0" w:rsidRPr="00DF1516" w:rsidRDefault="00F35FDE" w:rsidP="00554AD2">
      <w:pPr>
        <w:pStyle w:val="Reference"/>
        <w:rPr>
          <w:lang w:eastAsia="en-US"/>
        </w:rPr>
      </w:pPr>
      <w:r>
        <w:rPr>
          <w:lang w:eastAsia="en-US"/>
        </w:rPr>
        <w:tab/>
      </w:r>
      <w:r w:rsidR="006966E0" w:rsidRPr="00DF1516">
        <w:rPr>
          <w:lang w:eastAsia="en-US"/>
        </w:rPr>
        <w:t>of Bahá</w:t>
      </w:r>
      <w:r w:rsidR="006966E0">
        <w:rPr>
          <w:lang w:eastAsia="en-US"/>
        </w:rPr>
        <w:t>’</w:t>
      </w:r>
      <w:r w:rsidR="006966E0" w:rsidRPr="00DF1516">
        <w:rPr>
          <w:lang w:eastAsia="en-US"/>
        </w:rPr>
        <w:t>u</w:t>
      </w:r>
      <w:r w:rsidR="006966E0">
        <w:rPr>
          <w:lang w:eastAsia="en-US"/>
        </w:rPr>
        <w:t>’</w:t>
      </w:r>
      <w:r w:rsidR="006966E0" w:rsidRPr="00DF1516">
        <w:rPr>
          <w:lang w:eastAsia="en-US"/>
        </w:rPr>
        <w:t>lláh, 9.11, 64.4</w:t>
      </w:r>
    </w:p>
    <w:p w14:paraId="21BEEEB0" w14:textId="77777777" w:rsidR="006966E0" w:rsidRPr="00DF1516" w:rsidRDefault="00F35FDE" w:rsidP="00554AD2">
      <w:pPr>
        <w:pStyle w:val="Reference"/>
        <w:rPr>
          <w:lang w:eastAsia="en-US"/>
        </w:rPr>
      </w:pPr>
      <w:r>
        <w:rPr>
          <w:lang w:eastAsia="en-US"/>
        </w:rPr>
        <w:tab/>
      </w:r>
      <w:r w:rsidR="006966E0" w:rsidRPr="00DF1516">
        <w:rPr>
          <w:lang w:eastAsia="en-US"/>
        </w:rPr>
        <w:t>conceptual, 40.2</w:t>
      </w:r>
      <w:r w:rsidR="006966E0">
        <w:rPr>
          <w:lang w:eastAsia="en-US"/>
        </w:rPr>
        <w:t>–</w:t>
      </w:r>
      <w:r w:rsidR="006966E0" w:rsidRPr="00DF1516">
        <w:rPr>
          <w:lang w:eastAsia="en-US"/>
        </w:rPr>
        <w:t>3, 48.6, 71.3</w:t>
      </w:r>
    </w:p>
    <w:p w14:paraId="34D7A13E" w14:textId="77777777" w:rsidR="006966E0" w:rsidRPr="00DF1516" w:rsidRDefault="00F35FDE" w:rsidP="00554AD2">
      <w:pPr>
        <w:pStyle w:val="Reference"/>
        <w:rPr>
          <w:lang w:eastAsia="en-US"/>
        </w:rPr>
      </w:pPr>
      <w:r>
        <w:rPr>
          <w:lang w:eastAsia="en-US"/>
        </w:rPr>
        <w:tab/>
      </w:r>
      <w:r w:rsidR="006966E0" w:rsidRPr="00DF1516">
        <w:rPr>
          <w:lang w:eastAsia="en-US"/>
        </w:rPr>
        <w:t>divine, 40.6, 82.5</w:t>
      </w:r>
      <w:r w:rsidR="006966E0">
        <w:rPr>
          <w:lang w:eastAsia="en-US"/>
        </w:rPr>
        <w:t>–</w:t>
      </w:r>
      <w:r w:rsidR="006966E0" w:rsidRPr="00DF1516">
        <w:rPr>
          <w:lang w:eastAsia="en-US"/>
        </w:rPr>
        <w:t>6</w:t>
      </w:r>
    </w:p>
    <w:p w14:paraId="4F51900E" w14:textId="77777777" w:rsidR="006966E0" w:rsidRPr="00DF1516" w:rsidRDefault="00F35FDE" w:rsidP="00554AD2">
      <w:pPr>
        <w:pStyle w:val="Reference"/>
        <w:rPr>
          <w:lang w:eastAsia="en-US"/>
        </w:rPr>
      </w:pPr>
      <w:r>
        <w:rPr>
          <w:lang w:eastAsia="en-US"/>
        </w:rPr>
        <w:tab/>
      </w:r>
      <w:r w:rsidR="006966E0" w:rsidRPr="00DF1516">
        <w:rPr>
          <w:lang w:eastAsia="en-US"/>
        </w:rPr>
        <w:t>earth to be filled with, 12.4</w:t>
      </w:r>
      <w:r w:rsidR="006966E0">
        <w:rPr>
          <w:lang w:eastAsia="en-US"/>
        </w:rPr>
        <w:t>–</w:t>
      </w:r>
      <w:r w:rsidR="006966E0" w:rsidRPr="00DF1516">
        <w:rPr>
          <w:lang w:eastAsia="en-US"/>
        </w:rPr>
        <w:t>5</w:t>
      </w:r>
    </w:p>
    <w:p w14:paraId="07103C56" w14:textId="77777777" w:rsidR="006966E0" w:rsidRPr="00DF1516" w:rsidRDefault="00F35FDE" w:rsidP="00554AD2">
      <w:pPr>
        <w:pStyle w:val="Reference"/>
        <w:rPr>
          <w:lang w:eastAsia="en-US"/>
        </w:rPr>
      </w:pPr>
      <w:r>
        <w:rPr>
          <w:lang w:eastAsia="en-US"/>
        </w:rPr>
        <w:tab/>
      </w:r>
      <w:r w:rsidR="006966E0" w:rsidRPr="00DF1516">
        <w:rPr>
          <w:lang w:eastAsia="en-US"/>
        </w:rPr>
        <w:t>essential, 35.2</w:t>
      </w:r>
    </w:p>
    <w:p w14:paraId="0AA0AB95" w14:textId="6A8FD81B" w:rsidR="006966E0" w:rsidRPr="00DF1516" w:rsidRDefault="00F35FDE" w:rsidP="00BD1FC5">
      <w:pPr>
        <w:pStyle w:val="Reference"/>
        <w:rPr>
          <w:lang w:eastAsia="en-US"/>
        </w:rPr>
      </w:pPr>
      <w:r>
        <w:rPr>
          <w:lang w:eastAsia="en-US"/>
        </w:rPr>
        <w:tab/>
      </w:r>
      <w:r w:rsidR="006966E0" w:rsidRPr="00DF1516">
        <w:rPr>
          <w:lang w:eastAsia="en-US"/>
        </w:rPr>
        <w:t>extent and limitations of, 3.10, 58,</w:t>
      </w:r>
      <w:r w:rsidR="00BD1FC5">
        <w:rPr>
          <w:lang w:eastAsia="en-US"/>
        </w:rPr>
        <w:t xml:space="preserve"> </w:t>
      </w:r>
      <w:r>
        <w:rPr>
          <w:lang w:eastAsia="en-US"/>
        </w:rPr>
        <w:tab/>
      </w:r>
      <w:r w:rsidR="006966E0" w:rsidRPr="00DF1516">
        <w:rPr>
          <w:lang w:eastAsia="en-US"/>
        </w:rPr>
        <w:t>59.5, 59.6, 59.7</w:t>
      </w:r>
    </w:p>
    <w:p w14:paraId="50E32063" w14:textId="77777777" w:rsidR="006966E0" w:rsidRPr="00DF1516" w:rsidRDefault="00F35FDE" w:rsidP="00554AD2">
      <w:pPr>
        <w:pStyle w:val="Reference"/>
        <w:rPr>
          <w:lang w:eastAsia="en-US"/>
        </w:rPr>
      </w:pPr>
      <w:r>
        <w:rPr>
          <w:lang w:eastAsia="en-US"/>
        </w:rPr>
        <w:tab/>
      </w:r>
      <w:r w:rsidR="006966E0" w:rsidRPr="00DF1516">
        <w:rPr>
          <w:lang w:eastAsia="en-US"/>
        </w:rPr>
        <w:t>formal, 40.2</w:t>
      </w:r>
    </w:p>
    <w:p w14:paraId="345E44B7" w14:textId="77777777" w:rsidR="006966E0" w:rsidRPr="00DF1516" w:rsidRDefault="00F35FDE" w:rsidP="00554AD2">
      <w:pPr>
        <w:pStyle w:val="Reference"/>
        <w:rPr>
          <w:lang w:eastAsia="en-US"/>
        </w:rPr>
      </w:pPr>
      <w:r>
        <w:rPr>
          <w:lang w:eastAsia="en-US"/>
        </w:rPr>
        <w:tab/>
      </w:r>
      <w:r w:rsidR="006966E0" w:rsidRPr="00DF1516">
        <w:rPr>
          <w:lang w:eastAsia="en-US"/>
        </w:rPr>
        <w:t>of good and evil, 30.2, 70.3, 70.5</w:t>
      </w:r>
      <w:r w:rsidR="006966E0">
        <w:rPr>
          <w:lang w:eastAsia="en-US"/>
        </w:rPr>
        <w:t>–</w:t>
      </w:r>
      <w:r w:rsidR="006966E0" w:rsidRPr="00DF1516">
        <w:rPr>
          <w:lang w:eastAsia="en-US"/>
        </w:rPr>
        <w:t>7</w:t>
      </w:r>
    </w:p>
    <w:p w14:paraId="1F7EF6A6" w14:textId="77777777" w:rsidR="006966E0" w:rsidRPr="00DF1516" w:rsidRDefault="00F35FDE" w:rsidP="00554AD2">
      <w:pPr>
        <w:pStyle w:val="Reference"/>
        <w:rPr>
          <w:lang w:eastAsia="en-US"/>
        </w:rPr>
      </w:pPr>
      <w:r>
        <w:rPr>
          <w:lang w:eastAsia="en-US"/>
        </w:rPr>
        <w:tab/>
      </w:r>
      <w:r w:rsidR="006966E0" w:rsidRPr="00DF1516">
        <w:rPr>
          <w:lang w:eastAsia="en-US"/>
        </w:rPr>
        <w:t>human, 16.1</w:t>
      </w:r>
      <w:r w:rsidR="006966E0">
        <w:rPr>
          <w:lang w:eastAsia="en-US"/>
        </w:rPr>
        <w:t>–</w:t>
      </w:r>
      <w:r w:rsidR="006966E0" w:rsidRPr="00DF1516">
        <w:rPr>
          <w:lang w:eastAsia="en-US"/>
        </w:rPr>
        <w:t>3, 40.2</w:t>
      </w:r>
      <w:r w:rsidR="006966E0">
        <w:rPr>
          <w:lang w:eastAsia="en-US"/>
        </w:rPr>
        <w:t>–</w:t>
      </w:r>
      <w:r w:rsidR="006966E0" w:rsidRPr="00DF1516">
        <w:rPr>
          <w:lang w:eastAsia="en-US"/>
        </w:rPr>
        <w:t>5, 83.7</w:t>
      </w:r>
    </w:p>
    <w:p w14:paraId="64C913CC" w14:textId="77777777" w:rsidR="006966E0" w:rsidRPr="00DF1516" w:rsidRDefault="00F35FDE" w:rsidP="00554AD2">
      <w:pPr>
        <w:pStyle w:val="Reference"/>
        <w:rPr>
          <w:lang w:eastAsia="en-US"/>
        </w:rPr>
      </w:pPr>
      <w:r>
        <w:rPr>
          <w:lang w:eastAsia="en-US"/>
        </w:rPr>
        <w:tab/>
      </w:r>
      <w:r w:rsidR="006966E0" w:rsidRPr="00DF1516">
        <w:rPr>
          <w:lang w:eastAsia="en-US"/>
        </w:rPr>
        <w:t>intuitive, 40.2, 40.4</w:t>
      </w:r>
    </w:p>
    <w:p w14:paraId="11095C9E" w14:textId="77777777" w:rsidR="006966E0" w:rsidRPr="00DF1516" w:rsidRDefault="00F35FDE" w:rsidP="00554AD2">
      <w:pPr>
        <w:pStyle w:val="Reference"/>
        <w:rPr>
          <w:lang w:eastAsia="en-US"/>
        </w:rPr>
      </w:pPr>
      <w:r>
        <w:rPr>
          <w:lang w:eastAsia="en-US"/>
        </w:rPr>
        <w:tab/>
      </w:r>
      <w:r w:rsidR="006966E0" w:rsidRPr="00DF1516">
        <w:rPr>
          <w:lang w:eastAsia="en-US"/>
        </w:rPr>
        <w:t>of Manifestations, 40, 59.9</w:t>
      </w:r>
    </w:p>
    <w:p w14:paraId="2F32D544" w14:textId="77777777" w:rsidR="006966E0" w:rsidRPr="00DF1516" w:rsidRDefault="00F35FDE" w:rsidP="00554AD2">
      <w:pPr>
        <w:pStyle w:val="Reference"/>
        <w:rPr>
          <w:lang w:eastAsia="en-US"/>
        </w:rPr>
      </w:pPr>
      <w:r>
        <w:rPr>
          <w:lang w:eastAsia="en-US"/>
        </w:rPr>
        <w:tab/>
      </w:r>
      <w:r w:rsidR="006966E0" w:rsidRPr="00DF1516">
        <w:rPr>
          <w:lang w:eastAsia="en-US"/>
        </w:rPr>
        <w:t xml:space="preserve">of </w:t>
      </w:r>
      <w:r w:rsidR="00DA126E" w:rsidRPr="00B71A11">
        <w:t>Mu</w:t>
      </w:r>
      <w:r w:rsidR="00DA126E">
        <w:t>ḥ</w:t>
      </w:r>
      <w:r w:rsidR="00DA126E" w:rsidRPr="00B71A11">
        <w:t>ammad</w:t>
      </w:r>
      <w:r w:rsidR="006966E0" w:rsidRPr="00DF1516">
        <w:rPr>
          <w:lang w:eastAsia="en-US"/>
        </w:rPr>
        <w:t>, 7.13</w:t>
      </w:r>
    </w:p>
    <w:p w14:paraId="4C2C7090" w14:textId="77777777" w:rsidR="006966E0" w:rsidRPr="00DF1516" w:rsidRDefault="00F35FDE" w:rsidP="00554AD2">
      <w:pPr>
        <w:pStyle w:val="Reference"/>
        <w:rPr>
          <w:lang w:eastAsia="en-US"/>
        </w:rPr>
      </w:pPr>
      <w:r>
        <w:rPr>
          <w:lang w:eastAsia="en-US"/>
        </w:rPr>
        <w:tab/>
      </w:r>
      <w:r w:rsidR="006966E0" w:rsidRPr="00DF1516">
        <w:rPr>
          <w:lang w:eastAsia="en-US"/>
        </w:rPr>
        <w:t>objects of, 82.6, 82.13</w:t>
      </w:r>
    </w:p>
    <w:p w14:paraId="5FE71C80" w14:textId="77777777" w:rsidR="006966E0" w:rsidRPr="00DF1516" w:rsidRDefault="00F35FDE" w:rsidP="00554AD2">
      <w:pPr>
        <w:pStyle w:val="Reference"/>
        <w:rPr>
          <w:lang w:eastAsia="en-US"/>
        </w:rPr>
      </w:pPr>
      <w:r>
        <w:rPr>
          <w:lang w:eastAsia="en-US"/>
        </w:rPr>
        <w:tab/>
      </w:r>
      <w:r w:rsidR="006966E0" w:rsidRPr="00DF1516">
        <w:rPr>
          <w:lang w:eastAsia="en-US"/>
        </w:rPr>
        <w:t>as perfection, 37.7</w:t>
      </w:r>
    </w:p>
    <w:p w14:paraId="403D52AF" w14:textId="77777777" w:rsidR="006966E0" w:rsidRPr="00DF1516" w:rsidRDefault="00F35FDE" w:rsidP="00554AD2">
      <w:pPr>
        <w:pStyle w:val="Reference"/>
        <w:rPr>
          <w:lang w:eastAsia="en-US"/>
        </w:rPr>
      </w:pPr>
      <w:r>
        <w:rPr>
          <w:lang w:eastAsia="en-US"/>
        </w:rPr>
        <w:tab/>
      </w:r>
      <w:r w:rsidR="006966E0" w:rsidRPr="00DF1516">
        <w:rPr>
          <w:lang w:eastAsia="en-US"/>
        </w:rPr>
        <w:t>of the pre-existent, 82.5</w:t>
      </w:r>
      <w:r w:rsidR="006966E0">
        <w:rPr>
          <w:lang w:eastAsia="en-US"/>
        </w:rPr>
        <w:t>–</w:t>
      </w:r>
      <w:r w:rsidR="006966E0" w:rsidRPr="00DF1516">
        <w:rPr>
          <w:lang w:eastAsia="en-US"/>
        </w:rPr>
        <w:t>6, 82.14</w:t>
      </w:r>
    </w:p>
    <w:p w14:paraId="0B99EAE7" w14:textId="77777777" w:rsidR="006966E0" w:rsidRPr="00DF1516" w:rsidRDefault="00F35FDE" w:rsidP="00554AD2">
      <w:pPr>
        <w:pStyle w:val="Reference"/>
        <w:rPr>
          <w:lang w:eastAsia="en-US"/>
        </w:rPr>
      </w:pPr>
      <w:r>
        <w:rPr>
          <w:lang w:eastAsia="en-US"/>
        </w:rPr>
        <w:tab/>
      </w:r>
      <w:r w:rsidR="006966E0" w:rsidRPr="00DF1516">
        <w:rPr>
          <w:lang w:eastAsia="en-US"/>
        </w:rPr>
        <w:t>religion as establisher of, 34.10</w:t>
      </w:r>
      <w:r w:rsidR="006966E0">
        <w:rPr>
          <w:lang w:eastAsia="en-US"/>
        </w:rPr>
        <w:t>–</w:t>
      </w:r>
      <w:r w:rsidR="006966E0" w:rsidRPr="00DF1516">
        <w:rPr>
          <w:lang w:eastAsia="en-US"/>
        </w:rPr>
        <w:t>11</w:t>
      </w:r>
    </w:p>
    <w:p w14:paraId="2AD565E7" w14:textId="77777777" w:rsidR="006966E0" w:rsidRPr="00DF1516" w:rsidRDefault="00F35FDE" w:rsidP="00554AD2">
      <w:pPr>
        <w:pStyle w:val="Reference"/>
        <w:rPr>
          <w:lang w:eastAsia="en-US"/>
        </w:rPr>
      </w:pPr>
      <w:r>
        <w:rPr>
          <w:lang w:eastAsia="en-US"/>
        </w:rPr>
        <w:tab/>
      </w:r>
      <w:r w:rsidR="006966E0" w:rsidRPr="00DF1516">
        <w:rPr>
          <w:lang w:eastAsia="en-US"/>
        </w:rPr>
        <w:t>search for, xvi</w:t>
      </w:r>
      <w:r w:rsidR="006966E0">
        <w:rPr>
          <w:lang w:eastAsia="en-US"/>
        </w:rPr>
        <w:t>–</w:t>
      </w:r>
      <w:r w:rsidR="006966E0" w:rsidRPr="00DF1516">
        <w:rPr>
          <w:lang w:eastAsia="en-US"/>
        </w:rPr>
        <w:t>xvii, 10.7</w:t>
      </w:r>
    </w:p>
    <w:p w14:paraId="57B31B6B" w14:textId="77777777" w:rsidR="006966E0" w:rsidRPr="00DF1516" w:rsidRDefault="00F35FDE" w:rsidP="00554AD2">
      <w:pPr>
        <w:pStyle w:val="Reference"/>
        <w:rPr>
          <w:lang w:eastAsia="en-US"/>
        </w:rPr>
      </w:pPr>
      <w:r>
        <w:rPr>
          <w:lang w:eastAsia="en-US"/>
        </w:rPr>
        <w:tab/>
      </w:r>
      <w:r w:rsidR="006966E0" w:rsidRPr="00DF1516">
        <w:rPr>
          <w:lang w:eastAsia="en-US"/>
        </w:rPr>
        <w:t>sensible, 16.2, 16.4</w:t>
      </w:r>
      <w:r w:rsidR="006966E0">
        <w:rPr>
          <w:lang w:eastAsia="en-US"/>
        </w:rPr>
        <w:t>–</w:t>
      </w:r>
      <w:r w:rsidR="006966E0" w:rsidRPr="00DF1516">
        <w:rPr>
          <w:lang w:eastAsia="en-US"/>
        </w:rPr>
        <w:t>8</w:t>
      </w:r>
    </w:p>
    <w:p w14:paraId="0D2FC32C" w14:textId="77777777" w:rsidR="006966E0" w:rsidRPr="00DF1516" w:rsidRDefault="00F35FDE" w:rsidP="00554AD2">
      <w:pPr>
        <w:pStyle w:val="Reference"/>
        <w:rPr>
          <w:lang w:eastAsia="en-US"/>
        </w:rPr>
      </w:pPr>
      <w:r>
        <w:rPr>
          <w:lang w:eastAsia="en-US"/>
        </w:rPr>
        <w:tab/>
      </w:r>
      <w:r w:rsidR="006966E0" w:rsidRPr="00DF1516">
        <w:rPr>
          <w:lang w:eastAsia="en-US"/>
        </w:rPr>
        <w:t>true, 14.12</w:t>
      </w:r>
    </w:p>
    <w:p w14:paraId="7C5F26A7" w14:textId="77777777" w:rsidR="006966E0" w:rsidRPr="00DF1516" w:rsidRDefault="00F35FDE" w:rsidP="00554AD2">
      <w:pPr>
        <w:pStyle w:val="Reference"/>
        <w:rPr>
          <w:lang w:eastAsia="en-US"/>
        </w:rPr>
      </w:pPr>
      <w:r>
        <w:rPr>
          <w:lang w:eastAsia="en-US"/>
        </w:rPr>
        <w:tab/>
      </w:r>
      <w:r w:rsidR="006966E0" w:rsidRPr="00DF1516">
        <w:rPr>
          <w:lang w:eastAsia="en-US"/>
        </w:rPr>
        <w:t>water symbolizing, 19.6, 19.7</w:t>
      </w:r>
    </w:p>
    <w:p w14:paraId="695AD34B" w14:textId="77777777" w:rsidR="006966E0" w:rsidRPr="00DF1516" w:rsidRDefault="006966E0" w:rsidP="00554AD2">
      <w:pPr>
        <w:pStyle w:val="Reference"/>
        <w:rPr>
          <w:lang w:eastAsia="en-US"/>
        </w:rPr>
      </w:pPr>
      <w:r w:rsidRPr="00DF1516">
        <w:rPr>
          <w:lang w:eastAsia="en-US"/>
        </w:rPr>
        <w:t>Kosher laws, 76.2</w:t>
      </w:r>
    </w:p>
    <w:p w14:paraId="5C68E38C" w14:textId="77777777" w:rsidR="00F35FDE" w:rsidRDefault="00F35FDE">
      <w:pPr>
        <w:widowControl/>
        <w:kinsoku/>
        <w:overflowPunct/>
        <w:textAlignment w:val="auto"/>
        <w:rPr>
          <w:sz w:val="16"/>
          <w:lang w:eastAsia="en-US"/>
        </w:rPr>
      </w:pPr>
      <w:r>
        <w:rPr>
          <w:lang w:eastAsia="en-US"/>
        </w:rPr>
        <w:br w:type="page"/>
      </w:r>
    </w:p>
    <w:p w14:paraId="3EEE6300" w14:textId="77777777" w:rsidR="006966E0" w:rsidRPr="00DF1516" w:rsidRDefault="006966E0" w:rsidP="00554AD2">
      <w:pPr>
        <w:pStyle w:val="Reference"/>
        <w:rPr>
          <w:lang w:eastAsia="en-US"/>
        </w:rPr>
      </w:pPr>
      <w:r w:rsidRPr="00DF1516">
        <w:rPr>
          <w:lang w:eastAsia="en-US"/>
        </w:rPr>
        <w:lastRenderedPageBreak/>
        <w:t>Lamp(s), 66.3, 68.2</w:t>
      </w:r>
      <w:r>
        <w:rPr>
          <w:lang w:eastAsia="en-US"/>
        </w:rPr>
        <w:t>–</w:t>
      </w:r>
      <w:r w:rsidRPr="00DF1516">
        <w:rPr>
          <w:lang w:eastAsia="en-US"/>
        </w:rPr>
        <w:t>3</w:t>
      </w:r>
    </w:p>
    <w:p w14:paraId="1DE8C76A" w14:textId="00916EA7" w:rsidR="006966E0" w:rsidRPr="00DF1516" w:rsidRDefault="00F35FDE" w:rsidP="00BD1FC5">
      <w:pPr>
        <w:pStyle w:val="Reference"/>
        <w:rPr>
          <w:lang w:eastAsia="en-US"/>
        </w:rPr>
      </w:pPr>
      <w:r>
        <w:rPr>
          <w:lang w:eastAsia="en-US"/>
        </w:rPr>
        <w:tab/>
      </w:r>
      <w:r w:rsidR="006966E0" w:rsidRPr="00DF1516">
        <w:rPr>
          <w:lang w:eastAsia="en-US"/>
        </w:rPr>
        <w:t>light</w:t>
      </w:r>
      <w:r w:rsidR="006966E0">
        <w:rPr>
          <w:lang w:eastAsia="en-US"/>
        </w:rPr>
        <w:t>’</w:t>
      </w:r>
      <w:r w:rsidR="006966E0" w:rsidRPr="00DF1516">
        <w:rPr>
          <w:lang w:eastAsia="en-US"/>
        </w:rPr>
        <w:t xml:space="preserve">s relationship to, 25.6, 25.8, </w:t>
      </w:r>
      <w:r w:rsidR="00BD1FC5">
        <w:rPr>
          <w:lang w:eastAsia="en-US"/>
        </w:rPr>
        <w:tab/>
      </w:r>
      <w:r w:rsidR="006966E0" w:rsidRPr="00DF1516">
        <w:rPr>
          <w:lang w:eastAsia="en-US"/>
        </w:rPr>
        <w:t>33.9,</w:t>
      </w:r>
      <w:r w:rsidR="00BD1FC5">
        <w:rPr>
          <w:lang w:eastAsia="en-US"/>
        </w:rPr>
        <w:t xml:space="preserve"> </w:t>
      </w:r>
      <w:r w:rsidR="006966E0" w:rsidRPr="00DF1516">
        <w:rPr>
          <w:lang w:eastAsia="en-US"/>
        </w:rPr>
        <w:t>36.2, 37.12, 39.4, 44.5, 46.7</w:t>
      </w:r>
    </w:p>
    <w:p w14:paraId="0636FD29" w14:textId="77777777" w:rsidR="006966E0" w:rsidRPr="00DF1516" w:rsidRDefault="00F35FDE" w:rsidP="00554AD2">
      <w:pPr>
        <w:pStyle w:val="Reference"/>
        <w:rPr>
          <w:lang w:eastAsia="en-US"/>
        </w:rPr>
      </w:pPr>
      <w:r>
        <w:rPr>
          <w:lang w:eastAsia="en-US"/>
        </w:rPr>
        <w:tab/>
      </w:r>
      <w:r w:rsidR="006966E0" w:rsidRPr="00DF1516">
        <w:rPr>
          <w:lang w:eastAsia="en-US"/>
        </w:rPr>
        <w:t>spirit compared to, 55.4, 55.6</w:t>
      </w:r>
    </w:p>
    <w:p w14:paraId="069AC499" w14:textId="77777777" w:rsidR="006966E0" w:rsidRPr="00DF1516" w:rsidRDefault="006966E0" w:rsidP="00554AD2">
      <w:pPr>
        <w:pStyle w:val="Reference"/>
        <w:rPr>
          <w:lang w:eastAsia="en-US"/>
        </w:rPr>
      </w:pPr>
      <w:r w:rsidRPr="00DF1516">
        <w:rPr>
          <w:lang w:eastAsia="en-US"/>
        </w:rPr>
        <w:t>Last Supper, 21.8</w:t>
      </w:r>
      <w:r>
        <w:rPr>
          <w:lang w:eastAsia="en-US"/>
        </w:rPr>
        <w:t>–</w:t>
      </w:r>
      <w:r w:rsidRPr="00DF1516">
        <w:rPr>
          <w:lang w:eastAsia="en-US"/>
        </w:rPr>
        <w:t>10</w:t>
      </w:r>
    </w:p>
    <w:p w14:paraId="7A74C59F" w14:textId="77777777" w:rsidR="006966E0" w:rsidRPr="00DF1516" w:rsidRDefault="006966E0" w:rsidP="00554AD2">
      <w:pPr>
        <w:pStyle w:val="Reference"/>
        <w:rPr>
          <w:lang w:eastAsia="en-US"/>
        </w:rPr>
      </w:pPr>
      <w:r w:rsidRPr="00DF1516">
        <w:rPr>
          <w:lang w:eastAsia="en-US"/>
        </w:rPr>
        <w:t>Law(s)</w:t>
      </w:r>
    </w:p>
    <w:p w14:paraId="6CCE4CC3" w14:textId="77777777" w:rsidR="006966E0" w:rsidRPr="00DF1516" w:rsidRDefault="00540174" w:rsidP="00554AD2">
      <w:pPr>
        <w:pStyle w:val="Reference"/>
        <w:rPr>
          <w:lang w:eastAsia="en-US"/>
        </w:rPr>
      </w:pPr>
      <w:r>
        <w:rPr>
          <w:lang w:eastAsia="en-US"/>
        </w:rPr>
        <w:tab/>
      </w:r>
      <w:r w:rsidR="006966E0" w:rsidRPr="00DF1516">
        <w:rPr>
          <w:lang w:eastAsia="en-US"/>
        </w:rPr>
        <w:t>abrogation of, 20.2</w:t>
      </w:r>
      <w:r w:rsidR="006966E0">
        <w:rPr>
          <w:lang w:eastAsia="en-US"/>
        </w:rPr>
        <w:t>–</w:t>
      </w:r>
      <w:r w:rsidR="006966E0" w:rsidRPr="00DF1516">
        <w:rPr>
          <w:lang w:eastAsia="en-US"/>
        </w:rPr>
        <w:t>3, 20.5, 20.6</w:t>
      </w:r>
      <w:r w:rsidR="006966E0">
        <w:rPr>
          <w:lang w:eastAsia="en-US"/>
        </w:rPr>
        <w:t>–</w:t>
      </w:r>
      <w:r w:rsidR="006966E0" w:rsidRPr="00DF1516">
        <w:rPr>
          <w:lang w:eastAsia="en-US"/>
        </w:rPr>
        <w:t>8</w:t>
      </w:r>
    </w:p>
    <w:p w14:paraId="4163B32D" w14:textId="77777777" w:rsidR="006966E0" w:rsidRPr="00DF1516" w:rsidRDefault="00540174" w:rsidP="00554AD2">
      <w:pPr>
        <w:pStyle w:val="Reference"/>
        <w:rPr>
          <w:lang w:eastAsia="en-US"/>
        </w:rPr>
      </w:pPr>
      <w:r>
        <w:rPr>
          <w:lang w:eastAsia="en-US"/>
        </w:rPr>
        <w:tab/>
      </w:r>
      <w:r w:rsidR="006966E0" w:rsidRPr="00DF1516">
        <w:rPr>
          <w:lang w:eastAsia="en-US"/>
        </w:rPr>
        <w:t>of Bahá</w:t>
      </w:r>
      <w:r w:rsidR="006966E0">
        <w:rPr>
          <w:lang w:eastAsia="en-US"/>
        </w:rPr>
        <w:t>’</w:t>
      </w:r>
      <w:r w:rsidR="006966E0" w:rsidRPr="00DF1516">
        <w:rPr>
          <w:lang w:eastAsia="en-US"/>
        </w:rPr>
        <w:t>u</w:t>
      </w:r>
      <w:r w:rsidR="006966E0">
        <w:rPr>
          <w:lang w:eastAsia="en-US"/>
        </w:rPr>
        <w:t>’</w:t>
      </w:r>
      <w:r w:rsidR="006966E0" w:rsidRPr="00DF1516">
        <w:rPr>
          <w:lang w:eastAsia="en-US"/>
        </w:rPr>
        <w:t>lláh, 12.4</w:t>
      </w:r>
    </w:p>
    <w:p w14:paraId="5764DACD" w14:textId="1B81B6A4" w:rsidR="006966E0" w:rsidRPr="00DF1516" w:rsidRDefault="00540174" w:rsidP="00BD1FC5">
      <w:pPr>
        <w:pStyle w:val="Reference"/>
        <w:rPr>
          <w:lang w:eastAsia="en-US"/>
        </w:rPr>
      </w:pPr>
      <w:r>
        <w:rPr>
          <w:lang w:eastAsia="en-US"/>
        </w:rPr>
        <w:tab/>
      </w:r>
      <w:r w:rsidR="006966E0" w:rsidRPr="00DF1516">
        <w:rPr>
          <w:lang w:eastAsia="en-US"/>
        </w:rPr>
        <w:t xml:space="preserve">brought by Manifestations of </w:t>
      </w:r>
      <w:r w:rsidR="00BD1FC5">
        <w:rPr>
          <w:lang w:eastAsia="en-US"/>
        </w:rPr>
        <w:tab/>
      </w:r>
      <w:r w:rsidR="006966E0" w:rsidRPr="00DF1516">
        <w:rPr>
          <w:lang w:eastAsia="en-US"/>
        </w:rPr>
        <w:t>God,</w:t>
      </w:r>
      <w:r w:rsidR="00BD1FC5">
        <w:rPr>
          <w:lang w:eastAsia="en-US"/>
        </w:rPr>
        <w:t xml:space="preserve"> </w:t>
      </w:r>
      <w:r w:rsidR="006966E0" w:rsidRPr="00DF1516">
        <w:rPr>
          <w:lang w:eastAsia="en-US"/>
        </w:rPr>
        <w:t>11.37</w:t>
      </w:r>
    </w:p>
    <w:p w14:paraId="532ACB0E" w14:textId="77777777" w:rsidR="006966E0" w:rsidRPr="00DF1516" w:rsidRDefault="00540174" w:rsidP="00554AD2">
      <w:pPr>
        <w:pStyle w:val="Reference"/>
        <w:rPr>
          <w:lang w:eastAsia="en-US"/>
        </w:rPr>
      </w:pPr>
      <w:r>
        <w:rPr>
          <w:lang w:eastAsia="en-US"/>
        </w:rPr>
        <w:tab/>
      </w:r>
      <w:r w:rsidR="006966E0" w:rsidRPr="00DF1516">
        <w:rPr>
          <w:lang w:eastAsia="en-US"/>
        </w:rPr>
        <w:t>European, 20.7</w:t>
      </w:r>
    </w:p>
    <w:p w14:paraId="2BBCB719" w14:textId="77777777" w:rsidR="006966E0" w:rsidRPr="00DF1516" w:rsidRDefault="00540174" w:rsidP="00554AD2">
      <w:pPr>
        <w:pStyle w:val="Reference"/>
        <w:rPr>
          <w:lang w:eastAsia="en-US"/>
        </w:rPr>
      </w:pPr>
      <w:r>
        <w:rPr>
          <w:lang w:eastAsia="en-US"/>
        </w:rPr>
        <w:tab/>
      </w:r>
      <w:r w:rsidR="006966E0" w:rsidRPr="00DF1516">
        <w:rPr>
          <w:lang w:eastAsia="en-US"/>
        </w:rPr>
        <w:t>of God, 11.7, 13.2, 20, 34.3, 47.9, 51.3</w:t>
      </w:r>
    </w:p>
    <w:p w14:paraId="01C8F9DA" w14:textId="77777777" w:rsidR="006966E0" w:rsidRPr="00DF1516" w:rsidRDefault="00540174" w:rsidP="00554AD2">
      <w:pPr>
        <w:pStyle w:val="Reference"/>
        <w:rPr>
          <w:lang w:eastAsia="en-US"/>
        </w:rPr>
      </w:pPr>
      <w:r>
        <w:rPr>
          <w:lang w:eastAsia="en-US"/>
        </w:rPr>
        <w:tab/>
      </w:r>
      <w:r w:rsidR="006966E0" w:rsidRPr="00DF1516">
        <w:rPr>
          <w:lang w:eastAsia="en-US"/>
        </w:rPr>
        <w:t>material, 2.5, 11.11, 11.12</w:t>
      </w:r>
    </w:p>
    <w:p w14:paraId="41C67B39" w14:textId="1D231EE1" w:rsidR="006966E0" w:rsidRPr="00DF1516" w:rsidRDefault="00540174" w:rsidP="00BD1FC5">
      <w:pPr>
        <w:pStyle w:val="Reference"/>
        <w:rPr>
          <w:lang w:eastAsia="en-US"/>
        </w:rPr>
      </w:pPr>
      <w:r>
        <w:rPr>
          <w:lang w:eastAsia="en-US"/>
        </w:rPr>
        <w:tab/>
      </w:r>
      <w:r w:rsidR="006966E0" w:rsidRPr="00DF1516">
        <w:rPr>
          <w:lang w:eastAsia="en-US"/>
        </w:rPr>
        <w:t>Mosaic, 6.2</w:t>
      </w:r>
      <w:r w:rsidR="006966E0">
        <w:rPr>
          <w:lang w:eastAsia="en-US"/>
        </w:rPr>
        <w:t>–</w:t>
      </w:r>
      <w:r w:rsidR="006966E0" w:rsidRPr="00DF1516">
        <w:rPr>
          <w:lang w:eastAsia="en-US"/>
        </w:rPr>
        <w:t>3, 11.12, 20.2</w:t>
      </w:r>
      <w:r w:rsidR="006966E0">
        <w:rPr>
          <w:lang w:eastAsia="en-US"/>
        </w:rPr>
        <w:t>–</w:t>
      </w:r>
      <w:r w:rsidR="006966E0" w:rsidRPr="00DF1516">
        <w:rPr>
          <w:lang w:eastAsia="en-US"/>
        </w:rPr>
        <w:t>3, 20.5,</w:t>
      </w:r>
      <w:r w:rsidR="00BD1FC5">
        <w:rPr>
          <w:lang w:eastAsia="en-US"/>
        </w:rPr>
        <w:t xml:space="preserve"> </w:t>
      </w:r>
      <w:r>
        <w:rPr>
          <w:lang w:eastAsia="en-US"/>
        </w:rPr>
        <w:tab/>
      </w:r>
      <w:r w:rsidR="006966E0" w:rsidRPr="00DF1516">
        <w:rPr>
          <w:lang w:eastAsia="en-US"/>
        </w:rPr>
        <w:t>20.8, 43.5, 43.9, 76.2</w:t>
      </w:r>
    </w:p>
    <w:p w14:paraId="76720FA6" w14:textId="77777777" w:rsidR="006966E0" w:rsidRPr="00DF1516" w:rsidRDefault="00540174" w:rsidP="00554AD2">
      <w:pPr>
        <w:pStyle w:val="Reference"/>
        <w:rPr>
          <w:lang w:eastAsia="en-US"/>
        </w:rPr>
      </w:pPr>
      <w:r>
        <w:rPr>
          <w:lang w:eastAsia="en-US"/>
        </w:rPr>
        <w:tab/>
      </w:r>
      <w:r w:rsidR="006966E0" w:rsidRPr="00DF1516">
        <w:rPr>
          <w:lang w:eastAsia="en-US"/>
        </w:rPr>
        <w:t>of motion, 1.2, 81.9, 83.2</w:t>
      </w:r>
    </w:p>
    <w:p w14:paraId="10CF3A42" w14:textId="77777777" w:rsidR="006966E0" w:rsidRPr="00DF1516" w:rsidRDefault="00540174" w:rsidP="00554AD2">
      <w:pPr>
        <w:pStyle w:val="Reference"/>
        <w:rPr>
          <w:lang w:eastAsia="en-US"/>
        </w:rPr>
      </w:pPr>
      <w:r>
        <w:rPr>
          <w:lang w:eastAsia="en-US"/>
        </w:rPr>
        <w:tab/>
      </w:r>
      <w:r w:rsidR="006966E0" w:rsidRPr="00DF1516">
        <w:rPr>
          <w:lang w:eastAsia="en-US"/>
        </w:rPr>
        <w:t>of nature, 1, 22.1, 47.5</w:t>
      </w:r>
      <w:r w:rsidR="006966E0">
        <w:rPr>
          <w:lang w:eastAsia="en-US"/>
        </w:rPr>
        <w:t>–</w:t>
      </w:r>
      <w:r w:rsidR="006966E0" w:rsidRPr="00DF1516">
        <w:rPr>
          <w:lang w:eastAsia="en-US"/>
        </w:rPr>
        <w:t>6, 51.3</w:t>
      </w:r>
      <w:r w:rsidR="006966E0">
        <w:rPr>
          <w:lang w:eastAsia="en-US"/>
        </w:rPr>
        <w:t>,</w:t>
      </w:r>
      <w:r w:rsidR="006966E0" w:rsidRPr="00DF1516">
        <w:rPr>
          <w:lang w:eastAsia="en-US"/>
        </w:rPr>
        <w:t xml:space="preserve"> 78.2</w:t>
      </w:r>
    </w:p>
    <w:p w14:paraId="78FABFA1" w14:textId="77777777" w:rsidR="006966E0" w:rsidRPr="00DF1516" w:rsidRDefault="00540174" w:rsidP="00554AD2">
      <w:pPr>
        <w:pStyle w:val="Reference"/>
        <w:rPr>
          <w:lang w:eastAsia="en-US"/>
        </w:rPr>
      </w:pPr>
      <w:r>
        <w:rPr>
          <w:lang w:eastAsia="en-US"/>
        </w:rPr>
        <w:tab/>
      </w:r>
      <w:r w:rsidR="006966E0" w:rsidRPr="00DF1516">
        <w:rPr>
          <w:lang w:eastAsia="en-US"/>
        </w:rPr>
        <w:t>penal, 77</w:t>
      </w:r>
    </w:p>
    <w:p w14:paraId="46967288" w14:textId="77777777" w:rsidR="006966E0" w:rsidRPr="00DF1516" w:rsidRDefault="00540174" w:rsidP="00554AD2">
      <w:pPr>
        <w:pStyle w:val="Reference"/>
        <w:rPr>
          <w:lang w:eastAsia="en-US"/>
        </w:rPr>
      </w:pPr>
      <w:r>
        <w:rPr>
          <w:lang w:eastAsia="en-US"/>
        </w:rPr>
        <w:tab/>
      </w:r>
      <w:r w:rsidR="006966E0" w:rsidRPr="00DF1516">
        <w:rPr>
          <w:lang w:eastAsia="en-US"/>
        </w:rPr>
        <w:t>religious, 76.2, 76.3, 76.4</w:t>
      </w:r>
    </w:p>
    <w:p w14:paraId="14B4ACBE" w14:textId="77777777" w:rsidR="006966E0" w:rsidRPr="00DF1516" w:rsidRDefault="00540174" w:rsidP="00554AD2">
      <w:pPr>
        <w:pStyle w:val="Reference"/>
        <w:rPr>
          <w:lang w:eastAsia="en-US"/>
        </w:rPr>
      </w:pPr>
      <w:r>
        <w:rPr>
          <w:lang w:eastAsia="en-US"/>
        </w:rPr>
        <w:tab/>
      </w:r>
      <w:r w:rsidR="006966E0" w:rsidRPr="00DF1516">
        <w:rPr>
          <w:lang w:eastAsia="en-US"/>
        </w:rPr>
        <w:t>spiritual, 11.11</w:t>
      </w:r>
    </w:p>
    <w:p w14:paraId="7253A6A0" w14:textId="77777777" w:rsidR="006966E0" w:rsidRPr="00DF1516" w:rsidRDefault="00540174" w:rsidP="00554AD2">
      <w:pPr>
        <w:pStyle w:val="Reference"/>
        <w:rPr>
          <w:lang w:eastAsia="en-US"/>
        </w:rPr>
      </w:pPr>
      <w:r>
        <w:rPr>
          <w:lang w:eastAsia="en-US"/>
        </w:rPr>
        <w:tab/>
      </w:r>
      <w:r w:rsidR="006966E0" w:rsidRPr="00DF1516">
        <w:rPr>
          <w:lang w:eastAsia="en-US"/>
        </w:rPr>
        <w:t>Ten Commandments, 43.9</w:t>
      </w:r>
    </w:p>
    <w:p w14:paraId="0E2C2B69" w14:textId="77777777" w:rsidR="006966E0" w:rsidRPr="00DF1516" w:rsidRDefault="006966E0" w:rsidP="00554AD2">
      <w:pPr>
        <w:pStyle w:val="Reference"/>
        <w:rPr>
          <w:lang w:eastAsia="en-US"/>
        </w:rPr>
      </w:pPr>
      <w:r w:rsidRPr="00DF1516">
        <w:rPr>
          <w:lang w:eastAsia="en-US"/>
        </w:rPr>
        <w:t>Learning.</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Knowledge</w:t>
      </w:r>
    </w:p>
    <w:p w14:paraId="4F8A022E" w14:textId="676458C8" w:rsidR="006966E0" w:rsidRPr="00DF1516" w:rsidRDefault="006966E0" w:rsidP="00554AD2">
      <w:pPr>
        <w:pStyle w:val="Reference"/>
        <w:rPr>
          <w:lang w:eastAsia="en-US"/>
        </w:rPr>
      </w:pPr>
      <w:r w:rsidRPr="00DF1516">
        <w:rPr>
          <w:lang w:eastAsia="en-US"/>
        </w:rPr>
        <w:t>Letters of the Living, 11.36</w:t>
      </w:r>
      <w:r w:rsidR="00BD1FC5">
        <w:rPr>
          <w:lang w:eastAsia="en-US"/>
        </w:rPr>
        <w:t xml:space="preserve"> </w:t>
      </w:r>
      <w:proofErr w:type="spellStart"/>
      <w:r w:rsidRPr="00DF1516">
        <w:rPr>
          <w:lang w:eastAsia="en-US"/>
        </w:rPr>
        <w:t>n48</w:t>
      </w:r>
      <w:proofErr w:type="spellEnd"/>
    </w:p>
    <w:p w14:paraId="7C8290E6" w14:textId="77777777" w:rsidR="006966E0" w:rsidRPr="00DF1516" w:rsidRDefault="006966E0" w:rsidP="00554AD2">
      <w:pPr>
        <w:pStyle w:val="Reference"/>
        <w:rPr>
          <w:lang w:eastAsia="en-US"/>
        </w:rPr>
      </w:pPr>
      <w:r w:rsidRPr="00DF1516">
        <w:rPr>
          <w:lang w:eastAsia="en-US"/>
        </w:rPr>
        <w:t>Life, 1.1, 19.7, 30.12, 42.2, 67.3, 74.6.</w:t>
      </w:r>
    </w:p>
    <w:p w14:paraId="5B03701F" w14:textId="08B7335C" w:rsidR="006966E0" w:rsidRPr="00DF1516" w:rsidRDefault="00540174" w:rsidP="00BD1FC5">
      <w:pPr>
        <w:pStyle w:val="Reference"/>
        <w:rPr>
          <w:lang w:eastAsia="en-US"/>
        </w:rPr>
      </w:pPr>
      <w:r>
        <w:rPr>
          <w:i/>
          <w:iCs/>
          <w:lang w:eastAsia="en-US"/>
        </w:rPr>
        <w:tab/>
      </w:r>
      <w:r>
        <w:rPr>
          <w:i/>
          <w:iCs/>
          <w:lang w:eastAsia="en-US"/>
        </w:rPr>
        <w:tab/>
      </w:r>
      <w:r w:rsidR="006966E0" w:rsidRPr="00C65447">
        <w:rPr>
          <w:i/>
          <w:iCs/>
          <w:lang w:eastAsia="en-US"/>
        </w:rPr>
        <w:t>See also</w:t>
      </w:r>
      <w:r w:rsidR="006966E0" w:rsidRPr="00DF1516">
        <w:rPr>
          <w:lang w:eastAsia="en-US"/>
        </w:rPr>
        <w:t xml:space="preserve"> Creation; Elements,</w:t>
      </w:r>
      <w:r w:rsidR="00BD1FC5">
        <w:rPr>
          <w:lang w:eastAsia="en-US"/>
        </w:rPr>
        <w:t xml:space="preserve"> </w:t>
      </w:r>
      <w:r w:rsidR="00BD1FC5">
        <w:rPr>
          <w:lang w:eastAsia="en-US"/>
        </w:rPr>
        <w:tab/>
      </w:r>
      <w:r w:rsidR="006966E0" w:rsidRPr="00DF1516">
        <w:rPr>
          <w:lang w:eastAsia="en-US"/>
        </w:rPr>
        <w:t>composition and combination</w:t>
      </w:r>
      <w:r w:rsidR="00BD1FC5">
        <w:rPr>
          <w:lang w:eastAsia="en-US"/>
        </w:rPr>
        <w:t xml:space="preserve"> </w:t>
      </w:r>
      <w:r>
        <w:rPr>
          <w:lang w:eastAsia="en-US"/>
        </w:rPr>
        <w:tab/>
      </w:r>
      <w:r w:rsidR="006966E0" w:rsidRPr="00DF1516">
        <w:rPr>
          <w:lang w:eastAsia="en-US"/>
        </w:rPr>
        <w:t>of; Nature</w:t>
      </w:r>
    </w:p>
    <w:p w14:paraId="1CA25C57" w14:textId="228EBEAF" w:rsidR="006966E0" w:rsidRPr="00DF1516" w:rsidRDefault="00540174" w:rsidP="00BD1FC5">
      <w:pPr>
        <w:pStyle w:val="Reference"/>
        <w:rPr>
          <w:lang w:eastAsia="en-US"/>
        </w:rPr>
      </w:pPr>
      <w:r>
        <w:rPr>
          <w:lang w:eastAsia="en-US"/>
        </w:rPr>
        <w:tab/>
      </w:r>
      <w:r w:rsidR="006966E0" w:rsidRPr="00DF1516">
        <w:rPr>
          <w:lang w:eastAsia="en-US"/>
        </w:rPr>
        <w:t>everlasting, 22.6</w:t>
      </w:r>
      <w:r w:rsidR="006966E0">
        <w:rPr>
          <w:lang w:eastAsia="en-US"/>
        </w:rPr>
        <w:t>–</w:t>
      </w:r>
      <w:r w:rsidR="006966E0" w:rsidRPr="00DF1516">
        <w:rPr>
          <w:lang w:eastAsia="en-US"/>
        </w:rPr>
        <w:t xml:space="preserve">7, 30.9, 30.12, </w:t>
      </w:r>
      <w:r w:rsidR="00BD1FC5">
        <w:rPr>
          <w:lang w:eastAsia="en-US"/>
        </w:rPr>
        <w:tab/>
      </w:r>
      <w:r w:rsidR="006966E0" w:rsidRPr="00DF1516">
        <w:rPr>
          <w:lang w:eastAsia="en-US"/>
        </w:rPr>
        <w:t>60.4,</w:t>
      </w:r>
      <w:r w:rsidR="00BD1FC5">
        <w:rPr>
          <w:lang w:eastAsia="en-US"/>
        </w:rPr>
        <w:t xml:space="preserve"> </w:t>
      </w:r>
      <w:r w:rsidR="006966E0" w:rsidRPr="00DF1516">
        <w:rPr>
          <w:lang w:eastAsia="en-US"/>
        </w:rPr>
        <w:t>67, 84.2</w:t>
      </w:r>
      <w:r w:rsidR="006966E0">
        <w:rPr>
          <w:lang w:eastAsia="en-US"/>
        </w:rPr>
        <w:t>–</w:t>
      </w:r>
      <w:r w:rsidR="006966E0" w:rsidRPr="00DF1516">
        <w:rPr>
          <w:lang w:eastAsia="en-US"/>
        </w:rPr>
        <w:t>3</w:t>
      </w:r>
    </w:p>
    <w:p w14:paraId="42A45EE3" w14:textId="493C79B5" w:rsidR="006966E0" w:rsidRPr="00DF1516" w:rsidRDefault="00540174" w:rsidP="00BD1FC5">
      <w:pPr>
        <w:pStyle w:val="Reference"/>
        <w:rPr>
          <w:lang w:eastAsia="en-US"/>
        </w:rPr>
      </w:pPr>
      <w:r>
        <w:rPr>
          <w:lang w:eastAsia="en-US"/>
        </w:rPr>
        <w:tab/>
      </w:r>
      <w:r>
        <w:rPr>
          <w:lang w:eastAsia="en-US"/>
        </w:rPr>
        <w:tab/>
      </w:r>
      <w:r w:rsidR="006966E0" w:rsidRPr="00DF1516">
        <w:rPr>
          <w:lang w:eastAsia="en-US"/>
        </w:rPr>
        <w:t>attainment of, 21.2, 21.5, 21.7,</w:t>
      </w:r>
      <w:r w:rsidR="00BD1FC5">
        <w:rPr>
          <w:lang w:eastAsia="en-US"/>
        </w:rPr>
        <w:br/>
      </w:r>
      <w:r w:rsidR="00BD1FC5">
        <w:rPr>
          <w:lang w:eastAsia="en-US"/>
        </w:rPr>
        <w:tab/>
      </w:r>
      <w:r>
        <w:rPr>
          <w:lang w:eastAsia="en-US"/>
        </w:rPr>
        <w:tab/>
      </w:r>
      <w:r w:rsidR="006966E0" w:rsidRPr="00DF1516">
        <w:rPr>
          <w:lang w:eastAsia="en-US"/>
        </w:rPr>
        <w:t>21.10, 29.12</w:t>
      </w:r>
    </w:p>
    <w:p w14:paraId="36D9098D" w14:textId="77777777" w:rsidR="006966E0" w:rsidRPr="00DF1516" w:rsidRDefault="00540174" w:rsidP="00554AD2">
      <w:pPr>
        <w:pStyle w:val="Reference"/>
        <w:rPr>
          <w:lang w:eastAsia="en-US"/>
        </w:rPr>
      </w:pPr>
      <w:r>
        <w:rPr>
          <w:lang w:eastAsia="en-US"/>
        </w:rPr>
        <w:tab/>
      </w:r>
      <w:r>
        <w:rPr>
          <w:lang w:eastAsia="en-US"/>
        </w:rPr>
        <w:tab/>
      </w:r>
      <w:r w:rsidR="006966E0" w:rsidRPr="00DF1516">
        <w:rPr>
          <w:lang w:eastAsia="en-US"/>
        </w:rPr>
        <w:t>of rational soul, 36.6, 38.8</w:t>
      </w:r>
    </w:p>
    <w:p w14:paraId="205AF7D1" w14:textId="06FFA8A4" w:rsidR="00BD1FC5" w:rsidRDefault="006966E0" w:rsidP="00BD1FC5">
      <w:pPr>
        <w:pStyle w:val="Reference"/>
        <w:rPr>
          <w:lang w:eastAsia="en-US"/>
        </w:rPr>
      </w:pPr>
      <w:r w:rsidRPr="00DF1516">
        <w:rPr>
          <w:lang w:eastAsia="en-US"/>
        </w:rPr>
        <w:t>Light, 16.5, 31.3</w:t>
      </w:r>
      <w:r>
        <w:rPr>
          <w:lang w:eastAsia="en-US"/>
        </w:rPr>
        <w:t>–</w:t>
      </w:r>
      <w:r w:rsidRPr="00DF1516">
        <w:rPr>
          <w:lang w:eastAsia="en-US"/>
        </w:rPr>
        <w:t xml:space="preserve">7, 48.12, 74.6. </w:t>
      </w:r>
      <w:r>
        <w:rPr>
          <w:lang w:eastAsia="en-US"/>
        </w:rPr>
        <w:t xml:space="preserve"> </w:t>
      </w:r>
      <w:r w:rsidRPr="00C65447">
        <w:rPr>
          <w:i/>
          <w:iCs/>
          <w:lang w:eastAsia="en-US"/>
        </w:rPr>
        <w:t>See also</w:t>
      </w:r>
      <w:r w:rsidR="00BD1FC5">
        <w:rPr>
          <w:i/>
          <w:iCs/>
          <w:lang w:eastAsia="en-US"/>
        </w:rPr>
        <w:t xml:space="preserve"> </w:t>
      </w:r>
      <w:r w:rsidR="00BD1FC5">
        <w:rPr>
          <w:i/>
          <w:iCs/>
          <w:lang w:eastAsia="en-US"/>
        </w:rPr>
        <w:tab/>
      </w:r>
      <w:r w:rsidRPr="00DF1516">
        <w:rPr>
          <w:lang w:eastAsia="en-US"/>
        </w:rPr>
        <w:t>Lamp(s), light</w:t>
      </w:r>
      <w:r>
        <w:rPr>
          <w:lang w:eastAsia="en-US"/>
        </w:rPr>
        <w:t>’</w:t>
      </w:r>
      <w:r w:rsidRPr="00DF1516">
        <w:rPr>
          <w:lang w:eastAsia="en-US"/>
        </w:rPr>
        <w:t>s relationship to</w:t>
      </w:r>
    </w:p>
    <w:p w14:paraId="08F71837" w14:textId="006BB733" w:rsidR="006966E0" w:rsidRPr="00DF1516" w:rsidRDefault="00BD1FC5" w:rsidP="00BD1FC5">
      <w:pPr>
        <w:pStyle w:val="Reference"/>
        <w:rPr>
          <w:lang w:eastAsia="en-US"/>
        </w:rPr>
      </w:pPr>
      <w:r>
        <w:rPr>
          <w:lang w:eastAsia="en-US"/>
        </w:rPr>
        <w:tab/>
      </w:r>
      <w:r w:rsidR="006966E0" w:rsidRPr="00DF1516">
        <w:rPr>
          <w:lang w:eastAsia="en-US"/>
        </w:rPr>
        <w:t>of the sun, 28.2, 37.12, 39.3, 39.6,</w:t>
      </w:r>
      <w:r>
        <w:rPr>
          <w:lang w:eastAsia="en-US"/>
        </w:rPr>
        <w:t xml:space="preserve"> </w:t>
      </w:r>
      <w:r w:rsidR="00540174">
        <w:rPr>
          <w:lang w:eastAsia="en-US"/>
        </w:rPr>
        <w:tab/>
      </w:r>
      <w:r w:rsidR="006966E0" w:rsidRPr="00DF1516">
        <w:rPr>
          <w:lang w:eastAsia="en-US"/>
        </w:rPr>
        <w:t>42.2, 53.2</w:t>
      </w:r>
      <w:r w:rsidR="006966E0">
        <w:rPr>
          <w:lang w:eastAsia="en-US"/>
        </w:rPr>
        <w:t>–</w:t>
      </w:r>
      <w:r w:rsidR="006966E0" w:rsidRPr="00DF1516">
        <w:rPr>
          <w:lang w:eastAsia="en-US"/>
        </w:rPr>
        <w:t>3, 84.10</w:t>
      </w:r>
    </w:p>
    <w:p w14:paraId="6A28D6F8" w14:textId="36C2AC5D" w:rsidR="006966E0" w:rsidRPr="00DF1516" w:rsidRDefault="006966E0" w:rsidP="00BD1FC5">
      <w:pPr>
        <w:pStyle w:val="Reference"/>
        <w:rPr>
          <w:lang w:eastAsia="en-US"/>
        </w:rPr>
      </w:pPr>
      <w:r w:rsidRPr="00DF1516">
        <w:rPr>
          <w:lang w:eastAsia="en-US"/>
        </w:rPr>
        <w:t>Lord of Hosts, prophecies regarding,</w:t>
      </w:r>
      <w:r w:rsidR="00BD1FC5">
        <w:rPr>
          <w:lang w:eastAsia="en-US"/>
        </w:rPr>
        <w:t xml:space="preserve"> </w:t>
      </w:r>
      <w:r w:rsidRPr="00DF1516">
        <w:rPr>
          <w:lang w:eastAsia="en-US"/>
        </w:rPr>
        <w:t xml:space="preserve">10.8. </w:t>
      </w:r>
      <w:r>
        <w:rPr>
          <w:lang w:eastAsia="en-US"/>
        </w:rPr>
        <w:t xml:space="preserve"> </w:t>
      </w:r>
      <w:r w:rsidRPr="00C65447">
        <w:rPr>
          <w:i/>
          <w:iCs/>
          <w:lang w:eastAsia="en-US"/>
        </w:rPr>
        <w:t>See also</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3BCBDEDB" w14:textId="77777777" w:rsidR="006966E0" w:rsidRPr="00DF1516" w:rsidRDefault="006966E0" w:rsidP="00554AD2">
      <w:pPr>
        <w:pStyle w:val="Reference"/>
        <w:rPr>
          <w:lang w:eastAsia="en-US"/>
        </w:rPr>
      </w:pPr>
      <w:r w:rsidRPr="00DF1516">
        <w:rPr>
          <w:lang w:eastAsia="en-US"/>
        </w:rPr>
        <w:t>Lot, 4.2</w:t>
      </w:r>
    </w:p>
    <w:p w14:paraId="15704E5D" w14:textId="05B8B158" w:rsidR="00BD1FC5" w:rsidRDefault="006966E0" w:rsidP="00BD1FC5">
      <w:pPr>
        <w:pStyle w:val="Reference"/>
        <w:rPr>
          <w:lang w:eastAsia="en-US"/>
        </w:rPr>
      </w:pPr>
      <w:r w:rsidRPr="00DF1516">
        <w:rPr>
          <w:lang w:eastAsia="en-US"/>
        </w:rPr>
        <w:t xml:space="preserve">Love, 16.3, 32.5, 48.4. </w:t>
      </w:r>
      <w:r>
        <w:rPr>
          <w:lang w:eastAsia="en-US"/>
        </w:rPr>
        <w:t xml:space="preserve"> </w:t>
      </w:r>
      <w:r w:rsidRPr="00C65447">
        <w:rPr>
          <w:i/>
          <w:iCs/>
          <w:lang w:eastAsia="en-US"/>
        </w:rPr>
        <w:t>See also</w:t>
      </w:r>
      <w:r w:rsidRPr="00DF1516">
        <w:rPr>
          <w:lang w:eastAsia="en-US"/>
        </w:rPr>
        <w:t xml:space="preserve"> God,</w:t>
      </w:r>
      <w:r w:rsidR="00BD1FC5">
        <w:rPr>
          <w:lang w:eastAsia="en-US"/>
        </w:rPr>
        <w:t xml:space="preserve"> </w:t>
      </w:r>
      <w:r w:rsidR="00BD1FC5">
        <w:rPr>
          <w:lang w:eastAsia="en-US"/>
        </w:rPr>
        <w:tab/>
      </w:r>
      <w:r w:rsidRPr="00DF1516">
        <w:rPr>
          <w:lang w:eastAsia="en-US"/>
        </w:rPr>
        <w:t>love of</w:t>
      </w:r>
    </w:p>
    <w:p w14:paraId="35B8AB89" w14:textId="58887336" w:rsidR="006966E0" w:rsidRPr="00DF1516" w:rsidRDefault="00BD1FC5" w:rsidP="00BD1FC5">
      <w:pPr>
        <w:pStyle w:val="Reference"/>
        <w:rPr>
          <w:lang w:eastAsia="en-US"/>
        </w:rPr>
      </w:pPr>
      <w:r>
        <w:rPr>
          <w:lang w:eastAsia="en-US"/>
        </w:rPr>
        <w:tab/>
      </w:r>
      <w:r w:rsidR="006966E0" w:rsidRPr="00DF1516">
        <w:rPr>
          <w:lang w:eastAsia="en-US"/>
        </w:rPr>
        <w:t>of Bahá</w:t>
      </w:r>
      <w:r w:rsidR="006966E0">
        <w:rPr>
          <w:lang w:eastAsia="en-US"/>
        </w:rPr>
        <w:t>’</w:t>
      </w:r>
      <w:r w:rsidR="006966E0" w:rsidRPr="00DF1516">
        <w:rPr>
          <w:lang w:eastAsia="en-US"/>
        </w:rPr>
        <w:t>u</w:t>
      </w:r>
      <w:r w:rsidR="006966E0">
        <w:rPr>
          <w:lang w:eastAsia="en-US"/>
        </w:rPr>
        <w:t>’</w:t>
      </w:r>
      <w:r w:rsidR="006966E0" w:rsidRPr="00DF1516">
        <w:rPr>
          <w:lang w:eastAsia="en-US"/>
        </w:rPr>
        <w:t>lláh, 12.4, 12.6</w:t>
      </w:r>
    </w:p>
    <w:p w14:paraId="08998841" w14:textId="77777777" w:rsidR="006966E0" w:rsidRPr="00DF1516" w:rsidRDefault="00540174" w:rsidP="00554AD2">
      <w:pPr>
        <w:pStyle w:val="Reference"/>
        <w:rPr>
          <w:lang w:eastAsia="en-US"/>
        </w:rPr>
      </w:pPr>
      <w:r>
        <w:rPr>
          <w:lang w:eastAsia="en-US"/>
        </w:rPr>
        <w:br w:type="column"/>
      </w:r>
      <w:r>
        <w:rPr>
          <w:lang w:eastAsia="en-US"/>
        </w:rPr>
        <w:lastRenderedPageBreak/>
        <w:tab/>
      </w:r>
      <w:r w:rsidR="006966E0" w:rsidRPr="00DF1516">
        <w:rPr>
          <w:lang w:eastAsia="en-US"/>
        </w:rPr>
        <w:t>of Manifestations, 11.37, 42.3</w:t>
      </w:r>
    </w:p>
    <w:p w14:paraId="050CE528" w14:textId="77777777" w:rsidR="006966E0" w:rsidRPr="00DF1516" w:rsidRDefault="006966E0" w:rsidP="00554AD2">
      <w:pPr>
        <w:pStyle w:val="Reference"/>
        <w:rPr>
          <w:lang w:eastAsia="en-US"/>
        </w:rPr>
      </w:pPr>
      <w:r w:rsidRPr="00DF1516">
        <w:rPr>
          <w:lang w:eastAsia="en-US"/>
        </w:rPr>
        <w:t>Loving-kindness, 43.12, 84.12</w:t>
      </w:r>
    </w:p>
    <w:p w14:paraId="5ABFE434" w14:textId="77777777" w:rsidR="006966E0" w:rsidRPr="00DF1516" w:rsidRDefault="006966E0" w:rsidP="00554AD2">
      <w:pPr>
        <w:pStyle w:val="Reference"/>
        <w:rPr>
          <w:lang w:eastAsia="en-US"/>
        </w:rPr>
      </w:pPr>
      <w:r w:rsidRPr="00DF1516">
        <w:rPr>
          <w:lang w:eastAsia="en-US"/>
        </w:rPr>
        <w:t>Lying, 57.12, 64.4, 75.1, 76.3</w:t>
      </w:r>
    </w:p>
    <w:p w14:paraId="0EA29355" w14:textId="77777777" w:rsidR="004E47F0" w:rsidRDefault="004E47F0" w:rsidP="00554AD2">
      <w:pPr>
        <w:pStyle w:val="Reference"/>
        <w:rPr>
          <w:lang w:eastAsia="en-US"/>
        </w:rPr>
      </w:pPr>
    </w:p>
    <w:p w14:paraId="0DFAE1B3" w14:textId="77777777" w:rsidR="006966E0" w:rsidRPr="00DF1516" w:rsidRDefault="006966E0" w:rsidP="00554AD2">
      <w:pPr>
        <w:pStyle w:val="Reference"/>
        <w:rPr>
          <w:lang w:eastAsia="en-US"/>
        </w:rPr>
      </w:pPr>
      <w:r w:rsidRPr="00DF1516">
        <w:rPr>
          <w:lang w:eastAsia="en-US"/>
        </w:rPr>
        <w:t>Magicians, 10.3</w:t>
      </w:r>
      <w:r>
        <w:rPr>
          <w:lang w:eastAsia="en-US"/>
        </w:rPr>
        <w:t>–</w:t>
      </w:r>
      <w:r w:rsidRPr="00DF1516">
        <w:rPr>
          <w:lang w:eastAsia="en-US"/>
        </w:rPr>
        <w:t>4</w:t>
      </w:r>
    </w:p>
    <w:p w14:paraId="6CB13DE2" w14:textId="77777777" w:rsidR="006966E0" w:rsidRPr="00DF1516" w:rsidRDefault="006966E0" w:rsidP="00554AD2">
      <w:pPr>
        <w:pStyle w:val="Reference"/>
        <w:rPr>
          <w:lang w:eastAsia="en-US"/>
        </w:rPr>
      </w:pPr>
      <w:r w:rsidRPr="00DF1516">
        <w:rPr>
          <w:lang w:eastAsia="en-US"/>
        </w:rPr>
        <w:t>Magnanimity, 77.2, 77.10</w:t>
      </w:r>
    </w:p>
    <w:p w14:paraId="669FE73C" w14:textId="77777777" w:rsidR="006966E0" w:rsidRPr="00DF1516" w:rsidRDefault="006966E0" w:rsidP="00554AD2">
      <w:pPr>
        <w:pStyle w:val="Reference"/>
        <w:rPr>
          <w:lang w:eastAsia="en-US"/>
        </w:rPr>
      </w:pPr>
      <w:r w:rsidRPr="00DF1516">
        <w:rPr>
          <w:lang w:eastAsia="en-US"/>
        </w:rPr>
        <w:t>Mahdi, prophecies regarding, 10.8</w:t>
      </w:r>
    </w:p>
    <w:p w14:paraId="1B0EE5A7" w14:textId="65675108" w:rsidR="006966E0" w:rsidRPr="00DF1516" w:rsidRDefault="006966E0" w:rsidP="00BD1FC5">
      <w:pPr>
        <w:pStyle w:val="Reference"/>
        <w:rPr>
          <w:lang w:eastAsia="en-US"/>
        </w:rPr>
      </w:pPr>
      <w:r w:rsidRPr="00DF1516">
        <w:rPr>
          <w:lang w:eastAsia="en-US"/>
        </w:rPr>
        <w:t xml:space="preserve">Man. </w:t>
      </w:r>
      <w:r>
        <w:rPr>
          <w:lang w:eastAsia="en-US"/>
        </w:rPr>
        <w:t xml:space="preserve"> </w:t>
      </w:r>
      <w:r w:rsidRPr="00C65447">
        <w:rPr>
          <w:i/>
          <w:iCs/>
          <w:lang w:eastAsia="en-US"/>
        </w:rPr>
        <w:t>See also</w:t>
      </w:r>
      <w:r w:rsidRPr="00DF1516">
        <w:rPr>
          <w:lang w:eastAsia="en-US"/>
        </w:rPr>
        <w:t xml:space="preserve"> Body, human; </w:t>
      </w:r>
      <w:r w:rsidR="00BD1FC5">
        <w:rPr>
          <w:lang w:eastAsia="en-US"/>
        </w:rPr>
        <w:tab/>
      </w:r>
      <w:r w:rsidRPr="00DF1516">
        <w:rPr>
          <w:lang w:eastAsia="en-US"/>
        </w:rPr>
        <w:t>Embryos,</w:t>
      </w:r>
      <w:r w:rsidR="00BD1FC5">
        <w:rPr>
          <w:lang w:eastAsia="en-US"/>
        </w:rPr>
        <w:t xml:space="preserve"> </w:t>
      </w:r>
      <w:r w:rsidRPr="00DF1516">
        <w:rPr>
          <w:lang w:eastAsia="en-US"/>
        </w:rPr>
        <w:t xml:space="preserve">human, stages of </w:t>
      </w:r>
      <w:r w:rsidR="00BD1FC5">
        <w:rPr>
          <w:lang w:eastAsia="en-US"/>
        </w:rPr>
        <w:tab/>
      </w:r>
      <w:r w:rsidRPr="00DF1516">
        <w:rPr>
          <w:lang w:eastAsia="en-US"/>
        </w:rPr>
        <w:t>development;</w:t>
      </w:r>
      <w:r w:rsidR="00BD1FC5">
        <w:rPr>
          <w:lang w:eastAsia="en-US"/>
        </w:rPr>
        <w:t xml:space="preserve"> h</w:t>
      </w:r>
      <w:r w:rsidRPr="00DF1516">
        <w:rPr>
          <w:lang w:eastAsia="en-US"/>
        </w:rPr>
        <w:t xml:space="preserve">uman kingdom; </w:t>
      </w:r>
      <w:r w:rsidR="00BD1FC5">
        <w:rPr>
          <w:lang w:eastAsia="en-US"/>
        </w:rPr>
        <w:tab/>
      </w:r>
      <w:r w:rsidRPr="00DF1516">
        <w:rPr>
          <w:lang w:eastAsia="en-US"/>
        </w:rPr>
        <w:t>Mind, human;</w:t>
      </w:r>
      <w:r w:rsidR="00BD1FC5">
        <w:rPr>
          <w:lang w:eastAsia="en-US"/>
        </w:rPr>
        <w:t xml:space="preserve"> </w:t>
      </w:r>
      <w:r w:rsidR="004E47F0">
        <w:rPr>
          <w:lang w:eastAsia="en-US"/>
        </w:rPr>
        <w:tab/>
      </w:r>
      <w:r w:rsidRPr="00DF1516">
        <w:rPr>
          <w:lang w:eastAsia="en-US"/>
        </w:rPr>
        <w:t xml:space="preserve">Senses; </w:t>
      </w:r>
      <w:r w:rsidR="00BD1FC5">
        <w:rPr>
          <w:lang w:eastAsia="en-US"/>
        </w:rPr>
        <w:tab/>
      </w:r>
      <w:r w:rsidRPr="00DF1516">
        <w:rPr>
          <w:lang w:eastAsia="en-US"/>
        </w:rPr>
        <w:t>Spirit, human</w:t>
      </w:r>
    </w:p>
    <w:p w14:paraId="258CFBA1" w14:textId="77777777" w:rsidR="006966E0" w:rsidRPr="00DF1516" w:rsidRDefault="004E47F0" w:rsidP="00554AD2">
      <w:pPr>
        <w:pStyle w:val="Reference"/>
        <w:rPr>
          <w:lang w:eastAsia="en-US"/>
        </w:rPr>
      </w:pPr>
      <w:r>
        <w:rPr>
          <w:lang w:eastAsia="en-US"/>
        </w:rPr>
        <w:tab/>
      </w:r>
      <w:r w:rsidR="006966E0" w:rsidRPr="00DF1516">
        <w:rPr>
          <w:lang w:eastAsia="en-US"/>
        </w:rPr>
        <w:t>ascension of, 64.7</w:t>
      </w:r>
    </w:p>
    <w:p w14:paraId="2C9E1FAA" w14:textId="77777777" w:rsidR="006966E0" w:rsidRPr="00DF1516" w:rsidRDefault="004E47F0" w:rsidP="00554AD2">
      <w:pPr>
        <w:pStyle w:val="Reference"/>
        <w:rPr>
          <w:lang w:eastAsia="en-US"/>
        </w:rPr>
      </w:pPr>
      <w:r>
        <w:rPr>
          <w:lang w:eastAsia="en-US"/>
        </w:rPr>
        <w:tab/>
      </w:r>
      <w:r w:rsidR="006966E0" w:rsidRPr="00DF1516">
        <w:rPr>
          <w:lang w:eastAsia="en-US"/>
        </w:rPr>
        <w:t>attributes of, 40.7, 47.9, 64.4, 74.3</w:t>
      </w:r>
    </w:p>
    <w:p w14:paraId="49317DDF" w14:textId="77777777" w:rsidR="006966E0" w:rsidRPr="00DF1516" w:rsidRDefault="004E47F0" w:rsidP="00554AD2">
      <w:pPr>
        <w:pStyle w:val="Reference"/>
        <w:rPr>
          <w:lang w:eastAsia="en-US"/>
        </w:rPr>
      </w:pPr>
      <w:r>
        <w:rPr>
          <w:lang w:eastAsia="en-US"/>
        </w:rPr>
        <w:tab/>
      </w:r>
      <w:r w:rsidR="006966E0" w:rsidRPr="00DF1516">
        <w:rPr>
          <w:lang w:eastAsia="en-US"/>
        </w:rPr>
        <w:t>body of world compared to, 20.4</w:t>
      </w:r>
    </w:p>
    <w:p w14:paraId="0AB6A7EF" w14:textId="77777777" w:rsidR="006966E0" w:rsidRPr="00DF1516" w:rsidRDefault="004E47F0" w:rsidP="00554AD2">
      <w:pPr>
        <w:pStyle w:val="Reference"/>
        <w:rPr>
          <w:lang w:eastAsia="en-US"/>
        </w:rPr>
      </w:pPr>
      <w:r>
        <w:rPr>
          <w:lang w:eastAsia="en-US"/>
        </w:rPr>
        <w:tab/>
      </w:r>
      <w:r w:rsidR="006966E0" w:rsidRPr="00DF1516">
        <w:rPr>
          <w:lang w:eastAsia="en-US"/>
        </w:rPr>
        <w:t>cannot create life, 47.5</w:t>
      </w:r>
    </w:p>
    <w:p w14:paraId="1C554016" w14:textId="77777777" w:rsidR="006966E0" w:rsidRPr="00DF1516" w:rsidRDefault="004E47F0" w:rsidP="00554AD2">
      <w:pPr>
        <w:pStyle w:val="Reference"/>
        <w:rPr>
          <w:lang w:eastAsia="en-US"/>
        </w:rPr>
      </w:pPr>
      <w:r>
        <w:rPr>
          <w:lang w:eastAsia="en-US"/>
        </w:rPr>
        <w:tab/>
      </w:r>
      <w:r w:rsidR="006966E0" w:rsidRPr="00DF1516">
        <w:rPr>
          <w:lang w:eastAsia="en-US"/>
        </w:rPr>
        <w:t>capacities of, 57.3, 57.9</w:t>
      </w:r>
      <w:r w:rsidR="006966E0">
        <w:rPr>
          <w:lang w:eastAsia="en-US"/>
        </w:rPr>
        <w:t>–</w:t>
      </w:r>
      <w:r w:rsidR="006966E0" w:rsidRPr="00DF1516">
        <w:rPr>
          <w:lang w:eastAsia="en-US"/>
        </w:rPr>
        <w:t>12, 81.10</w:t>
      </w:r>
    </w:p>
    <w:p w14:paraId="0D8851AE" w14:textId="77777777" w:rsidR="006966E0" w:rsidRPr="00DF1516" w:rsidRDefault="004E47F0" w:rsidP="00554AD2">
      <w:pPr>
        <w:pStyle w:val="Reference"/>
        <w:rPr>
          <w:lang w:eastAsia="en-US"/>
        </w:rPr>
      </w:pPr>
      <w:r>
        <w:rPr>
          <w:lang w:eastAsia="en-US"/>
        </w:rPr>
        <w:tab/>
      </w:r>
      <w:r w:rsidR="006966E0" w:rsidRPr="00DF1516">
        <w:rPr>
          <w:lang w:eastAsia="en-US"/>
        </w:rPr>
        <w:t>character of, 57</w:t>
      </w:r>
    </w:p>
    <w:p w14:paraId="6C087D85" w14:textId="08C56F28" w:rsidR="006966E0" w:rsidRPr="00DF1516" w:rsidRDefault="004E47F0" w:rsidP="00BD1FC5">
      <w:pPr>
        <w:pStyle w:val="Reference"/>
        <w:rPr>
          <w:lang w:eastAsia="en-US"/>
        </w:rPr>
      </w:pPr>
      <w:r>
        <w:rPr>
          <w:lang w:eastAsia="en-US"/>
        </w:rPr>
        <w:tab/>
      </w:r>
      <w:r w:rsidR="006966E0" w:rsidRPr="00DF1516">
        <w:rPr>
          <w:lang w:eastAsia="en-US"/>
        </w:rPr>
        <w:t>completeness of, 46.3</w:t>
      </w:r>
      <w:r w:rsidR="006966E0">
        <w:rPr>
          <w:lang w:eastAsia="en-US"/>
        </w:rPr>
        <w:t>–</w:t>
      </w:r>
      <w:r w:rsidR="006966E0" w:rsidRPr="00DF1516">
        <w:rPr>
          <w:lang w:eastAsia="en-US"/>
        </w:rPr>
        <w:t>8,</w:t>
      </w:r>
      <w:r w:rsidR="00BD1FC5">
        <w:rPr>
          <w:lang w:eastAsia="en-US"/>
        </w:rPr>
        <w:t xml:space="preserve"> </w:t>
      </w:r>
      <w:r w:rsidR="006966E0" w:rsidRPr="00DF1516">
        <w:rPr>
          <w:lang w:eastAsia="en-US"/>
        </w:rPr>
        <w:t>48.2</w:t>
      </w:r>
    </w:p>
    <w:p w14:paraId="1CC45A38" w14:textId="77777777" w:rsidR="006966E0" w:rsidRPr="00DF1516" w:rsidRDefault="004E47F0" w:rsidP="00554AD2">
      <w:pPr>
        <w:pStyle w:val="Reference"/>
        <w:rPr>
          <w:lang w:eastAsia="en-US"/>
        </w:rPr>
      </w:pPr>
      <w:r>
        <w:rPr>
          <w:lang w:eastAsia="en-US"/>
        </w:rPr>
        <w:tab/>
      </w:r>
      <w:r w:rsidR="006966E0" w:rsidRPr="00DF1516">
        <w:rPr>
          <w:lang w:eastAsia="en-US"/>
        </w:rPr>
        <w:t>comprehension of God by, 59</w:t>
      </w:r>
    </w:p>
    <w:p w14:paraId="33C5D669" w14:textId="77777777" w:rsidR="006966E0" w:rsidRPr="00DF1516" w:rsidRDefault="004E47F0" w:rsidP="00554AD2">
      <w:pPr>
        <w:pStyle w:val="Reference"/>
        <w:rPr>
          <w:lang w:eastAsia="en-US"/>
        </w:rPr>
      </w:pPr>
      <w:r>
        <w:rPr>
          <w:lang w:eastAsia="en-US"/>
        </w:rPr>
        <w:tab/>
      </w:r>
      <w:r w:rsidR="006966E0" w:rsidRPr="00DF1516">
        <w:rPr>
          <w:lang w:eastAsia="en-US"/>
        </w:rPr>
        <w:t>creation of, 18.4, 64.4</w:t>
      </w:r>
    </w:p>
    <w:p w14:paraId="38E0DEC4" w14:textId="4842B82D" w:rsidR="006966E0" w:rsidRPr="00DF1516" w:rsidRDefault="004E47F0" w:rsidP="00BD1FC5">
      <w:pPr>
        <w:pStyle w:val="Reference"/>
        <w:rPr>
          <w:lang w:eastAsia="en-US"/>
        </w:rPr>
      </w:pPr>
      <w:r>
        <w:rPr>
          <w:lang w:eastAsia="en-US"/>
        </w:rPr>
        <w:tab/>
      </w:r>
      <w:r w:rsidR="006966E0" w:rsidRPr="00DF1516">
        <w:rPr>
          <w:lang w:eastAsia="en-US"/>
        </w:rPr>
        <w:t>distinguished from animals, xiv</w:t>
      </w:r>
      <w:r w:rsidR="006966E0">
        <w:rPr>
          <w:lang w:eastAsia="en-US"/>
        </w:rPr>
        <w:t>–</w:t>
      </w:r>
      <w:r w:rsidR="00BD1FC5">
        <w:rPr>
          <w:lang w:eastAsia="en-US"/>
        </w:rPr>
        <w:tab/>
      </w:r>
      <w:r w:rsidR="006966E0" w:rsidRPr="00DF1516">
        <w:rPr>
          <w:lang w:eastAsia="en-US"/>
        </w:rPr>
        <w:t>xv,</w:t>
      </w:r>
      <w:r w:rsidR="00BD1FC5">
        <w:rPr>
          <w:lang w:eastAsia="en-US"/>
        </w:rPr>
        <w:t xml:space="preserve"> </w:t>
      </w:r>
      <w:r w:rsidR="006966E0" w:rsidRPr="00DF1516">
        <w:rPr>
          <w:lang w:eastAsia="en-US"/>
        </w:rPr>
        <w:t>3.3</w:t>
      </w:r>
      <w:r w:rsidR="006966E0">
        <w:rPr>
          <w:lang w:eastAsia="en-US"/>
        </w:rPr>
        <w:t>–</w:t>
      </w:r>
      <w:r w:rsidR="006966E0" w:rsidRPr="00DF1516">
        <w:rPr>
          <w:lang w:eastAsia="en-US"/>
        </w:rPr>
        <w:t>4, 3.6, 29.5</w:t>
      </w:r>
      <w:r w:rsidR="006966E0">
        <w:rPr>
          <w:lang w:eastAsia="en-US"/>
        </w:rPr>
        <w:t>–</w:t>
      </w:r>
      <w:r w:rsidR="006966E0" w:rsidRPr="00DF1516">
        <w:rPr>
          <w:lang w:eastAsia="en-US"/>
        </w:rPr>
        <w:t>6, 47.10</w:t>
      </w:r>
      <w:r w:rsidR="006966E0">
        <w:rPr>
          <w:lang w:eastAsia="en-US"/>
        </w:rPr>
        <w:t>–</w:t>
      </w:r>
      <w:r w:rsidR="006966E0" w:rsidRPr="00DF1516">
        <w:rPr>
          <w:lang w:eastAsia="en-US"/>
        </w:rPr>
        <w:t xml:space="preserve">11, </w:t>
      </w:r>
      <w:r w:rsidR="00BD1FC5">
        <w:rPr>
          <w:lang w:eastAsia="en-US"/>
        </w:rPr>
        <w:tab/>
      </w:r>
      <w:r w:rsidR="006966E0" w:rsidRPr="00DF1516">
        <w:rPr>
          <w:lang w:eastAsia="en-US"/>
        </w:rPr>
        <w:t>48,</w:t>
      </w:r>
      <w:r w:rsidR="00BD1FC5">
        <w:rPr>
          <w:lang w:eastAsia="en-US"/>
        </w:rPr>
        <w:t xml:space="preserve"> </w:t>
      </w:r>
      <w:r w:rsidR="006966E0" w:rsidRPr="00DF1516">
        <w:rPr>
          <w:lang w:eastAsia="en-US"/>
        </w:rPr>
        <w:t>49.4, 55.5</w:t>
      </w:r>
    </w:p>
    <w:p w14:paraId="25CEE723" w14:textId="77777777" w:rsidR="006966E0" w:rsidRPr="00DF1516" w:rsidRDefault="004E47F0" w:rsidP="00554AD2">
      <w:pPr>
        <w:pStyle w:val="Reference"/>
        <w:rPr>
          <w:lang w:eastAsia="en-US"/>
        </w:rPr>
      </w:pPr>
      <w:r>
        <w:rPr>
          <w:lang w:eastAsia="en-US"/>
        </w:rPr>
        <w:tab/>
      </w:r>
      <w:r w:rsidR="006966E0" w:rsidRPr="00DF1516">
        <w:rPr>
          <w:lang w:eastAsia="en-US"/>
        </w:rPr>
        <w:t>evolution of, xiv</w:t>
      </w:r>
      <w:r w:rsidR="006966E0">
        <w:rPr>
          <w:lang w:eastAsia="en-US"/>
        </w:rPr>
        <w:t>–</w:t>
      </w:r>
      <w:r w:rsidR="006966E0" w:rsidRPr="00DF1516">
        <w:rPr>
          <w:lang w:eastAsia="en-US"/>
        </w:rPr>
        <w:t>xv, 46, 47</w:t>
      </w:r>
    </w:p>
    <w:p w14:paraId="65D677B3" w14:textId="55C538ED" w:rsidR="006966E0" w:rsidRPr="00DF1516" w:rsidRDefault="004E47F0" w:rsidP="00BD1FC5">
      <w:pPr>
        <w:pStyle w:val="Reference"/>
        <w:rPr>
          <w:lang w:eastAsia="en-US"/>
        </w:rPr>
      </w:pPr>
      <w:r>
        <w:rPr>
          <w:lang w:eastAsia="en-US"/>
        </w:rPr>
        <w:tab/>
      </w:r>
      <w:r w:rsidR="006966E0" w:rsidRPr="00DF1516">
        <w:rPr>
          <w:lang w:eastAsia="en-US"/>
        </w:rPr>
        <w:t>existence of, 1.6, 48, 49, 57.4, 67.3,</w:t>
      </w:r>
      <w:r w:rsidR="00BD1FC5">
        <w:rPr>
          <w:lang w:eastAsia="en-US"/>
        </w:rPr>
        <w:t xml:space="preserve"> </w:t>
      </w:r>
      <w:r>
        <w:rPr>
          <w:lang w:eastAsia="en-US"/>
        </w:rPr>
        <w:tab/>
      </w:r>
      <w:r w:rsidR="006966E0" w:rsidRPr="00DF1516">
        <w:rPr>
          <w:lang w:eastAsia="en-US"/>
        </w:rPr>
        <w:t>67.9, 80.5</w:t>
      </w:r>
      <w:r w:rsidR="006966E0">
        <w:rPr>
          <w:lang w:eastAsia="en-US"/>
        </w:rPr>
        <w:t>–</w:t>
      </w:r>
      <w:r w:rsidR="006966E0" w:rsidRPr="00DF1516">
        <w:rPr>
          <w:lang w:eastAsia="en-US"/>
        </w:rPr>
        <w:t>6</w:t>
      </w:r>
    </w:p>
    <w:p w14:paraId="6FBB04B6" w14:textId="0A25B989" w:rsidR="006966E0" w:rsidRPr="00DF1516" w:rsidRDefault="004E47F0" w:rsidP="00554AD2">
      <w:pPr>
        <w:pStyle w:val="Reference"/>
        <w:rPr>
          <w:lang w:eastAsia="en-US"/>
        </w:rPr>
      </w:pPr>
      <w:r>
        <w:rPr>
          <w:lang w:eastAsia="en-US"/>
        </w:rPr>
        <w:tab/>
      </w:r>
      <w:r w:rsidR="006966E0" w:rsidRPr="00DF1516">
        <w:rPr>
          <w:lang w:eastAsia="en-US"/>
        </w:rPr>
        <w:t xml:space="preserve">degrees of, 47.9, 51.3, 57.3, 58.2, </w:t>
      </w:r>
      <w:r w:rsidR="00BD1FC5">
        <w:rPr>
          <w:lang w:eastAsia="en-US"/>
        </w:rPr>
        <w:tab/>
      </w:r>
      <w:r w:rsidR="006966E0" w:rsidRPr="00DF1516">
        <w:rPr>
          <w:lang w:eastAsia="en-US"/>
        </w:rPr>
        <w:t>64.2</w:t>
      </w:r>
    </w:p>
    <w:p w14:paraId="394AC029" w14:textId="522C5305" w:rsidR="006966E0" w:rsidRPr="00DF1516" w:rsidRDefault="004E47F0" w:rsidP="00BD1FC5">
      <w:pPr>
        <w:pStyle w:val="Reference"/>
        <w:rPr>
          <w:lang w:eastAsia="en-US"/>
        </w:rPr>
      </w:pPr>
      <w:r>
        <w:rPr>
          <w:lang w:eastAsia="en-US"/>
        </w:rPr>
        <w:tab/>
      </w:r>
      <w:r w:rsidR="006966E0" w:rsidRPr="00DF1516">
        <w:rPr>
          <w:lang w:eastAsia="en-US"/>
        </w:rPr>
        <w:t>in image and likeness of God, 3.7,</w:t>
      </w:r>
      <w:r w:rsidR="00BD1FC5">
        <w:rPr>
          <w:lang w:eastAsia="en-US"/>
        </w:rPr>
        <w:t xml:space="preserve"> </w:t>
      </w:r>
      <w:r>
        <w:rPr>
          <w:lang w:eastAsia="en-US"/>
        </w:rPr>
        <w:tab/>
      </w:r>
      <w:r w:rsidR="006966E0" w:rsidRPr="00DF1516">
        <w:rPr>
          <w:lang w:eastAsia="en-US"/>
        </w:rPr>
        <w:t>3.11, 49.8, 64.4</w:t>
      </w:r>
    </w:p>
    <w:p w14:paraId="03BAB0F3" w14:textId="77777777" w:rsidR="006966E0" w:rsidRPr="00DF1516" w:rsidRDefault="004E47F0" w:rsidP="00554AD2">
      <w:pPr>
        <w:pStyle w:val="Reference"/>
        <w:rPr>
          <w:lang w:eastAsia="en-US"/>
        </w:rPr>
      </w:pPr>
      <w:r>
        <w:rPr>
          <w:lang w:eastAsia="en-US"/>
        </w:rPr>
        <w:tab/>
      </w:r>
      <w:r w:rsidR="006966E0" w:rsidRPr="00DF1516">
        <w:rPr>
          <w:lang w:eastAsia="en-US"/>
        </w:rPr>
        <w:t>knowledge of, 16.1</w:t>
      </w:r>
      <w:r w:rsidR="006966E0">
        <w:rPr>
          <w:lang w:eastAsia="en-US"/>
        </w:rPr>
        <w:t>–</w:t>
      </w:r>
      <w:r w:rsidR="006966E0" w:rsidRPr="00DF1516">
        <w:rPr>
          <w:lang w:eastAsia="en-US"/>
        </w:rPr>
        <w:t>3, 40.2</w:t>
      </w:r>
      <w:r w:rsidR="006966E0">
        <w:rPr>
          <w:lang w:eastAsia="en-US"/>
        </w:rPr>
        <w:t>–</w:t>
      </w:r>
      <w:r w:rsidR="006966E0" w:rsidRPr="00DF1516">
        <w:rPr>
          <w:lang w:eastAsia="en-US"/>
        </w:rPr>
        <w:t>5, 83.7</w:t>
      </w:r>
    </w:p>
    <w:p w14:paraId="2C231BC4" w14:textId="77777777" w:rsidR="006966E0" w:rsidRPr="00DF1516" w:rsidRDefault="004E47F0" w:rsidP="00554AD2">
      <w:pPr>
        <w:pStyle w:val="Reference"/>
        <w:rPr>
          <w:lang w:eastAsia="en-US"/>
        </w:rPr>
      </w:pPr>
      <w:r>
        <w:rPr>
          <w:lang w:eastAsia="en-US"/>
        </w:rPr>
        <w:tab/>
      </w:r>
      <w:r w:rsidR="006966E0" w:rsidRPr="00DF1516">
        <w:rPr>
          <w:lang w:eastAsia="en-US"/>
        </w:rPr>
        <w:t>love of transcendence in, 48.8</w:t>
      </w:r>
    </w:p>
    <w:p w14:paraId="59ECFE9A" w14:textId="77777777" w:rsidR="006966E0" w:rsidRPr="00DF1516" w:rsidRDefault="004E47F0" w:rsidP="00554AD2">
      <w:pPr>
        <w:pStyle w:val="Reference"/>
        <w:rPr>
          <w:lang w:eastAsia="en-US"/>
        </w:rPr>
      </w:pPr>
      <w:r>
        <w:rPr>
          <w:lang w:eastAsia="en-US"/>
        </w:rPr>
        <w:tab/>
      </w:r>
      <w:r w:rsidR="006966E0" w:rsidRPr="00DF1516">
        <w:rPr>
          <w:lang w:eastAsia="en-US"/>
        </w:rPr>
        <w:t>mastery over nature, 1.4, 48.9</w:t>
      </w:r>
      <w:r w:rsidR="006966E0">
        <w:rPr>
          <w:lang w:eastAsia="en-US"/>
        </w:rPr>
        <w:t>–</w:t>
      </w:r>
      <w:r w:rsidR="006966E0" w:rsidRPr="00DF1516">
        <w:rPr>
          <w:lang w:eastAsia="en-US"/>
        </w:rPr>
        <w:t>10</w:t>
      </w:r>
    </w:p>
    <w:p w14:paraId="73F02FF6" w14:textId="77777777" w:rsidR="006966E0" w:rsidRPr="00DF1516" w:rsidRDefault="004E47F0" w:rsidP="00554AD2">
      <w:pPr>
        <w:pStyle w:val="Reference"/>
        <w:rPr>
          <w:lang w:eastAsia="en-US"/>
        </w:rPr>
      </w:pPr>
      <w:r>
        <w:rPr>
          <w:lang w:eastAsia="en-US"/>
        </w:rPr>
        <w:tab/>
      </w:r>
      <w:r w:rsidR="006966E0" w:rsidRPr="00DF1516">
        <w:rPr>
          <w:lang w:eastAsia="en-US"/>
        </w:rPr>
        <w:t>nature of, 29.2</w:t>
      </w:r>
      <w:r w:rsidR="006966E0">
        <w:rPr>
          <w:lang w:eastAsia="en-US"/>
        </w:rPr>
        <w:t>–</w:t>
      </w:r>
      <w:r w:rsidR="006966E0" w:rsidRPr="00DF1516">
        <w:rPr>
          <w:lang w:eastAsia="en-US"/>
        </w:rPr>
        <w:t>8, 46</w:t>
      </w:r>
    </w:p>
    <w:p w14:paraId="606CDE49" w14:textId="77777777" w:rsidR="006966E0" w:rsidRPr="00DF1516" w:rsidRDefault="004E47F0" w:rsidP="00554AD2">
      <w:pPr>
        <w:pStyle w:val="Reference"/>
        <w:rPr>
          <w:lang w:eastAsia="en-US"/>
        </w:rPr>
      </w:pPr>
      <w:r>
        <w:rPr>
          <w:lang w:eastAsia="en-US"/>
        </w:rPr>
        <w:tab/>
      </w:r>
      <w:r w:rsidR="006966E0" w:rsidRPr="00DF1516">
        <w:rPr>
          <w:lang w:eastAsia="en-US"/>
        </w:rPr>
        <w:t>need for an educator, 3, 64.4</w:t>
      </w:r>
    </w:p>
    <w:p w14:paraId="4B988257" w14:textId="77777777" w:rsidR="006966E0" w:rsidRPr="00DF1516" w:rsidRDefault="004E47F0" w:rsidP="00554AD2">
      <w:pPr>
        <w:pStyle w:val="Reference"/>
        <w:rPr>
          <w:lang w:eastAsia="en-US"/>
        </w:rPr>
      </w:pPr>
      <w:r>
        <w:rPr>
          <w:lang w:eastAsia="en-US"/>
        </w:rPr>
        <w:tab/>
      </w:r>
      <w:r w:rsidR="006966E0" w:rsidRPr="00DF1516">
        <w:rPr>
          <w:lang w:eastAsia="en-US"/>
        </w:rPr>
        <w:t>originality of, 47.10</w:t>
      </w:r>
      <w:r w:rsidR="006966E0">
        <w:rPr>
          <w:lang w:eastAsia="en-US"/>
        </w:rPr>
        <w:t>–</w:t>
      </w:r>
      <w:r w:rsidR="006966E0" w:rsidRPr="00DF1516">
        <w:rPr>
          <w:lang w:eastAsia="en-US"/>
        </w:rPr>
        <w:t>11, 50</w:t>
      </w:r>
    </w:p>
    <w:p w14:paraId="34CD2C0E" w14:textId="77777777" w:rsidR="006966E0" w:rsidRPr="00DF1516" w:rsidRDefault="004E47F0" w:rsidP="00554AD2">
      <w:pPr>
        <w:pStyle w:val="Reference"/>
        <w:rPr>
          <w:lang w:eastAsia="en-US"/>
        </w:rPr>
      </w:pPr>
      <w:r>
        <w:rPr>
          <w:lang w:eastAsia="en-US"/>
        </w:rPr>
        <w:tab/>
      </w:r>
      <w:r w:rsidR="006966E0" w:rsidRPr="00DF1516">
        <w:rPr>
          <w:lang w:eastAsia="en-US"/>
        </w:rPr>
        <w:t>origination of, 17.7, 38.5</w:t>
      </w:r>
      <w:r w:rsidR="006966E0">
        <w:rPr>
          <w:lang w:eastAsia="en-US"/>
        </w:rPr>
        <w:t>–</w:t>
      </w:r>
      <w:r w:rsidR="006966E0" w:rsidRPr="00DF1516">
        <w:rPr>
          <w:lang w:eastAsia="en-US"/>
        </w:rPr>
        <w:t>6, 80.4</w:t>
      </w:r>
    </w:p>
    <w:p w14:paraId="6B4E7E0F" w14:textId="727B4544" w:rsidR="006966E0" w:rsidRPr="00DF1516" w:rsidRDefault="004E47F0" w:rsidP="001C031F">
      <w:pPr>
        <w:pStyle w:val="Reference"/>
        <w:rPr>
          <w:lang w:eastAsia="en-US"/>
        </w:rPr>
      </w:pPr>
      <w:r>
        <w:rPr>
          <w:lang w:eastAsia="en-US"/>
        </w:rPr>
        <w:tab/>
      </w:r>
      <w:r w:rsidR="006966E0" w:rsidRPr="00DF1516">
        <w:rPr>
          <w:lang w:eastAsia="en-US"/>
        </w:rPr>
        <w:t>perfections of, 38.6, 49.8, 60.3</w:t>
      </w:r>
      <w:r w:rsidR="006966E0">
        <w:rPr>
          <w:lang w:eastAsia="en-US"/>
        </w:rPr>
        <w:t>–</w:t>
      </w:r>
      <w:r w:rsidR="006966E0" w:rsidRPr="00DF1516">
        <w:rPr>
          <w:lang w:eastAsia="en-US"/>
        </w:rPr>
        <w:t>4,</w:t>
      </w:r>
      <w:r w:rsidR="001C031F">
        <w:rPr>
          <w:lang w:eastAsia="en-US"/>
        </w:rPr>
        <w:br/>
      </w:r>
      <w:r w:rsidR="001C031F">
        <w:rPr>
          <w:lang w:eastAsia="en-US"/>
        </w:rPr>
        <w:tab/>
      </w:r>
      <w:r>
        <w:rPr>
          <w:lang w:eastAsia="en-US"/>
        </w:rPr>
        <w:tab/>
      </w:r>
      <w:r w:rsidR="006966E0" w:rsidRPr="00DF1516">
        <w:rPr>
          <w:lang w:eastAsia="en-US"/>
        </w:rPr>
        <w:t>62.2, 64.1</w:t>
      </w:r>
      <w:r w:rsidR="006966E0">
        <w:rPr>
          <w:lang w:eastAsia="en-US"/>
        </w:rPr>
        <w:t>–</w:t>
      </w:r>
      <w:r w:rsidR="006966E0" w:rsidRPr="00DF1516">
        <w:rPr>
          <w:lang w:eastAsia="en-US"/>
        </w:rPr>
        <w:t>7, 70.5, 74.3</w:t>
      </w:r>
    </w:p>
    <w:p w14:paraId="3D46F65E" w14:textId="77777777" w:rsidR="006966E0" w:rsidRPr="00DF1516" w:rsidRDefault="004E47F0" w:rsidP="00554AD2">
      <w:pPr>
        <w:pStyle w:val="Reference"/>
        <w:rPr>
          <w:lang w:eastAsia="en-US"/>
        </w:rPr>
      </w:pPr>
      <w:r>
        <w:rPr>
          <w:lang w:eastAsia="en-US"/>
        </w:rPr>
        <w:tab/>
      </w:r>
      <w:r>
        <w:rPr>
          <w:lang w:eastAsia="en-US"/>
        </w:rPr>
        <w:tab/>
      </w:r>
      <w:r w:rsidR="006966E0" w:rsidRPr="00DF1516">
        <w:rPr>
          <w:lang w:eastAsia="en-US"/>
        </w:rPr>
        <w:t>acquiring, 7.16, 81.4</w:t>
      </w:r>
    </w:p>
    <w:p w14:paraId="7C43C62B" w14:textId="04FB4AC9" w:rsidR="006966E0" w:rsidRPr="00DF1516" w:rsidRDefault="004E47F0" w:rsidP="001C031F">
      <w:pPr>
        <w:pStyle w:val="Reference"/>
        <w:rPr>
          <w:lang w:eastAsia="en-US"/>
        </w:rPr>
      </w:pPr>
      <w:r>
        <w:rPr>
          <w:lang w:eastAsia="en-US"/>
        </w:rPr>
        <w:tab/>
      </w:r>
      <w:r w:rsidR="006966E0" w:rsidRPr="00DF1516">
        <w:rPr>
          <w:lang w:eastAsia="en-US"/>
        </w:rPr>
        <w:t>powers of, xv, 3.18, 30.12, 48.2,</w:t>
      </w:r>
      <w:r w:rsidR="001C031F">
        <w:rPr>
          <w:lang w:eastAsia="en-US"/>
        </w:rPr>
        <w:t xml:space="preserve"> </w:t>
      </w:r>
      <w:r>
        <w:rPr>
          <w:lang w:eastAsia="en-US"/>
        </w:rPr>
        <w:tab/>
      </w:r>
      <w:r w:rsidR="006966E0" w:rsidRPr="00DF1516">
        <w:rPr>
          <w:lang w:eastAsia="en-US"/>
        </w:rPr>
        <w:t>48.5</w:t>
      </w:r>
      <w:r w:rsidR="006966E0">
        <w:rPr>
          <w:lang w:eastAsia="en-US"/>
        </w:rPr>
        <w:t>–</w:t>
      </w:r>
      <w:r w:rsidR="006966E0" w:rsidRPr="00DF1516">
        <w:rPr>
          <w:lang w:eastAsia="en-US"/>
        </w:rPr>
        <w:t>7, 48.11, 56</w:t>
      </w:r>
    </w:p>
    <w:p w14:paraId="4F165063" w14:textId="77777777" w:rsidR="004E47F0" w:rsidRDefault="004E47F0">
      <w:pPr>
        <w:widowControl/>
        <w:kinsoku/>
        <w:overflowPunct/>
        <w:textAlignment w:val="auto"/>
        <w:rPr>
          <w:sz w:val="16"/>
          <w:lang w:eastAsia="en-US"/>
        </w:rPr>
      </w:pPr>
      <w:r>
        <w:rPr>
          <w:lang w:eastAsia="en-US"/>
        </w:rPr>
        <w:br w:type="page"/>
      </w:r>
    </w:p>
    <w:p w14:paraId="2616CE0B" w14:textId="77777777" w:rsidR="006966E0" w:rsidRPr="00DF1516" w:rsidRDefault="006966E0" w:rsidP="00554AD2">
      <w:pPr>
        <w:pStyle w:val="Reference"/>
        <w:rPr>
          <w:lang w:eastAsia="en-US"/>
        </w:rPr>
      </w:pPr>
      <w:r w:rsidRPr="00DF1516">
        <w:rPr>
          <w:lang w:eastAsia="en-US"/>
        </w:rPr>
        <w:lastRenderedPageBreak/>
        <w:t>Man (</w:t>
      </w:r>
      <w:r w:rsidR="00320BE1" w:rsidRPr="00320BE1">
        <w:rPr>
          <w:i/>
          <w:iCs/>
          <w:lang w:eastAsia="en-US"/>
        </w:rPr>
        <w:t>continued</w:t>
      </w:r>
      <w:r w:rsidRPr="00DF1516">
        <w:rPr>
          <w:lang w:eastAsia="en-US"/>
        </w:rPr>
        <w:t>)</w:t>
      </w:r>
    </w:p>
    <w:p w14:paraId="0240D2D9" w14:textId="3A1773BC" w:rsidR="006966E0" w:rsidRPr="00DF1516" w:rsidRDefault="00876F11" w:rsidP="00971CD1">
      <w:pPr>
        <w:pStyle w:val="Reference"/>
        <w:rPr>
          <w:lang w:eastAsia="en-US"/>
        </w:rPr>
      </w:pPr>
      <w:r>
        <w:rPr>
          <w:lang w:eastAsia="en-US"/>
        </w:rPr>
        <w:tab/>
      </w:r>
      <w:r w:rsidR="006966E0" w:rsidRPr="00DF1516">
        <w:rPr>
          <w:lang w:eastAsia="en-US"/>
        </w:rPr>
        <w:t>reality of, 54.4, 57.10, 60.3, 71.6,</w:t>
      </w:r>
      <w:r w:rsidR="00971CD1">
        <w:rPr>
          <w:lang w:eastAsia="en-US"/>
        </w:rPr>
        <w:t xml:space="preserve"> </w:t>
      </w:r>
      <w:r>
        <w:rPr>
          <w:lang w:eastAsia="en-US"/>
        </w:rPr>
        <w:tab/>
      </w:r>
      <w:r w:rsidR="006966E0" w:rsidRPr="00DF1516">
        <w:rPr>
          <w:lang w:eastAsia="en-US"/>
        </w:rPr>
        <w:t>81.12, 82.17, 84.4</w:t>
      </w:r>
    </w:p>
    <w:p w14:paraId="0BE57127" w14:textId="77777777" w:rsidR="006966E0" w:rsidRPr="00DF1516" w:rsidRDefault="00876F11" w:rsidP="00554AD2">
      <w:pPr>
        <w:pStyle w:val="Reference"/>
        <w:rPr>
          <w:lang w:eastAsia="en-US"/>
        </w:rPr>
      </w:pPr>
      <w:r>
        <w:rPr>
          <w:lang w:eastAsia="en-US"/>
        </w:rPr>
        <w:tab/>
      </w:r>
      <w:r w:rsidR="006966E0" w:rsidRPr="00DF1516">
        <w:rPr>
          <w:lang w:eastAsia="en-US"/>
        </w:rPr>
        <w:t>manifestations of, 15.8, 50.4, 81.10</w:t>
      </w:r>
    </w:p>
    <w:p w14:paraId="7C329FFC" w14:textId="77777777" w:rsidR="006966E0" w:rsidRPr="00DF1516" w:rsidRDefault="00876F11" w:rsidP="00554AD2">
      <w:pPr>
        <w:pStyle w:val="Reference"/>
        <w:rPr>
          <w:lang w:eastAsia="en-US"/>
        </w:rPr>
      </w:pPr>
      <w:r>
        <w:rPr>
          <w:lang w:eastAsia="en-US"/>
        </w:rPr>
        <w:tab/>
      </w:r>
      <w:r w:rsidR="006966E0" w:rsidRPr="00DF1516">
        <w:rPr>
          <w:lang w:eastAsia="en-US"/>
        </w:rPr>
        <w:t>sanctifying, 19.6, 30.9</w:t>
      </w:r>
    </w:p>
    <w:p w14:paraId="3D308DEF" w14:textId="77777777" w:rsidR="006966E0" w:rsidRPr="00DF1516" w:rsidRDefault="00876F11" w:rsidP="00554AD2">
      <w:pPr>
        <w:pStyle w:val="Reference"/>
        <w:rPr>
          <w:lang w:eastAsia="en-US"/>
        </w:rPr>
      </w:pPr>
      <w:r>
        <w:rPr>
          <w:lang w:eastAsia="en-US"/>
        </w:rPr>
        <w:tab/>
      </w:r>
      <w:r w:rsidR="006966E0" w:rsidRPr="00DF1516">
        <w:rPr>
          <w:lang w:eastAsia="en-US"/>
        </w:rPr>
        <w:t>senses, 61.1, 67.6</w:t>
      </w:r>
    </w:p>
    <w:p w14:paraId="0AC1DD13" w14:textId="77777777" w:rsidR="006966E0" w:rsidRPr="00DF1516" w:rsidRDefault="00876F11" w:rsidP="00554AD2">
      <w:pPr>
        <w:pStyle w:val="Reference"/>
        <w:rPr>
          <w:lang w:eastAsia="en-US"/>
        </w:rPr>
      </w:pPr>
      <w:r>
        <w:rPr>
          <w:lang w:eastAsia="en-US"/>
        </w:rPr>
        <w:tab/>
      </w:r>
      <w:r w:rsidR="006966E0" w:rsidRPr="00DF1516">
        <w:rPr>
          <w:lang w:eastAsia="en-US"/>
        </w:rPr>
        <w:t>soul as, 38.3</w:t>
      </w:r>
    </w:p>
    <w:p w14:paraId="4A4ACDCF" w14:textId="77777777" w:rsidR="006966E0" w:rsidRPr="00DF1516" w:rsidRDefault="00876F11" w:rsidP="00554AD2">
      <w:pPr>
        <w:pStyle w:val="Reference"/>
        <w:rPr>
          <w:lang w:eastAsia="en-US"/>
        </w:rPr>
      </w:pPr>
      <w:r>
        <w:rPr>
          <w:lang w:eastAsia="en-US"/>
        </w:rPr>
        <w:tab/>
      </w:r>
      <w:r w:rsidR="006966E0" w:rsidRPr="00DF1516">
        <w:rPr>
          <w:lang w:eastAsia="en-US"/>
        </w:rPr>
        <w:t>station of, 64</w:t>
      </w:r>
    </w:p>
    <w:p w14:paraId="00B5EC15" w14:textId="3C55BBE1" w:rsidR="006966E0" w:rsidRPr="00DF1516" w:rsidRDefault="00876F11" w:rsidP="00971CD1">
      <w:pPr>
        <w:pStyle w:val="Reference"/>
        <w:rPr>
          <w:lang w:eastAsia="en-US"/>
        </w:rPr>
      </w:pPr>
      <w:r>
        <w:rPr>
          <w:lang w:eastAsia="en-US"/>
        </w:rPr>
        <w:tab/>
      </w:r>
      <w:r w:rsidR="006966E0" w:rsidRPr="00DF1516">
        <w:rPr>
          <w:lang w:eastAsia="en-US"/>
        </w:rPr>
        <w:t xml:space="preserve">vestigial organs and limbs in, </w:t>
      </w:r>
      <w:r w:rsidR="00971CD1">
        <w:rPr>
          <w:lang w:eastAsia="en-US"/>
        </w:rPr>
        <w:tab/>
      </w:r>
      <w:r w:rsidR="006966E0" w:rsidRPr="00DF1516">
        <w:rPr>
          <w:lang w:eastAsia="en-US"/>
        </w:rPr>
        <w:t>47.11,</w:t>
      </w:r>
      <w:r w:rsidR="00971CD1">
        <w:rPr>
          <w:lang w:eastAsia="en-US"/>
        </w:rPr>
        <w:t xml:space="preserve"> </w:t>
      </w:r>
      <w:r w:rsidR="006966E0" w:rsidRPr="00DF1516">
        <w:rPr>
          <w:lang w:eastAsia="en-US"/>
        </w:rPr>
        <w:t>49.3</w:t>
      </w:r>
      <w:r w:rsidR="006966E0">
        <w:rPr>
          <w:lang w:eastAsia="en-US"/>
        </w:rPr>
        <w:t>–</w:t>
      </w:r>
      <w:r w:rsidR="006966E0" w:rsidRPr="00DF1516">
        <w:rPr>
          <w:lang w:eastAsia="en-US"/>
        </w:rPr>
        <w:t>6</w:t>
      </w:r>
    </w:p>
    <w:p w14:paraId="5E2E8A04" w14:textId="77777777" w:rsidR="006966E0" w:rsidRPr="00DF1516" w:rsidRDefault="00876F11" w:rsidP="00554AD2">
      <w:pPr>
        <w:pStyle w:val="Reference"/>
        <w:rPr>
          <w:lang w:eastAsia="en-US"/>
        </w:rPr>
      </w:pPr>
      <w:r>
        <w:rPr>
          <w:lang w:eastAsia="en-US"/>
        </w:rPr>
        <w:tab/>
      </w:r>
      <w:r w:rsidR="006966E0" w:rsidRPr="00DF1516">
        <w:rPr>
          <w:lang w:eastAsia="en-US"/>
        </w:rPr>
        <w:t>weaknesses of, 2.3</w:t>
      </w:r>
    </w:p>
    <w:p w14:paraId="3A71919F" w14:textId="77777777" w:rsidR="006966E0" w:rsidRPr="00DF1516" w:rsidRDefault="00876F11" w:rsidP="00554AD2">
      <w:pPr>
        <w:pStyle w:val="Reference"/>
        <w:rPr>
          <w:lang w:eastAsia="en-US"/>
        </w:rPr>
      </w:pPr>
      <w:r>
        <w:rPr>
          <w:lang w:eastAsia="en-US"/>
        </w:rPr>
        <w:tab/>
      </w:r>
      <w:r w:rsidR="006966E0" w:rsidRPr="00DF1516">
        <w:rPr>
          <w:lang w:eastAsia="en-US"/>
        </w:rPr>
        <w:t>will of, 1.3</w:t>
      </w:r>
    </w:p>
    <w:p w14:paraId="546DAB55" w14:textId="7B34C154" w:rsidR="006966E0" w:rsidRPr="00DF1516" w:rsidRDefault="006966E0" w:rsidP="00971CD1">
      <w:pPr>
        <w:pStyle w:val="Reference"/>
        <w:rPr>
          <w:lang w:eastAsia="en-US"/>
        </w:rPr>
      </w:pPr>
      <w:r w:rsidRPr="00DF1516">
        <w:rPr>
          <w:lang w:eastAsia="en-US"/>
        </w:rPr>
        <w:t>Manifestation, appearance through,</w:t>
      </w:r>
      <w:r w:rsidR="00971CD1">
        <w:rPr>
          <w:lang w:eastAsia="en-US"/>
        </w:rPr>
        <w:t xml:space="preserve"> </w:t>
      </w:r>
      <w:r w:rsidRPr="00DF1516">
        <w:rPr>
          <w:lang w:eastAsia="en-US"/>
        </w:rPr>
        <w:t>53.3</w:t>
      </w:r>
      <w:r>
        <w:rPr>
          <w:lang w:eastAsia="en-US"/>
        </w:rPr>
        <w:t>–</w:t>
      </w:r>
      <w:r w:rsidRPr="00DF1516">
        <w:rPr>
          <w:lang w:eastAsia="en-US"/>
        </w:rPr>
        <w:t>4, 54.2</w:t>
      </w:r>
      <w:r>
        <w:rPr>
          <w:lang w:eastAsia="en-US"/>
        </w:rPr>
        <w:t>–</w:t>
      </w:r>
      <w:r w:rsidRPr="00DF1516">
        <w:rPr>
          <w:lang w:eastAsia="en-US"/>
        </w:rPr>
        <w:t>3, 54.5</w:t>
      </w:r>
      <w:r>
        <w:rPr>
          <w:lang w:eastAsia="en-US"/>
        </w:rPr>
        <w:t>–</w:t>
      </w:r>
      <w:r w:rsidRPr="00DF1516">
        <w:rPr>
          <w:lang w:eastAsia="en-US"/>
        </w:rPr>
        <w:t>7, 82.16</w:t>
      </w:r>
      <w:r>
        <w:rPr>
          <w:lang w:eastAsia="en-US"/>
        </w:rPr>
        <w:t>–</w:t>
      </w:r>
      <w:r w:rsidRPr="00DF1516">
        <w:rPr>
          <w:lang w:eastAsia="en-US"/>
        </w:rPr>
        <w:t>17</w:t>
      </w:r>
    </w:p>
    <w:p w14:paraId="0C3A4FF6" w14:textId="4EA88614" w:rsidR="006966E0" w:rsidRPr="00DF1516" w:rsidRDefault="006966E0" w:rsidP="00971CD1">
      <w:pPr>
        <w:pStyle w:val="Reference"/>
        <w:rPr>
          <w:lang w:eastAsia="en-US"/>
        </w:rPr>
      </w:pPr>
      <w:r w:rsidRPr="00DF1516">
        <w:rPr>
          <w:lang w:eastAsia="en-US"/>
        </w:rPr>
        <w:t xml:space="preserve">Manifestations of God. </w:t>
      </w:r>
      <w:r>
        <w:rPr>
          <w:lang w:eastAsia="en-US"/>
        </w:rPr>
        <w:t xml:space="preserve"> </w:t>
      </w:r>
      <w:r w:rsidRPr="00C65447">
        <w:rPr>
          <w:i/>
          <w:iCs/>
          <w:lang w:eastAsia="en-US"/>
        </w:rPr>
        <w:t>See also</w:t>
      </w:r>
      <w:r w:rsidR="00971CD1">
        <w:rPr>
          <w:i/>
          <w:iCs/>
          <w:lang w:eastAsia="en-US"/>
        </w:rPr>
        <w:t xml:space="preserve"> </w:t>
      </w:r>
      <w:r w:rsidR="00876F11">
        <w:rPr>
          <w:lang w:eastAsia="en-US"/>
        </w:rPr>
        <w:tab/>
      </w:r>
      <w:r w:rsidRPr="00DF1516">
        <w:rPr>
          <w:lang w:eastAsia="en-US"/>
        </w:rPr>
        <w:t>Educators, true; Miracles;</w:t>
      </w:r>
      <w:r w:rsidR="00971CD1">
        <w:rPr>
          <w:lang w:eastAsia="en-US"/>
        </w:rPr>
        <w:t xml:space="preserve"> </w:t>
      </w:r>
      <w:r w:rsidR="00876F11">
        <w:rPr>
          <w:lang w:eastAsia="en-US"/>
        </w:rPr>
        <w:tab/>
      </w:r>
      <w:r w:rsidRPr="00DF1516">
        <w:rPr>
          <w:lang w:eastAsia="en-US"/>
        </w:rPr>
        <w:t>Prophecies; Prophethood and</w:t>
      </w:r>
      <w:r w:rsidR="00971CD1">
        <w:rPr>
          <w:lang w:eastAsia="en-US"/>
        </w:rPr>
        <w:t xml:space="preserve"> </w:t>
      </w:r>
      <w:r w:rsidR="00876F11">
        <w:rPr>
          <w:lang w:eastAsia="en-US"/>
        </w:rPr>
        <w:tab/>
      </w:r>
      <w:r w:rsidRPr="00DF1516">
        <w:rPr>
          <w:lang w:eastAsia="en-US"/>
        </w:rPr>
        <w:t xml:space="preserve">prophets; Revelation, divine; </w:t>
      </w:r>
      <w:r w:rsidR="00971CD1">
        <w:rPr>
          <w:lang w:eastAsia="en-US"/>
        </w:rPr>
        <w:tab/>
      </w:r>
      <w:r w:rsidRPr="00DF1516">
        <w:rPr>
          <w:lang w:eastAsia="en-US"/>
        </w:rPr>
        <w:t>and</w:t>
      </w:r>
      <w:r w:rsidR="00971CD1">
        <w:rPr>
          <w:lang w:eastAsia="en-US"/>
        </w:rPr>
        <w:t xml:space="preserve"> </w:t>
      </w:r>
      <w:r w:rsidRPr="00DF1516">
        <w:rPr>
          <w:lang w:eastAsia="en-US"/>
        </w:rPr>
        <w:t>individual Manifestations</w:t>
      </w:r>
    </w:p>
    <w:p w14:paraId="71DE3237" w14:textId="1DAA31C9" w:rsidR="006966E0" w:rsidRPr="00DF1516" w:rsidRDefault="00876F11" w:rsidP="00971CD1">
      <w:pPr>
        <w:pStyle w:val="Reference"/>
        <w:rPr>
          <w:lang w:eastAsia="en-US"/>
        </w:rPr>
      </w:pPr>
      <w:r>
        <w:rPr>
          <w:lang w:eastAsia="en-US"/>
        </w:rPr>
        <w:tab/>
      </w:r>
      <w:r w:rsidR="006966E0" w:rsidRPr="00DF1516">
        <w:rPr>
          <w:lang w:eastAsia="en-US"/>
        </w:rPr>
        <w:t>appearance of, 11.35, 13.5</w:t>
      </w:r>
      <w:r w:rsidR="006966E0">
        <w:rPr>
          <w:lang w:eastAsia="en-US"/>
        </w:rPr>
        <w:t>–</w:t>
      </w:r>
      <w:r w:rsidR="006966E0" w:rsidRPr="00DF1516">
        <w:rPr>
          <w:lang w:eastAsia="en-US"/>
        </w:rPr>
        <w:t>13, 14.7,</w:t>
      </w:r>
      <w:r w:rsidR="00971CD1">
        <w:rPr>
          <w:lang w:eastAsia="en-US"/>
        </w:rPr>
        <w:t xml:space="preserve"> </w:t>
      </w:r>
      <w:r>
        <w:rPr>
          <w:lang w:eastAsia="en-US"/>
        </w:rPr>
        <w:tab/>
      </w:r>
      <w:r w:rsidR="006966E0" w:rsidRPr="00DF1516">
        <w:rPr>
          <w:lang w:eastAsia="en-US"/>
        </w:rPr>
        <w:t>27.4, 82.6</w:t>
      </w:r>
    </w:p>
    <w:p w14:paraId="5854C0D2" w14:textId="56ABCE0F" w:rsidR="006966E0" w:rsidRPr="00DF1516" w:rsidRDefault="00876F11" w:rsidP="00971CD1">
      <w:pPr>
        <w:pStyle w:val="Reference"/>
        <w:rPr>
          <w:lang w:eastAsia="en-US"/>
        </w:rPr>
      </w:pPr>
      <w:r>
        <w:rPr>
          <w:lang w:eastAsia="en-US"/>
        </w:rPr>
        <w:tab/>
      </w:r>
      <w:r w:rsidR="006966E0" w:rsidRPr="00DF1516">
        <w:rPr>
          <w:lang w:eastAsia="en-US"/>
        </w:rPr>
        <w:t>change brought by, 3.14, 11.10,</w:t>
      </w:r>
      <w:r w:rsidR="00971CD1">
        <w:rPr>
          <w:lang w:eastAsia="en-US"/>
        </w:rPr>
        <w:t xml:space="preserve"> </w:t>
      </w:r>
      <w:r>
        <w:rPr>
          <w:lang w:eastAsia="en-US"/>
        </w:rPr>
        <w:tab/>
      </w:r>
      <w:r w:rsidR="006966E0" w:rsidRPr="00DF1516">
        <w:rPr>
          <w:lang w:eastAsia="en-US"/>
        </w:rPr>
        <w:t>20.3</w:t>
      </w:r>
      <w:r w:rsidR="006966E0">
        <w:rPr>
          <w:lang w:eastAsia="en-US"/>
        </w:rPr>
        <w:t>–</w:t>
      </w:r>
      <w:r w:rsidR="006966E0" w:rsidRPr="00DF1516">
        <w:rPr>
          <w:lang w:eastAsia="en-US"/>
        </w:rPr>
        <w:t>4.20.6</w:t>
      </w:r>
      <w:r w:rsidR="006966E0">
        <w:rPr>
          <w:lang w:eastAsia="en-US"/>
        </w:rPr>
        <w:t>–</w:t>
      </w:r>
      <w:r w:rsidR="006966E0" w:rsidRPr="00DF1516">
        <w:rPr>
          <w:lang w:eastAsia="en-US"/>
        </w:rPr>
        <w:t>8, 43.8</w:t>
      </w:r>
      <w:r w:rsidR="006966E0">
        <w:rPr>
          <w:lang w:eastAsia="en-US"/>
        </w:rPr>
        <w:t>–</w:t>
      </w:r>
      <w:r w:rsidR="006966E0" w:rsidRPr="00DF1516">
        <w:rPr>
          <w:lang w:eastAsia="en-US"/>
        </w:rPr>
        <w:t>9, 43.12</w:t>
      </w:r>
    </w:p>
    <w:p w14:paraId="467619C5" w14:textId="77777777" w:rsidR="006966E0" w:rsidRPr="00DF1516" w:rsidRDefault="00876F11" w:rsidP="00554AD2">
      <w:pPr>
        <w:pStyle w:val="Reference"/>
        <w:rPr>
          <w:lang w:eastAsia="en-US"/>
        </w:rPr>
      </w:pPr>
      <w:r>
        <w:rPr>
          <w:lang w:eastAsia="en-US"/>
        </w:rPr>
        <w:tab/>
      </w:r>
      <w:r w:rsidR="006966E0" w:rsidRPr="00DF1516">
        <w:rPr>
          <w:lang w:eastAsia="en-US"/>
        </w:rPr>
        <w:t>civilization brought by, 49.8</w:t>
      </w:r>
      <w:r w:rsidR="006966E0">
        <w:rPr>
          <w:lang w:eastAsia="en-US"/>
        </w:rPr>
        <w:t>–</w:t>
      </w:r>
      <w:r w:rsidR="006966E0" w:rsidRPr="00DF1516">
        <w:rPr>
          <w:lang w:eastAsia="en-US"/>
        </w:rPr>
        <w:t>9</w:t>
      </w:r>
    </w:p>
    <w:p w14:paraId="3BC78078" w14:textId="77777777" w:rsidR="006966E0" w:rsidRPr="00DF1516" w:rsidRDefault="00876F11" w:rsidP="00554AD2">
      <w:pPr>
        <w:pStyle w:val="Reference"/>
        <w:rPr>
          <w:lang w:eastAsia="en-US"/>
        </w:rPr>
      </w:pPr>
      <w:r>
        <w:rPr>
          <w:lang w:eastAsia="en-US"/>
        </w:rPr>
        <w:tab/>
      </w:r>
      <w:r w:rsidR="006966E0" w:rsidRPr="00DF1516">
        <w:rPr>
          <w:lang w:eastAsia="en-US"/>
        </w:rPr>
        <w:t>compared to sun, 42.2, 43.3</w:t>
      </w:r>
    </w:p>
    <w:p w14:paraId="6F9856A1" w14:textId="77777777" w:rsidR="006966E0" w:rsidRPr="00DF1516" w:rsidRDefault="00876F11" w:rsidP="00554AD2">
      <w:pPr>
        <w:pStyle w:val="Reference"/>
        <w:rPr>
          <w:lang w:eastAsia="en-US"/>
        </w:rPr>
      </w:pPr>
      <w:r>
        <w:rPr>
          <w:lang w:eastAsia="en-US"/>
        </w:rPr>
        <w:tab/>
      </w:r>
      <w:r w:rsidR="006966E0" w:rsidRPr="00DF1516">
        <w:rPr>
          <w:lang w:eastAsia="en-US"/>
        </w:rPr>
        <w:t>cycles of, 41.3</w:t>
      </w:r>
      <w:r w:rsidR="006966E0">
        <w:rPr>
          <w:lang w:eastAsia="en-US"/>
        </w:rPr>
        <w:t>–</w:t>
      </w:r>
      <w:r w:rsidR="006966E0" w:rsidRPr="00DF1516">
        <w:rPr>
          <w:lang w:eastAsia="en-US"/>
        </w:rPr>
        <w:t>4</w:t>
      </w:r>
    </w:p>
    <w:p w14:paraId="38BA326D" w14:textId="797F4447" w:rsidR="006966E0" w:rsidRPr="00DF1516" w:rsidRDefault="00876F11" w:rsidP="00971CD1">
      <w:pPr>
        <w:pStyle w:val="Reference"/>
        <w:rPr>
          <w:lang w:eastAsia="en-US"/>
        </w:rPr>
      </w:pPr>
      <w:r>
        <w:rPr>
          <w:lang w:eastAsia="en-US"/>
        </w:rPr>
        <w:tab/>
      </w:r>
      <w:r w:rsidR="006966E0" w:rsidRPr="00DF1516">
        <w:rPr>
          <w:lang w:eastAsia="en-US"/>
        </w:rPr>
        <w:t>Dispensations founded by, 11.10,</w:t>
      </w:r>
      <w:r w:rsidR="00971CD1">
        <w:rPr>
          <w:lang w:eastAsia="en-US"/>
        </w:rPr>
        <w:t xml:space="preserve"> </w:t>
      </w:r>
      <w:r>
        <w:rPr>
          <w:lang w:eastAsia="en-US"/>
        </w:rPr>
        <w:tab/>
      </w:r>
      <w:r w:rsidR="006966E0" w:rsidRPr="00DF1516">
        <w:rPr>
          <w:lang w:eastAsia="en-US"/>
        </w:rPr>
        <w:t>43.3, 43.5</w:t>
      </w:r>
    </w:p>
    <w:p w14:paraId="5A2D61C1" w14:textId="77777777" w:rsidR="006966E0" w:rsidRPr="00DF1516" w:rsidRDefault="00876F11" w:rsidP="00554AD2">
      <w:pPr>
        <w:pStyle w:val="Reference"/>
        <w:rPr>
          <w:lang w:eastAsia="en-US"/>
        </w:rPr>
      </w:pPr>
      <w:r>
        <w:rPr>
          <w:lang w:eastAsia="en-US"/>
        </w:rPr>
        <w:tab/>
      </w:r>
      <w:r w:rsidR="006966E0" w:rsidRPr="00DF1516">
        <w:rPr>
          <w:lang w:eastAsia="en-US"/>
        </w:rPr>
        <w:t>distancing oneself from, 31.3</w:t>
      </w:r>
      <w:r w:rsidR="006966E0">
        <w:rPr>
          <w:lang w:eastAsia="en-US"/>
        </w:rPr>
        <w:t>–</w:t>
      </w:r>
      <w:r w:rsidR="006966E0" w:rsidRPr="00DF1516">
        <w:rPr>
          <w:lang w:eastAsia="en-US"/>
        </w:rPr>
        <w:t>7</w:t>
      </w:r>
    </w:p>
    <w:p w14:paraId="598F5FAC" w14:textId="3A87B19C" w:rsidR="006966E0" w:rsidRPr="00DF1516" w:rsidRDefault="00876F11" w:rsidP="00971CD1">
      <w:pPr>
        <w:pStyle w:val="Reference"/>
        <w:rPr>
          <w:lang w:eastAsia="en-US"/>
        </w:rPr>
      </w:pPr>
      <w:r>
        <w:rPr>
          <w:lang w:eastAsia="en-US"/>
        </w:rPr>
        <w:tab/>
      </w:r>
      <w:r w:rsidR="006966E0" w:rsidRPr="00DF1516">
        <w:rPr>
          <w:lang w:eastAsia="en-US"/>
        </w:rPr>
        <w:t xml:space="preserve">essence of religion unchanged </w:t>
      </w:r>
      <w:r w:rsidR="00971CD1">
        <w:rPr>
          <w:lang w:eastAsia="en-US"/>
        </w:rPr>
        <w:tab/>
      </w:r>
      <w:r w:rsidR="006966E0" w:rsidRPr="00DF1516">
        <w:rPr>
          <w:lang w:eastAsia="en-US"/>
        </w:rPr>
        <w:t>by,</w:t>
      </w:r>
      <w:r w:rsidR="00971CD1">
        <w:rPr>
          <w:lang w:eastAsia="en-US"/>
        </w:rPr>
        <w:t xml:space="preserve"> </w:t>
      </w:r>
      <w:r w:rsidR="006966E0" w:rsidRPr="00DF1516">
        <w:rPr>
          <w:lang w:eastAsia="en-US"/>
        </w:rPr>
        <w:t>11.7</w:t>
      </w:r>
      <w:r w:rsidR="006966E0">
        <w:rPr>
          <w:lang w:eastAsia="en-US"/>
        </w:rPr>
        <w:t>–</w:t>
      </w:r>
      <w:r w:rsidR="006966E0" w:rsidRPr="00DF1516">
        <w:rPr>
          <w:lang w:eastAsia="en-US"/>
        </w:rPr>
        <w:t>9, 11.12, 11.24, 11.42</w:t>
      </w:r>
      <w:r w:rsidR="006966E0">
        <w:rPr>
          <w:lang w:eastAsia="en-US"/>
        </w:rPr>
        <w:t>–</w:t>
      </w:r>
      <w:r w:rsidR="006966E0" w:rsidRPr="00DF1516">
        <w:rPr>
          <w:lang w:eastAsia="en-US"/>
        </w:rPr>
        <w:t>43</w:t>
      </w:r>
    </w:p>
    <w:p w14:paraId="6C56414B" w14:textId="77777777" w:rsidR="006966E0" w:rsidRPr="00DF1516" w:rsidRDefault="00876F11"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relationship to, 37, 44</w:t>
      </w:r>
    </w:p>
    <w:p w14:paraId="4413C518" w14:textId="77777777" w:rsidR="006966E0" w:rsidRPr="00DF1516" w:rsidRDefault="00876F11" w:rsidP="00554AD2">
      <w:pPr>
        <w:pStyle w:val="Reference"/>
        <w:rPr>
          <w:lang w:eastAsia="en-US"/>
        </w:rPr>
      </w:pPr>
      <w:r>
        <w:rPr>
          <w:lang w:eastAsia="en-US"/>
        </w:rPr>
        <w:tab/>
      </w:r>
      <w:r w:rsidR="006966E0" w:rsidRPr="00DF1516">
        <w:rPr>
          <w:lang w:eastAsia="en-US"/>
        </w:rPr>
        <w:t>grace of, 38.4, 39.4, 42.3, 43.3, 45.3</w:t>
      </w:r>
    </w:p>
    <w:p w14:paraId="457D0475" w14:textId="77777777" w:rsidR="006966E0" w:rsidRPr="00DF1516" w:rsidRDefault="00876F11" w:rsidP="00554AD2">
      <w:pPr>
        <w:pStyle w:val="Reference"/>
        <w:rPr>
          <w:lang w:eastAsia="en-US"/>
        </w:rPr>
      </w:pPr>
      <w:r>
        <w:rPr>
          <w:lang w:eastAsia="en-US"/>
        </w:rPr>
        <w:tab/>
      </w:r>
      <w:r w:rsidR="006966E0" w:rsidRPr="00DF1516">
        <w:rPr>
          <w:lang w:eastAsia="en-US"/>
        </w:rPr>
        <w:t>guidance from, 39.1, 43.4</w:t>
      </w:r>
    </w:p>
    <w:p w14:paraId="6820D511" w14:textId="77777777" w:rsidR="006966E0" w:rsidRPr="00DF1516" w:rsidRDefault="00876F11" w:rsidP="00554AD2">
      <w:pPr>
        <w:pStyle w:val="Reference"/>
        <w:rPr>
          <w:lang w:eastAsia="en-US"/>
        </w:rPr>
      </w:pPr>
      <w:r>
        <w:rPr>
          <w:lang w:eastAsia="en-US"/>
        </w:rPr>
        <w:tab/>
      </w:r>
      <w:r w:rsidR="006966E0" w:rsidRPr="00DF1516">
        <w:rPr>
          <w:lang w:eastAsia="en-US"/>
        </w:rPr>
        <w:t>as hollow reed, 11.2</w:t>
      </w:r>
    </w:p>
    <w:p w14:paraId="4E9AE1D7" w14:textId="77777777" w:rsidR="006966E0" w:rsidRPr="00DF1516" w:rsidRDefault="00876F11" w:rsidP="00554AD2">
      <w:pPr>
        <w:pStyle w:val="Reference"/>
        <w:rPr>
          <w:lang w:eastAsia="en-US"/>
        </w:rPr>
      </w:pPr>
      <w:r>
        <w:rPr>
          <w:lang w:eastAsia="en-US"/>
        </w:rPr>
        <w:tab/>
      </w:r>
      <w:r w:rsidR="006966E0" w:rsidRPr="00DF1516">
        <w:rPr>
          <w:lang w:eastAsia="en-US"/>
        </w:rPr>
        <w:t>knowledge of, 40, 59.9</w:t>
      </w:r>
    </w:p>
    <w:p w14:paraId="26D6C7D4" w14:textId="77777777" w:rsidR="006966E0" w:rsidRPr="00DF1516" w:rsidRDefault="00876F11" w:rsidP="00554AD2">
      <w:pPr>
        <w:pStyle w:val="Reference"/>
        <w:rPr>
          <w:lang w:eastAsia="en-US"/>
        </w:rPr>
      </w:pPr>
      <w:r>
        <w:rPr>
          <w:lang w:eastAsia="en-US"/>
        </w:rPr>
        <w:tab/>
      </w:r>
      <w:r w:rsidR="006966E0" w:rsidRPr="00DF1516">
        <w:rPr>
          <w:lang w:eastAsia="en-US"/>
        </w:rPr>
        <w:t>love of, 11.37, 42.3</w:t>
      </w:r>
    </w:p>
    <w:p w14:paraId="1FB26745" w14:textId="535C8471" w:rsidR="006966E0" w:rsidRPr="00DF1516" w:rsidRDefault="00876F11" w:rsidP="00971CD1">
      <w:pPr>
        <w:pStyle w:val="Reference"/>
        <w:rPr>
          <w:lang w:eastAsia="en-US"/>
        </w:rPr>
      </w:pPr>
      <w:r>
        <w:rPr>
          <w:lang w:eastAsia="en-US"/>
        </w:rPr>
        <w:tab/>
      </w:r>
      <w:r w:rsidR="006966E0" w:rsidRPr="00DF1516">
        <w:rPr>
          <w:lang w:eastAsia="en-US"/>
        </w:rPr>
        <w:t>morals reformed by, 6.2</w:t>
      </w:r>
      <w:r w:rsidR="006966E0">
        <w:rPr>
          <w:lang w:eastAsia="en-US"/>
        </w:rPr>
        <w:t>–</w:t>
      </w:r>
      <w:r w:rsidR="006966E0" w:rsidRPr="00DF1516">
        <w:rPr>
          <w:lang w:eastAsia="en-US"/>
        </w:rPr>
        <w:t>3, 7.11</w:t>
      </w:r>
      <w:r w:rsidR="006966E0">
        <w:rPr>
          <w:lang w:eastAsia="en-US"/>
        </w:rPr>
        <w:t>–</w:t>
      </w:r>
      <w:r w:rsidR="00971CD1">
        <w:rPr>
          <w:lang w:eastAsia="en-US"/>
        </w:rPr>
        <w:tab/>
      </w:r>
      <w:r w:rsidR="006966E0" w:rsidRPr="00DF1516">
        <w:rPr>
          <w:lang w:eastAsia="en-US"/>
        </w:rPr>
        <w:t>12,</w:t>
      </w:r>
      <w:r w:rsidR="00971CD1">
        <w:rPr>
          <w:lang w:eastAsia="en-US"/>
        </w:rPr>
        <w:t xml:space="preserve"> </w:t>
      </w:r>
      <w:r w:rsidR="006966E0" w:rsidRPr="00DF1516">
        <w:rPr>
          <w:lang w:eastAsia="en-US"/>
        </w:rPr>
        <w:t>8.1</w:t>
      </w:r>
      <w:r w:rsidR="006966E0">
        <w:rPr>
          <w:lang w:eastAsia="en-US"/>
        </w:rPr>
        <w:t>–</w:t>
      </w:r>
      <w:r w:rsidR="006966E0" w:rsidRPr="00DF1516">
        <w:rPr>
          <w:lang w:eastAsia="en-US"/>
        </w:rPr>
        <w:t>2, 9.1, 11.26, 43.5, 43.8</w:t>
      </w:r>
    </w:p>
    <w:p w14:paraId="1A309311" w14:textId="77777777" w:rsidR="006966E0" w:rsidRPr="00DF1516" w:rsidRDefault="00876F11" w:rsidP="00554AD2">
      <w:pPr>
        <w:pStyle w:val="Reference"/>
        <w:rPr>
          <w:lang w:eastAsia="en-US"/>
        </w:rPr>
      </w:pPr>
      <w:r>
        <w:rPr>
          <w:lang w:eastAsia="en-US"/>
        </w:rPr>
        <w:tab/>
      </w:r>
      <w:r w:rsidR="006966E0" w:rsidRPr="00DF1516">
        <w:rPr>
          <w:lang w:eastAsia="en-US"/>
        </w:rPr>
        <w:t>Most Great Infallibility of, 45</w:t>
      </w:r>
    </w:p>
    <w:p w14:paraId="5486B436" w14:textId="77777777" w:rsidR="006966E0" w:rsidRPr="00DF1516" w:rsidRDefault="00876F11" w:rsidP="00554AD2">
      <w:pPr>
        <w:pStyle w:val="Reference"/>
        <w:rPr>
          <w:lang w:eastAsia="en-US"/>
        </w:rPr>
      </w:pPr>
      <w:r>
        <w:rPr>
          <w:lang w:eastAsia="en-US"/>
        </w:rPr>
        <w:tab/>
      </w:r>
      <w:r w:rsidR="006966E0" w:rsidRPr="00DF1516">
        <w:rPr>
          <w:lang w:eastAsia="en-US"/>
        </w:rPr>
        <w:t>perfections of, 18.6, 38.1, 42, 45.5</w:t>
      </w:r>
    </w:p>
    <w:p w14:paraId="2DF88F35" w14:textId="3AB635A3" w:rsidR="006966E0" w:rsidRPr="00DF1516" w:rsidRDefault="00876F11" w:rsidP="00971CD1">
      <w:pPr>
        <w:pStyle w:val="Reference"/>
        <w:rPr>
          <w:lang w:eastAsia="en-US"/>
        </w:rPr>
      </w:pPr>
      <w:r>
        <w:rPr>
          <w:lang w:eastAsia="en-US"/>
        </w:rPr>
        <w:tab/>
      </w:r>
      <w:r w:rsidR="006966E0" w:rsidRPr="00DF1516">
        <w:rPr>
          <w:lang w:eastAsia="en-US"/>
        </w:rPr>
        <w:t>as Perfect Man, 11.1</w:t>
      </w:r>
      <w:r w:rsidR="006966E0">
        <w:rPr>
          <w:lang w:eastAsia="en-US"/>
        </w:rPr>
        <w:t>–</w:t>
      </w:r>
      <w:r w:rsidR="006966E0" w:rsidRPr="00DF1516">
        <w:rPr>
          <w:lang w:eastAsia="en-US"/>
        </w:rPr>
        <w:t>2, 27.5, 44.12,</w:t>
      </w:r>
      <w:r w:rsidR="00971CD1">
        <w:rPr>
          <w:lang w:eastAsia="en-US"/>
        </w:rPr>
        <w:t xml:space="preserve"> </w:t>
      </w:r>
      <w:r>
        <w:rPr>
          <w:lang w:eastAsia="en-US"/>
        </w:rPr>
        <w:tab/>
      </w:r>
      <w:r w:rsidR="006966E0" w:rsidRPr="00DF1516">
        <w:rPr>
          <w:lang w:eastAsia="en-US"/>
        </w:rPr>
        <w:t>50.5, 59.8</w:t>
      </w:r>
    </w:p>
    <w:p w14:paraId="339AA990" w14:textId="77777777" w:rsidR="006966E0" w:rsidRPr="00DF1516" w:rsidRDefault="00876F11" w:rsidP="00554AD2">
      <w:pPr>
        <w:pStyle w:val="Reference"/>
        <w:rPr>
          <w:lang w:eastAsia="en-US"/>
        </w:rPr>
      </w:pPr>
      <w:r>
        <w:rPr>
          <w:lang w:eastAsia="en-US"/>
        </w:rPr>
        <w:br w:type="column"/>
      </w:r>
      <w:r>
        <w:rPr>
          <w:lang w:eastAsia="en-US"/>
        </w:rPr>
        <w:lastRenderedPageBreak/>
        <w:tab/>
      </w:r>
      <w:r w:rsidR="006966E0" w:rsidRPr="00DF1516">
        <w:rPr>
          <w:lang w:eastAsia="en-US"/>
        </w:rPr>
        <w:t>powers of, 11.37, 22.2, 22.8, 42, 58.5</w:t>
      </w:r>
    </w:p>
    <w:p w14:paraId="4F67D3D3" w14:textId="7B3477DE" w:rsidR="006966E0" w:rsidRPr="00DF1516" w:rsidRDefault="00876F11" w:rsidP="00554AD2">
      <w:pPr>
        <w:pStyle w:val="Reference"/>
        <w:rPr>
          <w:lang w:eastAsia="en-US"/>
        </w:rPr>
      </w:pPr>
      <w:r>
        <w:rPr>
          <w:lang w:eastAsia="en-US"/>
        </w:rPr>
        <w:tab/>
      </w:r>
      <w:r w:rsidR="006966E0" w:rsidRPr="00DF1516">
        <w:rPr>
          <w:lang w:eastAsia="en-US"/>
        </w:rPr>
        <w:t>proofs of, 3.17, 20.4, 22.3</w:t>
      </w:r>
      <w:r w:rsidR="006966E0">
        <w:rPr>
          <w:lang w:eastAsia="en-US"/>
        </w:rPr>
        <w:t>–</w:t>
      </w:r>
      <w:r w:rsidR="006966E0" w:rsidRPr="00DF1516">
        <w:rPr>
          <w:lang w:eastAsia="en-US"/>
        </w:rPr>
        <w:t xml:space="preserve">5, 24.3, </w:t>
      </w:r>
      <w:r w:rsidR="00971CD1">
        <w:rPr>
          <w:lang w:eastAsia="en-US"/>
        </w:rPr>
        <w:tab/>
      </w:r>
      <w:r w:rsidR="006966E0" w:rsidRPr="00DF1516">
        <w:rPr>
          <w:lang w:eastAsia="en-US"/>
        </w:rPr>
        <w:t>41.4</w:t>
      </w:r>
    </w:p>
    <w:p w14:paraId="5D362FAD" w14:textId="77777777" w:rsidR="006966E0" w:rsidRPr="00DF1516" w:rsidRDefault="00876F11" w:rsidP="00554AD2">
      <w:pPr>
        <w:pStyle w:val="Reference"/>
        <w:rPr>
          <w:lang w:eastAsia="en-US"/>
        </w:rPr>
      </w:pPr>
      <w:r>
        <w:rPr>
          <w:lang w:eastAsia="en-US"/>
        </w:rPr>
        <w:tab/>
      </w:r>
      <w:r w:rsidR="006966E0" w:rsidRPr="00DF1516">
        <w:rPr>
          <w:lang w:eastAsia="en-US"/>
        </w:rPr>
        <w:t>rays emanating from, 25.2</w:t>
      </w:r>
    </w:p>
    <w:p w14:paraId="02CFDA84" w14:textId="26E76EB2" w:rsidR="006966E0" w:rsidRPr="00DF1516" w:rsidRDefault="00876F11" w:rsidP="00554AD2">
      <w:pPr>
        <w:pStyle w:val="Reference"/>
        <w:rPr>
          <w:lang w:eastAsia="en-US"/>
        </w:rPr>
      </w:pPr>
      <w:r>
        <w:rPr>
          <w:lang w:eastAsia="en-US"/>
        </w:rPr>
        <w:tab/>
      </w:r>
      <w:r w:rsidR="006966E0" w:rsidRPr="00DF1516">
        <w:rPr>
          <w:lang w:eastAsia="en-US"/>
        </w:rPr>
        <w:t>realities of, 16.10, 39.3, 39.4</w:t>
      </w:r>
      <w:r w:rsidR="006966E0">
        <w:rPr>
          <w:lang w:eastAsia="en-US"/>
        </w:rPr>
        <w:t>–</w:t>
      </w:r>
      <w:r w:rsidR="006966E0" w:rsidRPr="00DF1516">
        <w:rPr>
          <w:lang w:eastAsia="en-US"/>
        </w:rPr>
        <w:t xml:space="preserve">6, </w:t>
      </w:r>
      <w:r w:rsidR="00971CD1">
        <w:rPr>
          <w:lang w:eastAsia="en-US"/>
        </w:rPr>
        <w:tab/>
      </w:r>
      <w:r w:rsidR="006966E0" w:rsidRPr="00DF1516">
        <w:rPr>
          <w:lang w:eastAsia="en-US"/>
        </w:rPr>
        <w:t>45.5</w:t>
      </w:r>
    </w:p>
    <w:p w14:paraId="7AFEA52F" w14:textId="77777777" w:rsidR="006966E0" w:rsidRPr="00DF1516" w:rsidRDefault="00876F11" w:rsidP="00554AD2">
      <w:pPr>
        <w:pStyle w:val="Reference"/>
        <w:rPr>
          <w:lang w:eastAsia="en-US"/>
        </w:rPr>
      </w:pPr>
      <w:r>
        <w:rPr>
          <w:lang w:eastAsia="en-US"/>
        </w:rPr>
        <w:tab/>
      </w:r>
      <w:r w:rsidR="006966E0" w:rsidRPr="00DF1516">
        <w:rPr>
          <w:lang w:eastAsia="en-US"/>
        </w:rPr>
        <w:t>resurrection of, 23.2</w:t>
      </w:r>
    </w:p>
    <w:p w14:paraId="1613F4DD" w14:textId="77777777" w:rsidR="006966E0" w:rsidRPr="00DF1516" w:rsidRDefault="00876F11" w:rsidP="00554AD2">
      <w:pPr>
        <w:pStyle w:val="Reference"/>
        <w:rPr>
          <w:lang w:eastAsia="en-US"/>
        </w:rPr>
      </w:pPr>
      <w:r>
        <w:rPr>
          <w:lang w:eastAsia="en-US"/>
        </w:rPr>
        <w:tab/>
      </w:r>
      <w:r w:rsidR="006966E0" w:rsidRPr="00DF1516">
        <w:rPr>
          <w:lang w:eastAsia="en-US"/>
        </w:rPr>
        <w:t>return of, 33, 81.14</w:t>
      </w:r>
    </w:p>
    <w:p w14:paraId="16A58559" w14:textId="77777777" w:rsidR="006966E0" w:rsidRPr="00DF1516" w:rsidRDefault="00876F11" w:rsidP="00554AD2">
      <w:pPr>
        <w:pStyle w:val="Reference"/>
        <w:rPr>
          <w:lang w:eastAsia="en-US"/>
        </w:rPr>
      </w:pPr>
      <w:r>
        <w:rPr>
          <w:lang w:eastAsia="en-US"/>
        </w:rPr>
        <w:tab/>
      </w:r>
      <w:r w:rsidR="006966E0" w:rsidRPr="00DF1516">
        <w:rPr>
          <w:lang w:eastAsia="en-US"/>
        </w:rPr>
        <w:t>sovereignty of, 11.37</w:t>
      </w:r>
    </w:p>
    <w:p w14:paraId="66F9709C" w14:textId="77777777" w:rsidR="006966E0" w:rsidRPr="00DF1516" w:rsidRDefault="00876F11" w:rsidP="00554AD2">
      <w:pPr>
        <w:pStyle w:val="Reference"/>
        <w:rPr>
          <w:lang w:eastAsia="en-US"/>
        </w:rPr>
      </w:pPr>
      <w:r>
        <w:rPr>
          <w:lang w:eastAsia="en-US"/>
        </w:rPr>
        <w:tab/>
      </w:r>
      <w:r w:rsidR="006966E0" w:rsidRPr="00DF1516">
        <w:rPr>
          <w:lang w:eastAsia="en-US"/>
        </w:rPr>
        <w:t>stations of, 30.7, 31.2, 38, 39</w:t>
      </w:r>
    </w:p>
    <w:p w14:paraId="0A62033E" w14:textId="77777777" w:rsidR="006966E0" w:rsidRPr="00DF1516" w:rsidRDefault="00876F11" w:rsidP="00554AD2">
      <w:pPr>
        <w:pStyle w:val="Reference"/>
        <w:rPr>
          <w:lang w:eastAsia="en-US"/>
        </w:rPr>
      </w:pPr>
      <w:r>
        <w:rPr>
          <w:lang w:eastAsia="en-US"/>
        </w:rPr>
        <w:tab/>
      </w:r>
      <w:r>
        <w:rPr>
          <w:lang w:eastAsia="en-US"/>
        </w:rPr>
        <w:tab/>
      </w:r>
      <w:r w:rsidR="006966E0" w:rsidRPr="00DF1516">
        <w:rPr>
          <w:lang w:eastAsia="en-US"/>
        </w:rPr>
        <w:t>corporeal, 58.5</w:t>
      </w:r>
    </w:p>
    <w:p w14:paraId="7459E4A5" w14:textId="60439040" w:rsidR="006966E0" w:rsidRPr="00DF1516" w:rsidRDefault="00876F11" w:rsidP="00971CD1">
      <w:pPr>
        <w:pStyle w:val="Reference"/>
        <w:rPr>
          <w:lang w:eastAsia="en-US"/>
        </w:rPr>
      </w:pPr>
      <w:r>
        <w:rPr>
          <w:lang w:eastAsia="en-US"/>
        </w:rPr>
        <w:tab/>
      </w:r>
      <w:r>
        <w:rPr>
          <w:lang w:eastAsia="en-US"/>
        </w:rPr>
        <w:tab/>
      </w:r>
      <w:r w:rsidR="006966E0" w:rsidRPr="00DF1516">
        <w:rPr>
          <w:lang w:eastAsia="en-US"/>
        </w:rPr>
        <w:t>divine, 38.1, 38.4, 38.8, 39.1, 39.4,</w:t>
      </w:r>
      <w:r w:rsidR="00971CD1">
        <w:rPr>
          <w:lang w:eastAsia="en-US"/>
        </w:rPr>
        <w:t xml:space="preserve"> </w:t>
      </w:r>
      <w:r w:rsidR="00971CD1">
        <w:rPr>
          <w:lang w:eastAsia="en-US"/>
        </w:rPr>
        <w:tab/>
      </w:r>
      <w:r>
        <w:rPr>
          <w:lang w:eastAsia="en-US"/>
        </w:rPr>
        <w:tab/>
      </w:r>
      <w:r w:rsidR="006966E0" w:rsidRPr="00DF1516">
        <w:rPr>
          <w:lang w:eastAsia="en-US"/>
        </w:rPr>
        <w:t>39.6, 58.5</w:t>
      </w:r>
    </w:p>
    <w:p w14:paraId="37A58B26" w14:textId="77777777" w:rsidR="006966E0" w:rsidRPr="00DF1516" w:rsidRDefault="00876F11" w:rsidP="00554AD2">
      <w:pPr>
        <w:pStyle w:val="Reference"/>
        <w:rPr>
          <w:lang w:eastAsia="en-US"/>
        </w:rPr>
      </w:pPr>
      <w:r>
        <w:rPr>
          <w:lang w:eastAsia="en-US"/>
        </w:rPr>
        <w:tab/>
      </w:r>
      <w:r>
        <w:rPr>
          <w:lang w:eastAsia="en-US"/>
        </w:rPr>
        <w:tab/>
      </w:r>
      <w:r w:rsidR="006966E0" w:rsidRPr="00DF1516">
        <w:rPr>
          <w:lang w:eastAsia="en-US"/>
        </w:rPr>
        <w:t>material, 38.1, 38.2, 38.8, 39.1</w:t>
      </w:r>
    </w:p>
    <w:p w14:paraId="4C5FCD2B" w14:textId="4514E237" w:rsidR="006966E0" w:rsidRPr="00DF1516" w:rsidRDefault="00876F11" w:rsidP="00971CD1">
      <w:pPr>
        <w:pStyle w:val="Reference"/>
        <w:rPr>
          <w:lang w:eastAsia="en-US"/>
        </w:rPr>
      </w:pPr>
      <w:r>
        <w:rPr>
          <w:lang w:eastAsia="en-US"/>
        </w:rPr>
        <w:tab/>
      </w:r>
      <w:r>
        <w:rPr>
          <w:lang w:eastAsia="en-US"/>
        </w:rPr>
        <w:tab/>
      </w:r>
      <w:r w:rsidR="006966E0" w:rsidRPr="00DF1516">
        <w:rPr>
          <w:lang w:eastAsia="en-US"/>
        </w:rPr>
        <w:t>rational soul, 38.1, 38.3, 38.8,</w:t>
      </w:r>
      <w:r w:rsidR="00971CD1">
        <w:rPr>
          <w:lang w:eastAsia="en-US"/>
        </w:rPr>
        <w:t xml:space="preserve"> </w:t>
      </w:r>
      <w:r w:rsidR="00971CD1">
        <w:rPr>
          <w:lang w:eastAsia="en-US"/>
        </w:rPr>
        <w:tab/>
      </w:r>
      <w:r>
        <w:rPr>
          <w:lang w:eastAsia="en-US"/>
        </w:rPr>
        <w:tab/>
      </w:r>
      <w:r w:rsidR="006966E0" w:rsidRPr="00DF1516">
        <w:rPr>
          <w:lang w:eastAsia="en-US"/>
        </w:rPr>
        <w:t>39.1, 39.6, 58.5</w:t>
      </w:r>
    </w:p>
    <w:p w14:paraId="124ECC1B" w14:textId="77777777" w:rsidR="006966E0" w:rsidRPr="00DF1516" w:rsidRDefault="00876F11" w:rsidP="00554AD2">
      <w:pPr>
        <w:pStyle w:val="Reference"/>
        <w:rPr>
          <w:lang w:eastAsia="en-US"/>
        </w:rPr>
      </w:pPr>
      <w:r>
        <w:rPr>
          <w:lang w:eastAsia="en-US"/>
        </w:rPr>
        <w:tab/>
      </w:r>
      <w:r w:rsidR="006966E0" w:rsidRPr="00DF1516">
        <w:rPr>
          <w:lang w:eastAsia="en-US"/>
        </w:rPr>
        <w:t>unity brought by, 11.37</w:t>
      </w:r>
    </w:p>
    <w:p w14:paraId="73F8E758" w14:textId="77777777" w:rsidR="006966E0" w:rsidRPr="00DF1516" w:rsidRDefault="00876F11" w:rsidP="00554AD2">
      <w:pPr>
        <w:pStyle w:val="Reference"/>
        <w:rPr>
          <w:lang w:eastAsia="en-US"/>
        </w:rPr>
      </w:pPr>
      <w:r>
        <w:rPr>
          <w:lang w:eastAsia="en-US"/>
        </w:rPr>
        <w:tab/>
      </w:r>
      <w:r w:rsidR="006966E0" w:rsidRPr="00DF1516">
        <w:rPr>
          <w:lang w:eastAsia="en-US"/>
        </w:rPr>
        <w:t>universal, 30.7, 41.4, 59.8</w:t>
      </w:r>
    </w:p>
    <w:p w14:paraId="2ED01C5F" w14:textId="77777777" w:rsidR="006966E0" w:rsidRPr="00DF1516" w:rsidRDefault="00876F11" w:rsidP="00554AD2">
      <w:pPr>
        <w:pStyle w:val="Reference"/>
        <w:rPr>
          <w:lang w:eastAsia="en-US"/>
        </w:rPr>
      </w:pPr>
      <w:r>
        <w:rPr>
          <w:lang w:eastAsia="en-US"/>
        </w:rPr>
        <w:tab/>
      </w:r>
      <w:r w:rsidR="006966E0" w:rsidRPr="00DF1516">
        <w:rPr>
          <w:lang w:eastAsia="en-US"/>
        </w:rPr>
        <w:t>wisdom of, 45.5</w:t>
      </w:r>
      <w:r w:rsidR="006966E0">
        <w:rPr>
          <w:lang w:eastAsia="en-US"/>
        </w:rPr>
        <w:t>–</w:t>
      </w:r>
      <w:r w:rsidR="006966E0" w:rsidRPr="00DF1516">
        <w:rPr>
          <w:lang w:eastAsia="en-US"/>
        </w:rPr>
        <w:t>6</w:t>
      </w:r>
    </w:p>
    <w:p w14:paraId="00DD36AB" w14:textId="77777777" w:rsidR="006966E0" w:rsidRPr="00DF1516" w:rsidRDefault="006966E0" w:rsidP="00554AD2">
      <w:pPr>
        <w:pStyle w:val="Reference"/>
        <w:rPr>
          <w:lang w:eastAsia="en-US"/>
        </w:rPr>
      </w:pPr>
      <w:r w:rsidRPr="00DF1516">
        <w:rPr>
          <w:lang w:eastAsia="en-US"/>
        </w:rPr>
        <w:t>Mankind.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Man</w:t>
      </w:r>
    </w:p>
    <w:p w14:paraId="1C030331" w14:textId="2EAEB522" w:rsidR="006966E0" w:rsidRPr="00DF1516" w:rsidRDefault="006966E0" w:rsidP="00971CD1">
      <w:pPr>
        <w:pStyle w:val="Reference"/>
        <w:rPr>
          <w:lang w:eastAsia="en-US"/>
        </w:rPr>
      </w:pPr>
      <w:r w:rsidRPr="00DF1516">
        <w:rPr>
          <w:lang w:eastAsia="en-US"/>
        </w:rPr>
        <w:t xml:space="preserve">Martyrdoms, 61.3. </w:t>
      </w:r>
      <w:r>
        <w:rPr>
          <w:lang w:eastAsia="en-US"/>
        </w:rPr>
        <w:t xml:space="preserve"> </w:t>
      </w:r>
      <w:r w:rsidRPr="00C65447">
        <w:rPr>
          <w:i/>
          <w:iCs/>
          <w:lang w:eastAsia="en-US"/>
        </w:rPr>
        <w:t>See also</w:t>
      </w:r>
      <w:r w:rsidRPr="00DF1516">
        <w:rPr>
          <w:lang w:eastAsia="en-US"/>
        </w:rPr>
        <w:t xml:space="preserve"> Báb, the,</w:t>
      </w:r>
      <w:r w:rsidR="00971CD1">
        <w:rPr>
          <w:lang w:eastAsia="en-US"/>
        </w:rPr>
        <w:t xml:space="preserve"> </w:t>
      </w:r>
      <w:r w:rsidRPr="00DF1516">
        <w:rPr>
          <w:lang w:eastAsia="en-US"/>
        </w:rPr>
        <w:t>martyrdom of Jesus Christ,</w:t>
      </w:r>
      <w:r w:rsidR="00971CD1">
        <w:rPr>
          <w:lang w:eastAsia="en-US"/>
        </w:rPr>
        <w:t xml:space="preserve"> </w:t>
      </w:r>
      <w:r w:rsidRPr="00DF1516">
        <w:rPr>
          <w:lang w:eastAsia="en-US"/>
        </w:rPr>
        <w:t>martyrdom of</w:t>
      </w:r>
    </w:p>
    <w:p w14:paraId="3A9E3EE6" w14:textId="77777777" w:rsidR="006966E0" w:rsidRPr="00DF1516" w:rsidRDefault="006966E0" w:rsidP="00876F11">
      <w:pPr>
        <w:pStyle w:val="Reference"/>
        <w:rPr>
          <w:lang w:eastAsia="en-US"/>
        </w:rPr>
      </w:pPr>
      <w:proofErr w:type="spellStart"/>
      <w:r w:rsidRPr="00DF1516">
        <w:rPr>
          <w:lang w:eastAsia="en-US"/>
        </w:rPr>
        <w:t>Marv</w:t>
      </w:r>
      <w:r w:rsidR="00876F11">
        <w:rPr>
          <w:lang w:eastAsia="en-US"/>
        </w:rPr>
        <w:t>á</w:t>
      </w:r>
      <w:r w:rsidRPr="00DF1516">
        <w:rPr>
          <w:lang w:eastAsia="en-US"/>
        </w:rPr>
        <w:t>n</w:t>
      </w:r>
      <w:proofErr w:type="spellEnd"/>
      <w:r w:rsidRPr="00DF1516">
        <w:rPr>
          <w:lang w:eastAsia="en-US"/>
        </w:rPr>
        <w:t>, 13.6</w:t>
      </w:r>
    </w:p>
    <w:p w14:paraId="63DFDE0F" w14:textId="77777777" w:rsidR="006966E0" w:rsidRPr="00DF1516" w:rsidRDefault="006966E0" w:rsidP="00554AD2">
      <w:pPr>
        <w:pStyle w:val="Reference"/>
        <w:rPr>
          <w:lang w:eastAsia="en-US"/>
        </w:rPr>
      </w:pPr>
      <w:r w:rsidRPr="00DF1516">
        <w:rPr>
          <w:lang w:eastAsia="en-US"/>
        </w:rPr>
        <w:t>Mary (mother of Christ), 17.3</w:t>
      </w:r>
    </w:p>
    <w:p w14:paraId="06700C73" w14:textId="202671A4" w:rsidR="006966E0" w:rsidRPr="00DF1516" w:rsidRDefault="006966E0" w:rsidP="00971CD1">
      <w:pPr>
        <w:pStyle w:val="Reference"/>
        <w:rPr>
          <w:lang w:eastAsia="en-US"/>
        </w:rPr>
      </w:pPr>
      <w:r w:rsidRPr="00DF1516">
        <w:rPr>
          <w:lang w:eastAsia="en-US"/>
        </w:rPr>
        <w:t>Mathematicians and mathematics, 7.14,</w:t>
      </w:r>
      <w:r w:rsidR="00971CD1">
        <w:rPr>
          <w:lang w:eastAsia="en-US"/>
        </w:rPr>
        <w:t xml:space="preserve"> </w:t>
      </w:r>
      <w:r w:rsidRPr="00DF1516">
        <w:rPr>
          <w:lang w:eastAsia="en-US"/>
        </w:rPr>
        <w:t>7.15, 7.16, 35.6, 82.4, 83.3</w:t>
      </w:r>
    </w:p>
    <w:p w14:paraId="139A3A9F" w14:textId="77777777" w:rsidR="006966E0" w:rsidRPr="00DF1516" w:rsidRDefault="006966E0" w:rsidP="00554AD2">
      <w:pPr>
        <w:pStyle w:val="Reference"/>
        <w:rPr>
          <w:lang w:eastAsia="en-US"/>
        </w:rPr>
      </w:pPr>
      <w:r w:rsidRPr="00DF1516">
        <w:rPr>
          <w:lang w:eastAsia="en-US"/>
        </w:rPr>
        <w:t>Matter, 47.4, 47.8, 53.7, 82.12</w:t>
      </w:r>
    </w:p>
    <w:p w14:paraId="7960EEDA" w14:textId="379ACFA0" w:rsidR="006966E0" w:rsidRPr="00DF1516" w:rsidRDefault="006966E0" w:rsidP="00971CD1">
      <w:pPr>
        <w:pStyle w:val="Reference"/>
        <w:rPr>
          <w:lang w:eastAsia="en-US"/>
        </w:rPr>
      </w:pPr>
      <w:r w:rsidRPr="00DF1516">
        <w:rPr>
          <w:lang w:eastAsia="en-US"/>
        </w:rPr>
        <w:t>Maturity, stages of, 51.2</w:t>
      </w:r>
      <w:r>
        <w:rPr>
          <w:lang w:eastAsia="en-US"/>
        </w:rPr>
        <w:t>–</w:t>
      </w:r>
      <w:r w:rsidRPr="00DF1516">
        <w:rPr>
          <w:lang w:eastAsia="en-US"/>
        </w:rPr>
        <w:t xml:space="preserve">3. </w:t>
      </w:r>
      <w:r>
        <w:rPr>
          <w:lang w:eastAsia="en-US"/>
        </w:rPr>
        <w:t xml:space="preserve"> </w:t>
      </w:r>
      <w:r w:rsidRPr="00C65447">
        <w:rPr>
          <w:i/>
          <w:iCs/>
          <w:lang w:eastAsia="en-US"/>
        </w:rPr>
        <w:t>See also</w:t>
      </w:r>
      <w:r w:rsidR="00971CD1">
        <w:rPr>
          <w:i/>
          <w:iCs/>
          <w:lang w:eastAsia="en-US"/>
        </w:rPr>
        <w:t xml:space="preserve"> </w:t>
      </w:r>
      <w:r w:rsidRPr="00DF1516">
        <w:rPr>
          <w:lang w:eastAsia="en-US"/>
        </w:rPr>
        <w:t>Embryos, human, stages of</w:t>
      </w:r>
      <w:r w:rsidR="00971CD1">
        <w:rPr>
          <w:lang w:eastAsia="en-US"/>
        </w:rPr>
        <w:t xml:space="preserve"> </w:t>
      </w:r>
      <w:r w:rsidRPr="00DF1516">
        <w:rPr>
          <w:lang w:eastAsia="en-US"/>
        </w:rPr>
        <w:t>development</w:t>
      </w:r>
    </w:p>
    <w:p w14:paraId="16B82200" w14:textId="77777777" w:rsidR="006966E0" w:rsidRPr="00DF1516" w:rsidRDefault="006966E0" w:rsidP="00554AD2">
      <w:pPr>
        <w:pStyle w:val="Reference"/>
        <w:rPr>
          <w:lang w:eastAsia="en-US"/>
        </w:rPr>
      </w:pPr>
      <w:r w:rsidRPr="00DF1516">
        <w:rPr>
          <w:lang w:eastAsia="en-US"/>
        </w:rPr>
        <w:t>Maxwell, May Bolles, xi</w:t>
      </w:r>
    </w:p>
    <w:p w14:paraId="68D7C448" w14:textId="23EAAEE7" w:rsidR="00971CD1" w:rsidRDefault="006966E0" w:rsidP="00971CD1">
      <w:pPr>
        <w:pStyle w:val="Reference"/>
        <w:rPr>
          <w:lang w:eastAsia="en-US"/>
        </w:rPr>
      </w:pPr>
      <w:r w:rsidRPr="00DF1516">
        <w:rPr>
          <w:lang w:eastAsia="en-US"/>
        </w:rPr>
        <w:t xml:space="preserve">Medicine. 73.2, 73.7. </w:t>
      </w:r>
      <w:r>
        <w:rPr>
          <w:lang w:eastAsia="en-US"/>
        </w:rPr>
        <w:t xml:space="preserve"> </w:t>
      </w:r>
      <w:r w:rsidRPr="00C65447">
        <w:rPr>
          <w:i/>
          <w:iCs/>
          <w:lang w:eastAsia="en-US"/>
        </w:rPr>
        <w:t>See also</w:t>
      </w:r>
      <w:r w:rsidRPr="00DF1516">
        <w:rPr>
          <w:lang w:eastAsia="en-US"/>
        </w:rPr>
        <w:t xml:space="preserve"> Healing</w:t>
      </w:r>
      <w:r w:rsidR="00971CD1">
        <w:rPr>
          <w:lang w:eastAsia="en-US"/>
        </w:rPr>
        <w:t xml:space="preserve"> </w:t>
      </w:r>
      <w:r w:rsidR="00971CD1">
        <w:rPr>
          <w:lang w:eastAsia="en-US"/>
        </w:rPr>
        <w:tab/>
      </w:r>
      <w:r w:rsidRPr="00DF1516">
        <w:rPr>
          <w:lang w:eastAsia="en-US"/>
        </w:rPr>
        <w:t xml:space="preserve">and health; Illnesses; </w:t>
      </w:r>
      <w:r w:rsidR="00971CD1">
        <w:rPr>
          <w:lang w:eastAsia="en-US"/>
        </w:rPr>
        <w:tab/>
      </w:r>
      <w:r w:rsidRPr="00DF1516">
        <w:rPr>
          <w:lang w:eastAsia="en-US"/>
        </w:rPr>
        <w:t>Physicians</w:t>
      </w:r>
    </w:p>
    <w:p w14:paraId="79987E1A" w14:textId="51D2785F" w:rsidR="006966E0" w:rsidRPr="00DF1516" w:rsidRDefault="00971CD1" w:rsidP="00971CD1">
      <w:pPr>
        <w:pStyle w:val="Reference"/>
        <w:rPr>
          <w:lang w:eastAsia="en-US"/>
        </w:rPr>
      </w:pPr>
      <w:r>
        <w:rPr>
          <w:lang w:eastAsia="en-US"/>
        </w:rPr>
        <w:tab/>
      </w:r>
      <w:r w:rsidR="006966E0" w:rsidRPr="00DF1516">
        <w:rPr>
          <w:lang w:eastAsia="en-US"/>
        </w:rPr>
        <w:t>healing without, 72</w:t>
      </w:r>
    </w:p>
    <w:p w14:paraId="6A2AA833" w14:textId="2770CB7E" w:rsidR="006966E0" w:rsidRPr="00DF1516" w:rsidRDefault="00876F11" w:rsidP="00554AD2">
      <w:pPr>
        <w:pStyle w:val="Reference"/>
        <w:rPr>
          <w:lang w:eastAsia="en-US"/>
        </w:rPr>
      </w:pPr>
      <w:r>
        <w:rPr>
          <w:lang w:eastAsia="en-US"/>
        </w:rPr>
        <w:tab/>
      </w:r>
      <w:r w:rsidR="006966E0" w:rsidRPr="00DF1516">
        <w:rPr>
          <w:lang w:eastAsia="en-US"/>
        </w:rPr>
        <w:t>Islamic traditional, 20.4</w:t>
      </w:r>
      <w:r w:rsidR="00A42DF1">
        <w:rPr>
          <w:lang w:eastAsia="en-US"/>
        </w:rPr>
        <w:t xml:space="preserve"> </w:t>
      </w:r>
      <w:proofErr w:type="spellStart"/>
      <w:r w:rsidR="006966E0" w:rsidRPr="00DF1516">
        <w:rPr>
          <w:lang w:eastAsia="en-US"/>
        </w:rPr>
        <w:t>n80</w:t>
      </w:r>
      <w:proofErr w:type="spellEnd"/>
    </w:p>
    <w:p w14:paraId="01839701" w14:textId="77777777" w:rsidR="006966E0" w:rsidRPr="00DF1516" w:rsidRDefault="006966E0" w:rsidP="00554AD2">
      <w:pPr>
        <w:pStyle w:val="Reference"/>
        <w:rPr>
          <w:lang w:eastAsia="en-US"/>
        </w:rPr>
      </w:pPr>
      <w:r w:rsidRPr="00DF1516">
        <w:rPr>
          <w:lang w:eastAsia="en-US"/>
        </w:rPr>
        <w:t>Memory, 56.2, 56.4, 74.3</w:t>
      </w:r>
    </w:p>
    <w:p w14:paraId="3044B91C" w14:textId="77777777" w:rsidR="006966E0" w:rsidRPr="00DF1516" w:rsidRDefault="00876F11" w:rsidP="00554AD2">
      <w:pPr>
        <w:pStyle w:val="Reference"/>
        <w:rPr>
          <w:lang w:eastAsia="en-US"/>
        </w:rPr>
      </w:pPr>
      <w:r>
        <w:rPr>
          <w:lang w:eastAsia="en-US"/>
        </w:rPr>
        <w:tab/>
      </w:r>
      <w:r w:rsidR="006966E0" w:rsidRPr="00DF1516">
        <w:rPr>
          <w:lang w:eastAsia="en-US"/>
        </w:rPr>
        <w:t>in animals, 48.5</w:t>
      </w:r>
    </w:p>
    <w:p w14:paraId="577E4668" w14:textId="77777777" w:rsidR="006966E0" w:rsidRPr="00DF1516" w:rsidRDefault="006966E0" w:rsidP="00554AD2">
      <w:pPr>
        <w:pStyle w:val="Reference"/>
        <w:rPr>
          <w:lang w:eastAsia="en-US"/>
        </w:rPr>
      </w:pPr>
      <w:r w:rsidRPr="00DF1516">
        <w:rPr>
          <w:lang w:eastAsia="en-US"/>
        </w:rPr>
        <w:t>Mercy, 76, 77.8</w:t>
      </w:r>
    </w:p>
    <w:p w14:paraId="53B8D378" w14:textId="2E62D8CC" w:rsidR="006966E0" w:rsidRPr="00DF1516" w:rsidRDefault="006966E0" w:rsidP="00971CD1">
      <w:pPr>
        <w:pStyle w:val="Reference"/>
        <w:rPr>
          <w:lang w:eastAsia="en-US"/>
        </w:rPr>
      </w:pPr>
      <w:r w:rsidRPr="00DF1516">
        <w:rPr>
          <w:lang w:eastAsia="en-US"/>
        </w:rPr>
        <w:t>Messengers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Manifestations</w:t>
      </w:r>
      <w:r w:rsidR="00971CD1">
        <w:rPr>
          <w:lang w:eastAsia="en-US"/>
        </w:rPr>
        <w:t xml:space="preserve"> </w:t>
      </w:r>
      <w:r w:rsidRPr="00DF1516">
        <w:rPr>
          <w:lang w:eastAsia="en-US"/>
        </w:rPr>
        <w:t>of God</w:t>
      </w:r>
    </w:p>
    <w:p w14:paraId="74957589" w14:textId="77777777" w:rsidR="006966E0" w:rsidRPr="00DF1516" w:rsidRDefault="006966E0" w:rsidP="00554AD2">
      <w:pPr>
        <w:pStyle w:val="Reference"/>
        <w:rPr>
          <w:lang w:eastAsia="en-US"/>
        </w:rPr>
      </w:pPr>
      <w:r w:rsidRPr="00DF1516">
        <w:rPr>
          <w:lang w:eastAsia="en-US"/>
        </w:rPr>
        <w:t>Messiah, prophecies regarding, 10.8, 26.4</w:t>
      </w:r>
    </w:p>
    <w:p w14:paraId="24CB0BE5" w14:textId="77777777" w:rsidR="006966E0" w:rsidRPr="00DF1516" w:rsidRDefault="006966E0" w:rsidP="00554AD2">
      <w:pPr>
        <w:pStyle w:val="Reference"/>
        <w:rPr>
          <w:lang w:eastAsia="en-US"/>
        </w:rPr>
      </w:pPr>
      <w:r w:rsidRPr="00DF1516">
        <w:rPr>
          <w:lang w:eastAsia="en-US"/>
        </w:rPr>
        <w:t>Metaphor, 16.4</w:t>
      </w:r>
      <w:r>
        <w:rPr>
          <w:lang w:eastAsia="en-US"/>
        </w:rPr>
        <w:t>–</w:t>
      </w:r>
      <w:r w:rsidRPr="00DF1516">
        <w:rPr>
          <w:lang w:eastAsia="en-US"/>
        </w:rPr>
        <w:t>9, 24.2, 34.3</w:t>
      </w:r>
    </w:p>
    <w:p w14:paraId="1C94253D" w14:textId="77777777" w:rsidR="006966E0" w:rsidRPr="00DF1516" w:rsidRDefault="006966E0" w:rsidP="00554AD2">
      <w:pPr>
        <w:pStyle w:val="Reference"/>
        <w:rPr>
          <w:lang w:eastAsia="en-US"/>
        </w:rPr>
      </w:pPr>
      <w:r w:rsidRPr="00DF1516">
        <w:rPr>
          <w:lang w:eastAsia="en-US"/>
        </w:rPr>
        <w:t>Microbial particles, 72.3</w:t>
      </w:r>
    </w:p>
    <w:p w14:paraId="7A654EDA" w14:textId="77777777" w:rsidR="006966E0" w:rsidRPr="00DF1516" w:rsidRDefault="006966E0" w:rsidP="00554AD2">
      <w:pPr>
        <w:pStyle w:val="Reference"/>
        <w:rPr>
          <w:lang w:eastAsia="en-US"/>
        </w:rPr>
      </w:pPr>
      <w:r w:rsidRPr="00DF1516">
        <w:rPr>
          <w:lang w:eastAsia="en-US"/>
        </w:rPr>
        <w:t>Mind, human, 39.6, 51, 52.3, 61.4, 82.12.</w:t>
      </w:r>
    </w:p>
    <w:p w14:paraId="1B8EFC28" w14:textId="77777777" w:rsidR="00876F11" w:rsidRDefault="00876F11">
      <w:pPr>
        <w:widowControl/>
        <w:kinsoku/>
        <w:overflowPunct/>
        <w:textAlignment w:val="auto"/>
        <w:rPr>
          <w:sz w:val="16"/>
          <w:lang w:eastAsia="en-US"/>
        </w:rPr>
      </w:pPr>
      <w:r>
        <w:rPr>
          <w:lang w:eastAsia="en-US"/>
        </w:rPr>
        <w:br w:type="page"/>
      </w:r>
    </w:p>
    <w:p w14:paraId="0F8A6E4B" w14:textId="2493D309" w:rsidR="006966E0" w:rsidRPr="00DF1516" w:rsidRDefault="00876F11" w:rsidP="00971CD1">
      <w:pPr>
        <w:pStyle w:val="Reference"/>
        <w:rPr>
          <w:lang w:eastAsia="en-US"/>
        </w:rPr>
      </w:pPr>
      <w:r>
        <w:rPr>
          <w:i/>
          <w:iCs/>
          <w:lang w:eastAsia="en-US"/>
        </w:rPr>
        <w:lastRenderedPageBreak/>
        <w:tab/>
      </w:r>
      <w:r>
        <w:rPr>
          <w:i/>
          <w:iCs/>
          <w:lang w:eastAsia="en-US"/>
        </w:rPr>
        <w:tab/>
      </w:r>
      <w:r w:rsidR="006966E0" w:rsidRPr="00C65447">
        <w:rPr>
          <w:i/>
          <w:iCs/>
          <w:lang w:eastAsia="en-US"/>
        </w:rPr>
        <w:t>See also</w:t>
      </w:r>
      <w:r w:rsidR="006966E0" w:rsidRPr="00DF1516">
        <w:rPr>
          <w:lang w:eastAsia="en-US"/>
        </w:rPr>
        <w:t xml:space="preserve"> Discoveries, man</w:t>
      </w:r>
      <w:r w:rsidR="006966E0">
        <w:rPr>
          <w:lang w:eastAsia="en-US"/>
        </w:rPr>
        <w:t>’</w:t>
      </w:r>
      <w:r w:rsidR="006966E0" w:rsidRPr="00DF1516">
        <w:rPr>
          <w:lang w:eastAsia="en-US"/>
        </w:rPr>
        <w:t xml:space="preserve">s </w:t>
      </w:r>
      <w:r w:rsidR="00971CD1">
        <w:rPr>
          <w:lang w:eastAsia="en-US"/>
        </w:rPr>
        <w:tab/>
      </w:r>
      <w:r w:rsidR="006966E0" w:rsidRPr="00DF1516">
        <w:rPr>
          <w:lang w:eastAsia="en-US"/>
        </w:rPr>
        <w:t>power</w:t>
      </w:r>
      <w:r w:rsidR="00971CD1">
        <w:rPr>
          <w:lang w:eastAsia="en-US"/>
        </w:rPr>
        <w:t xml:space="preserve"> </w:t>
      </w:r>
      <w:r w:rsidR="006966E0" w:rsidRPr="00DF1516">
        <w:rPr>
          <w:lang w:eastAsia="en-US"/>
        </w:rPr>
        <w:t xml:space="preserve">to make; Intelligence; </w:t>
      </w:r>
      <w:r w:rsidR="00971CD1">
        <w:rPr>
          <w:lang w:eastAsia="en-US"/>
        </w:rPr>
        <w:tab/>
      </w:r>
      <w:r w:rsidR="006966E0" w:rsidRPr="00DF1516">
        <w:rPr>
          <w:lang w:eastAsia="en-US"/>
        </w:rPr>
        <w:t>Reason;</w:t>
      </w:r>
      <w:r w:rsidR="00F62076">
        <w:rPr>
          <w:lang w:eastAsia="en-US"/>
        </w:rPr>
        <w:t xml:space="preserve"> </w:t>
      </w:r>
      <w:r w:rsidR="006966E0" w:rsidRPr="00DF1516">
        <w:rPr>
          <w:lang w:eastAsia="en-US"/>
        </w:rPr>
        <w:t>Thought(s)</w:t>
      </w:r>
    </w:p>
    <w:p w14:paraId="79C89438" w14:textId="511715AC" w:rsidR="006966E0" w:rsidRPr="00DF1516" w:rsidRDefault="00876F11" w:rsidP="00F62076">
      <w:pPr>
        <w:pStyle w:val="Reference"/>
        <w:rPr>
          <w:lang w:eastAsia="en-US"/>
        </w:rPr>
      </w:pPr>
      <w:r>
        <w:rPr>
          <w:lang w:eastAsia="en-US"/>
        </w:rPr>
        <w:tab/>
      </w:r>
      <w:r w:rsidR="006966E0" w:rsidRPr="00DF1516">
        <w:rPr>
          <w:lang w:eastAsia="en-US"/>
        </w:rPr>
        <w:t xml:space="preserve">acquisition of knowledge by, </w:t>
      </w:r>
      <w:r w:rsidR="00F62076">
        <w:rPr>
          <w:lang w:eastAsia="en-US"/>
        </w:rPr>
        <w:tab/>
      </w:r>
      <w:r w:rsidR="006966E0" w:rsidRPr="00DF1516">
        <w:rPr>
          <w:lang w:eastAsia="en-US"/>
        </w:rPr>
        <w:t>25.4,</w:t>
      </w:r>
      <w:r w:rsidR="00F62076">
        <w:rPr>
          <w:lang w:eastAsia="en-US"/>
        </w:rPr>
        <w:t xml:space="preserve"> </w:t>
      </w:r>
      <w:r w:rsidR="006966E0" w:rsidRPr="00DF1516">
        <w:rPr>
          <w:lang w:eastAsia="en-US"/>
        </w:rPr>
        <w:t>32.5, 37.2, 57.10</w:t>
      </w:r>
    </w:p>
    <w:p w14:paraId="1EEB2D32" w14:textId="77777777" w:rsidR="006966E0" w:rsidRPr="00DF1516" w:rsidRDefault="00876F11" w:rsidP="00554AD2">
      <w:pPr>
        <w:pStyle w:val="Reference"/>
        <w:rPr>
          <w:lang w:eastAsia="en-US"/>
        </w:rPr>
      </w:pPr>
      <w:r>
        <w:rPr>
          <w:lang w:eastAsia="en-US"/>
        </w:rPr>
        <w:tab/>
      </w:r>
      <w:r w:rsidR="006966E0" w:rsidRPr="00DF1516">
        <w:rPr>
          <w:lang w:eastAsia="en-US"/>
        </w:rPr>
        <w:t>as intelligible reality, 48.4, 74.2</w:t>
      </w:r>
    </w:p>
    <w:p w14:paraId="6AEB43E3" w14:textId="5613B492" w:rsidR="006966E0" w:rsidRPr="00DF1516" w:rsidRDefault="00876F11" w:rsidP="00F62076">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enlightenment </w:t>
      </w:r>
      <w:r w:rsidR="00971CD1">
        <w:rPr>
          <w:lang w:eastAsia="en-US"/>
        </w:rPr>
        <w:tab/>
      </w:r>
      <w:r w:rsidR="006966E0" w:rsidRPr="00DF1516">
        <w:rPr>
          <w:lang w:eastAsia="en-US"/>
        </w:rPr>
        <w:t>of,</w:t>
      </w:r>
      <w:r w:rsidR="00F62076">
        <w:rPr>
          <w:lang w:eastAsia="en-US"/>
        </w:rPr>
        <w:t xml:space="preserve"> </w:t>
      </w:r>
      <w:r w:rsidR="006966E0" w:rsidRPr="00DF1516">
        <w:rPr>
          <w:lang w:eastAsia="en-US"/>
        </w:rPr>
        <w:t>42.3, 42.5</w:t>
      </w:r>
    </w:p>
    <w:p w14:paraId="11613627" w14:textId="4D0316A3" w:rsidR="006966E0" w:rsidRPr="00DF1516" w:rsidRDefault="00876F11" w:rsidP="00F62076">
      <w:pPr>
        <w:pStyle w:val="Reference"/>
        <w:rPr>
          <w:lang w:eastAsia="en-US"/>
        </w:rPr>
      </w:pPr>
      <w:r>
        <w:rPr>
          <w:lang w:eastAsia="en-US"/>
        </w:rPr>
        <w:tab/>
      </w:r>
      <w:r w:rsidR="006966E0" w:rsidRPr="00DF1516">
        <w:rPr>
          <w:lang w:eastAsia="en-US"/>
        </w:rPr>
        <w:t xml:space="preserve">perception through, 40.5, 59.4, </w:t>
      </w:r>
      <w:r w:rsidR="00971CD1">
        <w:rPr>
          <w:lang w:eastAsia="en-US"/>
        </w:rPr>
        <w:tab/>
      </w:r>
      <w:r w:rsidR="006966E0" w:rsidRPr="00DF1516">
        <w:rPr>
          <w:lang w:eastAsia="en-US"/>
        </w:rPr>
        <w:t>74.1,</w:t>
      </w:r>
      <w:r w:rsidR="00F62076">
        <w:rPr>
          <w:lang w:eastAsia="en-US"/>
        </w:rPr>
        <w:t xml:space="preserve"> </w:t>
      </w:r>
      <w:r w:rsidR="006966E0" w:rsidRPr="00DF1516">
        <w:rPr>
          <w:lang w:eastAsia="en-US"/>
        </w:rPr>
        <w:t>74.2</w:t>
      </w:r>
    </w:p>
    <w:p w14:paraId="59673A0D" w14:textId="77777777" w:rsidR="006966E0" w:rsidRPr="00DF1516" w:rsidRDefault="00876F11" w:rsidP="00876F11">
      <w:pPr>
        <w:pStyle w:val="Reference"/>
        <w:rPr>
          <w:lang w:eastAsia="en-US"/>
        </w:rPr>
      </w:pPr>
      <w:r>
        <w:rPr>
          <w:lang w:eastAsia="en-US"/>
        </w:rPr>
        <w:tab/>
      </w:r>
      <w:r w:rsidR="006966E0" w:rsidRPr="00DF1516">
        <w:rPr>
          <w:lang w:eastAsia="en-US"/>
        </w:rPr>
        <w:t>perfections of, 64.1</w:t>
      </w:r>
    </w:p>
    <w:p w14:paraId="682AF44A" w14:textId="0A883DA4" w:rsidR="006966E0" w:rsidRPr="00DF1516" w:rsidRDefault="00876F11" w:rsidP="00554AD2">
      <w:pPr>
        <w:pStyle w:val="Reference"/>
        <w:rPr>
          <w:lang w:eastAsia="en-US"/>
        </w:rPr>
      </w:pPr>
      <w:r>
        <w:rPr>
          <w:lang w:eastAsia="en-US"/>
        </w:rPr>
        <w:tab/>
      </w:r>
      <w:r w:rsidR="006966E0" w:rsidRPr="00DF1516">
        <w:rPr>
          <w:lang w:eastAsia="en-US"/>
        </w:rPr>
        <w:t xml:space="preserve">place and time traversed by, </w:t>
      </w:r>
      <w:r w:rsidR="00971CD1">
        <w:rPr>
          <w:lang w:eastAsia="en-US"/>
        </w:rPr>
        <w:tab/>
      </w:r>
      <w:r w:rsidR="006966E0" w:rsidRPr="00DF1516">
        <w:rPr>
          <w:lang w:eastAsia="en-US"/>
        </w:rPr>
        <w:t>67.1</w:t>
      </w:r>
      <w:r w:rsidR="006966E0">
        <w:rPr>
          <w:lang w:eastAsia="en-US"/>
        </w:rPr>
        <w:t>–</w:t>
      </w:r>
      <w:r w:rsidR="006966E0" w:rsidRPr="00DF1516">
        <w:rPr>
          <w:lang w:eastAsia="en-US"/>
        </w:rPr>
        <w:t>2</w:t>
      </w:r>
    </w:p>
    <w:p w14:paraId="52EAA67B" w14:textId="77777777" w:rsidR="006966E0" w:rsidRPr="00DF1516" w:rsidRDefault="00876F11" w:rsidP="00554AD2">
      <w:pPr>
        <w:pStyle w:val="Reference"/>
        <w:rPr>
          <w:lang w:eastAsia="en-US"/>
        </w:rPr>
      </w:pPr>
      <w:r>
        <w:rPr>
          <w:lang w:eastAsia="en-US"/>
        </w:rPr>
        <w:tab/>
      </w:r>
      <w:r w:rsidR="006966E0" w:rsidRPr="00DF1516">
        <w:rPr>
          <w:lang w:eastAsia="en-US"/>
        </w:rPr>
        <w:t>power of, 16.3, 55.6, 83.3</w:t>
      </w:r>
    </w:p>
    <w:p w14:paraId="4A06EF37" w14:textId="27B16890" w:rsidR="006966E0" w:rsidRPr="00DF1516" w:rsidRDefault="006966E0" w:rsidP="00F62076">
      <w:pPr>
        <w:pStyle w:val="Reference"/>
        <w:rPr>
          <w:lang w:eastAsia="en-US"/>
        </w:rPr>
      </w:pPr>
      <w:r w:rsidRPr="00DF1516">
        <w:rPr>
          <w:lang w:eastAsia="en-US"/>
        </w:rPr>
        <w:t>Mineral kingdom, 3.1, 40.7, 51.3, 59.6,</w:t>
      </w:r>
      <w:r w:rsidR="00F62076">
        <w:rPr>
          <w:lang w:eastAsia="en-US"/>
        </w:rPr>
        <w:t xml:space="preserve"> </w:t>
      </w:r>
      <w:r w:rsidR="00971CD1">
        <w:rPr>
          <w:lang w:eastAsia="en-US"/>
        </w:rPr>
        <w:tab/>
      </w:r>
      <w:r w:rsidRPr="00DF1516">
        <w:rPr>
          <w:lang w:eastAsia="en-US"/>
        </w:rPr>
        <w:t>82.17</w:t>
      </w:r>
    </w:p>
    <w:p w14:paraId="22358B30" w14:textId="45B3B5D0" w:rsidR="006966E0" w:rsidRPr="00DF1516" w:rsidRDefault="00876F11" w:rsidP="00F62076">
      <w:pPr>
        <w:pStyle w:val="Reference"/>
        <w:rPr>
          <w:lang w:eastAsia="en-US"/>
        </w:rPr>
      </w:pPr>
      <w:r>
        <w:rPr>
          <w:lang w:eastAsia="en-US"/>
        </w:rPr>
        <w:tab/>
      </w:r>
      <w:r w:rsidR="006966E0" w:rsidRPr="00DF1516">
        <w:rPr>
          <w:lang w:eastAsia="en-US"/>
        </w:rPr>
        <w:t>degrees and stations in, 32.5, 32.6,</w:t>
      </w:r>
      <w:r w:rsidR="00F62076">
        <w:rPr>
          <w:lang w:eastAsia="en-US"/>
        </w:rPr>
        <w:t xml:space="preserve"> </w:t>
      </w:r>
      <w:r w:rsidR="00F62076">
        <w:rPr>
          <w:lang w:eastAsia="en-US"/>
        </w:rPr>
        <w:tab/>
      </w:r>
      <w:r w:rsidR="006966E0" w:rsidRPr="00DF1516">
        <w:rPr>
          <w:lang w:eastAsia="en-US"/>
        </w:rPr>
        <w:t>62.1</w:t>
      </w:r>
      <w:r w:rsidR="006966E0">
        <w:rPr>
          <w:lang w:eastAsia="en-US"/>
        </w:rPr>
        <w:t>–</w:t>
      </w:r>
      <w:r w:rsidR="006966E0" w:rsidRPr="00DF1516">
        <w:rPr>
          <w:lang w:eastAsia="en-US"/>
        </w:rPr>
        <w:t>2, 63.3</w:t>
      </w:r>
    </w:p>
    <w:p w14:paraId="7FE4C2EA" w14:textId="345E57D5" w:rsidR="006966E0" w:rsidRPr="00DF1516" w:rsidRDefault="00876F11" w:rsidP="00F62076">
      <w:pPr>
        <w:pStyle w:val="Reference"/>
        <w:rPr>
          <w:lang w:eastAsia="en-US"/>
        </w:rPr>
      </w:pPr>
      <w:r>
        <w:rPr>
          <w:lang w:eastAsia="en-US"/>
        </w:rPr>
        <w:tab/>
      </w:r>
      <w:r w:rsidR="006966E0" w:rsidRPr="00DF1516">
        <w:rPr>
          <w:lang w:eastAsia="en-US"/>
        </w:rPr>
        <w:t>existence of, 32.2, 57.4, 67.3, 67.9,</w:t>
      </w:r>
      <w:r w:rsidR="00F62076">
        <w:rPr>
          <w:lang w:eastAsia="en-US"/>
        </w:rPr>
        <w:t xml:space="preserve"> </w:t>
      </w:r>
      <w:r w:rsidR="00F62076">
        <w:rPr>
          <w:lang w:eastAsia="en-US"/>
        </w:rPr>
        <w:tab/>
      </w:r>
      <w:r w:rsidR="006966E0" w:rsidRPr="00DF1516">
        <w:rPr>
          <w:lang w:eastAsia="en-US"/>
        </w:rPr>
        <w:t>79.2, 80.5</w:t>
      </w:r>
      <w:r w:rsidR="006966E0">
        <w:rPr>
          <w:lang w:eastAsia="en-US"/>
        </w:rPr>
        <w:t>–</w:t>
      </w:r>
      <w:r w:rsidR="006966E0" w:rsidRPr="00DF1516">
        <w:rPr>
          <w:lang w:eastAsia="en-US"/>
        </w:rPr>
        <w:t>6</w:t>
      </w:r>
    </w:p>
    <w:p w14:paraId="06168E83" w14:textId="77777777" w:rsidR="006966E0" w:rsidRPr="00DF1516" w:rsidRDefault="00876F11" w:rsidP="00554AD2">
      <w:pPr>
        <w:pStyle w:val="Reference"/>
        <w:rPr>
          <w:lang w:eastAsia="en-US"/>
        </w:rPr>
      </w:pPr>
      <w:r>
        <w:rPr>
          <w:lang w:eastAsia="en-US"/>
        </w:rPr>
        <w:tab/>
      </w:r>
      <w:r w:rsidR="006966E0" w:rsidRPr="00DF1516">
        <w:rPr>
          <w:lang w:eastAsia="en-US"/>
        </w:rPr>
        <w:t>happiness in, 15.2, 15.6</w:t>
      </w:r>
    </w:p>
    <w:p w14:paraId="2A65E2AD" w14:textId="77777777" w:rsidR="006966E0" w:rsidRPr="00DF1516" w:rsidRDefault="00876F11" w:rsidP="00554AD2">
      <w:pPr>
        <w:pStyle w:val="Reference"/>
        <w:rPr>
          <w:lang w:eastAsia="en-US"/>
        </w:rPr>
      </w:pPr>
      <w:r>
        <w:rPr>
          <w:lang w:eastAsia="en-US"/>
        </w:rPr>
        <w:tab/>
      </w:r>
      <w:r w:rsidR="006966E0" w:rsidRPr="00DF1516">
        <w:rPr>
          <w:lang w:eastAsia="en-US"/>
        </w:rPr>
        <w:t>perfections of, 46.6, 64.1</w:t>
      </w:r>
    </w:p>
    <w:p w14:paraId="21B5CB56" w14:textId="77777777" w:rsidR="006966E0" w:rsidRPr="00DF1516" w:rsidRDefault="006966E0" w:rsidP="00554AD2">
      <w:pPr>
        <w:pStyle w:val="Reference"/>
        <w:rPr>
          <w:lang w:eastAsia="en-US"/>
        </w:rPr>
      </w:pPr>
      <w:r w:rsidRPr="00DF1516">
        <w:rPr>
          <w:lang w:eastAsia="en-US"/>
        </w:rPr>
        <w:t>Miracles, 22</w:t>
      </w:r>
    </w:p>
    <w:p w14:paraId="63700438" w14:textId="64B5B432" w:rsidR="006966E0" w:rsidRPr="00DF1516" w:rsidRDefault="00876F11" w:rsidP="00F62076">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 and, 9.6</w:t>
      </w:r>
      <w:r w:rsidR="006966E0">
        <w:rPr>
          <w:lang w:eastAsia="en-US"/>
        </w:rPr>
        <w:t>–</w:t>
      </w:r>
      <w:r w:rsidR="006966E0" w:rsidRPr="00DF1516">
        <w:rPr>
          <w:lang w:eastAsia="en-US"/>
        </w:rPr>
        <w:t>9, 9.19, 9.22,</w:t>
      </w:r>
      <w:r w:rsidR="00F62076">
        <w:rPr>
          <w:lang w:eastAsia="en-US"/>
        </w:rPr>
        <w:t xml:space="preserve"> </w:t>
      </w:r>
      <w:r w:rsidR="00F62076">
        <w:rPr>
          <w:lang w:eastAsia="en-US"/>
        </w:rPr>
        <w:tab/>
      </w:r>
      <w:r w:rsidR="006966E0" w:rsidRPr="00DF1516">
        <w:rPr>
          <w:lang w:eastAsia="en-US"/>
        </w:rPr>
        <w:t>10.3</w:t>
      </w:r>
      <w:r w:rsidR="006966E0">
        <w:rPr>
          <w:lang w:eastAsia="en-US"/>
        </w:rPr>
        <w:t>–</w:t>
      </w:r>
      <w:r w:rsidR="006966E0" w:rsidRPr="00DF1516">
        <w:rPr>
          <w:lang w:eastAsia="en-US"/>
        </w:rPr>
        <w:t>5</w:t>
      </w:r>
    </w:p>
    <w:p w14:paraId="5B5ED53F" w14:textId="77777777" w:rsidR="006966E0" w:rsidRPr="00DF1516" w:rsidRDefault="00876F11" w:rsidP="00554AD2">
      <w:pPr>
        <w:pStyle w:val="Reference"/>
        <w:rPr>
          <w:lang w:eastAsia="en-US"/>
        </w:rPr>
      </w:pPr>
      <w:r>
        <w:rPr>
          <w:lang w:eastAsia="en-US"/>
        </w:rPr>
        <w:tab/>
      </w:r>
      <w:r w:rsidR="006966E0" w:rsidRPr="00DF1516">
        <w:rPr>
          <w:lang w:eastAsia="en-US"/>
        </w:rPr>
        <w:t>of Brahma, 10.3</w:t>
      </w:r>
    </w:p>
    <w:p w14:paraId="6027CA38" w14:textId="77777777" w:rsidR="006966E0" w:rsidRPr="00DF1516" w:rsidRDefault="00876F11" w:rsidP="00554AD2">
      <w:pPr>
        <w:pStyle w:val="Reference"/>
        <w:rPr>
          <w:lang w:eastAsia="en-US"/>
        </w:rPr>
      </w:pPr>
      <w:r>
        <w:rPr>
          <w:lang w:eastAsia="en-US"/>
        </w:rPr>
        <w:tab/>
      </w:r>
      <w:r w:rsidR="006966E0" w:rsidRPr="00DF1516">
        <w:rPr>
          <w:lang w:eastAsia="en-US"/>
        </w:rPr>
        <w:t>of Christ, 10.3, 22</w:t>
      </w:r>
    </w:p>
    <w:p w14:paraId="7185BB9B" w14:textId="77777777" w:rsidR="006966E0" w:rsidRPr="00DF1516" w:rsidRDefault="006966E0" w:rsidP="00554AD2">
      <w:pPr>
        <w:pStyle w:val="Reference"/>
        <w:rPr>
          <w:lang w:eastAsia="en-US"/>
        </w:rPr>
      </w:pPr>
      <w:r w:rsidRPr="00DF1516">
        <w:rPr>
          <w:lang w:eastAsia="en-US"/>
        </w:rPr>
        <w:t>Mirrors, 27.6</w:t>
      </w:r>
      <w:r>
        <w:rPr>
          <w:lang w:eastAsia="en-US"/>
        </w:rPr>
        <w:t>–</w:t>
      </w:r>
      <w:r w:rsidRPr="00DF1516">
        <w:rPr>
          <w:lang w:eastAsia="en-US"/>
        </w:rPr>
        <w:t>7, 36.3, 61.5</w:t>
      </w:r>
      <w:r>
        <w:rPr>
          <w:lang w:eastAsia="en-US"/>
        </w:rPr>
        <w:t>–</w:t>
      </w:r>
      <w:r w:rsidRPr="00DF1516">
        <w:rPr>
          <w:lang w:eastAsia="en-US"/>
        </w:rPr>
        <w:t>6, 66.3, 79.3.</w:t>
      </w:r>
    </w:p>
    <w:p w14:paraId="35BE68C3" w14:textId="5A7CD765" w:rsidR="006966E0" w:rsidRPr="00DF1516" w:rsidRDefault="00876F11" w:rsidP="00971CD1">
      <w:pPr>
        <w:pStyle w:val="Reference"/>
        <w:rPr>
          <w:lang w:eastAsia="en-US"/>
        </w:rPr>
      </w:pPr>
      <w:r>
        <w:rPr>
          <w:i/>
          <w:iCs/>
          <w:lang w:eastAsia="en-US"/>
        </w:rPr>
        <w:tab/>
      </w:r>
      <w:r>
        <w:rPr>
          <w:i/>
          <w:iCs/>
          <w:lang w:eastAsia="en-US"/>
        </w:rPr>
        <w:tab/>
      </w:r>
      <w:r w:rsidR="006966E0" w:rsidRPr="00C65447">
        <w:rPr>
          <w:i/>
          <w:iCs/>
          <w:lang w:eastAsia="en-US"/>
        </w:rPr>
        <w:t>See also</w:t>
      </w:r>
      <w:r w:rsidR="006966E0" w:rsidRPr="00DF1516">
        <w:rPr>
          <w:lang w:eastAsia="en-US"/>
        </w:rPr>
        <w:t xml:space="preserve"> Sun, mirror</w:t>
      </w:r>
      <w:r w:rsidR="006966E0">
        <w:rPr>
          <w:lang w:eastAsia="en-US"/>
        </w:rPr>
        <w:t>’</w:t>
      </w:r>
      <w:r w:rsidR="006966E0" w:rsidRPr="00DF1516">
        <w:rPr>
          <w:lang w:eastAsia="en-US"/>
        </w:rPr>
        <w:t xml:space="preserve">s </w:t>
      </w:r>
      <w:r w:rsidR="00971CD1">
        <w:rPr>
          <w:lang w:eastAsia="en-US"/>
        </w:rPr>
        <w:tab/>
      </w:r>
      <w:r w:rsidR="006966E0" w:rsidRPr="00DF1516">
        <w:rPr>
          <w:lang w:eastAsia="en-US"/>
        </w:rPr>
        <w:t>relationship to</w:t>
      </w:r>
    </w:p>
    <w:p w14:paraId="64C5BEBB" w14:textId="77777777" w:rsidR="006966E0" w:rsidRPr="00DF1516" w:rsidRDefault="006966E0" w:rsidP="00554AD2">
      <w:pPr>
        <w:pStyle w:val="Reference"/>
        <w:rPr>
          <w:lang w:eastAsia="en-US"/>
        </w:rPr>
      </w:pPr>
      <w:r w:rsidRPr="00DF1516">
        <w:rPr>
          <w:lang w:eastAsia="en-US"/>
        </w:rPr>
        <w:t>Moderation, 78.5</w:t>
      </w:r>
      <w:r>
        <w:rPr>
          <w:lang w:eastAsia="en-US"/>
        </w:rPr>
        <w:t>–</w:t>
      </w:r>
      <w:r w:rsidRPr="00DF1516">
        <w:rPr>
          <w:lang w:eastAsia="en-US"/>
        </w:rPr>
        <w:t>7</w:t>
      </w:r>
    </w:p>
    <w:p w14:paraId="1132E720" w14:textId="77777777" w:rsidR="006966E0" w:rsidRPr="00DF1516" w:rsidRDefault="006966E0" w:rsidP="00554AD2">
      <w:pPr>
        <w:pStyle w:val="Reference"/>
        <w:rPr>
          <w:lang w:eastAsia="en-US"/>
        </w:rPr>
      </w:pPr>
      <w:r w:rsidRPr="00DF1516">
        <w:rPr>
          <w:lang w:eastAsia="en-US"/>
        </w:rPr>
        <w:t>Moon, 13.4, 35.6, 63.3</w:t>
      </w:r>
    </w:p>
    <w:p w14:paraId="68D96C46" w14:textId="77777777" w:rsidR="006966E0" w:rsidRPr="00DF1516" w:rsidRDefault="00876F11" w:rsidP="00554AD2">
      <w:pPr>
        <w:pStyle w:val="Reference"/>
        <w:rPr>
          <w:lang w:eastAsia="en-US"/>
        </w:rPr>
      </w:pPr>
      <w:r>
        <w:rPr>
          <w:lang w:eastAsia="en-US"/>
        </w:rPr>
        <w:tab/>
      </w:r>
      <w:r w:rsidR="006966E0" w:rsidRPr="00DF1516">
        <w:rPr>
          <w:lang w:eastAsia="en-US"/>
        </w:rPr>
        <w:t>light of, 28.2, 39.3</w:t>
      </w:r>
    </w:p>
    <w:p w14:paraId="553E0C1E" w14:textId="587F0B5D" w:rsidR="006966E0" w:rsidRPr="00DF1516" w:rsidRDefault="00876F11" w:rsidP="00F62076">
      <w:pPr>
        <w:pStyle w:val="Reference"/>
        <w:rPr>
          <w:lang w:eastAsia="en-US"/>
        </w:rPr>
      </w:pPr>
      <w:r>
        <w:rPr>
          <w:lang w:eastAsia="en-US"/>
        </w:rPr>
        <w:tab/>
      </w:r>
      <w:r w:rsidR="006966E0" w:rsidRPr="00DF1516">
        <w:rPr>
          <w:lang w:eastAsia="en-US"/>
        </w:rPr>
        <w:t xml:space="preserve">promulgators and followers </w:t>
      </w:r>
      <w:r w:rsidR="00F62076">
        <w:rPr>
          <w:lang w:eastAsia="en-US"/>
        </w:rPr>
        <w:tab/>
      </w:r>
      <w:r w:rsidR="006966E0" w:rsidRPr="00DF1516">
        <w:rPr>
          <w:lang w:eastAsia="en-US"/>
        </w:rPr>
        <w:t>compared to, 43.4</w:t>
      </w:r>
    </w:p>
    <w:p w14:paraId="4863B423" w14:textId="77777777" w:rsidR="006966E0" w:rsidRPr="00DF1516" w:rsidRDefault="006966E0" w:rsidP="00554AD2">
      <w:pPr>
        <w:pStyle w:val="Reference"/>
        <w:rPr>
          <w:lang w:eastAsia="en-US"/>
        </w:rPr>
      </w:pPr>
      <w:r w:rsidRPr="00DF1516">
        <w:rPr>
          <w:lang w:eastAsia="en-US"/>
        </w:rPr>
        <w:t xml:space="preserve">Morals. </w:t>
      </w:r>
      <w:r>
        <w:rPr>
          <w:lang w:eastAsia="en-US"/>
        </w:rPr>
        <w:t xml:space="preserve"> </w:t>
      </w:r>
      <w:r w:rsidRPr="00C65447">
        <w:rPr>
          <w:i/>
          <w:iCs/>
          <w:lang w:eastAsia="en-US"/>
        </w:rPr>
        <w:t>See also</w:t>
      </w:r>
      <w:r w:rsidRPr="00DF1516">
        <w:rPr>
          <w:lang w:eastAsia="en-US"/>
        </w:rPr>
        <w:t xml:space="preserve"> Deeds, good; Ethics</w:t>
      </w:r>
    </w:p>
    <w:p w14:paraId="3402895E" w14:textId="77777777" w:rsidR="006966E0" w:rsidRPr="00DF1516" w:rsidRDefault="00876F11" w:rsidP="00554AD2">
      <w:pPr>
        <w:pStyle w:val="Reference"/>
        <w:rPr>
          <w:lang w:eastAsia="en-US"/>
        </w:rPr>
      </w:pPr>
      <w:r>
        <w:rPr>
          <w:lang w:eastAsia="en-US"/>
        </w:rPr>
        <w:tab/>
      </w:r>
      <w:r w:rsidR="006966E0" w:rsidRPr="00DF1516">
        <w:rPr>
          <w:lang w:eastAsia="en-US"/>
        </w:rPr>
        <w:t>in Africa, 3.3, 29.5, 77.13</w:t>
      </w:r>
    </w:p>
    <w:p w14:paraId="605CAF24" w14:textId="77777777" w:rsidR="006966E0" w:rsidRPr="00DF1516" w:rsidRDefault="00876F11" w:rsidP="00554AD2">
      <w:pPr>
        <w:pStyle w:val="Reference"/>
        <w:rPr>
          <w:lang w:eastAsia="en-US"/>
        </w:rPr>
      </w:pPr>
      <w:r>
        <w:rPr>
          <w:lang w:eastAsia="en-US"/>
        </w:rPr>
        <w:tab/>
      </w:r>
      <w:r w:rsidR="006966E0" w:rsidRPr="00DF1516">
        <w:rPr>
          <w:lang w:eastAsia="en-US"/>
        </w:rPr>
        <w:t>degradation, 77.11</w:t>
      </w:r>
      <w:r w:rsidR="006966E0">
        <w:rPr>
          <w:lang w:eastAsia="en-US"/>
        </w:rPr>
        <w:t>–</w:t>
      </w:r>
      <w:r w:rsidR="006966E0" w:rsidRPr="00DF1516">
        <w:rPr>
          <w:lang w:eastAsia="en-US"/>
        </w:rPr>
        <w:t>12</w:t>
      </w:r>
    </w:p>
    <w:p w14:paraId="2CA8FCBA" w14:textId="10830647" w:rsidR="006966E0" w:rsidRPr="00DF1516" w:rsidRDefault="00876F11" w:rsidP="00F62076">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reformation of,</w:t>
      </w:r>
      <w:r w:rsidR="00F62076">
        <w:rPr>
          <w:lang w:eastAsia="en-US"/>
        </w:rPr>
        <w:t xml:space="preserve"> </w:t>
      </w:r>
      <w:r w:rsidR="00F62076">
        <w:rPr>
          <w:lang w:eastAsia="en-US"/>
        </w:rPr>
        <w:tab/>
      </w:r>
      <w:r w:rsidR="006966E0" w:rsidRPr="00DF1516">
        <w:rPr>
          <w:lang w:eastAsia="en-US"/>
        </w:rPr>
        <w:t>6.2</w:t>
      </w:r>
      <w:r w:rsidR="006966E0">
        <w:rPr>
          <w:lang w:eastAsia="en-US"/>
        </w:rPr>
        <w:t>–</w:t>
      </w:r>
      <w:r w:rsidR="006966E0" w:rsidRPr="00DF1516">
        <w:rPr>
          <w:lang w:eastAsia="en-US"/>
        </w:rPr>
        <w:t>3, 7.11</w:t>
      </w:r>
      <w:r w:rsidR="006966E0">
        <w:rPr>
          <w:lang w:eastAsia="en-US"/>
        </w:rPr>
        <w:t>–</w:t>
      </w:r>
      <w:r w:rsidR="006966E0" w:rsidRPr="00DF1516">
        <w:rPr>
          <w:lang w:eastAsia="en-US"/>
        </w:rPr>
        <w:t>12, 8.1</w:t>
      </w:r>
      <w:r w:rsidR="006966E0">
        <w:rPr>
          <w:lang w:eastAsia="en-US"/>
        </w:rPr>
        <w:t>–</w:t>
      </w:r>
      <w:r w:rsidR="006966E0" w:rsidRPr="00DF1516">
        <w:rPr>
          <w:lang w:eastAsia="en-US"/>
        </w:rPr>
        <w:t>2, 9.1, 11.26,</w:t>
      </w:r>
      <w:r w:rsidR="00F62076">
        <w:rPr>
          <w:lang w:eastAsia="en-US"/>
        </w:rPr>
        <w:t xml:space="preserve"> </w:t>
      </w:r>
      <w:r w:rsidR="00F62076">
        <w:rPr>
          <w:lang w:eastAsia="en-US"/>
        </w:rPr>
        <w:tab/>
      </w:r>
      <w:r w:rsidR="006966E0" w:rsidRPr="00DF1516">
        <w:rPr>
          <w:lang w:eastAsia="en-US"/>
        </w:rPr>
        <w:t>43.5, 43.8</w:t>
      </w:r>
    </w:p>
    <w:p w14:paraId="69F43D77" w14:textId="77777777" w:rsidR="006966E0" w:rsidRPr="00DF1516" w:rsidRDefault="00876F11" w:rsidP="00554AD2">
      <w:pPr>
        <w:pStyle w:val="Reference"/>
        <w:rPr>
          <w:lang w:eastAsia="en-US"/>
        </w:rPr>
      </w:pPr>
      <w:r>
        <w:rPr>
          <w:lang w:eastAsia="en-US"/>
        </w:rPr>
        <w:tab/>
      </w:r>
      <w:r w:rsidR="006966E0" w:rsidRPr="00DF1516">
        <w:rPr>
          <w:lang w:eastAsia="en-US"/>
        </w:rPr>
        <w:t>rectification of, 84.2, 84.10</w:t>
      </w:r>
    </w:p>
    <w:p w14:paraId="59E6EC86" w14:textId="77777777" w:rsidR="006966E0" w:rsidRPr="00DF1516" w:rsidRDefault="006966E0" w:rsidP="00554AD2">
      <w:pPr>
        <w:pStyle w:val="Reference"/>
        <w:rPr>
          <w:lang w:eastAsia="en-US"/>
        </w:rPr>
      </w:pPr>
      <w:r w:rsidRPr="00DF1516">
        <w:rPr>
          <w:lang w:eastAsia="en-US"/>
        </w:rPr>
        <w:t>Moses, 5, 11.12, 14.13, 30.10, 39.4, 64.4.</w:t>
      </w:r>
    </w:p>
    <w:p w14:paraId="0B0CB8E9" w14:textId="77777777" w:rsidR="006966E0" w:rsidRPr="00DF1516" w:rsidRDefault="00876F11" w:rsidP="00554AD2">
      <w:pPr>
        <w:pStyle w:val="Reference"/>
        <w:rPr>
          <w:lang w:eastAsia="en-US"/>
        </w:rPr>
      </w:pPr>
      <w:r>
        <w:rPr>
          <w:i/>
          <w:iCs/>
          <w:lang w:eastAsia="en-US"/>
        </w:rPr>
        <w:tab/>
      </w:r>
      <w:r>
        <w:rPr>
          <w:i/>
          <w:iCs/>
          <w:lang w:eastAsia="en-US"/>
        </w:rPr>
        <w:tab/>
      </w:r>
      <w:r w:rsidR="006966E0" w:rsidRPr="00C65447">
        <w:rPr>
          <w:i/>
          <w:iCs/>
          <w:lang w:eastAsia="en-US"/>
        </w:rPr>
        <w:t>See also</w:t>
      </w:r>
      <w:r w:rsidR="006966E0" w:rsidRPr="00DF1516">
        <w:rPr>
          <w:lang w:eastAsia="en-US"/>
        </w:rPr>
        <w:t xml:space="preserve"> Law(s), Mosaic</w:t>
      </w:r>
    </w:p>
    <w:p w14:paraId="021E6929" w14:textId="77777777" w:rsidR="006966E0" w:rsidRPr="00DF1516" w:rsidRDefault="00876F11" w:rsidP="00554AD2">
      <w:pPr>
        <w:pStyle w:val="Reference"/>
        <w:rPr>
          <w:lang w:eastAsia="en-US"/>
        </w:rPr>
      </w:pPr>
      <w:r>
        <w:rPr>
          <w:lang w:eastAsia="en-US"/>
        </w:rPr>
        <w:br w:type="column"/>
      </w:r>
      <w:r w:rsidR="00C90229">
        <w:rPr>
          <w:lang w:eastAsia="en-US"/>
        </w:rPr>
        <w:lastRenderedPageBreak/>
        <w:tab/>
      </w:r>
      <w:r w:rsidR="006966E0" w:rsidRPr="00DF1516">
        <w:rPr>
          <w:lang w:eastAsia="en-US"/>
        </w:rPr>
        <w:t>appearance at Christ</w:t>
      </w:r>
      <w:r w:rsidR="006966E0">
        <w:rPr>
          <w:lang w:eastAsia="en-US"/>
        </w:rPr>
        <w:t>’</w:t>
      </w:r>
      <w:r w:rsidR="006966E0" w:rsidRPr="00DF1516">
        <w:rPr>
          <w:lang w:eastAsia="en-US"/>
        </w:rPr>
        <w:t>s</w:t>
      </w:r>
    </w:p>
    <w:p w14:paraId="63B50B4E" w14:textId="77777777" w:rsidR="006966E0" w:rsidRPr="00DF1516" w:rsidRDefault="00C90229" w:rsidP="00554AD2">
      <w:pPr>
        <w:pStyle w:val="Reference"/>
        <w:rPr>
          <w:lang w:eastAsia="en-US"/>
        </w:rPr>
      </w:pPr>
      <w:r>
        <w:rPr>
          <w:lang w:eastAsia="en-US"/>
        </w:rPr>
        <w:tab/>
      </w:r>
      <w:r>
        <w:rPr>
          <w:lang w:eastAsia="en-US"/>
        </w:rPr>
        <w:tab/>
      </w:r>
      <w:r w:rsidR="006966E0" w:rsidRPr="00DF1516">
        <w:rPr>
          <w:lang w:eastAsia="en-US"/>
        </w:rPr>
        <w:t>transfiguration, 71.7, 71.9</w:t>
      </w:r>
    </w:p>
    <w:p w14:paraId="337F9F22" w14:textId="77777777" w:rsidR="006966E0" w:rsidRPr="00DF1516" w:rsidRDefault="00C90229" w:rsidP="00554AD2">
      <w:pPr>
        <w:pStyle w:val="Reference"/>
        <w:rPr>
          <w:lang w:eastAsia="en-US"/>
        </w:rPr>
      </w:pPr>
      <w:r>
        <w:rPr>
          <w:lang w:eastAsia="en-US"/>
        </w:rPr>
        <w:tab/>
      </w:r>
      <w:r w:rsidR="006966E0" w:rsidRPr="00DF1516">
        <w:rPr>
          <w:lang w:eastAsia="en-US"/>
        </w:rPr>
        <w:t>chosen ones of, 11.36</w:t>
      </w:r>
    </w:p>
    <w:p w14:paraId="4208A621" w14:textId="1CE3CB79" w:rsidR="006966E0" w:rsidRPr="00DF1516" w:rsidRDefault="00C90229" w:rsidP="00554AD2">
      <w:pPr>
        <w:pStyle w:val="Reference"/>
        <w:rPr>
          <w:lang w:eastAsia="en-US"/>
        </w:rPr>
      </w:pPr>
      <w:r>
        <w:rPr>
          <w:lang w:eastAsia="en-US"/>
        </w:rPr>
        <w:tab/>
      </w:r>
      <w:r w:rsidR="006966E0" w:rsidRPr="00DF1516">
        <w:rPr>
          <w:lang w:eastAsia="en-US"/>
        </w:rPr>
        <w:t xml:space="preserve">descended from Abraham, 4.4, </w:t>
      </w:r>
      <w:r w:rsidR="00F62076">
        <w:rPr>
          <w:lang w:eastAsia="en-US"/>
        </w:rPr>
        <w:tab/>
      </w:r>
      <w:r w:rsidR="006966E0" w:rsidRPr="00DF1516">
        <w:rPr>
          <w:lang w:eastAsia="en-US"/>
        </w:rPr>
        <w:t>57.6</w:t>
      </w:r>
    </w:p>
    <w:p w14:paraId="60DA2477" w14:textId="77777777" w:rsidR="006966E0" w:rsidRPr="00DF1516" w:rsidRDefault="00C90229" w:rsidP="00554AD2">
      <w:pPr>
        <w:pStyle w:val="Reference"/>
        <w:rPr>
          <w:lang w:eastAsia="en-US"/>
        </w:rPr>
      </w:pPr>
      <w:r>
        <w:rPr>
          <w:lang w:eastAsia="en-US"/>
        </w:rPr>
        <w:tab/>
      </w:r>
      <w:r w:rsidR="006966E0" w:rsidRPr="00DF1516">
        <w:rPr>
          <w:lang w:eastAsia="en-US"/>
        </w:rPr>
        <w:t>Dispensation of, 11.7, 11.8</w:t>
      </w:r>
    </w:p>
    <w:p w14:paraId="2BB5D953" w14:textId="77777777" w:rsidR="006966E0" w:rsidRPr="00DF1516" w:rsidRDefault="00C90229" w:rsidP="00554AD2">
      <w:pPr>
        <w:pStyle w:val="Reference"/>
        <w:rPr>
          <w:lang w:eastAsia="en-US"/>
        </w:rPr>
      </w:pPr>
      <w:r>
        <w:rPr>
          <w:lang w:eastAsia="en-US"/>
        </w:rPr>
        <w:tab/>
      </w:r>
      <w:r w:rsidR="006966E0" w:rsidRPr="00DF1516">
        <w:rPr>
          <w:lang w:eastAsia="en-US"/>
        </w:rPr>
        <w:t>as Educator, 3.17</w:t>
      </w:r>
    </w:p>
    <w:p w14:paraId="7A5F14CC" w14:textId="77777777" w:rsidR="006966E0" w:rsidRPr="00DF1516" w:rsidRDefault="00C90229"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rebuke to, 44.4, 44.8</w:t>
      </w:r>
      <w:r w:rsidR="006966E0">
        <w:rPr>
          <w:lang w:eastAsia="en-US"/>
        </w:rPr>
        <w:t>–</w:t>
      </w:r>
      <w:r w:rsidR="006966E0" w:rsidRPr="00DF1516">
        <w:rPr>
          <w:lang w:eastAsia="en-US"/>
        </w:rPr>
        <w:t>10</w:t>
      </w:r>
    </w:p>
    <w:p w14:paraId="2CADD989" w14:textId="77777777" w:rsidR="006966E0" w:rsidRPr="00DF1516" w:rsidRDefault="00C90229" w:rsidP="00554AD2">
      <w:pPr>
        <w:pStyle w:val="Reference"/>
        <w:rPr>
          <w:lang w:eastAsia="en-US"/>
        </w:rPr>
      </w:pPr>
      <w:r>
        <w:rPr>
          <w:lang w:eastAsia="en-US"/>
        </w:rPr>
        <w:tab/>
      </w:r>
      <w:r w:rsidR="006966E0" w:rsidRPr="00DF1516">
        <w:rPr>
          <w:lang w:eastAsia="en-US"/>
        </w:rPr>
        <w:t>miracles of, 22.4</w:t>
      </w:r>
    </w:p>
    <w:p w14:paraId="247F2753" w14:textId="77777777" w:rsidR="006966E0" w:rsidRPr="00DF1516" w:rsidRDefault="00C90229" w:rsidP="00554AD2">
      <w:pPr>
        <w:pStyle w:val="Reference"/>
        <w:rPr>
          <w:lang w:eastAsia="en-US"/>
        </w:rPr>
      </w:pPr>
      <w:r>
        <w:tab/>
      </w:r>
      <w:r w:rsidR="00DA126E" w:rsidRPr="00B71A11">
        <w:t>Mu</w:t>
      </w:r>
      <w:r w:rsidR="00DA126E">
        <w:t>ḥ</w:t>
      </w:r>
      <w:r w:rsidR="00DA126E" w:rsidRPr="00B71A11">
        <w:t>ammad</w:t>
      </w:r>
      <w:r w:rsidR="006966E0" w:rsidRPr="00DF1516">
        <w:rPr>
          <w:lang w:eastAsia="en-US"/>
        </w:rPr>
        <w:t xml:space="preserve"> compared to, 11.17</w:t>
      </w:r>
    </w:p>
    <w:p w14:paraId="3D146ABA" w14:textId="77777777" w:rsidR="006966E0" w:rsidRPr="00DF1516" w:rsidRDefault="006966E0" w:rsidP="00554AD2">
      <w:pPr>
        <w:pStyle w:val="Reference"/>
        <w:rPr>
          <w:lang w:eastAsia="en-US"/>
        </w:rPr>
      </w:pPr>
      <w:r w:rsidRPr="00DF1516">
        <w:rPr>
          <w:lang w:eastAsia="en-US"/>
        </w:rPr>
        <w:t>Most Great Luminary.</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534F37A9" w14:textId="77777777" w:rsidR="006966E0" w:rsidRPr="00DF1516" w:rsidRDefault="006966E0" w:rsidP="00554AD2">
      <w:pPr>
        <w:pStyle w:val="Reference"/>
        <w:rPr>
          <w:lang w:eastAsia="en-US"/>
        </w:rPr>
      </w:pPr>
      <w:r w:rsidRPr="00DF1516">
        <w:rPr>
          <w:lang w:eastAsia="en-US"/>
        </w:rPr>
        <w:t>Most Great Name.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147D08C9" w14:textId="3BE37158" w:rsidR="006966E0" w:rsidRPr="00DF1516" w:rsidRDefault="006966E0" w:rsidP="00F62076">
      <w:pPr>
        <w:pStyle w:val="Reference"/>
        <w:rPr>
          <w:lang w:eastAsia="en-US"/>
        </w:rPr>
      </w:pPr>
      <w:r w:rsidRPr="00DF1516">
        <w:rPr>
          <w:lang w:eastAsia="en-US"/>
        </w:rPr>
        <w:t>Most Great Prison, 9.4, 9.15, 10.2.</w:t>
      </w:r>
      <w:r>
        <w:rPr>
          <w:lang w:eastAsia="en-US"/>
        </w:rPr>
        <w:t xml:space="preserve"> </w:t>
      </w:r>
      <w:r w:rsidRPr="00C65447">
        <w:rPr>
          <w:lang w:eastAsia="en-US"/>
        </w:rPr>
        <w:t xml:space="preserve"> </w:t>
      </w:r>
      <w:r w:rsidRPr="00C65447">
        <w:rPr>
          <w:i/>
          <w:iCs/>
          <w:lang w:eastAsia="en-US"/>
        </w:rPr>
        <w:t>See</w:t>
      </w:r>
      <w:r w:rsidR="00F62076">
        <w:rPr>
          <w:i/>
          <w:iCs/>
          <w:lang w:eastAsia="en-US"/>
        </w:rPr>
        <w:t xml:space="preserve"> </w:t>
      </w:r>
      <w:r w:rsidR="00945B4D" w:rsidRPr="00C65447">
        <w:rPr>
          <w:i/>
          <w:iCs/>
          <w:lang w:eastAsia="en-US"/>
        </w:rPr>
        <w:t>also</w:t>
      </w:r>
      <w:r w:rsidRPr="00DF1516">
        <w:rPr>
          <w:lang w:eastAsia="en-US"/>
        </w:rPr>
        <w:t xml:space="preserve"> </w:t>
      </w:r>
      <w:r>
        <w:t>‘</w:t>
      </w:r>
      <w:r w:rsidRPr="00DF1516">
        <w:rPr>
          <w:lang w:eastAsia="en-US"/>
        </w:rPr>
        <w:t>Akká</w:t>
      </w:r>
    </w:p>
    <w:p w14:paraId="3320FDF9" w14:textId="07FD0D5F" w:rsidR="006966E0" w:rsidRPr="00DF1516" w:rsidRDefault="006966E0" w:rsidP="00F62076">
      <w:pPr>
        <w:pStyle w:val="Reference"/>
        <w:rPr>
          <w:lang w:eastAsia="en-US"/>
        </w:rPr>
      </w:pPr>
      <w:r w:rsidRPr="00DF1516">
        <w:rPr>
          <w:lang w:eastAsia="en-US"/>
        </w:rPr>
        <w:t>Most Holy Book.</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r w:rsidR="00F62076">
        <w:rPr>
          <w:lang w:eastAsia="en-US"/>
        </w:rPr>
        <w:t xml:space="preserve"> </w:t>
      </w:r>
      <w:r w:rsidRPr="00DF1516">
        <w:rPr>
          <w:lang w:eastAsia="en-US"/>
        </w:rPr>
        <w:t>Writings of, Kitáb-i-Aqdas</w:t>
      </w:r>
    </w:p>
    <w:p w14:paraId="13BBFFE5" w14:textId="77777777" w:rsidR="006966E0" w:rsidRPr="00DF1516" w:rsidRDefault="006966E0" w:rsidP="00554AD2">
      <w:pPr>
        <w:pStyle w:val="Reference"/>
        <w:rPr>
          <w:lang w:eastAsia="en-US"/>
        </w:rPr>
      </w:pPr>
      <w:r w:rsidRPr="00DF1516">
        <w:rPr>
          <w:lang w:eastAsia="en-US"/>
        </w:rPr>
        <w:t>Motion</w:t>
      </w:r>
    </w:p>
    <w:p w14:paraId="2E549DC7" w14:textId="77777777" w:rsidR="006966E0" w:rsidRPr="00DF1516" w:rsidRDefault="00C90229" w:rsidP="00554AD2">
      <w:pPr>
        <w:pStyle w:val="Reference"/>
        <w:rPr>
          <w:lang w:eastAsia="en-US"/>
        </w:rPr>
      </w:pPr>
      <w:r>
        <w:rPr>
          <w:lang w:eastAsia="en-US"/>
        </w:rPr>
        <w:tab/>
      </w:r>
      <w:r w:rsidR="006966E0" w:rsidRPr="00DF1516">
        <w:rPr>
          <w:lang w:eastAsia="en-US"/>
        </w:rPr>
        <w:t>of existence, 63.1</w:t>
      </w:r>
      <w:r w:rsidR="006966E0">
        <w:rPr>
          <w:lang w:eastAsia="en-US"/>
        </w:rPr>
        <w:t>–</w:t>
      </w:r>
      <w:r w:rsidR="006966E0" w:rsidRPr="00DF1516">
        <w:rPr>
          <w:lang w:eastAsia="en-US"/>
        </w:rPr>
        <w:t>2, 69.3</w:t>
      </w:r>
    </w:p>
    <w:p w14:paraId="7F35ADDC" w14:textId="77777777" w:rsidR="006966E0" w:rsidRPr="00DF1516" w:rsidRDefault="00C90229" w:rsidP="00554AD2">
      <w:pPr>
        <w:pStyle w:val="Reference"/>
        <w:rPr>
          <w:lang w:eastAsia="en-US"/>
        </w:rPr>
      </w:pPr>
      <w:r>
        <w:rPr>
          <w:lang w:eastAsia="en-US"/>
        </w:rPr>
        <w:tab/>
      </w:r>
      <w:r w:rsidR="006966E0" w:rsidRPr="00DF1516">
        <w:rPr>
          <w:lang w:eastAsia="en-US"/>
        </w:rPr>
        <w:t>human, 16.8, 70.6</w:t>
      </w:r>
    </w:p>
    <w:p w14:paraId="495BD791" w14:textId="77777777" w:rsidR="006966E0" w:rsidRPr="00DF1516" w:rsidRDefault="00C90229" w:rsidP="00554AD2">
      <w:pPr>
        <w:pStyle w:val="Reference"/>
        <w:rPr>
          <w:lang w:eastAsia="en-US"/>
        </w:rPr>
      </w:pPr>
      <w:r>
        <w:rPr>
          <w:lang w:eastAsia="en-US"/>
        </w:rPr>
        <w:tab/>
      </w:r>
      <w:r w:rsidR="006966E0" w:rsidRPr="00DF1516">
        <w:rPr>
          <w:lang w:eastAsia="en-US"/>
        </w:rPr>
        <w:t>laws of, 1.2, 81.9, 83.2</w:t>
      </w:r>
    </w:p>
    <w:p w14:paraId="6369BF3F" w14:textId="77777777" w:rsidR="006966E0" w:rsidRPr="00DF1516" w:rsidRDefault="00C90229" w:rsidP="00554AD2">
      <w:pPr>
        <w:pStyle w:val="Reference"/>
        <w:rPr>
          <w:lang w:eastAsia="en-US"/>
        </w:rPr>
      </w:pPr>
      <w:r>
        <w:rPr>
          <w:lang w:eastAsia="en-US"/>
        </w:rPr>
        <w:tab/>
      </w:r>
      <w:r w:rsidR="006966E0" w:rsidRPr="00DF1516">
        <w:rPr>
          <w:lang w:eastAsia="en-US"/>
        </w:rPr>
        <w:t>of souls, 44.5</w:t>
      </w:r>
    </w:p>
    <w:p w14:paraId="6ADAD177" w14:textId="77777777" w:rsidR="006966E0" w:rsidRPr="00DF1516" w:rsidRDefault="00C90229" w:rsidP="00554AD2">
      <w:pPr>
        <w:pStyle w:val="Reference"/>
        <w:rPr>
          <w:lang w:eastAsia="en-US"/>
        </w:rPr>
      </w:pPr>
      <w:r>
        <w:rPr>
          <w:lang w:eastAsia="en-US"/>
        </w:rPr>
        <w:tab/>
      </w:r>
      <w:r w:rsidR="006966E0" w:rsidRPr="00DF1516">
        <w:rPr>
          <w:lang w:eastAsia="en-US"/>
        </w:rPr>
        <w:t>of spiritual cycles, 14.7, 14.12</w:t>
      </w:r>
    </w:p>
    <w:p w14:paraId="66C293D5" w14:textId="5325F563" w:rsidR="006966E0" w:rsidRPr="00DF1516" w:rsidRDefault="006966E0" w:rsidP="00F62076">
      <w:pPr>
        <w:pStyle w:val="Reference"/>
        <w:rPr>
          <w:lang w:eastAsia="en-US"/>
        </w:rPr>
      </w:pPr>
      <w:r w:rsidRPr="00DF1516">
        <w:rPr>
          <w:lang w:eastAsia="en-US"/>
        </w:rPr>
        <w:t>Mount Carmel, Bahá</w:t>
      </w:r>
      <w:r>
        <w:rPr>
          <w:lang w:eastAsia="en-US"/>
        </w:rPr>
        <w:t>’</w:t>
      </w:r>
      <w:r w:rsidRPr="00DF1516">
        <w:rPr>
          <w:lang w:eastAsia="en-US"/>
        </w:rPr>
        <w:t>u</w:t>
      </w:r>
      <w:r>
        <w:rPr>
          <w:lang w:eastAsia="en-US"/>
        </w:rPr>
        <w:t>’</w:t>
      </w:r>
      <w:r w:rsidRPr="00DF1516">
        <w:rPr>
          <w:lang w:eastAsia="en-US"/>
        </w:rPr>
        <w:t>lláh</w:t>
      </w:r>
      <w:r>
        <w:rPr>
          <w:lang w:eastAsia="en-US"/>
        </w:rPr>
        <w:t>’</w:t>
      </w:r>
      <w:r w:rsidRPr="00DF1516">
        <w:rPr>
          <w:lang w:eastAsia="en-US"/>
        </w:rPr>
        <w:t>s arrival</w:t>
      </w:r>
      <w:r w:rsidR="00F62076">
        <w:rPr>
          <w:lang w:eastAsia="en-US"/>
        </w:rPr>
        <w:t xml:space="preserve"> </w:t>
      </w:r>
      <w:r w:rsidRPr="00DF1516">
        <w:rPr>
          <w:lang w:eastAsia="en-US"/>
        </w:rPr>
        <w:t>on, 9.15</w:t>
      </w:r>
    </w:p>
    <w:p w14:paraId="51AE40D3" w14:textId="77777777" w:rsidR="006966E0" w:rsidRPr="00DF1516" w:rsidRDefault="006966E0" w:rsidP="00554AD2">
      <w:pPr>
        <w:pStyle w:val="Reference"/>
        <w:rPr>
          <w:lang w:eastAsia="en-US"/>
        </w:rPr>
      </w:pPr>
      <w:proofErr w:type="spellStart"/>
      <w:r w:rsidRPr="00DF1516">
        <w:rPr>
          <w:lang w:eastAsia="en-US"/>
        </w:rPr>
        <w:t>Mu</w:t>
      </w:r>
      <w:r>
        <w:t>‘</w:t>
      </w:r>
      <w:r w:rsidRPr="00DF1516">
        <w:rPr>
          <w:lang w:eastAsia="en-US"/>
        </w:rPr>
        <w:t>áviyih</w:t>
      </w:r>
      <w:proofErr w:type="spellEnd"/>
      <w:r w:rsidRPr="00DF1516">
        <w:rPr>
          <w:lang w:eastAsia="en-US"/>
        </w:rPr>
        <w:t>, 13.6</w:t>
      </w:r>
    </w:p>
    <w:p w14:paraId="19A65CC7" w14:textId="3E398E23" w:rsidR="006966E0" w:rsidRPr="00DF1516" w:rsidRDefault="00DA126E" w:rsidP="00F62076">
      <w:pPr>
        <w:pStyle w:val="Reference"/>
        <w:rPr>
          <w:lang w:eastAsia="en-US"/>
        </w:rPr>
      </w:pPr>
      <w:r w:rsidRPr="00B71A11">
        <w:t>Mu</w:t>
      </w:r>
      <w:r>
        <w:t>ḥ</w:t>
      </w:r>
      <w:r w:rsidRPr="00B71A11">
        <w:t>ammad</w:t>
      </w:r>
      <w:r w:rsidR="006966E0" w:rsidRPr="00DF1516">
        <w:rPr>
          <w:lang w:eastAsia="en-US"/>
        </w:rPr>
        <w:t xml:space="preserve">, 7. </w:t>
      </w:r>
      <w:r w:rsidR="006966E0">
        <w:rPr>
          <w:lang w:eastAsia="en-US"/>
        </w:rPr>
        <w:t xml:space="preserve"> </w:t>
      </w:r>
      <w:r w:rsidR="006966E0" w:rsidRPr="00C65447">
        <w:rPr>
          <w:i/>
          <w:iCs/>
          <w:lang w:eastAsia="en-US"/>
        </w:rPr>
        <w:t>See also</w:t>
      </w:r>
      <w:r w:rsidR="006966E0" w:rsidRPr="00DF1516">
        <w:rPr>
          <w:lang w:eastAsia="en-US"/>
        </w:rPr>
        <w:t xml:space="preserve"> Educators, </w:t>
      </w:r>
      <w:r w:rsidR="00971CD1">
        <w:rPr>
          <w:lang w:eastAsia="en-US"/>
        </w:rPr>
        <w:tab/>
      </w:r>
      <w:r w:rsidR="006966E0" w:rsidRPr="00DF1516">
        <w:rPr>
          <w:lang w:eastAsia="en-US"/>
        </w:rPr>
        <w:t>true,</w:t>
      </w:r>
      <w:r w:rsidR="00F62076">
        <w:rPr>
          <w:lang w:eastAsia="en-US"/>
        </w:rPr>
        <w:t xml:space="preserve"> </w:t>
      </w:r>
      <w:r w:rsidRPr="00B71A11">
        <w:t>Mu</w:t>
      </w:r>
      <w:r>
        <w:t>ḥ</w:t>
      </w:r>
      <w:r w:rsidRPr="00B71A11">
        <w:t>ammad</w:t>
      </w:r>
      <w:r w:rsidR="006966E0" w:rsidRPr="00DF1516">
        <w:rPr>
          <w:lang w:eastAsia="en-US"/>
        </w:rPr>
        <w:t xml:space="preserve"> as; Islam; </w:t>
      </w:r>
      <w:r w:rsidR="00971CD1">
        <w:rPr>
          <w:lang w:eastAsia="en-US"/>
        </w:rPr>
        <w:tab/>
      </w:r>
      <w:r w:rsidR="006966E0" w:rsidRPr="00DF1516">
        <w:rPr>
          <w:lang w:eastAsia="en-US"/>
        </w:rPr>
        <w:t>Muslims</w:t>
      </w:r>
    </w:p>
    <w:p w14:paraId="1E420075" w14:textId="77777777" w:rsidR="006966E0" w:rsidRPr="00DF1516" w:rsidRDefault="00C90229" w:rsidP="00554AD2">
      <w:pPr>
        <w:pStyle w:val="Reference"/>
        <w:rPr>
          <w:lang w:eastAsia="en-US"/>
        </w:rPr>
      </w:pPr>
      <w:r>
        <w:rPr>
          <w:lang w:eastAsia="en-US"/>
        </w:rPr>
        <w:tab/>
      </w:r>
      <w:r w:rsidR="006966E0" w:rsidRPr="00DF1516">
        <w:rPr>
          <w:lang w:eastAsia="en-US"/>
        </w:rPr>
        <w:t>advent of, 11.34</w:t>
      </w:r>
    </w:p>
    <w:p w14:paraId="6FFDE41E" w14:textId="416ADC9F" w:rsidR="006966E0" w:rsidRPr="00DF1516" w:rsidRDefault="00C90229" w:rsidP="00F62076">
      <w:pPr>
        <w:pStyle w:val="Reference"/>
        <w:rPr>
          <w:lang w:eastAsia="en-US"/>
        </w:rPr>
      </w:pPr>
      <w:r>
        <w:rPr>
          <w:lang w:eastAsia="en-US"/>
        </w:rPr>
        <w:tab/>
      </w:r>
      <w:r w:rsidR="006966E0" w:rsidRPr="00DF1516">
        <w:rPr>
          <w:lang w:eastAsia="en-US"/>
        </w:rPr>
        <w:t>Arab tribes civilized by, 7.3</w:t>
      </w:r>
      <w:r w:rsidR="006966E0">
        <w:rPr>
          <w:lang w:eastAsia="en-US"/>
        </w:rPr>
        <w:t>–</w:t>
      </w:r>
      <w:r w:rsidR="006966E0" w:rsidRPr="00DF1516">
        <w:rPr>
          <w:lang w:eastAsia="en-US"/>
        </w:rPr>
        <w:t xml:space="preserve">8, </w:t>
      </w:r>
      <w:r w:rsidR="00F62076">
        <w:rPr>
          <w:lang w:eastAsia="en-US"/>
        </w:rPr>
        <w:tab/>
      </w:r>
      <w:r w:rsidR="006966E0" w:rsidRPr="00DF1516">
        <w:rPr>
          <w:lang w:eastAsia="en-US"/>
        </w:rPr>
        <w:t>7.11,</w:t>
      </w:r>
      <w:r w:rsidR="00F62076">
        <w:rPr>
          <w:lang w:eastAsia="en-US"/>
        </w:rPr>
        <w:t xml:space="preserve"> </w:t>
      </w:r>
      <w:r w:rsidR="006966E0" w:rsidRPr="00DF1516">
        <w:rPr>
          <w:lang w:eastAsia="en-US"/>
        </w:rPr>
        <w:t>7.13</w:t>
      </w:r>
      <w:r w:rsidR="006966E0">
        <w:rPr>
          <w:lang w:eastAsia="en-US"/>
        </w:rPr>
        <w:t>–</w:t>
      </w:r>
      <w:r w:rsidR="006966E0" w:rsidRPr="00DF1516">
        <w:rPr>
          <w:lang w:eastAsia="en-US"/>
        </w:rPr>
        <w:t>16, 11.14, 11.18</w:t>
      </w:r>
      <w:r w:rsidR="006966E0">
        <w:rPr>
          <w:lang w:eastAsia="en-US"/>
        </w:rPr>
        <w:t>–</w:t>
      </w:r>
      <w:r w:rsidR="006966E0" w:rsidRPr="00DF1516">
        <w:rPr>
          <w:lang w:eastAsia="en-US"/>
        </w:rPr>
        <w:t>19, 13.11</w:t>
      </w:r>
      <w:r w:rsidR="006966E0">
        <w:rPr>
          <w:lang w:eastAsia="en-US"/>
        </w:rPr>
        <w:t>–</w:t>
      </w:r>
      <w:r w:rsidR="00F62076">
        <w:rPr>
          <w:lang w:eastAsia="en-US"/>
        </w:rPr>
        <w:tab/>
      </w:r>
      <w:r w:rsidR="006966E0" w:rsidRPr="00DF1516">
        <w:rPr>
          <w:lang w:eastAsia="en-US"/>
        </w:rPr>
        <w:t>12</w:t>
      </w:r>
    </w:p>
    <w:p w14:paraId="7A254430" w14:textId="77777777" w:rsidR="006966E0" w:rsidRPr="00DF1516" w:rsidRDefault="00C90229" w:rsidP="00554AD2">
      <w:pPr>
        <w:pStyle w:val="Reference"/>
        <w:rPr>
          <w:lang w:eastAsia="en-US"/>
        </w:rPr>
      </w:pPr>
      <w:r>
        <w:rPr>
          <w:lang w:eastAsia="en-US"/>
        </w:rPr>
        <w:tab/>
      </w:r>
      <w:r w:rsidR="006966E0" w:rsidRPr="00DF1516">
        <w:rPr>
          <w:lang w:eastAsia="en-US"/>
        </w:rPr>
        <w:t>chosen ones of, 11.36</w:t>
      </w:r>
    </w:p>
    <w:p w14:paraId="02B5D7DB" w14:textId="40E79646" w:rsidR="006966E0" w:rsidRPr="00DF1516" w:rsidRDefault="00C90229" w:rsidP="00554AD2">
      <w:pPr>
        <w:pStyle w:val="Reference"/>
        <w:rPr>
          <w:lang w:eastAsia="en-US"/>
        </w:rPr>
      </w:pPr>
      <w:r>
        <w:rPr>
          <w:lang w:eastAsia="en-US"/>
        </w:rPr>
        <w:tab/>
      </w:r>
      <w:r w:rsidR="006966E0" w:rsidRPr="00DF1516">
        <w:rPr>
          <w:lang w:eastAsia="en-US"/>
        </w:rPr>
        <w:t xml:space="preserve">descended from Abraham, 4.4, </w:t>
      </w:r>
      <w:r w:rsidR="00F62076">
        <w:rPr>
          <w:lang w:eastAsia="en-US"/>
        </w:rPr>
        <w:tab/>
      </w:r>
      <w:r w:rsidR="006966E0" w:rsidRPr="00DF1516">
        <w:rPr>
          <w:lang w:eastAsia="en-US"/>
        </w:rPr>
        <w:t>57.6</w:t>
      </w:r>
    </w:p>
    <w:p w14:paraId="07F2B2A2" w14:textId="334F556F" w:rsidR="006966E0" w:rsidRPr="00DF1516" w:rsidRDefault="00C90229" w:rsidP="00F62076">
      <w:pPr>
        <w:pStyle w:val="Reference"/>
        <w:rPr>
          <w:lang w:eastAsia="en-US"/>
        </w:rPr>
      </w:pPr>
      <w:r>
        <w:rPr>
          <w:lang w:eastAsia="en-US"/>
        </w:rPr>
        <w:tab/>
      </w:r>
      <w:r w:rsidR="006966E0" w:rsidRPr="00DF1516">
        <w:rPr>
          <w:lang w:eastAsia="en-US"/>
        </w:rPr>
        <w:t>Dispensation of, 11.5</w:t>
      </w:r>
      <w:r w:rsidR="006966E0">
        <w:rPr>
          <w:lang w:eastAsia="en-US"/>
        </w:rPr>
        <w:t>–</w:t>
      </w:r>
      <w:r w:rsidR="006966E0" w:rsidRPr="00DF1516">
        <w:rPr>
          <w:lang w:eastAsia="en-US"/>
        </w:rPr>
        <w:t>6, 11.12</w:t>
      </w:r>
      <w:r w:rsidR="006966E0">
        <w:rPr>
          <w:lang w:eastAsia="en-US"/>
        </w:rPr>
        <w:t>–</w:t>
      </w:r>
      <w:r w:rsidR="006966E0" w:rsidRPr="00DF1516">
        <w:rPr>
          <w:lang w:eastAsia="en-US"/>
        </w:rPr>
        <w:t>28,</w:t>
      </w:r>
      <w:r w:rsidR="00F62076">
        <w:rPr>
          <w:lang w:eastAsia="en-US"/>
        </w:rPr>
        <w:t xml:space="preserve"> </w:t>
      </w:r>
      <w:r w:rsidR="00F62076">
        <w:rPr>
          <w:lang w:eastAsia="en-US"/>
        </w:rPr>
        <w:tab/>
      </w:r>
      <w:r w:rsidR="006966E0" w:rsidRPr="00DF1516">
        <w:rPr>
          <w:lang w:eastAsia="en-US"/>
        </w:rPr>
        <w:t>43.5</w:t>
      </w:r>
    </w:p>
    <w:p w14:paraId="2FDDC232" w14:textId="0DA3E7A8" w:rsidR="006966E0" w:rsidRPr="00DF1516" w:rsidRDefault="00C90229" w:rsidP="009C681F">
      <w:pPr>
        <w:pStyle w:val="Reference"/>
        <w:rPr>
          <w:lang w:eastAsia="en-US"/>
        </w:rPr>
      </w:pPr>
      <w:r>
        <w:rPr>
          <w:lang w:eastAsia="en-US"/>
        </w:rPr>
        <w:tab/>
      </w:r>
      <w:r w:rsidR="006966E0" w:rsidRPr="00DF1516">
        <w:rPr>
          <w:lang w:eastAsia="en-US"/>
        </w:rPr>
        <w:t>emigration of, 10.18, 10.20,</w:t>
      </w:r>
      <w:r w:rsidR="00F62076">
        <w:rPr>
          <w:lang w:eastAsia="en-US"/>
        </w:rPr>
        <w:t xml:space="preserve"> </w:t>
      </w:r>
      <w:r w:rsidR="006966E0" w:rsidRPr="00DF1516">
        <w:rPr>
          <w:lang w:eastAsia="en-US"/>
        </w:rPr>
        <w:t>10.22</w:t>
      </w:r>
      <w:r w:rsidR="009C681F">
        <w:rPr>
          <w:lang w:eastAsia="en-US"/>
        </w:rPr>
        <w:t xml:space="preserve"> </w:t>
      </w:r>
      <w:r w:rsidR="009C681F">
        <w:rPr>
          <w:lang w:eastAsia="en-US"/>
        </w:rPr>
        <w:tab/>
      </w:r>
      <w:proofErr w:type="spellStart"/>
      <w:r w:rsidR="006966E0" w:rsidRPr="00DF1516">
        <w:rPr>
          <w:lang w:eastAsia="en-US"/>
        </w:rPr>
        <w:t>n24</w:t>
      </w:r>
      <w:proofErr w:type="spellEnd"/>
    </w:p>
    <w:p w14:paraId="696FBAD9" w14:textId="77777777" w:rsidR="006966E0" w:rsidRPr="00DF1516" w:rsidRDefault="00C90229"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rebukes to, 44.11</w:t>
      </w:r>
    </w:p>
    <w:p w14:paraId="7E6009FE" w14:textId="77777777" w:rsidR="006966E0" w:rsidRPr="00DF1516" w:rsidRDefault="00C90229" w:rsidP="00554AD2">
      <w:pPr>
        <w:pStyle w:val="Reference"/>
        <w:rPr>
          <w:lang w:eastAsia="en-US"/>
        </w:rPr>
      </w:pPr>
      <w:r>
        <w:rPr>
          <w:lang w:eastAsia="en-US"/>
        </w:rPr>
        <w:tab/>
      </w:r>
      <w:r w:rsidR="006966E0" w:rsidRPr="00DF1516">
        <w:rPr>
          <w:lang w:eastAsia="en-US"/>
        </w:rPr>
        <w:t>laws and teachings of, 10.22, 11.16</w:t>
      </w:r>
    </w:p>
    <w:p w14:paraId="456C5C72" w14:textId="77777777" w:rsidR="006966E0" w:rsidRPr="00DF1516" w:rsidRDefault="00C90229" w:rsidP="00554AD2">
      <w:pPr>
        <w:pStyle w:val="Reference"/>
        <w:rPr>
          <w:lang w:eastAsia="en-US"/>
        </w:rPr>
      </w:pPr>
      <w:r>
        <w:rPr>
          <w:lang w:eastAsia="en-US"/>
        </w:rPr>
        <w:tab/>
      </w:r>
      <w:r w:rsidR="006966E0" w:rsidRPr="00DF1516">
        <w:rPr>
          <w:lang w:eastAsia="en-US"/>
        </w:rPr>
        <w:t>military expeditions of, 7.2, 7.7</w:t>
      </w:r>
      <w:r w:rsidR="006966E0">
        <w:rPr>
          <w:lang w:eastAsia="en-US"/>
        </w:rPr>
        <w:t>–</w:t>
      </w:r>
      <w:r w:rsidR="006966E0" w:rsidRPr="00DF1516">
        <w:rPr>
          <w:lang w:eastAsia="en-US"/>
        </w:rPr>
        <w:t>9</w:t>
      </w:r>
    </w:p>
    <w:p w14:paraId="69234EF6" w14:textId="77777777" w:rsidR="006966E0" w:rsidRPr="00DF1516" w:rsidRDefault="00C90229" w:rsidP="00554AD2">
      <w:pPr>
        <w:pStyle w:val="Reference"/>
        <w:rPr>
          <w:lang w:eastAsia="en-US"/>
        </w:rPr>
      </w:pPr>
      <w:r>
        <w:rPr>
          <w:lang w:eastAsia="en-US"/>
        </w:rPr>
        <w:tab/>
      </w:r>
      <w:r w:rsidR="006966E0" w:rsidRPr="00DF1516">
        <w:rPr>
          <w:lang w:eastAsia="en-US"/>
        </w:rPr>
        <w:t>persecution of, 7.2, 7.7</w:t>
      </w:r>
    </w:p>
    <w:p w14:paraId="0A993380" w14:textId="410E99A7" w:rsidR="006966E0" w:rsidRPr="00DF1516" w:rsidRDefault="00C90229" w:rsidP="00554AD2">
      <w:pPr>
        <w:pStyle w:val="Reference"/>
        <w:rPr>
          <w:lang w:eastAsia="en-US"/>
        </w:rPr>
      </w:pPr>
      <w:r>
        <w:rPr>
          <w:lang w:eastAsia="en-US"/>
        </w:rPr>
        <w:tab/>
      </w:r>
      <w:r w:rsidR="006966E0" w:rsidRPr="00DF1516">
        <w:rPr>
          <w:lang w:eastAsia="en-US"/>
        </w:rPr>
        <w:t xml:space="preserve">proof of station as Manifestation, </w:t>
      </w:r>
      <w:r w:rsidR="00971CD1">
        <w:rPr>
          <w:lang w:eastAsia="en-US"/>
        </w:rPr>
        <w:tab/>
      </w:r>
      <w:r w:rsidR="006966E0" w:rsidRPr="00DF1516">
        <w:rPr>
          <w:lang w:eastAsia="en-US"/>
        </w:rPr>
        <w:t>7.2</w:t>
      </w:r>
    </w:p>
    <w:p w14:paraId="28D86A9E" w14:textId="68296A57" w:rsidR="006966E0" w:rsidRPr="00DF1516" w:rsidRDefault="00C90229" w:rsidP="00F62076">
      <w:pPr>
        <w:pStyle w:val="Reference"/>
        <w:rPr>
          <w:lang w:eastAsia="en-US"/>
        </w:rPr>
      </w:pPr>
      <w:r>
        <w:rPr>
          <w:lang w:eastAsia="en-US"/>
        </w:rPr>
        <w:tab/>
      </w:r>
      <w:r w:rsidR="006966E0" w:rsidRPr="00DF1516">
        <w:rPr>
          <w:lang w:eastAsia="en-US"/>
        </w:rPr>
        <w:t>prophecies regarding, 11.5</w:t>
      </w:r>
      <w:r w:rsidR="006966E0">
        <w:rPr>
          <w:lang w:eastAsia="en-US"/>
        </w:rPr>
        <w:t>–</w:t>
      </w:r>
      <w:r w:rsidR="006966E0" w:rsidRPr="00DF1516">
        <w:rPr>
          <w:lang w:eastAsia="en-US"/>
        </w:rPr>
        <w:t xml:space="preserve">7, </w:t>
      </w:r>
      <w:r w:rsidR="00971CD1">
        <w:rPr>
          <w:lang w:eastAsia="en-US"/>
        </w:rPr>
        <w:tab/>
      </w:r>
      <w:r w:rsidR="006966E0" w:rsidRPr="00DF1516">
        <w:rPr>
          <w:lang w:eastAsia="en-US"/>
        </w:rPr>
        <w:t>11.34,</w:t>
      </w:r>
      <w:r w:rsidR="00F62076">
        <w:rPr>
          <w:lang w:eastAsia="en-US"/>
        </w:rPr>
        <w:t xml:space="preserve"> </w:t>
      </w:r>
      <w:r w:rsidR="006966E0" w:rsidRPr="00DF1516">
        <w:rPr>
          <w:lang w:eastAsia="en-US"/>
        </w:rPr>
        <w:t>13.4</w:t>
      </w:r>
    </w:p>
    <w:p w14:paraId="117EFD41" w14:textId="17E1812C" w:rsidR="006966E0" w:rsidRPr="00DF1516" w:rsidRDefault="00C90229" w:rsidP="00554AD2">
      <w:pPr>
        <w:pStyle w:val="Reference"/>
        <w:rPr>
          <w:lang w:eastAsia="en-US"/>
        </w:rPr>
      </w:pPr>
      <w:r>
        <w:rPr>
          <w:lang w:eastAsia="en-US"/>
        </w:rPr>
        <w:tab/>
      </w:r>
      <w:r w:rsidR="006966E0" w:rsidRPr="00DF1516">
        <w:rPr>
          <w:lang w:eastAsia="en-US"/>
        </w:rPr>
        <w:t>religion of, 11.7, 11.8, 11.12</w:t>
      </w:r>
      <w:r w:rsidR="006966E0">
        <w:rPr>
          <w:lang w:eastAsia="en-US"/>
        </w:rPr>
        <w:t>–</w:t>
      </w:r>
      <w:r w:rsidR="006966E0" w:rsidRPr="00DF1516">
        <w:rPr>
          <w:lang w:eastAsia="en-US"/>
        </w:rPr>
        <w:t>28, 13.4</w:t>
      </w:r>
      <w:r w:rsidR="006966E0">
        <w:rPr>
          <w:lang w:eastAsia="en-US"/>
        </w:rPr>
        <w:t>–</w:t>
      </w:r>
      <w:r w:rsidR="00971CD1">
        <w:rPr>
          <w:lang w:eastAsia="en-US"/>
        </w:rPr>
        <w:tab/>
      </w:r>
      <w:r w:rsidR="006966E0" w:rsidRPr="00DF1516">
        <w:rPr>
          <w:lang w:eastAsia="en-US"/>
        </w:rPr>
        <w:t>7</w:t>
      </w:r>
    </w:p>
    <w:p w14:paraId="4FC64F86" w14:textId="77777777" w:rsidR="00C90229" w:rsidRDefault="00C90229">
      <w:pPr>
        <w:widowControl/>
        <w:kinsoku/>
        <w:overflowPunct/>
        <w:textAlignment w:val="auto"/>
        <w:rPr>
          <w:sz w:val="16"/>
          <w:lang w:eastAsia="en-US"/>
        </w:rPr>
      </w:pPr>
      <w:r>
        <w:rPr>
          <w:lang w:eastAsia="en-US"/>
        </w:rPr>
        <w:br w:type="page"/>
      </w:r>
    </w:p>
    <w:p w14:paraId="05E5A844" w14:textId="77777777" w:rsidR="006966E0" w:rsidRPr="00DF1516" w:rsidRDefault="00DA126E" w:rsidP="00554AD2">
      <w:pPr>
        <w:pStyle w:val="Reference"/>
        <w:rPr>
          <w:lang w:eastAsia="en-US"/>
        </w:rPr>
      </w:pPr>
      <w:r w:rsidRPr="00B71A11">
        <w:lastRenderedPageBreak/>
        <w:t>Mu</w:t>
      </w:r>
      <w:r>
        <w:t>ḥ</w:t>
      </w:r>
      <w:r w:rsidRPr="00B71A11">
        <w:t>ammad</w:t>
      </w:r>
      <w:r w:rsidR="006966E0" w:rsidRPr="00DF1516">
        <w:rPr>
          <w:lang w:eastAsia="en-US"/>
        </w:rPr>
        <w:t xml:space="preserve"> (</w:t>
      </w:r>
      <w:r w:rsidR="00320BE1" w:rsidRPr="00320BE1">
        <w:rPr>
          <w:i/>
          <w:iCs/>
          <w:lang w:eastAsia="en-US"/>
        </w:rPr>
        <w:t>continued</w:t>
      </w:r>
      <w:r w:rsidR="006966E0" w:rsidRPr="00DF1516">
        <w:rPr>
          <w:lang w:eastAsia="en-US"/>
        </w:rPr>
        <w:t>)</w:t>
      </w:r>
    </w:p>
    <w:p w14:paraId="5674F159" w14:textId="77777777" w:rsidR="006966E0" w:rsidRPr="00DF1516" w:rsidRDefault="00792F91" w:rsidP="00554AD2">
      <w:pPr>
        <w:pStyle w:val="Reference"/>
        <w:rPr>
          <w:lang w:eastAsia="en-US"/>
        </w:rPr>
      </w:pPr>
      <w:r>
        <w:rPr>
          <w:lang w:eastAsia="en-US"/>
        </w:rPr>
        <w:tab/>
      </w:r>
      <w:r w:rsidR="006966E0" w:rsidRPr="00DF1516">
        <w:rPr>
          <w:lang w:eastAsia="en-US"/>
        </w:rPr>
        <w:t>tales about, 7.1</w:t>
      </w:r>
      <w:r w:rsidR="006966E0">
        <w:rPr>
          <w:lang w:eastAsia="en-US"/>
        </w:rPr>
        <w:t>–</w:t>
      </w:r>
      <w:r w:rsidR="006966E0" w:rsidRPr="00DF1516">
        <w:rPr>
          <w:lang w:eastAsia="en-US"/>
        </w:rPr>
        <w:t>2, 7.10</w:t>
      </w:r>
    </w:p>
    <w:p w14:paraId="5F5BC975" w14:textId="77777777" w:rsidR="006966E0" w:rsidRPr="00DF1516" w:rsidRDefault="00792F91" w:rsidP="00554AD2">
      <w:pPr>
        <w:pStyle w:val="Reference"/>
        <w:rPr>
          <w:lang w:eastAsia="en-US"/>
        </w:rPr>
      </w:pPr>
      <w:r>
        <w:rPr>
          <w:lang w:eastAsia="en-US"/>
        </w:rPr>
        <w:tab/>
      </w:r>
      <w:r w:rsidR="006966E0" w:rsidRPr="00DF1516">
        <w:rPr>
          <w:lang w:eastAsia="en-US"/>
        </w:rPr>
        <w:t>treatment of Christians by, 7.9</w:t>
      </w:r>
    </w:p>
    <w:p w14:paraId="5F4C7D72" w14:textId="77777777" w:rsidR="006966E0" w:rsidRPr="00DF1516" w:rsidRDefault="00DA126E" w:rsidP="00DF124F">
      <w:pPr>
        <w:pStyle w:val="Reference"/>
        <w:rPr>
          <w:lang w:eastAsia="en-US"/>
        </w:rPr>
      </w:pPr>
      <w:r w:rsidRPr="00B71A11">
        <w:t>Mu</w:t>
      </w:r>
      <w:r>
        <w:t>ḥ</w:t>
      </w:r>
      <w:r w:rsidRPr="00B71A11">
        <w:t>ammad</w:t>
      </w:r>
      <w:r w:rsidR="006966E0" w:rsidRPr="00DF1516">
        <w:rPr>
          <w:lang w:eastAsia="en-US"/>
        </w:rPr>
        <w:t xml:space="preserve">-Taqí Afnán, </w:t>
      </w:r>
      <w:r w:rsidR="00DF124F">
        <w:rPr>
          <w:lang w:eastAsia="en-US"/>
        </w:rPr>
        <w:t>Ḥ</w:t>
      </w:r>
      <w:r w:rsidR="006966E0" w:rsidRPr="00DF1516">
        <w:rPr>
          <w:lang w:eastAsia="en-US"/>
        </w:rPr>
        <w:t>ájí Mírzá</w:t>
      </w:r>
    </w:p>
    <w:p w14:paraId="1475667E" w14:textId="63FADF49" w:rsidR="006966E0" w:rsidRPr="00DF1516" w:rsidRDefault="00792F91" w:rsidP="009C681F">
      <w:pPr>
        <w:pStyle w:val="Reference"/>
        <w:rPr>
          <w:lang w:eastAsia="en-US"/>
        </w:rPr>
      </w:pPr>
      <w:r>
        <w:rPr>
          <w:lang w:eastAsia="en-US"/>
        </w:rPr>
        <w:tab/>
      </w:r>
      <w:r w:rsidR="006966E0" w:rsidRPr="00DF1516">
        <w:rPr>
          <w:lang w:eastAsia="en-US"/>
        </w:rPr>
        <w:t>(Vakílu</w:t>
      </w:r>
      <w:r w:rsidR="006966E0">
        <w:rPr>
          <w:lang w:eastAsia="en-US"/>
        </w:rPr>
        <w:t>’</w:t>
      </w:r>
      <w:r w:rsidR="006966E0" w:rsidRPr="00DF1516">
        <w:rPr>
          <w:lang w:eastAsia="en-US"/>
        </w:rPr>
        <w:t>d-Dawlih), 11.36</w:t>
      </w:r>
      <w:r w:rsidR="009C681F">
        <w:rPr>
          <w:lang w:eastAsia="en-US"/>
        </w:rPr>
        <w:t xml:space="preserve"> </w:t>
      </w:r>
      <w:proofErr w:type="spellStart"/>
      <w:r w:rsidR="006966E0" w:rsidRPr="00DF1516">
        <w:rPr>
          <w:lang w:eastAsia="en-US"/>
        </w:rPr>
        <w:t>n48</w:t>
      </w:r>
      <w:proofErr w:type="spellEnd"/>
    </w:p>
    <w:p w14:paraId="76E9AEB6" w14:textId="77777777" w:rsidR="006966E0" w:rsidRPr="00DF1516" w:rsidRDefault="006966E0" w:rsidP="00554AD2">
      <w:pPr>
        <w:pStyle w:val="Reference"/>
        <w:rPr>
          <w:lang w:eastAsia="en-US"/>
        </w:rPr>
      </w:pPr>
      <w:r w:rsidRPr="00DF1516">
        <w:rPr>
          <w:lang w:eastAsia="en-US"/>
        </w:rPr>
        <w:t>Murder, laws against, 76.3</w:t>
      </w:r>
    </w:p>
    <w:p w14:paraId="36A63AD2" w14:textId="498568ED" w:rsidR="006966E0" w:rsidRPr="00DF1516" w:rsidRDefault="006966E0" w:rsidP="009C681F">
      <w:pPr>
        <w:pStyle w:val="Reference"/>
        <w:rPr>
          <w:lang w:eastAsia="en-US"/>
        </w:rPr>
      </w:pPr>
      <w:r w:rsidRPr="00DF1516">
        <w:rPr>
          <w:lang w:eastAsia="en-US"/>
        </w:rPr>
        <w:t xml:space="preserve">Muslims. </w:t>
      </w:r>
      <w:r>
        <w:rPr>
          <w:lang w:eastAsia="en-US"/>
        </w:rPr>
        <w:t xml:space="preserve"> </w:t>
      </w:r>
      <w:r w:rsidRPr="00C65447">
        <w:rPr>
          <w:i/>
          <w:iCs/>
          <w:lang w:eastAsia="en-US"/>
        </w:rPr>
        <w:t>See also</w:t>
      </w:r>
      <w:r w:rsidRPr="00DF1516">
        <w:rPr>
          <w:lang w:eastAsia="en-US"/>
        </w:rPr>
        <w:t xml:space="preserve"> Arab tribes, </w:t>
      </w:r>
      <w:r w:rsidR="00971CD1">
        <w:rPr>
          <w:lang w:eastAsia="en-US"/>
        </w:rPr>
        <w:tab/>
      </w:r>
      <w:r w:rsidRPr="00DF1516">
        <w:rPr>
          <w:lang w:eastAsia="en-US"/>
        </w:rPr>
        <w:t>Mu</w:t>
      </w:r>
      <w:r w:rsidR="00DF124F">
        <w:rPr>
          <w:lang w:eastAsia="en-US"/>
        </w:rPr>
        <w:t>ḥ</w:t>
      </w:r>
      <w:r w:rsidRPr="00DF1516">
        <w:rPr>
          <w:lang w:eastAsia="en-US"/>
        </w:rPr>
        <w:t>ammad</w:t>
      </w:r>
      <w:r>
        <w:rPr>
          <w:lang w:eastAsia="en-US"/>
        </w:rPr>
        <w:t>’</w:t>
      </w:r>
      <w:r w:rsidRPr="00DF1516">
        <w:rPr>
          <w:lang w:eastAsia="en-US"/>
        </w:rPr>
        <w:t xml:space="preserve">s education of; </w:t>
      </w:r>
      <w:r w:rsidR="00971CD1">
        <w:rPr>
          <w:lang w:eastAsia="en-US"/>
        </w:rPr>
        <w:tab/>
      </w:r>
      <w:r w:rsidRPr="00DF1516">
        <w:rPr>
          <w:lang w:eastAsia="en-US"/>
        </w:rPr>
        <w:t>Islam;</w:t>
      </w:r>
      <w:r w:rsidR="009C681F">
        <w:rPr>
          <w:lang w:eastAsia="en-US"/>
        </w:rPr>
        <w:t xml:space="preserve"> </w:t>
      </w:r>
      <w:r w:rsidR="00DA126E" w:rsidRPr="00B71A11">
        <w:t>Mu</w:t>
      </w:r>
      <w:r w:rsidR="00DA126E">
        <w:t>ḥ</w:t>
      </w:r>
      <w:r w:rsidR="00DA126E" w:rsidRPr="00B71A11">
        <w:t>ammad</w:t>
      </w:r>
    </w:p>
    <w:p w14:paraId="222B572B" w14:textId="77777777" w:rsidR="006966E0" w:rsidRPr="00DF1516" w:rsidRDefault="00792F91" w:rsidP="00554AD2">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s teaching of, 9.6</w:t>
      </w:r>
    </w:p>
    <w:p w14:paraId="73BBCE08" w14:textId="77777777" w:rsidR="006966E0" w:rsidRPr="00DF1516" w:rsidRDefault="00792F91" w:rsidP="00554AD2">
      <w:pPr>
        <w:pStyle w:val="Reference"/>
        <w:rPr>
          <w:lang w:eastAsia="en-US"/>
        </w:rPr>
      </w:pPr>
      <w:r>
        <w:rPr>
          <w:lang w:eastAsia="en-US"/>
        </w:rPr>
        <w:tab/>
      </w:r>
      <w:r w:rsidR="006966E0" w:rsidRPr="00DF1516">
        <w:rPr>
          <w:lang w:eastAsia="en-US"/>
        </w:rPr>
        <w:t>calendar of, 10.20, 13.13</w:t>
      </w:r>
    </w:p>
    <w:p w14:paraId="06DBF8B4" w14:textId="77777777" w:rsidR="006966E0" w:rsidRPr="00DF1516" w:rsidRDefault="00792F91"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rebukes to, 44.11</w:t>
      </w:r>
    </w:p>
    <w:p w14:paraId="3FE0C52B" w14:textId="77777777" w:rsidR="006966E0" w:rsidRPr="00DF1516" w:rsidRDefault="00792F91" w:rsidP="00554AD2">
      <w:pPr>
        <w:pStyle w:val="Reference"/>
        <w:rPr>
          <w:lang w:eastAsia="en-US"/>
        </w:rPr>
      </w:pPr>
      <w:r>
        <w:rPr>
          <w:lang w:eastAsia="en-US"/>
        </w:rPr>
        <w:tab/>
      </w:r>
      <w:r w:rsidR="006966E0" w:rsidRPr="00DF1516">
        <w:rPr>
          <w:lang w:eastAsia="en-US"/>
        </w:rPr>
        <w:t>persecution of, 7.2, 7.7</w:t>
      </w:r>
    </w:p>
    <w:p w14:paraId="2CF8C9CE" w14:textId="77777777" w:rsidR="006966E0" w:rsidRPr="00DF1516" w:rsidRDefault="006966E0" w:rsidP="00554AD2">
      <w:pPr>
        <w:pStyle w:val="Reference"/>
        <w:rPr>
          <w:lang w:eastAsia="en-US"/>
        </w:rPr>
      </w:pPr>
      <w:proofErr w:type="spellStart"/>
      <w:r w:rsidRPr="00DF1516">
        <w:rPr>
          <w:lang w:eastAsia="en-US"/>
        </w:rPr>
        <w:t>Mutavakkil</w:t>
      </w:r>
      <w:proofErr w:type="spellEnd"/>
      <w:r w:rsidRPr="00DF1516">
        <w:rPr>
          <w:lang w:eastAsia="en-US"/>
        </w:rPr>
        <w:t>, 77.9</w:t>
      </w:r>
    </w:p>
    <w:p w14:paraId="5F62ACBD" w14:textId="77777777" w:rsidR="006966E0" w:rsidRPr="00DF1516" w:rsidRDefault="006966E0" w:rsidP="00554AD2">
      <w:pPr>
        <w:pStyle w:val="Reference"/>
        <w:rPr>
          <w:lang w:eastAsia="en-US"/>
        </w:rPr>
      </w:pPr>
      <w:r w:rsidRPr="00DF1516">
        <w:rPr>
          <w:lang w:eastAsia="en-US"/>
        </w:rPr>
        <w:t xml:space="preserve">Mysteries. </w:t>
      </w:r>
      <w:r>
        <w:rPr>
          <w:lang w:eastAsia="en-US"/>
        </w:rPr>
        <w:t xml:space="preserve"> </w:t>
      </w:r>
      <w:r w:rsidRPr="00C65447">
        <w:rPr>
          <w:i/>
          <w:iCs/>
          <w:lang w:eastAsia="en-US"/>
        </w:rPr>
        <w:t>See also</w:t>
      </w:r>
      <w:r w:rsidRPr="00DF1516">
        <w:rPr>
          <w:lang w:eastAsia="en-US"/>
        </w:rPr>
        <w:t xml:space="preserve"> Discoveries</w:t>
      </w:r>
    </w:p>
    <w:p w14:paraId="6789C4BF" w14:textId="77777777" w:rsidR="006966E0" w:rsidRPr="00DF1516" w:rsidRDefault="00792F91" w:rsidP="00554AD2">
      <w:pPr>
        <w:pStyle w:val="Reference"/>
        <w:rPr>
          <w:lang w:eastAsia="en-US"/>
        </w:rPr>
      </w:pPr>
      <w:r>
        <w:rPr>
          <w:lang w:eastAsia="en-US"/>
        </w:rPr>
        <w:tab/>
      </w:r>
      <w:r w:rsidR="006966E0" w:rsidRPr="00DF1516">
        <w:rPr>
          <w:lang w:eastAsia="en-US"/>
        </w:rPr>
        <w:t>divine, 42.3, 55.5, 81.15</w:t>
      </w:r>
    </w:p>
    <w:p w14:paraId="2B4DB76B" w14:textId="77777777" w:rsidR="006966E0" w:rsidRPr="00DF1516" w:rsidRDefault="00792F91" w:rsidP="00554AD2">
      <w:pPr>
        <w:pStyle w:val="Reference"/>
        <w:rPr>
          <w:lang w:eastAsia="en-US"/>
        </w:rPr>
      </w:pPr>
      <w:r>
        <w:rPr>
          <w:lang w:eastAsia="en-US"/>
        </w:rPr>
        <w:tab/>
      </w:r>
      <w:r w:rsidR="006966E0" w:rsidRPr="00DF1516">
        <w:rPr>
          <w:lang w:eastAsia="en-US"/>
        </w:rPr>
        <w:t>found in man, 64.4</w:t>
      </w:r>
    </w:p>
    <w:p w14:paraId="5F824A27" w14:textId="77777777" w:rsidR="00792F91" w:rsidRDefault="00792F91" w:rsidP="00554AD2">
      <w:pPr>
        <w:pStyle w:val="Reference"/>
        <w:rPr>
          <w:lang w:eastAsia="en-US"/>
        </w:rPr>
      </w:pPr>
    </w:p>
    <w:p w14:paraId="2463A28C" w14:textId="77777777" w:rsidR="006966E0" w:rsidRPr="00DF1516" w:rsidRDefault="006966E0" w:rsidP="00554AD2">
      <w:pPr>
        <w:pStyle w:val="Reference"/>
        <w:rPr>
          <w:lang w:eastAsia="en-US"/>
        </w:rPr>
      </w:pPr>
      <w:r w:rsidRPr="00DF1516">
        <w:rPr>
          <w:lang w:eastAsia="en-US"/>
        </w:rPr>
        <w:t>Najaf, Iraq, 9.6</w:t>
      </w:r>
    </w:p>
    <w:p w14:paraId="1D5F8950" w14:textId="77777777" w:rsidR="006966E0" w:rsidRPr="00DF1516" w:rsidRDefault="006966E0" w:rsidP="00554AD2">
      <w:pPr>
        <w:pStyle w:val="Reference"/>
        <w:rPr>
          <w:lang w:eastAsia="en-US"/>
        </w:rPr>
      </w:pPr>
      <w:proofErr w:type="spellStart"/>
      <w:r w:rsidRPr="00DF1516">
        <w:rPr>
          <w:lang w:eastAsia="en-US"/>
        </w:rPr>
        <w:t>Najrán</w:t>
      </w:r>
      <w:proofErr w:type="spellEnd"/>
      <w:r w:rsidRPr="00DF1516">
        <w:rPr>
          <w:lang w:eastAsia="en-US"/>
        </w:rPr>
        <w:t>, 7.9</w:t>
      </w:r>
    </w:p>
    <w:p w14:paraId="75237B3B" w14:textId="77777777" w:rsidR="006966E0" w:rsidRPr="00DF1516" w:rsidRDefault="006966E0" w:rsidP="00554AD2">
      <w:pPr>
        <w:pStyle w:val="Reference"/>
        <w:rPr>
          <w:lang w:eastAsia="en-US"/>
        </w:rPr>
      </w:pPr>
      <w:r w:rsidRPr="00DF1516">
        <w:rPr>
          <w:lang w:eastAsia="en-US"/>
        </w:rPr>
        <w:t>Napoleon, Bahá</w:t>
      </w:r>
      <w:r>
        <w:rPr>
          <w:lang w:eastAsia="en-US"/>
        </w:rPr>
        <w:t>’</w:t>
      </w:r>
      <w:r w:rsidRPr="00DF1516">
        <w:rPr>
          <w:lang w:eastAsia="en-US"/>
        </w:rPr>
        <w:t>u</w:t>
      </w:r>
      <w:r>
        <w:rPr>
          <w:lang w:eastAsia="en-US"/>
        </w:rPr>
        <w:t>’</w:t>
      </w:r>
      <w:r w:rsidRPr="00DF1516">
        <w:rPr>
          <w:lang w:eastAsia="en-US"/>
        </w:rPr>
        <w:t>lláh</w:t>
      </w:r>
      <w:r>
        <w:rPr>
          <w:lang w:eastAsia="en-US"/>
        </w:rPr>
        <w:t>’</w:t>
      </w:r>
      <w:r w:rsidRPr="00DF1516">
        <w:rPr>
          <w:lang w:eastAsia="en-US"/>
        </w:rPr>
        <w:t>s epistle to, 9.16</w:t>
      </w:r>
    </w:p>
    <w:p w14:paraId="1D502811" w14:textId="6949E250" w:rsidR="006966E0" w:rsidRPr="00DF1516" w:rsidRDefault="00132E99" w:rsidP="00971CD1">
      <w:pPr>
        <w:pStyle w:val="Reference"/>
        <w:rPr>
          <w:lang w:eastAsia="en-US"/>
        </w:rPr>
      </w:pPr>
      <w:proofErr w:type="spellStart"/>
      <w:r w:rsidRPr="00DF1516">
        <w:rPr>
          <w:lang w:eastAsia="en-US"/>
        </w:rPr>
        <w:t>Ná</w:t>
      </w:r>
      <w:r>
        <w:rPr>
          <w:lang w:eastAsia="en-US"/>
        </w:rPr>
        <w:t>ṣ</w:t>
      </w:r>
      <w:r w:rsidR="006966E0" w:rsidRPr="00DF1516">
        <w:rPr>
          <w:lang w:eastAsia="en-US"/>
        </w:rPr>
        <w:t>ir</w:t>
      </w:r>
      <w:r w:rsidR="00971CD1">
        <w:rPr>
          <w:lang w:eastAsia="en-US"/>
        </w:rPr>
        <w:t>U</w:t>
      </w:r>
      <w:r w:rsidR="006966E0">
        <w:rPr>
          <w:lang w:eastAsia="en-US"/>
        </w:rPr>
        <w:t>’</w:t>
      </w:r>
      <w:r w:rsidR="006966E0" w:rsidRPr="00DF1516">
        <w:rPr>
          <w:lang w:eastAsia="en-US"/>
        </w:rPr>
        <w:t>d-Dín</w:t>
      </w:r>
      <w:proofErr w:type="spellEnd"/>
      <w:r w:rsidR="006966E0" w:rsidRPr="00DF1516">
        <w:rPr>
          <w:lang w:eastAsia="en-US"/>
        </w:rPr>
        <w:t xml:space="preserve"> </w:t>
      </w:r>
      <w:r w:rsidR="004B5374" w:rsidRPr="00462A04">
        <w:rPr>
          <w:u w:val="single"/>
        </w:rPr>
        <w:t>Sh</w:t>
      </w:r>
      <w:r w:rsidR="004B5374" w:rsidRPr="0099592A">
        <w:t>áh</w:t>
      </w:r>
      <w:r w:rsidR="006966E0" w:rsidRPr="00DF1516">
        <w:rPr>
          <w:lang w:eastAsia="en-US"/>
        </w:rPr>
        <w:t>, 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s epistle</w:t>
      </w:r>
      <w:r w:rsidR="00971CD1">
        <w:rPr>
          <w:lang w:eastAsia="en-US"/>
        </w:rPr>
        <w:t xml:space="preserve"> </w:t>
      </w:r>
      <w:r w:rsidR="006966E0" w:rsidRPr="00DF1516">
        <w:rPr>
          <w:lang w:eastAsia="en-US"/>
        </w:rPr>
        <w:t>to, 9.17, 9.22, 16.8</w:t>
      </w:r>
    </w:p>
    <w:p w14:paraId="271DE686" w14:textId="77777777" w:rsidR="006966E0" w:rsidRPr="00DF1516" w:rsidRDefault="006966E0" w:rsidP="00554AD2">
      <w:pPr>
        <w:pStyle w:val="Reference"/>
        <w:rPr>
          <w:lang w:eastAsia="en-US"/>
        </w:rPr>
      </w:pPr>
      <w:r w:rsidRPr="00DF1516">
        <w:rPr>
          <w:lang w:eastAsia="en-US"/>
        </w:rPr>
        <w:t xml:space="preserve">Nature, 1. </w:t>
      </w:r>
      <w:r>
        <w:rPr>
          <w:lang w:eastAsia="en-US"/>
        </w:rPr>
        <w:t xml:space="preserve"> </w:t>
      </w:r>
      <w:r w:rsidRPr="00C65447">
        <w:rPr>
          <w:i/>
          <w:iCs/>
          <w:lang w:eastAsia="en-US"/>
        </w:rPr>
        <w:t>See also</w:t>
      </w:r>
      <w:r w:rsidRPr="00DF1516">
        <w:rPr>
          <w:lang w:eastAsia="en-US"/>
        </w:rPr>
        <w:t xml:space="preserve"> Animal kingdom;</w:t>
      </w:r>
    </w:p>
    <w:p w14:paraId="41216E0F" w14:textId="77777777" w:rsidR="006966E0" w:rsidRPr="00DF1516" w:rsidRDefault="00792F91" w:rsidP="00554AD2">
      <w:pPr>
        <w:pStyle w:val="Reference"/>
        <w:rPr>
          <w:lang w:eastAsia="en-US"/>
        </w:rPr>
      </w:pPr>
      <w:r>
        <w:rPr>
          <w:lang w:eastAsia="en-US"/>
        </w:rPr>
        <w:tab/>
      </w:r>
      <w:r>
        <w:rPr>
          <w:lang w:eastAsia="en-US"/>
        </w:rPr>
        <w:tab/>
      </w:r>
      <w:r w:rsidR="006966E0" w:rsidRPr="00DF1516">
        <w:rPr>
          <w:lang w:eastAsia="en-US"/>
        </w:rPr>
        <w:t>Human kingdom; Mineral</w:t>
      </w:r>
    </w:p>
    <w:p w14:paraId="3A8804F3" w14:textId="77777777" w:rsidR="006966E0" w:rsidRPr="00DF1516" w:rsidRDefault="00792F91" w:rsidP="00554AD2">
      <w:pPr>
        <w:pStyle w:val="Reference"/>
        <w:rPr>
          <w:lang w:eastAsia="en-US"/>
        </w:rPr>
      </w:pPr>
      <w:r>
        <w:rPr>
          <w:lang w:eastAsia="en-US"/>
        </w:rPr>
        <w:tab/>
      </w:r>
      <w:r>
        <w:rPr>
          <w:lang w:eastAsia="en-US"/>
        </w:rPr>
        <w:tab/>
      </w:r>
      <w:r w:rsidR="006966E0" w:rsidRPr="00DF1516">
        <w:rPr>
          <w:lang w:eastAsia="en-US"/>
        </w:rPr>
        <w:t>kingdom; Vegetable kingdom</w:t>
      </w:r>
    </w:p>
    <w:p w14:paraId="0F32AD68" w14:textId="77777777" w:rsidR="006966E0" w:rsidRPr="00DF1516" w:rsidRDefault="00792F91" w:rsidP="00554AD2">
      <w:pPr>
        <w:pStyle w:val="Reference"/>
        <w:rPr>
          <w:lang w:eastAsia="en-US"/>
        </w:rPr>
      </w:pPr>
      <w:r>
        <w:rPr>
          <w:lang w:eastAsia="en-US"/>
        </w:rPr>
        <w:tab/>
      </w:r>
      <w:r w:rsidR="006966E0" w:rsidRPr="00DF1516">
        <w:rPr>
          <w:lang w:eastAsia="en-US"/>
        </w:rPr>
        <w:t>attributes of, 16.3, 19.6</w:t>
      </w:r>
    </w:p>
    <w:p w14:paraId="26331B11" w14:textId="77777777" w:rsidR="006966E0" w:rsidRPr="00DF1516" w:rsidRDefault="00792F91" w:rsidP="00554AD2">
      <w:pPr>
        <w:pStyle w:val="Reference"/>
        <w:rPr>
          <w:lang w:eastAsia="en-US"/>
        </w:rPr>
      </w:pPr>
      <w:r>
        <w:rPr>
          <w:lang w:eastAsia="en-US"/>
        </w:rPr>
        <w:tab/>
      </w:r>
      <w:r w:rsidR="006966E0" w:rsidRPr="00DF1516">
        <w:rPr>
          <w:lang w:eastAsia="en-US"/>
        </w:rPr>
        <w:t>innate, 57.4, 57.9</w:t>
      </w:r>
      <w:r w:rsidR="006966E0">
        <w:rPr>
          <w:lang w:eastAsia="en-US"/>
        </w:rPr>
        <w:t>–</w:t>
      </w:r>
      <w:r w:rsidR="006966E0" w:rsidRPr="00DF1516">
        <w:rPr>
          <w:lang w:eastAsia="en-US"/>
        </w:rPr>
        <w:t>12</w:t>
      </w:r>
    </w:p>
    <w:p w14:paraId="11A21C11" w14:textId="77777777" w:rsidR="006966E0" w:rsidRPr="00DF1516" w:rsidRDefault="00792F91" w:rsidP="00554AD2">
      <w:pPr>
        <w:pStyle w:val="Reference"/>
        <w:rPr>
          <w:lang w:eastAsia="en-US"/>
        </w:rPr>
      </w:pPr>
      <w:r>
        <w:rPr>
          <w:lang w:eastAsia="en-US"/>
        </w:rPr>
        <w:tab/>
      </w:r>
      <w:r w:rsidR="006966E0" w:rsidRPr="00DF1516">
        <w:rPr>
          <w:lang w:eastAsia="en-US"/>
        </w:rPr>
        <w:t>law of, 78.2</w:t>
      </w:r>
    </w:p>
    <w:p w14:paraId="131B7732" w14:textId="527C153E" w:rsidR="006966E0" w:rsidRPr="00DF1516" w:rsidRDefault="00792F91" w:rsidP="00554AD2">
      <w:pPr>
        <w:pStyle w:val="Reference"/>
        <w:rPr>
          <w:lang w:eastAsia="en-US"/>
        </w:rPr>
      </w:pPr>
      <w:r>
        <w:rPr>
          <w:lang w:eastAsia="en-US"/>
        </w:rPr>
        <w:tab/>
      </w:r>
      <w:r w:rsidR="006966E0" w:rsidRPr="00DF1516">
        <w:rPr>
          <w:lang w:eastAsia="en-US"/>
        </w:rPr>
        <w:t>man</w:t>
      </w:r>
      <w:r w:rsidR="006966E0">
        <w:rPr>
          <w:lang w:eastAsia="en-US"/>
        </w:rPr>
        <w:t>’</w:t>
      </w:r>
      <w:r w:rsidR="006966E0" w:rsidRPr="00DF1516">
        <w:rPr>
          <w:lang w:eastAsia="en-US"/>
        </w:rPr>
        <w:t>s dominance over, 1.4, 48.9</w:t>
      </w:r>
      <w:r w:rsidR="006966E0">
        <w:rPr>
          <w:lang w:eastAsia="en-US"/>
        </w:rPr>
        <w:t>–</w:t>
      </w:r>
      <w:r w:rsidR="00971CD1">
        <w:rPr>
          <w:lang w:eastAsia="en-US"/>
        </w:rPr>
        <w:tab/>
      </w:r>
      <w:r w:rsidR="006966E0" w:rsidRPr="00DF1516">
        <w:rPr>
          <w:lang w:eastAsia="en-US"/>
        </w:rPr>
        <w:t>10</w:t>
      </w:r>
    </w:p>
    <w:p w14:paraId="1FB8636D" w14:textId="77777777" w:rsidR="006966E0" w:rsidRPr="00DF1516" w:rsidRDefault="00792F91" w:rsidP="00554AD2">
      <w:pPr>
        <w:pStyle w:val="Reference"/>
        <w:rPr>
          <w:lang w:eastAsia="en-US"/>
        </w:rPr>
      </w:pPr>
      <w:r>
        <w:rPr>
          <w:lang w:eastAsia="en-US"/>
        </w:rPr>
        <w:tab/>
      </w:r>
      <w:r w:rsidR="006966E0" w:rsidRPr="00DF1516">
        <w:rPr>
          <w:lang w:eastAsia="en-US"/>
        </w:rPr>
        <w:t>perfections in, 15.8</w:t>
      </w:r>
    </w:p>
    <w:p w14:paraId="7FCB1127" w14:textId="547D9F93" w:rsidR="006966E0" w:rsidRPr="00DF1516" w:rsidRDefault="006966E0" w:rsidP="00554AD2">
      <w:pPr>
        <w:pStyle w:val="Reference"/>
        <w:rPr>
          <w:lang w:eastAsia="en-US"/>
        </w:rPr>
      </w:pPr>
      <w:proofErr w:type="spellStart"/>
      <w:r w:rsidRPr="00792F91">
        <w:rPr>
          <w:i/>
          <w:iCs/>
          <w:lang w:eastAsia="en-US"/>
        </w:rPr>
        <w:t>Naw</w:t>
      </w:r>
      <w:proofErr w:type="spellEnd"/>
      <w:r w:rsidRPr="00792F91">
        <w:rPr>
          <w:i/>
          <w:iCs/>
        </w:rPr>
        <w:t>‘</w:t>
      </w:r>
      <w:r w:rsidRPr="00DF1516">
        <w:rPr>
          <w:lang w:eastAsia="en-US"/>
        </w:rPr>
        <w:t xml:space="preserve"> (species), 46.1</w:t>
      </w:r>
      <w:r w:rsidR="009C681F">
        <w:rPr>
          <w:lang w:eastAsia="en-US"/>
        </w:rPr>
        <w:t xml:space="preserve"> </w:t>
      </w:r>
      <w:proofErr w:type="spellStart"/>
      <w:r w:rsidRPr="00DF1516">
        <w:rPr>
          <w:lang w:eastAsia="en-US"/>
        </w:rPr>
        <w:t>n127</w:t>
      </w:r>
      <w:proofErr w:type="spellEnd"/>
    </w:p>
    <w:p w14:paraId="2C5E0D17" w14:textId="77777777" w:rsidR="006966E0" w:rsidRPr="00DF1516" w:rsidRDefault="006966E0" w:rsidP="00554AD2">
      <w:pPr>
        <w:pStyle w:val="Reference"/>
        <w:rPr>
          <w:lang w:eastAsia="en-US"/>
        </w:rPr>
      </w:pPr>
      <w:r w:rsidRPr="00DF1516">
        <w:rPr>
          <w:lang w:eastAsia="en-US"/>
        </w:rPr>
        <w:t>Necessary relationships, 40.8</w:t>
      </w:r>
      <w:r>
        <w:rPr>
          <w:lang w:eastAsia="en-US"/>
        </w:rPr>
        <w:t>–</w:t>
      </w:r>
      <w:r w:rsidRPr="00DF1516">
        <w:rPr>
          <w:lang w:eastAsia="en-US"/>
        </w:rPr>
        <w:t>9</w:t>
      </w:r>
    </w:p>
    <w:p w14:paraId="2F28F204" w14:textId="77777777" w:rsidR="006966E0" w:rsidRPr="00DF1516" w:rsidRDefault="006966E0" w:rsidP="00554AD2">
      <w:pPr>
        <w:pStyle w:val="Reference"/>
        <w:rPr>
          <w:lang w:eastAsia="en-US"/>
        </w:rPr>
      </w:pPr>
      <w:r w:rsidRPr="00DF1516">
        <w:rPr>
          <w:lang w:eastAsia="en-US"/>
        </w:rPr>
        <w:t>Noah, 11.7, 30.10, 57.7</w:t>
      </w:r>
    </w:p>
    <w:p w14:paraId="39C3A71F" w14:textId="44BEDA37" w:rsidR="006966E0" w:rsidRPr="00DF1516" w:rsidRDefault="006966E0" w:rsidP="00971CD1">
      <w:pPr>
        <w:pStyle w:val="Reference"/>
        <w:rPr>
          <w:lang w:eastAsia="en-US"/>
        </w:rPr>
      </w:pPr>
      <w:r w:rsidRPr="00DF1516">
        <w:rPr>
          <w:lang w:eastAsia="en-US"/>
        </w:rPr>
        <w:t>Non-existence, 2.4, 60.5, 63.1, 79.2.</w:t>
      </w:r>
      <w:r>
        <w:rPr>
          <w:lang w:eastAsia="en-US"/>
        </w:rPr>
        <w:t xml:space="preserve"> </w:t>
      </w:r>
      <w:r w:rsidRPr="00C65447">
        <w:rPr>
          <w:lang w:eastAsia="en-US"/>
        </w:rPr>
        <w:t xml:space="preserve"> </w:t>
      </w:r>
      <w:r w:rsidRPr="00C65447">
        <w:rPr>
          <w:i/>
          <w:iCs/>
          <w:lang w:eastAsia="en-US"/>
        </w:rPr>
        <w:t>See</w:t>
      </w:r>
      <w:r w:rsidR="00792F91">
        <w:rPr>
          <w:lang w:eastAsia="en-US"/>
        </w:rPr>
        <w:tab/>
      </w:r>
      <w:r w:rsidR="00945B4D" w:rsidRPr="00C65447">
        <w:rPr>
          <w:i/>
          <w:iCs/>
          <w:lang w:eastAsia="en-US"/>
        </w:rPr>
        <w:t>also</w:t>
      </w:r>
      <w:r w:rsidRPr="00DF1516">
        <w:rPr>
          <w:lang w:eastAsia="en-US"/>
        </w:rPr>
        <w:t xml:space="preserve"> Existence</w:t>
      </w:r>
    </w:p>
    <w:p w14:paraId="21EF31AC" w14:textId="77777777" w:rsidR="006966E0" w:rsidRPr="00DF1516" w:rsidRDefault="00792F91" w:rsidP="00554AD2">
      <w:pPr>
        <w:pStyle w:val="Reference"/>
        <w:rPr>
          <w:lang w:eastAsia="en-US"/>
        </w:rPr>
      </w:pPr>
      <w:r>
        <w:rPr>
          <w:lang w:eastAsia="en-US"/>
        </w:rPr>
        <w:tab/>
      </w:r>
      <w:r w:rsidR="006966E0" w:rsidRPr="00DF1516">
        <w:rPr>
          <w:lang w:eastAsia="en-US"/>
        </w:rPr>
        <w:t>absolute, 47.3, 53.7</w:t>
      </w:r>
    </w:p>
    <w:p w14:paraId="70514C0D" w14:textId="77777777" w:rsidR="006966E0" w:rsidRPr="00DF1516" w:rsidRDefault="00792F91" w:rsidP="00554AD2">
      <w:pPr>
        <w:pStyle w:val="Reference"/>
        <w:rPr>
          <w:lang w:eastAsia="en-US"/>
        </w:rPr>
      </w:pPr>
      <w:r>
        <w:rPr>
          <w:lang w:eastAsia="en-US"/>
        </w:rPr>
        <w:tab/>
      </w:r>
      <w:r w:rsidR="006966E0" w:rsidRPr="00DF1516">
        <w:rPr>
          <w:lang w:eastAsia="en-US"/>
        </w:rPr>
        <w:t>evil as, 74.3</w:t>
      </w:r>
      <w:r w:rsidR="006966E0">
        <w:rPr>
          <w:lang w:eastAsia="en-US"/>
        </w:rPr>
        <w:t>–</w:t>
      </w:r>
      <w:r w:rsidR="006966E0" w:rsidRPr="00DF1516">
        <w:rPr>
          <w:lang w:eastAsia="en-US"/>
        </w:rPr>
        <w:t>4, 74.6</w:t>
      </w:r>
      <w:r w:rsidR="006966E0">
        <w:rPr>
          <w:lang w:eastAsia="en-US"/>
        </w:rPr>
        <w:t>–</w:t>
      </w:r>
      <w:r w:rsidR="006966E0" w:rsidRPr="00DF1516">
        <w:rPr>
          <w:lang w:eastAsia="en-US"/>
        </w:rPr>
        <w:t>7</w:t>
      </w:r>
    </w:p>
    <w:p w14:paraId="79DF943E" w14:textId="77777777" w:rsidR="006966E0" w:rsidRPr="00DF1516" w:rsidRDefault="00792F91" w:rsidP="00554AD2">
      <w:pPr>
        <w:pStyle w:val="Reference"/>
        <w:rPr>
          <w:lang w:eastAsia="en-US"/>
        </w:rPr>
      </w:pPr>
      <w:r>
        <w:rPr>
          <w:lang w:eastAsia="en-US"/>
        </w:rPr>
        <w:tab/>
      </w:r>
      <w:r w:rsidR="006966E0" w:rsidRPr="00DF1516">
        <w:rPr>
          <w:lang w:eastAsia="en-US"/>
        </w:rPr>
        <w:t>relative nature of, 80.5</w:t>
      </w:r>
      <w:r w:rsidR="006966E0">
        <w:rPr>
          <w:lang w:eastAsia="en-US"/>
        </w:rPr>
        <w:t>–</w:t>
      </w:r>
      <w:r w:rsidR="006966E0" w:rsidRPr="00DF1516">
        <w:rPr>
          <w:lang w:eastAsia="en-US"/>
        </w:rPr>
        <w:t>7</w:t>
      </w:r>
    </w:p>
    <w:p w14:paraId="114702BE" w14:textId="77777777" w:rsidR="006966E0" w:rsidRPr="00DF1516" w:rsidRDefault="0058340F" w:rsidP="00554AD2">
      <w:pPr>
        <w:pStyle w:val="Reference"/>
        <w:rPr>
          <w:lang w:eastAsia="en-US"/>
        </w:rPr>
      </w:pPr>
      <w:proofErr w:type="spellStart"/>
      <w:r w:rsidRPr="00B71A11">
        <w:t>Nu</w:t>
      </w:r>
      <w:r>
        <w:t>ṣ</w:t>
      </w:r>
      <w:r w:rsidRPr="00B71A11">
        <w:t>ayrí</w:t>
      </w:r>
      <w:r w:rsidR="006966E0" w:rsidRPr="00DF1516">
        <w:rPr>
          <w:lang w:eastAsia="en-US"/>
        </w:rPr>
        <w:t>s</w:t>
      </w:r>
      <w:proofErr w:type="spellEnd"/>
      <w:r w:rsidR="006966E0" w:rsidRPr="00DF1516">
        <w:rPr>
          <w:lang w:eastAsia="en-US"/>
        </w:rPr>
        <w:t>, beliefs of, 81.13</w:t>
      </w:r>
    </w:p>
    <w:p w14:paraId="6C40DC02" w14:textId="77777777" w:rsidR="00792F91" w:rsidRDefault="00792F91" w:rsidP="00554AD2">
      <w:pPr>
        <w:pStyle w:val="Reference"/>
        <w:rPr>
          <w:lang w:eastAsia="en-US"/>
        </w:rPr>
      </w:pPr>
    </w:p>
    <w:p w14:paraId="0F452048" w14:textId="77777777" w:rsidR="006966E0" w:rsidRPr="00DF1516" w:rsidRDefault="006966E0" w:rsidP="00554AD2">
      <w:pPr>
        <w:pStyle w:val="Reference"/>
        <w:rPr>
          <w:lang w:eastAsia="en-US"/>
        </w:rPr>
      </w:pPr>
      <w:r w:rsidRPr="00DF1516">
        <w:rPr>
          <w:lang w:eastAsia="en-US"/>
        </w:rPr>
        <w:t>Olive trees (Revelation of John), 11.13</w:t>
      </w:r>
    </w:p>
    <w:p w14:paraId="69F41ED4" w14:textId="3BCD77E7" w:rsidR="006966E0" w:rsidRPr="00DF1516" w:rsidRDefault="006966E0" w:rsidP="00554AD2">
      <w:pPr>
        <w:pStyle w:val="Reference"/>
        <w:rPr>
          <w:lang w:eastAsia="en-US"/>
        </w:rPr>
      </w:pPr>
      <w:r w:rsidRPr="00DF1516">
        <w:rPr>
          <w:lang w:eastAsia="en-US"/>
        </w:rPr>
        <w:t>One, the, 82.2</w:t>
      </w:r>
      <w:r w:rsidR="009C681F">
        <w:rPr>
          <w:lang w:eastAsia="en-US"/>
        </w:rPr>
        <w:t xml:space="preserve"> </w:t>
      </w:r>
      <w:proofErr w:type="spellStart"/>
      <w:r w:rsidRPr="00DF1516">
        <w:rPr>
          <w:lang w:eastAsia="en-US"/>
        </w:rPr>
        <w:t>n162</w:t>
      </w:r>
      <w:proofErr w:type="spellEnd"/>
      <w:r w:rsidRPr="00DF1516">
        <w:rPr>
          <w:lang w:eastAsia="en-US"/>
        </w:rPr>
        <w:t>, 82.4</w:t>
      </w:r>
    </w:p>
    <w:p w14:paraId="554F9F74" w14:textId="77777777" w:rsidR="006966E0" w:rsidRPr="00DF1516" w:rsidRDefault="00792F91" w:rsidP="00554AD2">
      <w:pPr>
        <w:pStyle w:val="Reference"/>
        <w:rPr>
          <w:lang w:eastAsia="en-US"/>
        </w:rPr>
      </w:pPr>
      <w:r>
        <w:rPr>
          <w:lang w:eastAsia="en-US"/>
        </w:rPr>
        <w:br w:type="column"/>
      </w:r>
      <w:r w:rsidR="006966E0" w:rsidRPr="00DF1516">
        <w:rPr>
          <w:lang w:eastAsia="en-US"/>
        </w:rPr>
        <w:lastRenderedPageBreak/>
        <w:t>Oneness.</w:t>
      </w:r>
      <w:r w:rsidR="006966E0">
        <w:rPr>
          <w:lang w:eastAsia="en-US"/>
        </w:rPr>
        <w:t xml:space="preserve"> </w:t>
      </w:r>
      <w:r w:rsidR="006966E0" w:rsidRPr="00C65447">
        <w:rPr>
          <w:lang w:eastAsia="en-US"/>
        </w:rPr>
        <w:t xml:space="preserve"> </w:t>
      </w:r>
      <w:r w:rsidR="006966E0" w:rsidRPr="00C65447">
        <w:rPr>
          <w:i/>
          <w:iCs/>
          <w:lang w:eastAsia="en-US"/>
        </w:rPr>
        <w:t>See</w:t>
      </w:r>
      <w:r w:rsidR="006966E0" w:rsidRPr="00DF1516">
        <w:rPr>
          <w:lang w:eastAsia="en-US"/>
        </w:rPr>
        <w:t xml:space="preserve"> God, oneness of Unity</w:t>
      </w:r>
    </w:p>
    <w:p w14:paraId="6AA50951" w14:textId="77777777" w:rsidR="006966E0" w:rsidRPr="00DF1516" w:rsidRDefault="006966E0" w:rsidP="00554AD2">
      <w:pPr>
        <w:pStyle w:val="Reference"/>
        <w:rPr>
          <w:lang w:eastAsia="en-US"/>
        </w:rPr>
      </w:pPr>
      <w:r w:rsidRPr="00DF1516">
        <w:rPr>
          <w:lang w:eastAsia="en-US"/>
        </w:rPr>
        <w:t>Oppression, 76.6, 77.10, 78.4</w:t>
      </w:r>
    </w:p>
    <w:p w14:paraId="58636302" w14:textId="77777777" w:rsidR="006966E0" w:rsidRPr="00DF1516" w:rsidRDefault="006966E0" w:rsidP="00554AD2">
      <w:pPr>
        <w:pStyle w:val="Reference"/>
        <w:rPr>
          <w:lang w:eastAsia="en-US"/>
        </w:rPr>
      </w:pPr>
      <w:r w:rsidRPr="00DF1516">
        <w:rPr>
          <w:lang w:eastAsia="en-US"/>
        </w:rPr>
        <w:t>Order</w:t>
      </w:r>
    </w:p>
    <w:p w14:paraId="77DA23DB" w14:textId="77777777" w:rsidR="006966E0" w:rsidRPr="00DF1516" w:rsidRDefault="00F546F9" w:rsidP="00554AD2">
      <w:pPr>
        <w:pStyle w:val="Reference"/>
        <w:rPr>
          <w:lang w:eastAsia="en-US"/>
        </w:rPr>
      </w:pPr>
      <w:r>
        <w:rPr>
          <w:lang w:eastAsia="en-US"/>
        </w:rPr>
        <w:tab/>
      </w:r>
      <w:r w:rsidR="006966E0" w:rsidRPr="00DF1516">
        <w:rPr>
          <w:lang w:eastAsia="en-US"/>
        </w:rPr>
        <w:t>in contingent world, 2.5</w:t>
      </w:r>
    </w:p>
    <w:p w14:paraId="0B338FB1" w14:textId="4CC2607C" w:rsidR="006966E0" w:rsidRPr="00E00AA7" w:rsidRDefault="00F546F9" w:rsidP="00971CD1">
      <w:pPr>
        <w:pStyle w:val="Reference"/>
        <w:rPr>
          <w:lang w:val="es-ES_tradnl" w:eastAsia="en-US"/>
        </w:rPr>
      </w:pPr>
      <w:r>
        <w:rPr>
          <w:lang w:eastAsia="en-US"/>
        </w:rPr>
        <w:tab/>
      </w:r>
      <w:r w:rsidR="006966E0" w:rsidRPr="00E00AA7">
        <w:rPr>
          <w:lang w:val="es-ES_tradnl" w:eastAsia="en-US"/>
        </w:rPr>
        <w:t>natural, 1, 22.1–2, 47.5–6, 51.3, 51.5,</w:t>
      </w:r>
      <w:r w:rsidR="00971CD1">
        <w:rPr>
          <w:lang w:val="es-ES_tradnl" w:eastAsia="en-US"/>
        </w:rPr>
        <w:t xml:space="preserve"> </w:t>
      </w:r>
      <w:r w:rsidRPr="00E00AA7">
        <w:rPr>
          <w:lang w:val="es-ES_tradnl" w:eastAsia="en-US"/>
        </w:rPr>
        <w:tab/>
      </w:r>
      <w:r w:rsidR="006966E0" w:rsidRPr="00E00AA7">
        <w:rPr>
          <w:lang w:val="es-ES_tradnl" w:eastAsia="en-US"/>
        </w:rPr>
        <w:t>52.5, 81.10</w:t>
      </w:r>
    </w:p>
    <w:p w14:paraId="541C2834" w14:textId="77777777" w:rsidR="006966E0" w:rsidRPr="00E00AA7" w:rsidRDefault="00F546F9" w:rsidP="00554AD2">
      <w:pPr>
        <w:pStyle w:val="Reference"/>
        <w:rPr>
          <w:lang w:val="es-ES_tradnl" w:eastAsia="en-US"/>
        </w:rPr>
      </w:pPr>
      <w:r w:rsidRPr="00E00AA7">
        <w:rPr>
          <w:lang w:val="es-ES_tradnl" w:eastAsia="en-US"/>
        </w:rPr>
        <w:tab/>
      </w:r>
      <w:r w:rsidR="006966E0" w:rsidRPr="00E00AA7">
        <w:rPr>
          <w:lang w:val="es-ES_tradnl" w:eastAsia="en-US"/>
        </w:rPr>
        <w:t>social, 3.6, 3.9</w:t>
      </w:r>
    </w:p>
    <w:p w14:paraId="573F47DA" w14:textId="77777777" w:rsidR="006966E0" w:rsidRPr="00E00AA7" w:rsidRDefault="00F546F9" w:rsidP="00554AD2">
      <w:pPr>
        <w:pStyle w:val="Reference"/>
        <w:rPr>
          <w:lang w:val="es-ES_tradnl" w:eastAsia="en-US"/>
        </w:rPr>
      </w:pPr>
      <w:r w:rsidRPr="00E00AA7">
        <w:rPr>
          <w:lang w:val="es-ES_tradnl" w:eastAsia="en-US"/>
        </w:rPr>
        <w:tab/>
      </w:r>
      <w:r w:rsidR="006966E0" w:rsidRPr="00E00AA7">
        <w:rPr>
          <w:lang w:val="es-ES_tradnl" w:eastAsia="en-US"/>
        </w:rPr>
        <w:t>universal, 47.9, 82.11</w:t>
      </w:r>
    </w:p>
    <w:p w14:paraId="31B464CA" w14:textId="77777777" w:rsidR="006966E0" w:rsidRPr="00DF1516" w:rsidRDefault="006966E0" w:rsidP="00554AD2">
      <w:pPr>
        <w:pStyle w:val="Reference"/>
        <w:rPr>
          <w:lang w:eastAsia="en-US"/>
        </w:rPr>
      </w:pPr>
      <w:r w:rsidRPr="00E00AA7">
        <w:rPr>
          <w:lang w:val="es-ES_tradnl" w:eastAsia="en-US"/>
        </w:rPr>
        <w:t xml:space="preserve">Original sin, 29.9, 30.  </w:t>
      </w:r>
      <w:r w:rsidRPr="00C65447">
        <w:rPr>
          <w:i/>
          <w:iCs/>
          <w:lang w:eastAsia="en-US"/>
        </w:rPr>
        <w:t>See also</w:t>
      </w:r>
      <w:r w:rsidRPr="00DF1516">
        <w:rPr>
          <w:lang w:eastAsia="en-US"/>
        </w:rPr>
        <w:t xml:space="preserve"> Sin(s)</w:t>
      </w:r>
    </w:p>
    <w:p w14:paraId="708B771E" w14:textId="77777777" w:rsidR="006966E0" w:rsidRPr="00DF1516" w:rsidRDefault="006966E0" w:rsidP="00554AD2">
      <w:pPr>
        <w:pStyle w:val="Reference"/>
        <w:rPr>
          <w:lang w:eastAsia="en-US"/>
        </w:rPr>
      </w:pPr>
      <w:r w:rsidRPr="00DF1516">
        <w:rPr>
          <w:lang w:eastAsia="en-US"/>
        </w:rPr>
        <w:t>Originality, 47.10</w:t>
      </w:r>
      <w:r>
        <w:rPr>
          <w:lang w:eastAsia="en-US"/>
        </w:rPr>
        <w:t>–</w:t>
      </w:r>
      <w:r w:rsidRPr="00DF1516">
        <w:rPr>
          <w:lang w:eastAsia="en-US"/>
        </w:rPr>
        <w:t>11, 49.2</w:t>
      </w:r>
      <w:r>
        <w:rPr>
          <w:lang w:eastAsia="en-US"/>
        </w:rPr>
        <w:t>–</w:t>
      </w:r>
      <w:r w:rsidRPr="00DF1516">
        <w:rPr>
          <w:lang w:eastAsia="en-US"/>
        </w:rPr>
        <w:t>8, 50</w:t>
      </w:r>
    </w:p>
    <w:p w14:paraId="22379C18" w14:textId="7143800A" w:rsidR="006966E0" w:rsidRPr="00DF1516" w:rsidRDefault="006966E0" w:rsidP="00971CD1">
      <w:pPr>
        <w:pStyle w:val="Reference"/>
        <w:rPr>
          <w:lang w:eastAsia="en-US"/>
        </w:rPr>
      </w:pPr>
      <w:r w:rsidRPr="00DF1516">
        <w:rPr>
          <w:lang w:eastAsia="en-US"/>
        </w:rPr>
        <w:t>Origination, 17.7, 38.5</w:t>
      </w:r>
      <w:r>
        <w:rPr>
          <w:lang w:eastAsia="en-US"/>
        </w:rPr>
        <w:t>–</w:t>
      </w:r>
      <w:r w:rsidRPr="00DF1516">
        <w:rPr>
          <w:lang w:eastAsia="en-US"/>
        </w:rPr>
        <w:t>6, 53.5, 80,</w:t>
      </w:r>
      <w:r w:rsidR="00971CD1">
        <w:rPr>
          <w:lang w:eastAsia="en-US"/>
        </w:rPr>
        <w:t xml:space="preserve"> </w:t>
      </w:r>
      <w:r w:rsidRPr="00DF1516">
        <w:rPr>
          <w:lang w:eastAsia="en-US"/>
        </w:rPr>
        <w:t>82.12</w:t>
      </w:r>
      <w:r>
        <w:rPr>
          <w:lang w:eastAsia="en-US"/>
        </w:rPr>
        <w:t>–</w:t>
      </w:r>
      <w:r w:rsidRPr="00DF1516">
        <w:rPr>
          <w:lang w:eastAsia="en-US"/>
        </w:rPr>
        <w:t>14</w:t>
      </w:r>
    </w:p>
    <w:p w14:paraId="2E61E234" w14:textId="7F411754" w:rsidR="006966E0" w:rsidRPr="00DF1516" w:rsidRDefault="006966E0" w:rsidP="00971CD1">
      <w:pPr>
        <w:pStyle w:val="Reference"/>
        <w:rPr>
          <w:lang w:eastAsia="en-US"/>
        </w:rPr>
      </w:pPr>
      <w:r w:rsidRPr="00DF1516">
        <w:rPr>
          <w:lang w:eastAsia="en-US"/>
        </w:rPr>
        <w:t>Orthodox Christians, baptismal rite,</w:t>
      </w:r>
      <w:r w:rsidR="00971CD1">
        <w:rPr>
          <w:lang w:eastAsia="en-US"/>
        </w:rPr>
        <w:t xml:space="preserve"> </w:t>
      </w:r>
      <w:r w:rsidRPr="00DF1516">
        <w:rPr>
          <w:lang w:eastAsia="en-US"/>
        </w:rPr>
        <w:t>20.5</w:t>
      </w:r>
    </w:p>
    <w:p w14:paraId="4D254F95" w14:textId="6192523B" w:rsidR="006966E0" w:rsidRPr="00DF1516" w:rsidRDefault="006966E0" w:rsidP="00971CD1">
      <w:pPr>
        <w:pStyle w:val="Reference"/>
        <w:rPr>
          <w:lang w:eastAsia="en-US"/>
        </w:rPr>
      </w:pPr>
      <w:r w:rsidRPr="00DF1516">
        <w:rPr>
          <w:lang w:eastAsia="en-US"/>
        </w:rPr>
        <w:t>Ottoman Empire, moon as emblem</w:t>
      </w:r>
      <w:r w:rsidR="00971CD1">
        <w:rPr>
          <w:lang w:eastAsia="en-US"/>
        </w:rPr>
        <w:t xml:space="preserve"> </w:t>
      </w:r>
      <w:r w:rsidRPr="00DF1516">
        <w:rPr>
          <w:lang w:eastAsia="en-US"/>
        </w:rPr>
        <w:t>of, 13.4</w:t>
      </w:r>
    </w:p>
    <w:p w14:paraId="2B6ADDF9" w14:textId="77777777" w:rsidR="00F546F9" w:rsidRDefault="00F546F9" w:rsidP="00554AD2">
      <w:pPr>
        <w:pStyle w:val="Reference"/>
        <w:rPr>
          <w:lang w:eastAsia="en-US"/>
        </w:rPr>
      </w:pPr>
    </w:p>
    <w:p w14:paraId="3DD260F0" w14:textId="77777777" w:rsidR="006966E0" w:rsidRPr="00DF1516" w:rsidRDefault="006966E0" w:rsidP="00554AD2">
      <w:pPr>
        <w:pStyle w:val="Reference"/>
        <w:rPr>
          <w:lang w:eastAsia="en-US"/>
        </w:rPr>
      </w:pPr>
      <w:r w:rsidRPr="00DF1516">
        <w:rPr>
          <w:lang w:eastAsia="en-US"/>
        </w:rPr>
        <w:t>Palestine, 12.8</w:t>
      </w:r>
    </w:p>
    <w:p w14:paraId="4ADDBBF7" w14:textId="77777777" w:rsidR="006966E0" w:rsidRPr="00DF1516" w:rsidRDefault="006966E0" w:rsidP="00554AD2">
      <w:pPr>
        <w:pStyle w:val="Reference"/>
        <w:rPr>
          <w:lang w:eastAsia="en-US"/>
        </w:rPr>
      </w:pPr>
      <w:r w:rsidRPr="00DF1516">
        <w:rPr>
          <w:lang w:eastAsia="en-US"/>
        </w:rPr>
        <w:t>Papacy, 34, 43.12</w:t>
      </w:r>
    </w:p>
    <w:p w14:paraId="64F81A68" w14:textId="0E2719F4" w:rsidR="006966E0" w:rsidRPr="00DF1516" w:rsidRDefault="006966E0" w:rsidP="00971CD1">
      <w:pPr>
        <w:pStyle w:val="Reference"/>
        <w:rPr>
          <w:lang w:eastAsia="en-US"/>
        </w:rPr>
      </w:pPr>
      <w:r w:rsidRPr="00DF1516">
        <w:rPr>
          <w:lang w:eastAsia="en-US"/>
        </w:rPr>
        <w:t>Paradise, 11.35, 42.5, 60.2, 60.3, 61.3.</w:t>
      </w:r>
      <w:r>
        <w:rPr>
          <w:lang w:eastAsia="en-US"/>
        </w:rPr>
        <w:t xml:space="preserve"> </w:t>
      </w:r>
      <w:r w:rsidRPr="00C65447">
        <w:rPr>
          <w:lang w:eastAsia="en-US"/>
        </w:rPr>
        <w:t xml:space="preserve"> </w:t>
      </w:r>
      <w:r w:rsidR="00971CD1">
        <w:rPr>
          <w:lang w:eastAsia="en-US"/>
        </w:rPr>
        <w:tab/>
      </w:r>
      <w:r w:rsidRPr="00C65447">
        <w:rPr>
          <w:i/>
          <w:iCs/>
          <w:lang w:eastAsia="en-US"/>
        </w:rPr>
        <w:t>See</w:t>
      </w:r>
      <w:r w:rsidR="00971CD1">
        <w:rPr>
          <w:i/>
          <w:iCs/>
          <w:lang w:eastAsia="en-US"/>
        </w:rPr>
        <w:t xml:space="preserve"> </w:t>
      </w:r>
      <w:r w:rsidR="00945B4D" w:rsidRPr="00C65447">
        <w:rPr>
          <w:i/>
          <w:iCs/>
          <w:lang w:eastAsia="en-US"/>
        </w:rPr>
        <w:t>also</w:t>
      </w:r>
      <w:r w:rsidRPr="00DF1516">
        <w:rPr>
          <w:lang w:eastAsia="en-US"/>
        </w:rPr>
        <w:t xml:space="preserve"> Heaven</w:t>
      </w:r>
    </w:p>
    <w:p w14:paraId="05A67A4A" w14:textId="4C117771" w:rsidR="006966E0" w:rsidRPr="00DF1516" w:rsidRDefault="00F546F9" w:rsidP="00971CD1">
      <w:pPr>
        <w:pStyle w:val="Reference"/>
        <w:rPr>
          <w:lang w:eastAsia="en-US"/>
        </w:rPr>
      </w:pPr>
      <w:r>
        <w:rPr>
          <w:lang w:eastAsia="en-US"/>
        </w:rPr>
        <w:tab/>
      </w:r>
      <w:r w:rsidR="006966E0" w:rsidRPr="00DF1516">
        <w:rPr>
          <w:lang w:eastAsia="en-US"/>
        </w:rPr>
        <w:t xml:space="preserve">Adam and Eve expelled from, </w:t>
      </w:r>
      <w:r w:rsidR="00971CD1">
        <w:rPr>
          <w:lang w:eastAsia="en-US"/>
        </w:rPr>
        <w:tab/>
      </w:r>
      <w:r w:rsidR="006966E0" w:rsidRPr="00DF1516">
        <w:rPr>
          <w:lang w:eastAsia="en-US"/>
        </w:rPr>
        <w:t>30.4,</w:t>
      </w:r>
      <w:r w:rsidR="00971CD1">
        <w:rPr>
          <w:lang w:eastAsia="en-US"/>
        </w:rPr>
        <w:t xml:space="preserve"> </w:t>
      </w:r>
      <w:r w:rsidR="006966E0" w:rsidRPr="00DF1516">
        <w:rPr>
          <w:lang w:eastAsia="en-US"/>
        </w:rPr>
        <w:t>30.6</w:t>
      </w:r>
    </w:p>
    <w:p w14:paraId="5EAE24D3" w14:textId="77777777" w:rsidR="006966E0" w:rsidRPr="00DF1516" w:rsidRDefault="006966E0" w:rsidP="00554AD2">
      <w:pPr>
        <w:pStyle w:val="Reference"/>
        <w:rPr>
          <w:lang w:eastAsia="en-US"/>
        </w:rPr>
      </w:pPr>
      <w:r w:rsidRPr="00DF1516">
        <w:rPr>
          <w:lang w:eastAsia="en-US"/>
        </w:rPr>
        <w:t xml:space="preserve">Parents, 57.5, 62.6. </w:t>
      </w:r>
      <w:r>
        <w:rPr>
          <w:lang w:eastAsia="en-US"/>
        </w:rPr>
        <w:t xml:space="preserve"> </w:t>
      </w:r>
      <w:r w:rsidRPr="00C65447">
        <w:rPr>
          <w:i/>
          <w:iCs/>
          <w:lang w:eastAsia="en-US"/>
        </w:rPr>
        <w:t>See also</w:t>
      </w:r>
      <w:r w:rsidRPr="00DF1516">
        <w:rPr>
          <w:lang w:eastAsia="en-US"/>
        </w:rPr>
        <w:t xml:space="preserve"> Families</w:t>
      </w:r>
    </w:p>
    <w:p w14:paraId="59C7987B" w14:textId="77777777" w:rsidR="006966E0" w:rsidRPr="00DF1516" w:rsidRDefault="006966E0" w:rsidP="00554AD2">
      <w:pPr>
        <w:pStyle w:val="Reference"/>
        <w:rPr>
          <w:lang w:eastAsia="en-US"/>
        </w:rPr>
      </w:pPr>
      <w:r w:rsidRPr="00DF1516">
        <w:rPr>
          <w:lang w:eastAsia="en-US"/>
        </w:rPr>
        <w:t>Paul (Apostle), 20.2, 29.8</w:t>
      </w:r>
    </w:p>
    <w:p w14:paraId="59317AC0" w14:textId="77777777" w:rsidR="006966E0" w:rsidRPr="00DF1516" w:rsidRDefault="006966E0" w:rsidP="00554AD2">
      <w:pPr>
        <w:pStyle w:val="Reference"/>
        <w:rPr>
          <w:lang w:eastAsia="en-US"/>
        </w:rPr>
      </w:pPr>
      <w:r w:rsidRPr="00DF1516">
        <w:rPr>
          <w:lang w:eastAsia="en-US"/>
        </w:rPr>
        <w:t>Peace, 11.37, 78.4</w:t>
      </w:r>
    </w:p>
    <w:p w14:paraId="5A3F104F" w14:textId="77777777" w:rsidR="006966E0" w:rsidRPr="00DF1516" w:rsidRDefault="00F546F9" w:rsidP="00554AD2">
      <w:pPr>
        <w:pStyle w:val="Reference"/>
        <w:rPr>
          <w:lang w:eastAsia="en-US"/>
        </w:rPr>
      </w:pPr>
      <w:r>
        <w:rPr>
          <w:lang w:eastAsia="en-US"/>
        </w:rPr>
        <w:tab/>
      </w:r>
      <w:r w:rsidR="006966E0" w:rsidRPr="00DF1516">
        <w:rPr>
          <w:lang w:eastAsia="en-US"/>
        </w:rPr>
        <w:t>brought by Bahá</w:t>
      </w:r>
      <w:r w:rsidR="006966E0">
        <w:rPr>
          <w:lang w:eastAsia="en-US"/>
        </w:rPr>
        <w:t>’</w:t>
      </w:r>
      <w:r w:rsidR="006966E0" w:rsidRPr="00DF1516">
        <w:rPr>
          <w:lang w:eastAsia="en-US"/>
        </w:rPr>
        <w:t>u</w:t>
      </w:r>
      <w:r w:rsidR="006966E0">
        <w:rPr>
          <w:lang w:eastAsia="en-US"/>
        </w:rPr>
        <w:t>’</w:t>
      </w:r>
      <w:r w:rsidR="006966E0" w:rsidRPr="00DF1516">
        <w:rPr>
          <w:lang w:eastAsia="en-US"/>
        </w:rPr>
        <w:t>lláh, 12.4, 12.7</w:t>
      </w:r>
    </w:p>
    <w:p w14:paraId="40618A81" w14:textId="77777777" w:rsidR="006966E0" w:rsidRPr="00DF1516" w:rsidRDefault="00F546F9" w:rsidP="00554AD2">
      <w:pPr>
        <w:pStyle w:val="Reference"/>
        <w:rPr>
          <w:lang w:eastAsia="en-US"/>
        </w:rPr>
      </w:pPr>
      <w:r>
        <w:rPr>
          <w:lang w:eastAsia="en-US"/>
        </w:rPr>
        <w:tab/>
      </w:r>
      <w:r w:rsidR="006966E0" w:rsidRPr="00DF1516">
        <w:rPr>
          <w:lang w:eastAsia="en-US"/>
        </w:rPr>
        <w:t>brought by Christ, 3.13</w:t>
      </w:r>
      <w:r w:rsidR="006966E0">
        <w:rPr>
          <w:lang w:eastAsia="en-US"/>
        </w:rPr>
        <w:t>–</w:t>
      </w:r>
      <w:r w:rsidR="006966E0" w:rsidRPr="00DF1516">
        <w:rPr>
          <w:lang w:eastAsia="en-US"/>
        </w:rPr>
        <w:t>14, 12.3</w:t>
      </w:r>
    </w:p>
    <w:p w14:paraId="790B4E9A" w14:textId="77777777" w:rsidR="006966E0" w:rsidRPr="00DF1516" w:rsidRDefault="006966E0" w:rsidP="00554AD2">
      <w:pPr>
        <w:pStyle w:val="Reference"/>
        <w:rPr>
          <w:lang w:eastAsia="en-US"/>
        </w:rPr>
      </w:pPr>
      <w:r w:rsidRPr="00DF1516">
        <w:rPr>
          <w:lang w:eastAsia="en-US"/>
        </w:rPr>
        <w:t>Pen of the Most High.</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p>
    <w:p w14:paraId="41D35EAF" w14:textId="77777777" w:rsidR="006966E0" w:rsidRPr="00DF1516" w:rsidRDefault="006966E0" w:rsidP="00554AD2">
      <w:pPr>
        <w:pStyle w:val="Reference"/>
        <w:rPr>
          <w:lang w:eastAsia="en-US"/>
        </w:rPr>
      </w:pPr>
      <w:r w:rsidRPr="00DF1516">
        <w:rPr>
          <w:lang w:eastAsia="en-US"/>
        </w:rPr>
        <w:t>Pentecost.</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Holy Spirit, descent of</w:t>
      </w:r>
    </w:p>
    <w:p w14:paraId="64E43969" w14:textId="77777777" w:rsidR="006966E0" w:rsidRPr="00DF1516" w:rsidRDefault="006966E0" w:rsidP="00554AD2">
      <w:pPr>
        <w:pStyle w:val="Reference"/>
        <w:rPr>
          <w:lang w:eastAsia="en-US"/>
        </w:rPr>
      </w:pPr>
      <w:r w:rsidRPr="00DF1516">
        <w:rPr>
          <w:lang w:eastAsia="en-US"/>
        </w:rPr>
        <w:t>Perception, 56.1, 61.3, 71.7, 74.1</w:t>
      </w:r>
      <w:r>
        <w:rPr>
          <w:lang w:eastAsia="en-US"/>
        </w:rPr>
        <w:t>–</w:t>
      </w:r>
      <w:r w:rsidRPr="00DF1516">
        <w:rPr>
          <w:lang w:eastAsia="en-US"/>
        </w:rPr>
        <w:t>2</w:t>
      </w:r>
    </w:p>
    <w:p w14:paraId="737EE319" w14:textId="570C0503" w:rsidR="006966E0" w:rsidRPr="00DF1516" w:rsidRDefault="006966E0" w:rsidP="00971CD1">
      <w:pPr>
        <w:pStyle w:val="Reference"/>
        <w:rPr>
          <w:lang w:eastAsia="en-US"/>
        </w:rPr>
      </w:pPr>
      <w:r w:rsidRPr="00DF1516">
        <w:rPr>
          <w:lang w:eastAsia="en-US"/>
        </w:rPr>
        <w:t xml:space="preserve">Perfection(s). </w:t>
      </w:r>
      <w:r>
        <w:rPr>
          <w:lang w:eastAsia="en-US"/>
        </w:rPr>
        <w:t xml:space="preserve"> </w:t>
      </w:r>
      <w:r w:rsidRPr="00C65447">
        <w:rPr>
          <w:i/>
          <w:iCs/>
          <w:lang w:eastAsia="en-US"/>
        </w:rPr>
        <w:t>See also</w:t>
      </w:r>
      <w:r w:rsidRPr="00DF1516">
        <w:rPr>
          <w:lang w:eastAsia="en-US"/>
        </w:rPr>
        <w:t xml:space="preserve"> God, </w:t>
      </w:r>
      <w:r w:rsidR="00971CD1">
        <w:rPr>
          <w:lang w:eastAsia="en-US"/>
        </w:rPr>
        <w:tab/>
      </w:r>
      <w:r w:rsidRPr="00DF1516">
        <w:rPr>
          <w:lang w:eastAsia="en-US"/>
        </w:rPr>
        <w:t>perfections of</w:t>
      </w:r>
      <w:r w:rsidR="00971CD1">
        <w:rPr>
          <w:lang w:eastAsia="en-US"/>
        </w:rPr>
        <w:t xml:space="preserve"> </w:t>
      </w:r>
      <w:r w:rsidRPr="00DF1516">
        <w:rPr>
          <w:lang w:eastAsia="en-US"/>
        </w:rPr>
        <w:t xml:space="preserve">Man, perfections </w:t>
      </w:r>
      <w:r w:rsidR="00971CD1">
        <w:rPr>
          <w:lang w:eastAsia="en-US"/>
        </w:rPr>
        <w:tab/>
      </w:r>
      <w:r w:rsidRPr="00DF1516">
        <w:rPr>
          <w:lang w:eastAsia="en-US"/>
        </w:rPr>
        <w:t>of</w:t>
      </w:r>
    </w:p>
    <w:p w14:paraId="2400D43D" w14:textId="717BE34E" w:rsidR="006966E0" w:rsidRPr="00DF1516" w:rsidRDefault="00E1315C" w:rsidP="00971CD1">
      <w:pPr>
        <w:pStyle w:val="Reference"/>
        <w:rPr>
          <w:lang w:eastAsia="en-US"/>
        </w:rPr>
      </w:pPr>
      <w:r>
        <w:rPr>
          <w:lang w:eastAsia="en-US"/>
        </w:rPr>
        <w:tab/>
      </w:r>
      <w:r w:rsidR="006966E0" w:rsidRPr="00DF1516">
        <w:rPr>
          <w:lang w:eastAsia="en-US"/>
        </w:rPr>
        <w:t>acquisition of, 32.5, 47.9, 52.2</w:t>
      </w:r>
      <w:r w:rsidR="006966E0">
        <w:rPr>
          <w:lang w:eastAsia="en-US"/>
        </w:rPr>
        <w:t>–</w:t>
      </w:r>
      <w:r w:rsidR="006966E0" w:rsidRPr="00DF1516">
        <w:rPr>
          <w:lang w:eastAsia="en-US"/>
        </w:rPr>
        <w:t>3,</w:t>
      </w:r>
      <w:r w:rsidR="00971CD1">
        <w:rPr>
          <w:lang w:eastAsia="en-US"/>
        </w:rPr>
        <w:t xml:space="preserve"> </w:t>
      </w:r>
      <w:r>
        <w:rPr>
          <w:lang w:eastAsia="en-US"/>
        </w:rPr>
        <w:tab/>
      </w:r>
      <w:r w:rsidR="006966E0" w:rsidRPr="00DF1516">
        <w:rPr>
          <w:lang w:eastAsia="en-US"/>
        </w:rPr>
        <w:t>81.4, 81.11</w:t>
      </w:r>
    </w:p>
    <w:p w14:paraId="4EDAF423" w14:textId="77777777" w:rsidR="006966E0" w:rsidRPr="00DF1516" w:rsidRDefault="00E1315C" w:rsidP="00554AD2">
      <w:pPr>
        <w:pStyle w:val="Reference"/>
        <w:rPr>
          <w:lang w:eastAsia="en-US"/>
        </w:rPr>
      </w:pPr>
      <w:r>
        <w:rPr>
          <w:lang w:eastAsia="en-US"/>
        </w:rPr>
        <w:tab/>
      </w:r>
      <w:r w:rsidR="006966E0" w:rsidRPr="00DF1516">
        <w:rPr>
          <w:lang w:eastAsia="en-US"/>
        </w:rPr>
        <w:t>of Bahá</w:t>
      </w:r>
      <w:r w:rsidR="006966E0">
        <w:rPr>
          <w:lang w:eastAsia="en-US"/>
        </w:rPr>
        <w:t>’</w:t>
      </w:r>
      <w:r w:rsidR="006966E0" w:rsidRPr="00DF1516">
        <w:rPr>
          <w:lang w:eastAsia="en-US"/>
        </w:rPr>
        <w:t>u</w:t>
      </w:r>
      <w:r w:rsidR="006966E0">
        <w:rPr>
          <w:lang w:eastAsia="en-US"/>
        </w:rPr>
        <w:t>’</w:t>
      </w:r>
      <w:r w:rsidR="006966E0" w:rsidRPr="00DF1516">
        <w:rPr>
          <w:lang w:eastAsia="en-US"/>
        </w:rPr>
        <w:t>lláh, 9.5</w:t>
      </w:r>
    </w:p>
    <w:p w14:paraId="3D60991A" w14:textId="3BC91449" w:rsidR="006966E0" w:rsidRPr="00DF1516" w:rsidRDefault="00E1315C" w:rsidP="00971CD1">
      <w:pPr>
        <w:pStyle w:val="Reference"/>
        <w:rPr>
          <w:lang w:eastAsia="en-US"/>
        </w:rPr>
      </w:pPr>
      <w:r>
        <w:rPr>
          <w:lang w:eastAsia="en-US"/>
        </w:rPr>
        <w:tab/>
      </w:r>
      <w:r w:rsidR="006966E0" w:rsidRPr="00DF1516">
        <w:rPr>
          <w:lang w:eastAsia="en-US"/>
        </w:rPr>
        <w:t>of Christ, 21.2, 21.4, 2</w:t>
      </w:r>
      <w:r w:rsidR="006966E0">
        <w:rPr>
          <w:lang w:eastAsia="en-US"/>
        </w:rPr>
        <w:t>1</w:t>
      </w:r>
      <w:r w:rsidR="006966E0" w:rsidRPr="00DF1516">
        <w:rPr>
          <w:lang w:eastAsia="en-US"/>
        </w:rPr>
        <w:t>.</w:t>
      </w:r>
      <w:r w:rsidR="006966E0">
        <w:rPr>
          <w:lang w:eastAsia="en-US"/>
        </w:rPr>
        <w:t>1</w:t>
      </w:r>
      <w:r w:rsidR="006966E0" w:rsidRPr="00DF1516">
        <w:rPr>
          <w:lang w:eastAsia="en-US"/>
        </w:rPr>
        <w:t>0, 29.12,</w:t>
      </w:r>
      <w:r w:rsidR="00971CD1">
        <w:rPr>
          <w:lang w:eastAsia="en-US"/>
        </w:rPr>
        <w:t xml:space="preserve"> </w:t>
      </w:r>
      <w:r>
        <w:rPr>
          <w:lang w:eastAsia="en-US"/>
        </w:rPr>
        <w:tab/>
      </w:r>
      <w:r w:rsidR="006966E0" w:rsidRPr="00DF1516">
        <w:rPr>
          <w:lang w:eastAsia="en-US"/>
        </w:rPr>
        <w:t>31.2, 37.13, 54.5</w:t>
      </w:r>
    </w:p>
    <w:p w14:paraId="3DDE5017" w14:textId="77777777" w:rsidR="006966E0" w:rsidRPr="00DF1516" w:rsidRDefault="00E1315C" w:rsidP="00554AD2">
      <w:pPr>
        <w:pStyle w:val="Reference"/>
        <w:rPr>
          <w:lang w:eastAsia="en-US"/>
        </w:rPr>
      </w:pPr>
      <w:r>
        <w:rPr>
          <w:lang w:eastAsia="en-US"/>
        </w:rPr>
        <w:tab/>
      </w:r>
      <w:r w:rsidR="006966E0" w:rsidRPr="00DF1516">
        <w:rPr>
          <w:lang w:eastAsia="en-US"/>
        </w:rPr>
        <w:t>of creation, 15.2, 62.1</w:t>
      </w:r>
    </w:p>
    <w:p w14:paraId="14B34D70" w14:textId="77777777" w:rsidR="006966E0" w:rsidRPr="00DF1516" w:rsidRDefault="00E1315C" w:rsidP="00554AD2">
      <w:pPr>
        <w:pStyle w:val="Reference"/>
        <w:rPr>
          <w:lang w:eastAsia="en-US"/>
        </w:rPr>
      </w:pPr>
      <w:r>
        <w:rPr>
          <w:lang w:eastAsia="en-US"/>
        </w:rPr>
        <w:tab/>
      </w:r>
      <w:r w:rsidR="006966E0" w:rsidRPr="00DF1516">
        <w:rPr>
          <w:lang w:eastAsia="en-US"/>
        </w:rPr>
        <w:t>degrees of, 64.2, 64.5, 66.4</w:t>
      </w:r>
    </w:p>
    <w:p w14:paraId="68D75DAB" w14:textId="7FBE3F6A" w:rsidR="006966E0" w:rsidRPr="00DF1516" w:rsidRDefault="00E1315C" w:rsidP="00971CD1">
      <w:pPr>
        <w:pStyle w:val="Reference"/>
        <w:rPr>
          <w:lang w:eastAsia="en-US"/>
        </w:rPr>
      </w:pPr>
      <w:r>
        <w:rPr>
          <w:lang w:eastAsia="en-US"/>
        </w:rPr>
        <w:tab/>
      </w:r>
      <w:r w:rsidR="006966E0" w:rsidRPr="00DF1516">
        <w:rPr>
          <w:lang w:eastAsia="en-US"/>
        </w:rPr>
        <w:t xml:space="preserve">divine, 3.7, 18.2, 18.6, 30.7, 31.3, </w:t>
      </w:r>
      <w:r w:rsidR="00971CD1">
        <w:rPr>
          <w:lang w:eastAsia="en-US"/>
        </w:rPr>
        <w:tab/>
      </w:r>
      <w:r w:rsidR="006966E0" w:rsidRPr="00DF1516">
        <w:rPr>
          <w:lang w:eastAsia="en-US"/>
        </w:rPr>
        <w:t>36.7,</w:t>
      </w:r>
      <w:r w:rsidR="00971CD1">
        <w:rPr>
          <w:lang w:eastAsia="en-US"/>
        </w:rPr>
        <w:t xml:space="preserve"> </w:t>
      </w:r>
      <w:r w:rsidR="006966E0" w:rsidRPr="00DF1516">
        <w:rPr>
          <w:lang w:eastAsia="en-US"/>
        </w:rPr>
        <w:t>39.1, 59.8, 64.5</w:t>
      </w:r>
    </w:p>
    <w:p w14:paraId="293160A2" w14:textId="77777777" w:rsidR="006966E0" w:rsidRPr="00DF1516" w:rsidRDefault="00E1315C" w:rsidP="00554AD2">
      <w:pPr>
        <w:pStyle w:val="Reference"/>
        <w:rPr>
          <w:lang w:eastAsia="en-US"/>
        </w:rPr>
      </w:pPr>
      <w:r>
        <w:rPr>
          <w:lang w:eastAsia="en-US"/>
        </w:rPr>
        <w:tab/>
      </w:r>
      <w:r w:rsidR="006966E0" w:rsidRPr="00DF1516">
        <w:rPr>
          <w:lang w:eastAsia="en-US"/>
        </w:rPr>
        <w:t>human, 32.4, 46.2</w:t>
      </w:r>
      <w:r w:rsidR="006966E0">
        <w:rPr>
          <w:lang w:eastAsia="en-US"/>
        </w:rPr>
        <w:t>–</w:t>
      </w:r>
      <w:r w:rsidR="006966E0" w:rsidRPr="00DF1516">
        <w:rPr>
          <w:lang w:eastAsia="en-US"/>
        </w:rPr>
        <w:t>3, 46.6, 47.9</w:t>
      </w:r>
      <w:r w:rsidR="006966E0">
        <w:rPr>
          <w:lang w:eastAsia="en-US"/>
        </w:rPr>
        <w:t>–</w:t>
      </w:r>
      <w:r w:rsidR="006966E0" w:rsidRPr="00DF1516">
        <w:rPr>
          <w:lang w:eastAsia="en-US"/>
        </w:rPr>
        <w:t>11</w:t>
      </w:r>
    </w:p>
    <w:p w14:paraId="6654F5D3" w14:textId="77777777" w:rsidR="00E1315C" w:rsidRDefault="00E1315C">
      <w:pPr>
        <w:widowControl/>
        <w:kinsoku/>
        <w:overflowPunct/>
        <w:textAlignment w:val="auto"/>
        <w:rPr>
          <w:sz w:val="16"/>
          <w:lang w:eastAsia="en-US"/>
        </w:rPr>
      </w:pPr>
      <w:r>
        <w:rPr>
          <w:lang w:eastAsia="en-US"/>
        </w:rPr>
        <w:br w:type="page"/>
      </w:r>
    </w:p>
    <w:p w14:paraId="7341CAB3" w14:textId="2DA67E5F" w:rsidR="006966E0" w:rsidRPr="00DF1516" w:rsidRDefault="00B507F3" w:rsidP="00B0794A">
      <w:pPr>
        <w:pStyle w:val="Reference"/>
        <w:rPr>
          <w:lang w:eastAsia="en-US"/>
        </w:rPr>
      </w:pPr>
      <w:r>
        <w:rPr>
          <w:lang w:eastAsia="en-US"/>
        </w:rPr>
        <w:lastRenderedPageBreak/>
        <w:tab/>
      </w:r>
      <w:r w:rsidR="006966E0" w:rsidRPr="00DF1516">
        <w:rPr>
          <w:lang w:eastAsia="en-US"/>
        </w:rPr>
        <w:t>of Manifestations, 18.6, 31.2</w:t>
      </w:r>
      <w:r w:rsidR="006966E0">
        <w:rPr>
          <w:lang w:eastAsia="en-US"/>
        </w:rPr>
        <w:t>–</w:t>
      </w:r>
      <w:r w:rsidR="006966E0" w:rsidRPr="00DF1516">
        <w:rPr>
          <w:lang w:eastAsia="en-US"/>
        </w:rPr>
        <w:t xml:space="preserve">3, </w:t>
      </w:r>
      <w:r w:rsidR="00B0794A">
        <w:rPr>
          <w:lang w:eastAsia="en-US"/>
        </w:rPr>
        <w:tab/>
      </w:r>
      <w:r w:rsidR="006966E0" w:rsidRPr="00DF1516">
        <w:rPr>
          <w:lang w:eastAsia="en-US"/>
        </w:rPr>
        <w:t>37.11,</w:t>
      </w:r>
      <w:r w:rsidR="00B0794A">
        <w:rPr>
          <w:lang w:eastAsia="en-US"/>
        </w:rPr>
        <w:t xml:space="preserve"> </w:t>
      </w:r>
      <w:r w:rsidR="006966E0" w:rsidRPr="00DF1516">
        <w:rPr>
          <w:lang w:eastAsia="en-US"/>
        </w:rPr>
        <w:t>38.1, 42, 45.5</w:t>
      </w:r>
    </w:p>
    <w:p w14:paraId="3E0A19A8" w14:textId="77777777" w:rsidR="006966E0" w:rsidRPr="00DF1516" w:rsidRDefault="00B507F3" w:rsidP="00554AD2">
      <w:pPr>
        <w:pStyle w:val="Reference"/>
        <w:rPr>
          <w:lang w:eastAsia="en-US"/>
        </w:rPr>
      </w:pPr>
      <w:r>
        <w:rPr>
          <w:lang w:eastAsia="en-US"/>
        </w:rPr>
        <w:tab/>
      </w:r>
      <w:r w:rsidR="006966E0" w:rsidRPr="00DF1516">
        <w:rPr>
          <w:lang w:eastAsia="en-US"/>
        </w:rPr>
        <w:t>material, 1, 77.13</w:t>
      </w:r>
    </w:p>
    <w:p w14:paraId="248719C6" w14:textId="77777777" w:rsidR="006966E0" w:rsidRPr="00DF1516" w:rsidRDefault="00B507F3" w:rsidP="00554AD2">
      <w:pPr>
        <w:pStyle w:val="Reference"/>
        <w:rPr>
          <w:lang w:eastAsia="en-US"/>
        </w:rPr>
      </w:pPr>
      <w:r>
        <w:rPr>
          <w:lang w:eastAsia="en-US"/>
        </w:rPr>
        <w:tab/>
      </w:r>
      <w:r w:rsidR="006966E0" w:rsidRPr="00DF1516">
        <w:rPr>
          <w:lang w:eastAsia="en-US"/>
        </w:rPr>
        <w:t>pre-existent, 82.14</w:t>
      </w:r>
    </w:p>
    <w:p w14:paraId="6DF48F4D" w14:textId="77777777" w:rsidR="006966E0" w:rsidRPr="00DF1516" w:rsidRDefault="00B507F3" w:rsidP="00554AD2">
      <w:pPr>
        <w:pStyle w:val="Reference"/>
        <w:rPr>
          <w:lang w:eastAsia="en-US"/>
        </w:rPr>
      </w:pPr>
      <w:r>
        <w:rPr>
          <w:lang w:eastAsia="en-US"/>
        </w:rPr>
        <w:tab/>
      </w:r>
      <w:r w:rsidR="006966E0" w:rsidRPr="00DF1516">
        <w:rPr>
          <w:lang w:eastAsia="en-US"/>
        </w:rPr>
        <w:t>return of, 33.9, 81.8, 81.14</w:t>
      </w:r>
    </w:p>
    <w:p w14:paraId="5A2A7D06" w14:textId="77777777" w:rsidR="006966E0" w:rsidRPr="00DF1516" w:rsidRDefault="00B507F3" w:rsidP="00554AD2">
      <w:pPr>
        <w:pStyle w:val="Reference"/>
        <w:rPr>
          <w:lang w:eastAsia="en-US"/>
        </w:rPr>
      </w:pPr>
      <w:r>
        <w:rPr>
          <w:lang w:eastAsia="en-US"/>
        </w:rPr>
        <w:tab/>
      </w:r>
      <w:r w:rsidR="006966E0" w:rsidRPr="00DF1516">
        <w:rPr>
          <w:lang w:eastAsia="en-US"/>
        </w:rPr>
        <w:t>spiritual, 29.2, 77.13</w:t>
      </w:r>
    </w:p>
    <w:p w14:paraId="2B0B395B" w14:textId="77777777" w:rsidR="006966E0" w:rsidRPr="00DF1516" w:rsidRDefault="00B507F3" w:rsidP="00554AD2">
      <w:pPr>
        <w:pStyle w:val="Reference"/>
        <w:rPr>
          <w:lang w:eastAsia="en-US"/>
        </w:rPr>
      </w:pPr>
      <w:r>
        <w:rPr>
          <w:lang w:eastAsia="en-US"/>
        </w:rPr>
        <w:tab/>
      </w:r>
      <w:r w:rsidR="006966E0" w:rsidRPr="00DF1516">
        <w:rPr>
          <w:lang w:eastAsia="en-US"/>
        </w:rPr>
        <w:t>of the universe, 32.2</w:t>
      </w:r>
      <w:r w:rsidR="006966E0">
        <w:rPr>
          <w:lang w:eastAsia="en-US"/>
        </w:rPr>
        <w:t>–</w:t>
      </w:r>
      <w:r w:rsidR="006966E0" w:rsidRPr="00DF1516">
        <w:rPr>
          <w:lang w:eastAsia="en-US"/>
        </w:rPr>
        <w:t>5</w:t>
      </w:r>
    </w:p>
    <w:p w14:paraId="7A919EF6" w14:textId="78D30E05" w:rsidR="006966E0" w:rsidRPr="00DF1516" w:rsidRDefault="006966E0" w:rsidP="00B0794A">
      <w:pPr>
        <w:pStyle w:val="Reference"/>
        <w:rPr>
          <w:lang w:eastAsia="en-US"/>
        </w:rPr>
      </w:pPr>
      <w:r w:rsidRPr="00DF1516">
        <w:rPr>
          <w:lang w:eastAsia="en-US"/>
        </w:rPr>
        <w:t>Perfect Man, Manifestations of God as,</w:t>
      </w:r>
      <w:r w:rsidR="00B0794A">
        <w:rPr>
          <w:lang w:eastAsia="en-US"/>
        </w:rPr>
        <w:t xml:space="preserve"> </w:t>
      </w:r>
      <w:r w:rsidRPr="00DF1516">
        <w:rPr>
          <w:lang w:eastAsia="en-US"/>
        </w:rPr>
        <w:t>11.1</w:t>
      </w:r>
      <w:r>
        <w:rPr>
          <w:lang w:eastAsia="en-US"/>
        </w:rPr>
        <w:t>–</w:t>
      </w:r>
      <w:r w:rsidRPr="00DF1516">
        <w:rPr>
          <w:lang w:eastAsia="en-US"/>
        </w:rPr>
        <w:t>2, 27.5, 44.12, 50.5, 59.8</w:t>
      </w:r>
    </w:p>
    <w:p w14:paraId="3F8C3CE7" w14:textId="77777777" w:rsidR="006966E0" w:rsidRPr="00DF1516" w:rsidRDefault="006966E0" w:rsidP="00554AD2">
      <w:pPr>
        <w:pStyle w:val="Reference"/>
        <w:rPr>
          <w:lang w:eastAsia="en-US"/>
        </w:rPr>
      </w:pPr>
      <w:r w:rsidRPr="00DF1516">
        <w:rPr>
          <w:lang w:eastAsia="en-US"/>
        </w:rPr>
        <w:t>Persia and Persians</w:t>
      </w:r>
    </w:p>
    <w:p w14:paraId="365153FB" w14:textId="3FADEE60" w:rsidR="006966E0" w:rsidRPr="00DF1516" w:rsidRDefault="00B507F3" w:rsidP="00B0794A">
      <w:pPr>
        <w:pStyle w:val="Reference"/>
        <w:rPr>
          <w:lang w:eastAsia="en-US"/>
        </w:rPr>
      </w:pPr>
      <w:r>
        <w:rPr>
          <w:lang w:eastAsia="en-US"/>
        </w:rPr>
        <w:tab/>
      </w:r>
      <w:r w:rsidR="006966E0" w:rsidRPr="00DF1516">
        <w:rPr>
          <w:lang w:eastAsia="en-US"/>
        </w:rPr>
        <w:t>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 xml:space="preserve">s transformation of, </w:t>
      </w:r>
      <w:r w:rsidR="00B0794A">
        <w:rPr>
          <w:lang w:eastAsia="en-US"/>
        </w:rPr>
        <w:tab/>
      </w:r>
      <w:r w:rsidR="006966E0" w:rsidRPr="00DF1516">
        <w:rPr>
          <w:lang w:eastAsia="en-US"/>
        </w:rPr>
        <w:t>9.13,</w:t>
      </w:r>
      <w:r w:rsidR="00B0794A">
        <w:rPr>
          <w:lang w:eastAsia="en-US"/>
        </w:rPr>
        <w:t xml:space="preserve"> </w:t>
      </w:r>
      <w:r w:rsidR="006966E0" w:rsidRPr="00DF1516">
        <w:rPr>
          <w:lang w:eastAsia="en-US"/>
        </w:rPr>
        <w:t>9.24, 84.12</w:t>
      </w:r>
    </w:p>
    <w:p w14:paraId="690F8F30" w14:textId="77777777" w:rsidR="006966E0" w:rsidRPr="00DF1516" w:rsidRDefault="00B507F3" w:rsidP="00554AD2">
      <w:pPr>
        <w:pStyle w:val="Reference"/>
        <w:rPr>
          <w:lang w:eastAsia="en-US"/>
        </w:rPr>
      </w:pPr>
      <w:r>
        <w:rPr>
          <w:lang w:eastAsia="en-US"/>
        </w:rPr>
        <w:tab/>
      </w:r>
      <w:r w:rsidR="006966E0" w:rsidRPr="00DF1516">
        <w:rPr>
          <w:lang w:eastAsia="en-US"/>
        </w:rPr>
        <w:t>captivity of Jews in, 6.2, 10.11</w:t>
      </w:r>
      <w:r w:rsidR="006966E0">
        <w:rPr>
          <w:lang w:eastAsia="en-US"/>
        </w:rPr>
        <w:t>–</w:t>
      </w:r>
      <w:r w:rsidR="006966E0" w:rsidRPr="00DF1516">
        <w:rPr>
          <w:lang w:eastAsia="en-US"/>
        </w:rPr>
        <w:t>12</w:t>
      </w:r>
    </w:p>
    <w:p w14:paraId="14F50E77" w14:textId="77777777" w:rsidR="006966E0" w:rsidRPr="00DF1516" w:rsidRDefault="00B507F3" w:rsidP="00554AD2">
      <w:pPr>
        <w:pStyle w:val="Reference"/>
        <w:rPr>
          <w:lang w:eastAsia="en-US"/>
        </w:rPr>
      </w:pPr>
      <w:r>
        <w:rPr>
          <w:lang w:eastAsia="en-US"/>
        </w:rPr>
        <w:tab/>
      </w:r>
      <w:r w:rsidR="006966E0" w:rsidRPr="00DF1516">
        <w:rPr>
          <w:lang w:eastAsia="en-US"/>
        </w:rPr>
        <w:t>dominion of, 13.6</w:t>
      </w:r>
    </w:p>
    <w:p w14:paraId="18389F88" w14:textId="77777777" w:rsidR="006966E0" w:rsidRPr="00DF1516" w:rsidRDefault="00B507F3" w:rsidP="00554AD2">
      <w:pPr>
        <w:pStyle w:val="Reference"/>
        <w:rPr>
          <w:lang w:eastAsia="en-US"/>
        </w:rPr>
      </w:pPr>
      <w:r>
        <w:rPr>
          <w:lang w:eastAsia="en-US"/>
        </w:rPr>
        <w:tab/>
      </w:r>
      <w:r w:rsidR="006966E0" w:rsidRPr="00DF1516">
        <w:rPr>
          <w:lang w:eastAsia="en-US"/>
        </w:rPr>
        <w:t>religious fanaticism of, 8.1, 9.1</w:t>
      </w:r>
    </w:p>
    <w:p w14:paraId="4F4CF601" w14:textId="77777777" w:rsidR="006966E0" w:rsidRPr="00DF1516" w:rsidRDefault="00B507F3" w:rsidP="00554AD2">
      <w:pPr>
        <w:pStyle w:val="Reference"/>
        <w:rPr>
          <w:lang w:eastAsia="en-US"/>
        </w:rPr>
      </w:pPr>
      <w:r>
        <w:rPr>
          <w:lang w:eastAsia="en-US"/>
        </w:rPr>
        <w:tab/>
      </w:r>
      <w:r w:rsidR="006966E0" w:rsidRPr="00DF1516">
        <w:rPr>
          <w:lang w:eastAsia="en-US"/>
        </w:rPr>
        <w:t>sun as emblem of, 13.4</w:t>
      </w:r>
    </w:p>
    <w:p w14:paraId="568656C9" w14:textId="77777777" w:rsidR="006966E0" w:rsidRPr="00DF1516" w:rsidRDefault="006966E0" w:rsidP="00554AD2">
      <w:pPr>
        <w:pStyle w:val="Reference"/>
        <w:rPr>
          <w:lang w:eastAsia="en-US"/>
        </w:rPr>
      </w:pPr>
      <w:r w:rsidRPr="00DF1516">
        <w:rPr>
          <w:lang w:eastAsia="en-US"/>
        </w:rPr>
        <w:t>Peter (Apostle), 9.25, 20.2, 34, 62.3, 63.2</w:t>
      </w:r>
    </w:p>
    <w:p w14:paraId="7ABC2F5D" w14:textId="77777777" w:rsidR="006966E0" w:rsidRPr="00DF1516" w:rsidRDefault="006966E0" w:rsidP="00554AD2">
      <w:pPr>
        <w:pStyle w:val="Reference"/>
        <w:rPr>
          <w:lang w:eastAsia="en-US"/>
        </w:rPr>
      </w:pPr>
      <w:r w:rsidRPr="00DF1516">
        <w:rPr>
          <w:lang w:eastAsia="en-US"/>
        </w:rPr>
        <w:t>Pharaoh, 11.17, 64.4</w:t>
      </w:r>
    </w:p>
    <w:p w14:paraId="2071F487" w14:textId="77777777" w:rsidR="006966E0" w:rsidRPr="00DF1516" w:rsidRDefault="006966E0" w:rsidP="00554AD2">
      <w:pPr>
        <w:pStyle w:val="Reference"/>
        <w:rPr>
          <w:lang w:eastAsia="en-US"/>
        </w:rPr>
      </w:pPr>
      <w:r w:rsidRPr="00DF1516">
        <w:rPr>
          <w:lang w:eastAsia="en-US"/>
        </w:rPr>
        <w:t>Pharisees, 13.14</w:t>
      </w:r>
    </w:p>
    <w:p w14:paraId="0440995E" w14:textId="5251FC83" w:rsidR="006966E0" w:rsidRPr="00DF1516" w:rsidRDefault="006966E0" w:rsidP="00B0794A">
      <w:pPr>
        <w:pStyle w:val="Reference"/>
        <w:rPr>
          <w:lang w:eastAsia="en-US"/>
        </w:rPr>
      </w:pPr>
      <w:r w:rsidRPr="00DF1516">
        <w:rPr>
          <w:lang w:eastAsia="en-US"/>
        </w:rPr>
        <w:t xml:space="preserve">Philosophers and philosophy, 59.7, </w:t>
      </w:r>
      <w:r w:rsidR="00B0794A">
        <w:rPr>
          <w:lang w:eastAsia="en-US"/>
        </w:rPr>
        <w:tab/>
      </w:r>
      <w:r w:rsidRPr="00DF1516">
        <w:rPr>
          <w:lang w:eastAsia="en-US"/>
        </w:rPr>
        <w:t>83.4,</w:t>
      </w:r>
      <w:r w:rsidR="00B0794A">
        <w:rPr>
          <w:lang w:eastAsia="en-US"/>
        </w:rPr>
        <w:t xml:space="preserve"> </w:t>
      </w:r>
      <w:r w:rsidRPr="00DF1516">
        <w:rPr>
          <w:lang w:eastAsia="en-US"/>
        </w:rPr>
        <w:t>84.9</w:t>
      </w:r>
      <w:r>
        <w:rPr>
          <w:lang w:eastAsia="en-US"/>
        </w:rPr>
        <w:t>–</w:t>
      </w:r>
      <w:r w:rsidRPr="00DF1516">
        <w:rPr>
          <w:lang w:eastAsia="en-US"/>
        </w:rPr>
        <w:t>10</w:t>
      </w:r>
    </w:p>
    <w:p w14:paraId="1A12CC71" w14:textId="522DA7ED" w:rsidR="006966E0" w:rsidRPr="00DF1516" w:rsidRDefault="00B507F3" w:rsidP="00B0794A">
      <w:pPr>
        <w:pStyle w:val="Reference"/>
        <w:rPr>
          <w:lang w:eastAsia="en-US"/>
        </w:rPr>
      </w:pPr>
      <w:r>
        <w:rPr>
          <w:lang w:eastAsia="en-US"/>
        </w:rPr>
        <w:tab/>
      </w:r>
      <w:r w:rsidR="006966E0" w:rsidRPr="00DF1516">
        <w:rPr>
          <w:lang w:eastAsia="en-US"/>
        </w:rPr>
        <w:t>ancient, 5.3, 5.5, 53.5, 81.13, 82.2,</w:t>
      </w:r>
      <w:r w:rsidR="00B0794A">
        <w:rPr>
          <w:lang w:eastAsia="en-US"/>
        </w:rPr>
        <w:t xml:space="preserve"> </w:t>
      </w:r>
      <w:r>
        <w:rPr>
          <w:lang w:eastAsia="en-US"/>
        </w:rPr>
        <w:tab/>
      </w:r>
      <w:r w:rsidR="006966E0" w:rsidRPr="00DF1516">
        <w:rPr>
          <w:lang w:eastAsia="en-US"/>
        </w:rPr>
        <w:t>83.2</w:t>
      </w:r>
      <w:r w:rsidR="006966E0">
        <w:rPr>
          <w:lang w:eastAsia="en-US"/>
        </w:rPr>
        <w:t>–</w:t>
      </w:r>
      <w:r w:rsidR="006966E0" w:rsidRPr="00DF1516">
        <w:rPr>
          <w:lang w:eastAsia="en-US"/>
        </w:rPr>
        <w:t>5</w:t>
      </w:r>
    </w:p>
    <w:p w14:paraId="5E39C305" w14:textId="77777777" w:rsidR="006966E0" w:rsidRPr="00DF1516" w:rsidRDefault="00B507F3" w:rsidP="00554AD2">
      <w:pPr>
        <w:pStyle w:val="Reference"/>
        <w:rPr>
          <w:lang w:eastAsia="en-US"/>
        </w:rPr>
      </w:pPr>
      <w:r>
        <w:rPr>
          <w:lang w:eastAsia="en-US"/>
        </w:rPr>
        <w:tab/>
      </w:r>
      <w:r w:rsidR="006966E0" w:rsidRPr="00DF1516">
        <w:rPr>
          <w:lang w:eastAsia="en-US"/>
        </w:rPr>
        <w:t>divine, 17.2, 17.5</w:t>
      </w:r>
      <w:r w:rsidR="006966E0">
        <w:rPr>
          <w:lang w:eastAsia="en-US"/>
        </w:rPr>
        <w:t>–</w:t>
      </w:r>
      <w:r w:rsidR="006966E0" w:rsidRPr="00DF1516">
        <w:rPr>
          <w:lang w:eastAsia="en-US"/>
        </w:rPr>
        <w:t>7, 48.4, 76.3</w:t>
      </w:r>
    </w:p>
    <w:p w14:paraId="68FB8AF4" w14:textId="77777777" w:rsidR="006966E0" w:rsidRPr="00DF1516" w:rsidRDefault="00B507F3" w:rsidP="00554AD2">
      <w:pPr>
        <w:pStyle w:val="Reference"/>
        <w:rPr>
          <w:lang w:eastAsia="en-US"/>
        </w:rPr>
      </w:pPr>
      <w:r>
        <w:rPr>
          <w:lang w:eastAsia="en-US"/>
        </w:rPr>
        <w:tab/>
      </w:r>
      <w:r w:rsidR="006966E0" w:rsidRPr="00DF1516">
        <w:rPr>
          <w:lang w:eastAsia="en-US"/>
        </w:rPr>
        <w:t>European, 46.8, 49.3, 83.2</w:t>
      </w:r>
    </w:p>
    <w:p w14:paraId="6D4F3867" w14:textId="3FE1B800" w:rsidR="006966E0" w:rsidRPr="00DF1516" w:rsidRDefault="00B507F3" w:rsidP="00B0794A">
      <w:pPr>
        <w:pStyle w:val="Reference"/>
        <w:rPr>
          <w:lang w:eastAsia="en-US"/>
        </w:rPr>
      </w:pPr>
      <w:r>
        <w:rPr>
          <w:lang w:eastAsia="en-US"/>
        </w:rPr>
        <w:tab/>
      </w:r>
      <w:r w:rsidR="006966E0" w:rsidRPr="00DF1516">
        <w:rPr>
          <w:lang w:eastAsia="en-US"/>
        </w:rPr>
        <w:t>material, 17.2, 17.4</w:t>
      </w:r>
      <w:r w:rsidR="006966E0">
        <w:rPr>
          <w:lang w:eastAsia="en-US"/>
        </w:rPr>
        <w:t>–</w:t>
      </w:r>
      <w:r w:rsidR="006966E0" w:rsidRPr="00DF1516">
        <w:rPr>
          <w:lang w:eastAsia="en-US"/>
        </w:rPr>
        <w:t>6, 48.2</w:t>
      </w:r>
      <w:r w:rsidR="006966E0">
        <w:rPr>
          <w:lang w:eastAsia="en-US"/>
        </w:rPr>
        <w:t>–</w:t>
      </w:r>
      <w:r w:rsidR="006966E0" w:rsidRPr="00DF1516">
        <w:rPr>
          <w:lang w:eastAsia="en-US"/>
        </w:rPr>
        <w:t>3, 48.8,</w:t>
      </w:r>
      <w:r w:rsidR="00B0794A">
        <w:rPr>
          <w:lang w:eastAsia="en-US"/>
        </w:rPr>
        <w:t xml:space="preserve"> </w:t>
      </w:r>
      <w:r>
        <w:rPr>
          <w:lang w:eastAsia="en-US"/>
        </w:rPr>
        <w:tab/>
      </w:r>
      <w:r w:rsidR="006966E0" w:rsidRPr="00DF1516">
        <w:rPr>
          <w:lang w:eastAsia="en-US"/>
        </w:rPr>
        <w:t>48.11, 50.6</w:t>
      </w:r>
    </w:p>
    <w:p w14:paraId="3F762A72" w14:textId="0B7607F7" w:rsidR="006966E0" w:rsidRPr="00DF1516" w:rsidRDefault="00B507F3" w:rsidP="00B0794A">
      <w:pPr>
        <w:pStyle w:val="Reference"/>
        <w:rPr>
          <w:lang w:eastAsia="en-US"/>
        </w:rPr>
      </w:pPr>
      <w:r>
        <w:rPr>
          <w:lang w:eastAsia="en-US"/>
        </w:rPr>
        <w:tab/>
      </w:r>
      <w:r w:rsidR="006966E0" w:rsidRPr="00DF1516">
        <w:rPr>
          <w:lang w:eastAsia="en-US"/>
        </w:rPr>
        <w:t>on one cause of all things, 82.13,</w:t>
      </w:r>
      <w:r w:rsidR="00B0794A">
        <w:rPr>
          <w:lang w:eastAsia="en-US"/>
        </w:rPr>
        <w:t xml:space="preserve"> </w:t>
      </w:r>
      <w:r>
        <w:rPr>
          <w:lang w:eastAsia="en-US"/>
        </w:rPr>
        <w:tab/>
      </w:r>
      <w:r w:rsidR="006966E0" w:rsidRPr="00DF1516">
        <w:rPr>
          <w:lang w:eastAsia="en-US"/>
        </w:rPr>
        <w:t>82.16</w:t>
      </w:r>
    </w:p>
    <w:p w14:paraId="4EEB68C2" w14:textId="72CB75A3" w:rsidR="006966E0" w:rsidRPr="00DF1516" w:rsidRDefault="006966E0" w:rsidP="00B0794A">
      <w:pPr>
        <w:pStyle w:val="Reference"/>
        <w:rPr>
          <w:lang w:eastAsia="en-US"/>
        </w:rPr>
      </w:pPr>
      <w:r w:rsidRPr="00DF1516">
        <w:rPr>
          <w:lang w:eastAsia="en-US"/>
        </w:rPr>
        <w:t xml:space="preserve">Physicians. </w:t>
      </w:r>
      <w:r>
        <w:rPr>
          <w:lang w:eastAsia="en-US"/>
        </w:rPr>
        <w:t xml:space="preserve"> </w:t>
      </w:r>
      <w:r w:rsidRPr="00C65447">
        <w:rPr>
          <w:i/>
          <w:iCs/>
          <w:lang w:eastAsia="en-US"/>
        </w:rPr>
        <w:t>See also</w:t>
      </w:r>
      <w:r w:rsidRPr="00DF1516">
        <w:rPr>
          <w:lang w:eastAsia="en-US"/>
        </w:rPr>
        <w:t xml:space="preserve"> Healing and </w:t>
      </w:r>
      <w:r w:rsidR="00B0794A">
        <w:rPr>
          <w:lang w:eastAsia="en-US"/>
        </w:rPr>
        <w:tab/>
      </w:r>
      <w:r w:rsidRPr="00DF1516">
        <w:rPr>
          <w:lang w:eastAsia="en-US"/>
        </w:rPr>
        <w:t>health;</w:t>
      </w:r>
      <w:r w:rsidR="00B0794A">
        <w:rPr>
          <w:lang w:eastAsia="en-US"/>
        </w:rPr>
        <w:t xml:space="preserve"> </w:t>
      </w:r>
      <w:r w:rsidRPr="00DF1516">
        <w:rPr>
          <w:lang w:eastAsia="en-US"/>
        </w:rPr>
        <w:t>Medicine</w:t>
      </w:r>
    </w:p>
    <w:p w14:paraId="381EAB66" w14:textId="77777777" w:rsidR="006966E0" w:rsidRPr="00DF1516" w:rsidRDefault="00B507F3" w:rsidP="00554AD2">
      <w:pPr>
        <w:pStyle w:val="Reference"/>
        <w:rPr>
          <w:lang w:eastAsia="en-US"/>
        </w:rPr>
      </w:pPr>
      <w:r>
        <w:rPr>
          <w:lang w:eastAsia="en-US"/>
        </w:rPr>
        <w:tab/>
      </w:r>
      <w:r w:rsidR="006966E0" w:rsidRPr="00DF1516">
        <w:rPr>
          <w:lang w:eastAsia="en-US"/>
        </w:rPr>
        <w:t>Galen, 5.5, 84.9, 84.10</w:t>
      </w:r>
    </w:p>
    <w:p w14:paraId="0BA2487E" w14:textId="77777777" w:rsidR="006966E0" w:rsidRPr="00DF1516" w:rsidRDefault="00B507F3" w:rsidP="00554AD2">
      <w:pPr>
        <w:pStyle w:val="Reference"/>
        <w:rPr>
          <w:lang w:eastAsia="en-US"/>
        </w:rPr>
      </w:pPr>
      <w:r>
        <w:rPr>
          <w:lang w:eastAsia="en-US"/>
        </w:rPr>
        <w:tab/>
      </w:r>
      <w:r w:rsidR="006966E0" w:rsidRPr="00DF1516">
        <w:rPr>
          <w:lang w:eastAsia="en-US"/>
        </w:rPr>
        <w:t>Hippocrates, 5.5</w:t>
      </w:r>
    </w:p>
    <w:p w14:paraId="6BC3B47B" w14:textId="77777777" w:rsidR="006966E0" w:rsidRPr="00DF1516" w:rsidRDefault="00B507F3" w:rsidP="00554AD2">
      <w:pPr>
        <w:pStyle w:val="Reference"/>
        <w:rPr>
          <w:lang w:eastAsia="en-US"/>
        </w:rPr>
      </w:pPr>
      <w:r>
        <w:rPr>
          <w:lang w:eastAsia="en-US"/>
        </w:rPr>
        <w:tab/>
      </w:r>
      <w:r w:rsidR="006966E0" w:rsidRPr="00DF1516">
        <w:rPr>
          <w:lang w:eastAsia="en-US"/>
        </w:rPr>
        <w:t>lying to patients, 57.12</w:t>
      </w:r>
    </w:p>
    <w:p w14:paraId="4DEFC10D" w14:textId="77777777" w:rsidR="006966E0" w:rsidRPr="00DF1516" w:rsidRDefault="00B507F3" w:rsidP="00554AD2">
      <w:pPr>
        <w:pStyle w:val="Reference"/>
        <w:rPr>
          <w:lang w:eastAsia="en-US"/>
        </w:rPr>
      </w:pPr>
      <w:r>
        <w:rPr>
          <w:lang w:eastAsia="en-US"/>
        </w:rPr>
        <w:tab/>
      </w:r>
      <w:r w:rsidR="006966E0" w:rsidRPr="00DF1516">
        <w:rPr>
          <w:lang w:eastAsia="en-US"/>
        </w:rPr>
        <w:t>Manifestations as, 45.6</w:t>
      </w:r>
    </w:p>
    <w:p w14:paraId="01CDFEFF" w14:textId="77777777" w:rsidR="006966E0" w:rsidRPr="00DF1516" w:rsidRDefault="00B507F3" w:rsidP="00554AD2">
      <w:pPr>
        <w:pStyle w:val="Reference"/>
        <w:rPr>
          <w:lang w:eastAsia="en-US"/>
        </w:rPr>
      </w:pPr>
      <w:r>
        <w:rPr>
          <w:lang w:eastAsia="en-US"/>
        </w:rPr>
        <w:tab/>
      </w:r>
      <w:r w:rsidR="006966E0" w:rsidRPr="00DF1516">
        <w:rPr>
          <w:lang w:eastAsia="en-US"/>
        </w:rPr>
        <w:t>Prophets as, 20.4, 40.8</w:t>
      </w:r>
    </w:p>
    <w:p w14:paraId="56BC25FF" w14:textId="77777777" w:rsidR="006966E0" w:rsidRPr="00DF1516" w:rsidRDefault="00B507F3" w:rsidP="00554AD2">
      <w:pPr>
        <w:pStyle w:val="Reference"/>
        <w:rPr>
          <w:lang w:eastAsia="en-US"/>
        </w:rPr>
      </w:pPr>
      <w:r>
        <w:rPr>
          <w:lang w:eastAsia="en-US"/>
        </w:rPr>
        <w:tab/>
      </w:r>
      <w:r w:rsidR="006966E0" w:rsidRPr="00DF1516">
        <w:rPr>
          <w:lang w:eastAsia="en-US"/>
        </w:rPr>
        <w:t>spiritual, 10.7, 72.6</w:t>
      </w:r>
    </w:p>
    <w:p w14:paraId="0B0A8BAC" w14:textId="77777777" w:rsidR="006966E0" w:rsidRPr="00DF1516" w:rsidRDefault="006966E0" w:rsidP="00554AD2">
      <w:pPr>
        <w:pStyle w:val="Reference"/>
        <w:rPr>
          <w:lang w:eastAsia="en-US"/>
        </w:rPr>
      </w:pPr>
      <w:r w:rsidRPr="00DF1516">
        <w:rPr>
          <w:lang w:eastAsia="en-US"/>
        </w:rPr>
        <w:t>Pilgrims, Western, xi</w:t>
      </w:r>
    </w:p>
    <w:p w14:paraId="2E9CFC69" w14:textId="77777777" w:rsidR="006966E0" w:rsidRPr="00DF1516" w:rsidRDefault="006966E0" w:rsidP="00554AD2">
      <w:pPr>
        <w:pStyle w:val="Reference"/>
        <w:rPr>
          <w:lang w:eastAsia="en-US"/>
        </w:rPr>
      </w:pPr>
      <w:r w:rsidRPr="00DF1516">
        <w:rPr>
          <w:lang w:eastAsia="en-US"/>
        </w:rPr>
        <w:t>Plagues (Revelation of John), 11.18</w:t>
      </w:r>
    </w:p>
    <w:p w14:paraId="578C0117" w14:textId="77777777" w:rsidR="006966E0" w:rsidRPr="00DF1516" w:rsidRDefault="006966E0" w:rsidP="00554AD2">
      <w:pPr>
        <w:pStyle w:val="Reference"/>
        <w:rPr>
          <w:lang w:eastAsia="en-US"/>
        </w:rPr>
      </w:pPr>
      <w:r w:rsidRPr="00DF1516">
        <w:rPr>
          <w:lang w:eastAsia="en-US"/>
        </w:rPr>
        <w:t>Planets, 1.2, 42.2</w:t>
      </w:r>
    </w:p>
    <w:p w14:paraId="3436B1BC" w14:textId="2E8BE799" w:rsidR="006966E0" w:rsidRPr="00DF1516" w:rsidRDefault="006966E0" w:rsidP="00B0794A">
      <w:pPr>
        <w:pStyle w:val="Reference"/>
        <w:rPr>
          <w:lang w:eastAsia="en-US"/>
        </w:rPr>
      </w:pPr>
      <w:r w:rsidRPr="00DF1516">
        <w:rPr>
          <w:lang w:eastAsia="en-US"/>
        </w:rPr>
        <w:t xml:space="preserve">Plants, 17.4, 32.5, 82.17. </w:t>
      </w:r>
      <w:r>
        <w:rPr>
          <w:lang w:eastAsia="en-US"/>
        </w:rPr>
        <w:t xml:space="preserve"> </w:t>
      </w:r>
      <w:r w:rsidRPr="00C65447">
        <w:rPr>
          <w:i/>
          <w:iCs/>
          <w:lang w:eastAsia="en-US"/>
        </w:rPr>
        <w:t>See also</w:t>
      </w:r>
      <w:r w:rsidRPr="00DF1516">
        <w:rPr>
          <w:lang w:eastAsia="en-US"/>
        </w:rPr>
        <w:t xml:space="preserve"> </w:t>
      </w:r>
      <w:r w:rsidR="00B0794A">
        <w:rPr>
          <w:lang w:eastAsia="en-US"/>
        </w:rPr>
        <w:tab/>
      </w:r>
      <w:r w:rsidRPr="00DF1516">
        <w:rPr>
          <w:lang w:eastAsia="en-US"/>
        </w:rPr>
        <w:t>Flowers;</w:t>
      </w:r>
      <w:r w:rsidR="00B0794A">
        <w:rPr>
          <w:lang w:eastAsia="en-US"/>
        </w:rPr>
        <w:t xml:space="preserve"> </w:t>
      </w:r>
      <w:r w:rsidRPr="00DF1516">
        <w:rPr>
          <w:lang w:eastAsia="en-US"/>
        </w:rPr>
        <w:t xml:space="preserve">Tree(s); Vegetable </w:t>
      </w:r>
      <w:r w:rsidR="00B0794A">
        <w:rPr>
          <w:lang w:eastAsia="en-US"/>
        </w:rPr>
        <w:tab/>
      </w:r>
      <w:r w:rsidRPr="00DF1516">
        <w:rPr>
          <w:lang w:eastAsia="en-US"/>
        </w:rPr>
        <w:t>kingdom</w:t>
      </w:r>
    </w:p>
    <w:p w14:paraId="314D3C82" w14:textId="77777777" w:rsidR="006966E0" w:rsidRPr="00DF1516" w:rsidRDefault="00B507F3" w:rsidP="00554AD2">
      <w:pPr>
        <w:pStyle w:val="Reference"/>
        <w:rPr>
          <w:lang w:eastAsia="en-US"/>
        </w:rPr>
      </w:pPr>
      <w:r>
        <w:rPr>
          <w:lang w:eastAsia="en-US"/>
        </w:rPr>
        <w:tab/>
      </w:r>
      <w:r w:rsidR="006966E0" w:rsidRPr="00DF1516">
        <w:rPr>
          <w:lang w:eastAsia="en-US"/>
        </w:rPr>
        <w:t>existence of, 49.3, 57.4</w:t>
      </w:r>
    </w:p>
    <w:p w14:paraId="7B171E71" w14:textId="77777777" w:rsidR="006966E0" w:rsidRPr="00DF1516" w:rsidRDefault="00B507F3" w:rsidP="00554AD2">
      <w:pPr>
        <w:pStyle w:val="Reference"/>
        <w:rPr>
          <w:lang w:eastAsia="en-US"/>
        </w:rPr>
      </w:pPr>
      <w:r>
        <w:rPr>
          <w:lang w:eastAsia="en-US"/>
        </w:rPr>
        <w:br w:type="column"/>
      </w:r>
      <w:r>
        <w:rPr>
          <w:lang w:eastAsia="en-US"/>
        </w:rPr>
        <w:lastRenderedPageBreak/>
        <w:tab/>
      </w:r>
      <w:r w:rsidR="006966E0" w:rsidRPr="00DF1516">
        <w:rPr>
          <w:lang w:eastAsia="en-US"/>
        </w:rPr>
        <w:t>healing through, 73.5, 73.7</w:t>
      </w:r>
    </w:p>
    <w:p w14:paraId="40F7BF60" w14:textId="77777777" w:rsidR="006966E0" w:rsidRPr="00DF1516" w:rsidRDefault="00B507F3" w:rsidP="00554AD2">
      <w:pPr>
        <w:pStyle w:val="Reference"/>
        <w:rPr>
          <w:lang w:eastAsia="en-US"/>
        </w:rPr>
      </w:pPr>
      <w:r>
        <w:rPr>
          <w:lang w:eastAsia="en-US"/>
        </w:rPr>
        <w:tab/>
      </w:r>
      <w:r w:rsidR="006966E0" w:rsidRPr="00DF1516">
        <w:rPr>
          <w:lang w:eastAsia="en-US"/>
        </w:rPr>
        <w:t>perfections of, 70.5</w:t>
      </w:r>
    </w:p>
    <w:p w14:paraId="7B75961F" w14:textId="77777777" w:rsidR="006966E0" w:rsidRPr="00DF1516" w:rsidRDefault="006966E0" w:rsidP="00554AD2">
      <w:pPr>
        <w:pStyle w:val="Reference"/>
        <w:rPr>
          <w:lang w:eastAsia="en-US"/>
        </w:rPr>
      </w:pPr>
      <w:r w:rsidRPr="00DF1516">
        <w:rPr>
          <w:lang w:eastAsia="en-US"/>
        </w:rPr>
        <w:t>Plato, 5.5, 7.14, 83.3, 84.9</w:t>
      </w:r>
    </w:p>
    <w:p w14:paraId="690D11B4" w14:textId="4840A1C9" w:rsidR="006966E0" w:rsidRPr="00DF1516" w:rsidRDefault="006966E0" w:rsidP="00554AD2">
      <w:pPr>
        <w:pStyle w:val="Reference"/>
        <w:rPr>
          <w:lang w:eastAsia="en-US"/>
        </w:rPr>
      </w:pPr>
      <w:r w:rsidRPr="00DF1516">
        <w:rPr>
          <w:lang w:eastAsia="en-US"/>
        </w:rPr>
        <w:t>Plotinus, 82.2</w:t>
      </w:r>
      <w:r w:rsidR="00B0794A">
        <w:rPr>
          <w:lang w:eastAsia="en-US"/>
        </w:rPr>
        <w:t xml:space="preserve"> </w:t>
      </w:r>
      <w:proofErr w:type="spellStart"/>
      <w:r w:rsidRPr="00DF1516">
        <w:rPr>
          <w:lang w:eastAsia="en-US"/>
        </w:rPr>
        <w:t>n162</w:t>
      </w:r>
      <w:proofErr w:type="spellEnd"/>
    </w:p>
    <w:p w14:paraId="356D1CB4" w14:textId="77777777" w:rsidR="006966E0" w:rsidRPr="00DF1516" w:rsidRDefault="006966E0" w:rsidP="00554AD2">
      <w:pPr>
        <w:pStyle w:val="Reference"/>
        <w:rPr>
          <w:lang w:eastAsia="en-US"/>
        </w:rPr>
      </w:pPr>
      <w:r w:rsidRPr="00DF1516">
        <w:rPr>
          <w:lang w:eastAsia="en-US"/>
        </w:rPr>
        <w:t>Pole Star, 48.6</w:t>
      </w:r>
      <w:r>
        <w:rPr>
          <w:lang w:eastAsia="en-US"/>
        </w:rPr>
        <w:t>–</w:t>
      </w:r>
      <w:r w:rsidRPr="00DF1516">
        <w:rPr>
          <w:lang w:eastAsia="en-US"/>
        </w:rPr>
        <w:t>7</w:t>
      </w:r>
    </w:p>
    <w:p w14:paraId="35F2F7F6" w14:textId="77777777" w:rsidR="006966E0" w:rsidRPr="00DF1516" w:rsidRDefault="006966E0" w:rsidP="00554AD2">
      <w:pPr>
        <w:pStyle w:val="Reference"/>
        <w:rPr>
          <w:lang w:eastAsia="en-US"/>
        </w:rPr>
      </w:pPr>
      <w:r w:rsidRPr="00DF1516">
        <w:rPr>
          <w:lang w:eastAsia="en-US"/>
        </w:rPr>
        <w:t>Polygamy, 7.1, 7.4</w:t>
      </w:r>
      <w:r>
        <w:rPr>
          <w:lang w:eastAsia="en-US"/>
        </w:rPr>
        <w:t>–</w:t>
      </w:r>
      <w:r w:rsidRPr="00DF1516">
        <w:rPr>
          <w:lang w:eastAsia="en-US"/>
        </w:rPr>
        <w:t>5</w:t>
      </w:r>
    </w:p>
    <w:p w14:paraId="451F78A6" w14:textId="77777777" w:rsidR="006966E0" w:rsidRPr="00DF1516" w:rsidRDefault="006966E0" w:rsidP="00554AD2">
      <w:pPr>
        <w:pStyle w:val="Reference"/>
        <w:rPr>
          <w:lang w:eastAsia="en-US"/>
        </w:rPr>
      </w:pPr>
      <w:r w:rsidRPr="00DF1516">
        <w:rPr>
          <w:lang w:eastAsia="en-US"/>
        </w:rPr>
        <w:t>Poor, the, care of, 76.1, 78.12</w:t>
      </w:r>
    </w:p>
    <w:p w14:paraId="636461CD" w14:textId="77777777" w:rsidR="006966E0" w:rsidRPr="00DF1516" w:rsidRDefault="006966E0" w:rsidP="00554AD2">
      <w:pPr>
        <w:pStyle w:val="Reference"/>
        <w:rPr>
          <w:lang w:eastAsia="en-US"/>
        </w:rPr>
      </w:pPr>
      <w:r w:rsidRPr="00DF1516">
        <w:rPr>
          <w:lang w:eastAsia="en-US"/>
        </w:rPr>
        <w:t>Popes.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Papacy</w:t>
      </w:r>
    </w:p>
    <w:p w14:paraId="1D08EC16" w14:textId="77777777" w:rsidR="006966E0" w:rsidRPr="00DF1516" w:rsidRDefault="006966E0" w:rsidP="00554AD2">
      <w:pPr>
        <w:pStyle w:val="Reference"/>
        <w:rPr>
          <w:lang w:eastAsia="en-US"/>
        </w:rPr>
      </w:pPr>
      <w:r w:rsidRPr="00DF1516">
        <w:rPr>
          <w:lang w:eastAsia="en-US"/>
        </w:rPr>
        <w:t>Poverty, 2.4, 74</w:t>
      </w:r>
      <w:r>
        <w:rPr>
          <w:lang w:eastAsia="en-US"/>
        </w:rPr>
        <w:t>–</w:t>
      </w:r>
      <w:r w:rsidRPr="00DF1516">
        <w:rPr>
          <w:lang w:eastAsia="en-US"/>
        </w:rPr>
        <w:t>4, 74.6, 82.14</w:t>
      </w:r>
    </w:p>
    <w:p w14:paraId="491C38B3" w14:textId="0DAB8AC6" w:rsidR="006966E0" w:rsidRPr="00DF1516" w:rsidRDefault="00B507F3" w:rsidP="00B0794A">
      <w:pPr>
        <w:pStyle w:val="Reference"/>
        <w:rPr>
          <w:lang w:eastAsia="en-US"/>
        </w:rPr>
      </w:pPr>
      <w:r>
        <w:rPr>
          <w:lang w:eastAsia="en-US"/>
        </w:rPr>
        <w:tab/>
      </w:r>
      <w:r w:rsidR="006966E0" w:rsidRPr="00DF1516">
        <w:rPr>
          <w:lang w:eastAsia="en-US"/>
        </w:rPr>
        <w:t>disparity between wealth and,</w:t>
      </w:r>
      <w:r w:rsidR="00B0794A">
        <w:rPr>
          <w:lang w:eastAsia="en-US"/>
        </w:rPr>
        <w:t xml:space="preserve"> </w:t>
      </w:r>
      <w:r>
        <w:rPr>
          <w:lang w:eastAsia="en-US"/>
        </w:rPr>
        <w:tab/>
      </w:r>
      <w:r w:rsidR="006966E0" w:rsidRPr="00DF1516">
        <w:rPr>
          <w:lang w:eastAsia="en-US"/>
        </w:rPr>
        <w:t>78.2</w:t>
      </w:r>
      <w:r w:rsidR="006966E0">
        <w:rPr>
          <w:lang w:eastAsia="en-US"/>
        </w:rPr>
        <w:t>–</w:t>
      </w:r>
      <w:r w:rsidR="006966E0" w:rsidRPr="00DF1516">
        <w:rPr>
          <w:lang w:eastAsia="en-US"/>
        </w:rPr>
        <w:t>8, 78.12</w:t>
      </w:r>
    </w:p>
    <w:p w14:paraId="6334AC93" w14:textId="42CC4C99" w:rsidR="006966E0" w:rsidRPr="00DF1516" w:rsidRDefault="006966E0" w:rsidP="00B0794A">
      <w:pPr>
        <w:pStyle w:val="Reference"/>
        <w:rPr>
          <w:lang w:eastAsia="en-US"/>
        </w:rPr>
      </w:pPr>
      <w:r w:rsidRPr="00DF1516">
        <w:rPr>
          <w:lang w:eastAsia="en-US"/>
        </w:rPr>
        <w:t xml:space="preserve">Power(s), 37.7, 71.3. </w:t>
      </w:r>
      <w:r>
        <w:rPr>
          <w:lang w:eastAsia="en-US"/>
        </w:rPr>
        <w:t xml:space="preserve"> </w:t>
      </w:r>
      <w:r w:rsidRPr="00C65447">
        <w:rPr>
          <w:i/>
          <w:iCs/>
          <w:lang w:eastAsia="en-US"/>
        </w:rPr>
        <w:t>See also</w:t>
      </w:r>
      <w:r w:rsidRPr="00DF1516">
        <w:rPr>
          <w:lang w:eastAsia="en-US"/>
        </w:rPr>
        <w:t xml:space="preserve"> God,</w:t>
      </w:r>
      <w:r w:rsidR="00B0794A">
        <w:rPr>
          <w:lang w:eastAsia="en-US"/>
        </w:rPr>
        <w:t xml:space="preserve"> </w:t>
      </w:r>
      <w:r w:rsidR="00B507F3">
        <w:rPr>
          <w:lang w:eastAsia="en-US"/>
        </w:rPr>
        <w:tab/>
      </w:r>
      <w:r w:rsidRPr="00DF1516">
        <w:rPr>
          <w:lang w:eastAsia="en-US"/>
        </w:rPr>
        <w:t>power of</w:t>
      </w:r>
    </w:p>
    <w:p w14:paraId="76CD6807" w14:textId="77777777" w:rsidR="006966E0" w:rsidRPr="00DF1516" w:rsidRDefault="00B507F3" w:rsidP="00554AD2">
      <w:pPr>
        <w:pStyle w:val="Reference"/>
        <w:rPr>
          <w:lang w:eastAsia="en-US"/>
        </w:rPr>
      </w:pPr>
      <w:r>
        <w:rPr>
          <w:lang w:eastAsia="en-US"/>
        </w:rPr>
        <w:tab/>
      </w:r>
      <w:r w:rsidR="006966E0" w:rsidRPr="00DF1516">
        <w:rPr>
          <w:lang w:eastAsia="en-US"/>
        </w:rPr>
        <w:t>extraordinary, 5.5</w:t>
      </w:r>
      <w:r w:rsidR="006966E0">
        <w:rPr>
          <w:lang w:eastAsia="en-US"/>
        </w:rPr>
        <w:t>–</w:t>
      </w:r>
      <w:r w:rsidR="006966E0" w:rsidRPr="00DF1516">
        <w:rPr>
          <w:lang w:eastAsia="en-US"/>
        </w:rPr>
        <w:t>6</w:t>
      </w:r>
    </w:p>
    <w:p w14:paraId="411CD293" w14:textId="77777777" w:rsidR="006966E0" w:rsidRPr="00DF1516" w:rsidRDefault="00B507F3" w:rsidP="00554AD2">
      <w:pPr>
        <w:pStyle w:val="Reference"/>
        <w:rPr>
          <w:lang w:eastAsia="en-US"/>
        </w:rPr>
      </w:pPr>
      <w:r>
        <w:rPr>
          <w:lang w:eastAsia="en-US"/>
        </w:rPr>
        <w:tab/>
      </w:r>
      <w:r w:rsidR="006966E0" w:rsidRPr="00DF1516">
        <w:rPr>
          <w:lang w:eastAsia="en-US"/>
        </w:rPr>
        <w:t>of growth, 37.13, 64.1</w:t>
      </w:r>
    </w:p>
    <w:p w14:paraId="09C718F6" w14:textId="77777777" w:rsidR="006966E0" w:rsidRPr="00DF1516" w:rsidRDefault="00B507F3" w:rsidP="00554AD2">
      <w:pPr>
        <w:pStyle w:val="Reference"/>
        <w:rPr>
          <w:lang w:eastAsia="en-US"/>
        </w:rPr>
      </w:pPr>
      <w:r>
        <w:rPr>
          <w:lang w:eastAsia="en-US"/>
        </w:rPr>
        <w:tab/>
      </w:r>
      <w:r w:rsidR="006966E0" w:rsidRPr="00DF1516">
        <w:rPr>
          <w:lang w:eastAsia="en-US"/>
        </w:rPr>
        <w:t>of Holy Spirit, 24.3, 36.9, 72.7</w:t>
      </w:r>
    </w:p>
    <w:p w14:paraId="6C47593B" w14:textId="122944EF" w:rsidR="006966E0" w:rsidRPr="00DF1516" w:rsidRDefault="00B507F3" w:rsidP="00B0794A">
      <w:pPr>
        <w:pStyle w:val="Reference"/>
        <w:rPr>
          <w:lang w:eastAsia="en-US"/>
        </w:rPr>
      </w:pPr>
      <w:r>
        <w:rPr>
          <w:lang w:eastAsia="en-US"/>
        </w:rPr>
        <w:tab/>
      </w:r>
      <w:r w:rsidR="006966E0" w:rsidRPr="00DF1516">
        <w:rPr>
          <w:lang w:eastAsia="en-US"/>
        </w:rPr>
        <w:t>of man, 3.18, 30.12, 48.2, 48.5</w:t>
      </w:r>
      <w:r w:rsidR="006966E0">
        <w:rPr>
          <w:lang w:eastAsia="en-US"/>
        </w:rPr>
        <w:t>–</w:t>
      </w:r>
      <w:r w:rsidR="006966E0" w:rsidRPr="00DF1516">
        <w:rPr>
          <w:lang w:eastAsia="en-US"/>
        </w:rPr>
        <w:t>7,</w:t>
      </w:r>
      <w:r w:rsidR="00B0794A">
        <w:rPr>
          <w:lang w:eastAsia="en-US"/>
        </w:rPr>
        <w:t xml:space="preserve"> </w:t>
      </w:r>
      <w:r>
        <w:rPr>
          <w:lang w:eastAsia="en-US"/>
        </w:rPr>
        <w:tab/>
      </w:r>
      <w:r w:rsidR="006966E0" w:rsidRPr="00DF1516">
        <w:rPr>
          <w:lang w:eastAsia="en-US"/>
        </w:rPr>
        <w:t>48.11, 56</w:t>
      </w:r>
    </w:p>
    <w:p w14:paraId="43C74848" w14:textId="0054AA9E" w:rsidR="006966E0" w:rsidRPr="00DF1516" w:rsidRDefault="00B507F3" w:rsidP="00B0794A">
      <w:pPr>
        <w:pStyle w:val="Reference"/>
        <w:rPr>
          <w:lang w:eastAsia="en-US"/>
        </w:rPr>
      </w:pPr>
      <w:r>
        <w:rPr>
          <w:lang w:eastAsia="en-US"/>
        </w:rPr>
        <w:tab/>
      </w:r>
      <w:r w:rsidR="006966E0" w:rsidRPr="00DF1516">
        <w:rPr>
          <w:lang w:eastAsia="en-US"/>
        </w:rPr>
        <w:t>of Manifestations, 11.37, 22.2, 22.8,</w:t>
      </w:r>
      <w:r w:rsidR="00B0794A">
        <w:rPr>
          <w:lang w:eastAsia="en-US"/>
        </w:rPr>
        <w:t xml:space="preserve"> </w:t>
      </w:r>
      <w:r>
        <w:rPr>
          <w:lang w:eastAsia="en-US"/>
        </w:rPr>
        <w:tab/>
      </w:r>
      <w:r w:rsidR="006966E0" w:rsidRPr="00DF1516">
        <w:rPr>
          <w:lang w:eastAsia="en-US"/>
        </w:rPr>
        <w:t>42, 58.5</w:t>
      </w:r>
    </w:p>
    <w:p w14:paraId="4F2CC03B" w14:textId="77777777" w:rsidR="006966E0" w:rsidRPr="00DF1516" w:rsidRDefault="00B507F3" w:rsidP="00554AD2">
      <w:pPr>
        <w:pStyle w:val="Reference"/>
        <w:rPr>
          <w:lang w:eastAsia="en-US"/>
        </w:rPr>
      </w:pPr>
      <w:r>
        <w:rPr>
          <w:lang w:eastAsia="en-US"/>
        </w:rPr>
        <w:tab/>
      </w:r>
      <w:r w:rsidR="006966E0" w:rsidRPr="00DF1516">
        <w:rPr>
          <w:lang w:eastAsia="en-US"/>
        </w:rPr>
        <w:t>material, 18.3, 56.1</w:t>
      </w:r>
    </w:p>
    <w:p w14:paraId="02D77B9E" w14:textId="77777777" w:rsidR="006966E0" w:rsidRPr="00DF1516" w:rsidRDefault="00B507F3" w:rsidP="00554AD2">
      <w:pPr>
        <w:pStyle w:val="Reference"/>
        <w:rPr>
          <w:lang w:eastAsia="en-US"/>
        </w:rPr>
      </w:pPr>
      <w:r>
        <w:rPr>
          <w:lang w:eastAsia="en-US"/>
        </w:rPr>
        <w:tab/>
      </w:r>
      <w:r w:rsidR="006966E0" w:rsidRPr="00DF1516">
        <w:rPr>
          <w:lang w:eastAsia="en-US"/>
        </w:rPr>
        <w:t>Satanic, 64.2, 64.4</w:t>
      </w:r>
    </w:p>
    <w:p w14:paraId="1FAE0A42" w14:textId="77777777" w:rsidR="006966E0" w:rsidRPr="00DF1516" w:rsidRDefault="00B507F3" w:rsidP="00554AD2">
      <w:pPr>
        <w:pStyle w:val="Reference"/>
        <w:rPr>
          <w:lang w:eastAsia="en-US"/>
        </w:rPr>
      </w:pPr>
      <w:r>
        <w:rPr>
          <w:lang w:eastAsia="en-US"/>
        </w:rPr>
        <w:tab/>
      </w:r>
      <w:r w:rsidR="006966E0" w:rsidRPr="00DF1516">
        <w:rPr>
          <w:lang w:eastAsia="en-US"/>
        </w:rPr>
        <w:t>spiritual, 36.4, 56.2, 72.5, 73.1</w:t>
      </w:r>
    </w:p>
    <w:p w14:paraId="20B674F4" w14:textId="62A1917E" w:rsidR="006966E0" w:rsidRPr="00DF1516" w:rsidRDefault="00B507F3" w:rsidP="00B0794A">
      <w:pPr>
        <w:pStyle w:val="Reference"/>
        <w:rPr>
          <w:lang w:eastAsia="en-US"/>
        </w:rPr>
      </w:pPr>
      <w:r>
        <w:rPr>
          <w:lang w:eastAsia="en-US"/>
        </w:rPr>
        <w:tab/>
      </w:r>
      <w:r w:rsidR="006966E0" w:rsidRPr="00DF1516">
        <w:rPr>
          <w:lang w:eastAsia="en-US"/>
        </w:rPr>
        <w:t>of the two witnesses, 11.17</w:t>
      </w:r>
      <w:r w:rsidR="006966E0">
        <w:rPr>
          <w:lang w:eastAsia="en-US"/>
        </w:rPr>
        <w:t>–</w:t>
      </w:r>
      <w:r w:rsidR="006966E0" w:rsidRPr="00DF1516">
        <w:rPr>
          <w:lang w:eastAsia="en-US"/>
        </w:rPr>
        <w:t>18,</w:t>
      </w:r>
      <w:r w:rsidR="00B0794A">
        <w:rPr>
          <w:lang w:eastAsia="en-US"/>
        </w:rPr>
        <w:t xml:space="preserve"> </w:t>
      </w:r>
      <w:r>
        <w:rPr>
          <w:lang w:eastAsia="en-US"/>
        </w:rPr>
        <w:tab/>
      </w:r>
      <w:r w:rsidR="006966E0" w:rsidRPr="00DF1516">
        <w:rPr>
          <w:lang w:eastAsia="en-US"/>
        </w:rPr>
        <w:t>11.21</w:t>
      </w:r>
    </w:p>
    <w:p w14:paraId="12B18425" w14:textId="77777777" w:rsidR="006966E0" w:rsidRPr="00DF1516" w:rsidRDefault="00B507F3" w:rsidP="00554AD2">
      <w:pPr>
        <w:pStyle w:val="Reference"/>
        <w:rPr>
          <w:lang w:eastAsia="en-US"/>
        </w:rPr>
      </w:pPr>
      <w:r>
        <w:rPr>
          <w:lang w:eastAsia="en-US"/>
        </w:rPr>
        <w:tab/>
      </w:r>
      <w:r w:rsidR="006966E0" w:rsidRPr="00DF1516">
        <w:rPr>
          <w:lang w:eastAsia="en-US"/>
        </w:rPr>
        <w:t>universal, 84.4</w:t>
      </w:r>
    </w:p>
    <w:p w14:paraId="3F272834" w14:textId="77777777" w:rsidR="006966E0" w:rsidRPr="00DF1516" w:rsidRDefault="006966E0" w:rsidP="00554AD2">
      <w:pPr>
        <w:pStyle w:val="Reference"/>
        <w:rPr>
          <w:lang w:eastAsia="en-US"/>
        </w:rPr>
      </w:pPr>
      <w:r w:rsidRPr="00DF1516">
        <w:rPr>
          <w:lang w:eastAsia="en-US"/>
        </w:rPr>
        <w:t>Prayer(s), 11.24</w:t>
      </w:r>
      <w:r>
        <w:rPr>
          <w:lang w:eastAsia="en-US"/>
        </w:rPr>
        <w:t>–</w:t>
      </w:r>
      <w:r w:rsidRPr="00DF1516">
        <w:rPr>
          <w:lang w:eastAsia="en-US"/>
        </w:rPr>
        <w:t>25, 62.3</w:t>
      </w:r>
      <w:r>
        <w:rPr>
          <w:lang w:eastAsia="en-US"/>
        </w:rPr>
        <w:t>–</w:t>
      </w:r>
      <w:r w:rsidRPr="00DF1516">
        <w:rPr>
          <w:lang w:eastAsia="en-US"/>
        </w:rPr>
        <w:t>7, 66.6</w:t>
      </w:r>
    </w:p>
    <w:p w14:paraId="5C3E2589" w14:textId="77777777" w:rsidR="006966E0" w:rsidRPr="00DF1516" w:rsidRDefault="006966E0" w:rsidP="00554AD2">
      <w:pPr>
        <w:pStyle w:val="Reference"/>
        <w:rPr>
          <w:lang w:eastAsia="en-US"/>
        </w:rPr>
      </w:pPr>
      <w:r w:rsidRPr="00DF1516">
        <w:rPr>
          <w:lang w:eastAsia="en-US"/>
        </w:rPr>
        <w:t xml:space="preserve">Predestination, 35. </w:t>
      </w:r>
      <w:r>
        <w:rPr>
          <w:lang w:eastAsia="en-US"/>
        </w:rPr>
        <w:t xml:space="preserve"> </w:t>
      </w:r>
      <w:r w:rsidRPr="00C65447">
        <w:rPr>
          <w:i/>
          <w:iCs/>
          <w:lang w:eastAsia="en-US"/>
        </w:rPr>
        <w:t>See also</w:t>
      </w:r>
      <w:r w:rsidRPr="00DF1516">
        <w:rPr>
          <w:lang w:eastAsia="en-US"/>
        </w:rPr>
        <w:t xml:space="preserve"> Fate</w:t>
      </w:r>
    </w:p>
    <w:p w14:paraId="5732E005" w14:textId="77777777" w:rsidR="006966E0" w:rsidRPr="00DF1516" w:rsidRDefault="006966E0" w:rsidP="00554AD2">
      <w:pPr>
        <w:pStyle w:val="Reference"/>
        <w:rPr>
          <w:lang w:eastAsia="en-US"/>
        </w:rPr>
      </w:pPr>
      <w:r w:rsidRPr="00DF1516">
        <w:rPr>
          <w:lang w:eastAsia="en-US"/>
        </w:rPr>
        <w:t xml:space="preserve">Pre-existence, 80. </w:t>
      </w:r>
      <w:r>
        <w:rPr>
          <w:lang w:eastAsia="en-US"/>
        </w:rPr>
        <w:t xml:space="preserve"> </w:t>
      </w:r>
      <w:r w:rsidRPr="00C65447">
        <w:rPr>
          <w:i/>
          <w:iCs/>
          <w:lang w:eastAsia="en-US"/>
        </w:rPr>
        <w:t>See also</w:t>
      </w:r>
      <w:r w:rsidRPr="00DF1516">
        <w:rPr>
          <w:lang w:eastAsia="en-US"/>
        </w:rPr>
        <w:t xml:space="preserve"> Existence</w:t>
      </w:r>
    </w:p>
    <w:p w14:paraId="55C90532" w14:textId="77777777" w:rsidR="006966E0" w:rsidRPr="00DF1516" w:rsidRDefault="00B507F3" w:rsidP="00554AD2">
      <w:pPr>
        <w:pStyle w:val="Reference"/>
        <w:rPr>
          <w:lang w:eastAsia="en-US"/>
        </w:rPr>
      </w:pPr>
      <w:r>
        <w:rPr>
          <w:lang w:eastAsia="en-US"/>
        </w:rPr>
        <w:tab/>
      </w:r>
      <w:r w:rsidR="006966E0" w:rsidRPr="00DF1516">
        <w:rPr>
          <w:lang w:eastAsia="en-US"/>
        </w:rPr>
        <w:t>of Christ, 28</w:t>
      </w:r>
    </w:p>
    <w:p w14:paraId="1BD91FCA" w14:textId="77777777" w:rsidR="006966E0" w:rsidRPr="00DF1516" w:rsidRDefault="00B507F3" w:rsidP="00554AD2">
      <w:pPr>
        <w:pStyle w:val="Reference"/>
        <w:rPr>
          <w:lang w:eastAsia="en-US"/>
        </w:rPr>
      </w:pPr>
      <w:r>
        <w:rPr>
          <w:lang w:eastAsia="en-US"/>
        </w:rPr>
        <w:tab/>
      </w:r>
      <w:r w:rsidR="006966E0" w:rsidRPr="00DF1516">
        <w:rPr>
          <w:lang w:eastAsia="en-US"/>
        </w:rPr>
        <w:t>essential, 28.2, 80.2</w:t>
      </w:r>
      <w:r w:rsidR="006966E0">
        <w:rPr>
          <w:lang w:eastAsia="en-US"/>
        </w:rPr>
        <w:t>–</w:t>
      </w:r>
      <w:r w:rsidR="006966E0" w:rsidRPr="00DF1516">
        <w:rPr>
          <w:lang w:eastAsia="en-US"/>
        </w:rPr>
        <w:t>4</w:t>
      </w:r>
    </w:p>
    <w:p w14:paraId="73A54CF0" w14:textId="77777777" w:rsidR="006966E0" w:rsidRPr="00DF1516" w:rsidRDefault="00B507F3" w:rsidP="00554AD2">
      <w:pPr>
        <w:pStyle w:val="Reference"/>
        <w:rPr>
          <w:lang w:eastAsia="en-US"/>
        </w:rPr>
      </w:pPr>
      <w:r>
        <w:rPr>
          <w:lang w:eastAsia="en-US"/>
        </w:rPr>
        <w:tab/>
      </w:r>
      <w:r w:rsidR="006966E0" w:rsidRPr="00DF1516">
        <w:rPr>
          <w:lang w:eastAsia="en-US"/>
        </w:rPr>
        <w:t>of God, 53.5</w:t>
      </w:r>
      <w:r w:rsidR="006966E0">
        <w:rPr>
          <w:lang w:eastAsia="en-US"/>
        </w:rPr>
        <w:t>–</w:t>
      </w:r>
      <w:r w:rsidR="006966E0" w:rsidRPr="00DF1516">
        <w:rPr>
          <w:lang w:eastAsia="en-US"/>
        </w:rPr>
        <w:t>6, 82.13</w:t>
      </w:r>
    </w:p>
    <w:p w14:paraId="4B9C47D4" w14:textId="490CD0E8" w:rsidR="006966E0" w:rsidRPr="00DF1516" w:rsidRDefault="00B507F3" w:rsidP="00B0794A">
      <w:pPr>
        <w:pStyle w:val="Reference"/>
        <w:rPr>
          <w:lang w:eastAsia="en-US"/>
        </w:rPr>
      </w:pPr>
      <w:r>
        <w:rPr>
          <w:lang w:eastAsia="en-US"/>
        </w:rPr>
        <w:tab/>
      </w:r>
      <w:r w:rsidR="006966E0" w:rsidRPr="00DF1516">
        <w:rPr>
          <w:lang w:eastAsia="en-US"/>
        </w:rPr>
        <w:t>of knowledge, 35.4</w:t>
      </w:r>
      <w:r w:rsidR="006966E0">
        <w:rPr>
          <w:lang w:eastAsia="en-US"/>
        </w:rPr>
        <w:t>–</w:t>
      </w:r>
      <w:r w:rsidR="006966E0" w:rsidRPr="00DF1516">
        <w:rPr>
          <w:lang w:eastAsia="en-US"/>
        </w:rPr>
        <w:t>5, 82.5</w:t>
      </w:r>
      <w:r w:rsidR="006966E0">
        <w:rPr>
          <w:lang w:eastAsia="en-US"/>
        </w:rPr>
        <w:t>–</w:t>
      </w:r>
      <w:r w:rsidR="006966E0" w:rsidRPr="00DF1516">
        <w:rPr>
          <w:lang w:eastAsia="en-US"/>
        </w:rPr>
        <w:t>6,</w:t>
      </w:r>
      <w:r w:rsidR="00B0794A">
        <w:rPr>
          <w:lang w:eastAsia="en-US"/>
        </w:rPr>
        <w:t xml:space="preserve"> </w:t>
      </w:r>
      <w:r>
        <w:rPr>
          <w:lang w:eastAsia="en-US"/>
        </w:rPr>
        <w:tab/>
      </w:r>
      <w:r w:rsidR="006966E0" w:rsidRPr="00DF1516">
        <w:rPr>
          <w:lang w:eastAsia="en-US"/>
        </w:rPr>
        <w:t>82.13</w:t>
      </w:r>
      <w:r w:rsidR="006966E0">
        <w:rPr>
          <w:lang w:eastAsia="en-US"/>
        </w:rPr>
        <w:t>–</w:t>
      </w:r>
      <w:r w:rsidR="006966E0" w:rsidRPr="00DF1516">
        <w:rPr>
          <w:lang w:eastAsia="en-US"/>
        </w:rPr>
        <w:t>14</w:t>
      </w:r>
    </w:p>
    <w:p w14:paraId="457C74DE" w14:textId="77777777" w:rsidR="006966E0" w:rsidRPr="00DF1516" w:rsidRDefault="00B507F3" w:rsidP="00554AD2">
      <w:pPr>
        <w:pStyle w:val="Reference"/>
        <w:rPr>
          <w:lang w:eastAsia="en-US"/>
        </w:rPr>
      </w:pPr>
      <w:r>
        <w:rPr>
          <w:lang w:eastAsia="en-US"/>
        </w:rPr>
        <w:tab/>
      </w:r>
      <w:r w:rsidR="006966E0" w:rsidRPr="00DF1516">
        <w:rPr>
          <w:lang w:eastAsia="en-US"/>
        </w:rPr>
        <w:t>temporal, 28.3, 80.2, 80.3</w:t>
      </w:r>
    </w:p>
    <w:p w14:paraId="529C5538" w14:textId="77777777" w:rsidR="006966E0" w:rsidRPr="00DF1516" w:rsidRDefault="006966E0" w:rsidP="00554AD2">
      <w:pPr>
        <w:pStyle w:val="Reference"/>
        <w:rPr>
          <w:lang w:eastAsia="en-US"/>
        </w:rPr>
      </w:pPr>
      <w:r w:rsidRPr="00DF1516">
        <w:rPr>
          <w:lang w:eastAsia="en-US"/>
        </w:rPr>
        <w:t>Priests.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Divines</w:t>
      </w:r>
    </w:p>
    <w:p w14:paraId="527E26C0" w14:textId="77777777" w:rsidR="006966E0" w:rsidRPr="00DF1516" w:rsidRDefault="006966E0" w:rsidP="00554AD2">
      <w:pPr>
        <w:pStyle w:val="Reference"/>
        <w:rPr>
          <w:lang w:eastAsia="en-US"/>
        </w:rPr>
      </w:pPr>
      <w:r w:rsidRPr="00DF1516">
        <w:rPr>
          <w:lang w:eastAsia="en-US"/>
        </w:rPr>
        <w:t>Primal Point.</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Báb, the</w:t>
      </w:r>
    </w:p>
    <w:p w14:paraId="4CA172AF" w14:textId="77777777" w:rsidR="006966E0" w:rsidRPr="00DF1516" w:rsidRDefault="006966E0" w:rsidP="00554AD2">
      <w:pPr>
        <w:pStyle w:val="Reference"/>
        <w:rPr>
          <w:lang w:eastAsia="en-US"/>
        </w:rPr>
      </w:pPr>
      <w:r w:rsidRPr="00DF1516">
        <w:rPr>
          <w:lang w:eastAsia="en-US"/>
        </w:rPr>
        <w:t>Primal Will, 53.5</w:t>
      </w:r>
      <w:r>
        <w:rPr>
          <w:lang w:eastAsia="en-US"/>
        </w:rPr>
        <w:t>–</w:t>
      </w:r>
      <w:r w:rsidRPr="00DF1516">
        <w:rPr>
          <w:lang w:eastAsia="en-US"/>
        </w:rPr>
        <w:t xml:space="preserve">6. </w:t>
      </w:r>
      <w:r>
        <w:rPr>
          <w:lang w:eastAsia="en-US"/>
        </w:rPr>
        <w:t xml:space="preserve"> </w:t>
      </w:r>
      <w:r w:rsidRPr="00C65447">
        <w:rPr>
          <w:i/>
          <w:iCs/>
          <w:lang w:eastAsia="en-US"/>
        </w:rPr>
        <w:t>See also</w:t>
      </w:r>
      <w:r w:rsidRPr="00DF1516">
        <w:rPr>
          <w:lang w:eastAsia="en-US"/>
        </w:rPr>
        <w:t xml:space="preserve"> Will</w:t>
      </w:r>
    </w:p>
    <w:p w14:paraId="68B982BB" w14:textId="77777777" w:rsidR="006966E0" w:rsidRPr="00DF1516" w:rsidRDefault="006966E0" w:rsidP="00554AD2">
      <w:pPr>
        <w:pStyle w:val="Reference"/>
        <w:rPr>
          <w:lang w:eastAsia="en-US"/>
        </w:rPr>
      </w:pPr>
      <w:r w:rsidRPr="00DF1516">
        <w:rPr>
          <w:lang w:eastAsia="en-US"/>
        </w:rPr>
        <w:t>Profit-sharing, 78.5</w:t>
      </w:r>
      <w:r>
        <w:rPr>
          <w:lang w:eastAsia="en-US"/>
        </w:rPr>
        <w:t>–</w:t>
      </w:r>
      <w:r w:rsidRPr="00DF1516">
        <w:rPr>
          <w:lang w:eastAsia="en-US"/>
        </w:rPr>
        <w:t>8</w:t>
      </w:r>
    </w:p>
    <w:p w14:paraId="2FD93400" w14:textId="77777777" w:rsidR="006966E0" w:rsidRPr="00DF1516" w:rsidRDefault="006966E0" w:rsidP="00554AD2">
      <w:pPr>
        <w:pStyle w:val="Reference"/>
        <w:rPr>
          <w:lang w:eastAsia="en-US"/>
        </w:rPr>
      </w:pPr>
      <w:r w:rsidRPr="00DF1516">
        <w:rPr>
          <w:lang w:eastAsia="en-US"/>
        </w:rPr>
        <w:t>Progress, 63</w:t>
      </w:r>
    </w:p>
    <w:p w14:paraId="3AACA557" w14:textId="77777777" w:rsidR="006966E0" w:rsidRPr="00DF1516" w:rsidRDefault="00B507F3" w:rsidP="00554AD2">
      <w:pPr>
        <w:pStyle w:val="Reference"/>
        <w:rPr>
          <w:lang w:eastAsia="en-US"/>
        </w:rPr>
      </w:pPr>
      <w:r>
        <w:rPr>
          <w:lang w:eastAsia="en-US"/>
        </w:rPr>
        <w:tab/>
      </w:r>
      <w:r w:rsidR="006966E0" w:rsidRPr="00DF1516">
        <w:rPr>
          <w:lang w:eastAsia="en-US"/>
        </w:rPr>
        <w:t>human, 3.6, 64.6</w:t>
      </w:r>
    </w:p>
    <w:p w14:paraId="0C4FBD12" w14:textId="77777777" w:rsidR="006966E0" w:rsidRPr="00DF1516" w:rsidRDefault="00B507F3" w:rsidP="00554AD2">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influence on, 42.5</w:t>
      </w:r>
    </w:p>
    <w:p w14:paraId="6A15136F" w14:textId="77777777" w:rsidR="006966E0" w:rsidRPr="00DF1516" w:rsidRDefault="00B507F3" w:rsidP="00554AD2">
      <w:pPr>
        <w:pStyle w:val="Reference"/>
        <w:rPr>
          <w:lang w:eastAsia="en-US"/>
        </w:rPr>
      </w:pPr>
      <w:r>
        <w:rPr>
          <w:lang w:eastAsia="en-US"/>
        </w:rPr>
        <w:tab/>
      </w:r>
      <w:r w:rsidR="006966E0" w:rsidRPr="00DF1516">
        <w:rPr>
          <w:lang w:eastAsia="en-US"/>
        </w:rPr>
        <w:t>of soul after death, 62, 64, 66</w:t>
      </w:r>
    </w:p>
    <w:p w14:paraId="4597767F" w14:textId="77777777" w:rsidR="00B507F3" w:rsidRDefault="00B507F3">
      <w:pPr>
        <w:widowControl/>
        <w:kinsoku/>
        <w:overflowPunct/>
        <w:textAlignment w:val="auto"/>
        <w:rPr>
          <w:sz w:val="16"/>
          <w:lang w:eastAsia="en-US"/>
        </w:rPr>
      </w:pPr>
      <w:r>
        <w:rPr>
          <w:lang w:eastAsia="en-US"/>
        </w:rPr>
        <w:br w:type="page"/>
      </w:r>
    </w:p>
    <w:p w14:paraId="7E21CFBB" w14:textId="7E5BF700" w:rsidR="006966E0" w:rsidRPr="00DF1516" w:rsidRDefault="006966E0" w:rsidP="00F26345">
      <w:pPr>
        <w:pStyle w:val="Reference"/>
        <w:rPr>
          <w:lang w:eastAsia="en-US"/>
        </w:rPr>
      </w:pPr>
      <w:r w:rsidRPr="00DF1516">
        <w:rPr>
          <w:lang w:eastAsia="en-US"/>
        </w:rPr>
        <w:lastRenderedPageBreak/>
        <w:t>Promised One, prophecies regarding,</w:t>
      </w:r>
      <w:r w:rsidR="00F26345">
        <w:rPr>
          <w:lang w:eastAsia="en-US"/>
        </w:rPr>
        <w:t xml:space="preserve"> </w:t>
      </w:r>
      <w:r w:rsidRPr="00DF1516">
        <w:rPr>
          <w:lang w:eastAsia="en-US"/>
        </w:rPr>
        <w:t>13.5</w:t>
      </w:r>
      <w:r>
        <w:rPr>
          <w:lang w:eastAsia="en-US"/>
        </w:rPr>
        <w:t>–</w:t>
      </w:r>
      <w:r w:rsidRPr="00DF1516">
        <w:rPr>
          <w:lang w:eastAsia="en-US"/>
        </w:rPr>
        <w:t>9, 25.7</w:t>
      </w:r>
      <w:r>
        <w:rPr>
          <w:lang w:eastAsia="en-US"/>
        </w:rPr>
        <w:t>–</w:t>
      </w:r>
      <w:r w:rsidRPr="00DF1516">
        <w:rPr>
          <w:lang w:eastAsia="en-US"/>
        </w:rPr>
        <w:t xml:space="preserve">8, 35.3. </w:t>
      </w:r>
      <w:r>
        <w:rPr>
          <w:lang w:eastAsia="en-US"/>
        </w:rPr>
        <w:t xml:space="preserve"> </w:t>
      </w:r>
      <w:r w:rsidRPr="00C65447">
        <w:rPr>
          <w:i/>
          <w:iCs/>
          <w:lang w:eastAsia="en-US"/>
        </w:rPr>
        <w:t>See also</w:t>
      </w:r>
      <w:r w:rsidR="00F26345">
        <w:rPr>
          <w:i/>
          <w:iCs/>
          <w:lang w:eastAsia="en-US"/>
        </w:rPr>
        <w:t xml:space="preserve"> </w:t>
      </w:r>
      <w:r w:rsidRPr="00DF1516">
        <w:rPr>
          <w:lang w:eastAsia="en-US"/>
        </w:rPr>
        <w:t>Manifestations of God</w:t>
      </w:r>
    </w:p>
    <w:p w14:paraId="722B372F" w14:textId="77777777" w:rsidR="006966E0" w:rsidRPr="00DF1516" w:rsidRDefault="006966E0" w:rsidP="00554AD2">
      <w:pPr>
        <w:pStyle w:val="Reference"/>
        <w:rPr>
          <w:lang w:eastAsia="en-US"/>
        </w:rPr>
      </w:pPr>
      <w:r w:rsidRPr="00DF1516">
        <w:rPr>
          <w:lang w:eastAsia="en-US"/>
        </w:rPr>
        <w:t>Promulgators, followers and, 43.4</w:t>
      </w:r>
      <w:r>
        <w:rPr>
          <w:lang w:eastAsia="en-US"/>
        </w:rPr>
        <w:t>–</w:t>
      </w:r>
      <w:r w:rsidRPr="00DF1516">
        <w:rPr>
          <w:lang w:eastAsia="en-US"/>
        </w:rPr>
        <w:t>6</w:t>
      </w:r>
    </w:p>
    <w:p w14:paraId="7CBAC3B7" w14:textId="18C42846" w:rsidR="006966E0" w:rsidRPr="00BB5E2D" w:rsidRDefault="006966E0" w:rsidP="00F26345">
      <w:pPr>
        <w:pStyle w:val="Reference"/>
        <w:rPr>
          <w:i/>
          <w:iCs/>
          <w:lang w:eastAsia="en-US"/>
        </w:rPr>
      </w:pPr>
      <w:r w:rsidRPr="00DF1516">
        <w:rPr>
          <w:lang w:eastAsia="en-US"/>
        </w:rPr>
        <w:t xml:space="preserve">Proofs. </w:t>
      </w:r>
      <w:r>
        <w:rPr>
          <w:lang w:eastAsia="en-US"/>
        </w:rPr>
        <w:t xml:space="preserve"> </w:t>
      </w:r>
      <w:r w:rsidRPr="00C65447">
        <w:rPr>
          <w:i/>
          <w:iCs/>
          <w:lang w:eastAsia="en-US"/>
        </w:rPr>
        <w:t>See also</w:t>
      </w:r>
      <w:r w:rsidRPr="00DF1516">
        <w:rPr>
          <w:lang w:eastAsia="en-US"/>
        </w:rPr>
        <w:t xml:space="preserve"> Arguments; God,</w:t>
      </w:r>
      <w:r w:rsidR="00F26345">
        <w:rPr>
          <w:lang w:eastAsia="en-US"/>
        </w:rPr>
        <w:t xml:space="preserve"> </w:t>
      </w:r>
      <w:r w:rsidR="00F26345">
        <w:rPr>
          <w:lang w:eastAsia="en-US"/>
        </w:rPr>
        <w:tab/>
      </w:r>
      <w:r w:rsidRPr="00DF1516">
        <w:rPr>
          <w:lang w:eastAsia="en-US"/>
        </w:rPr>
        <w:t>existence of, proofs of</w:t>
      </w:r>
      <w:r w:rsidR="00F26345">
        <w:rPr>
          <w:lang w:eastAsia="en-US"/>
        </w:rPr>
        <w:t xml:space="preserve"> </w:t>
      </w:r>
      <w:r w:rsidR="00BB5E2D">
        <w:rPr>
          <w:lang w:eastAsia="en-US"/>
        </w:rPr>
        <w:tab/>
      </w:r>
      <w:r w:rsidRPr="00DF1516">
        <w:rPr>
          <w:lang w:eastAsia="en-US"/>
        </w:rPr>
        <w:t xml:space="preserve">Manifestations of God, proofs </w:t>
      </w:r>
      <w:r w:rsidR="00F26345">
        <w:rPr>
          <w:lang w:eastAsia="en-US"/>
        </w:rPr>
        <w:tab/>
      </w:r>
      <w:r w:rsidRPr="00DF1516">
        <w:rPr>
          <w:lang w:eastAsia="en-US"/>
        </w:rPr>
        <w:t>of</w:t>
      </w:r>
      <w:r w:rsidR="00F26345">
        <w:rPr>
          <w:lang w:eastAsia="en-US"/>
        </w:rPr>
        <w:t xml:space="preserve"> </w:t>
      </w:r>
      <w:r w:rsidRPr="00BB5E2D">
        <w:rPr>
          <w:i/>
          <w:iCs/>
          <w:lang w:eastAsia="en-US"/>
        </w:rPr>
        <w:t xml:space="preserve">and under individual </w:t>
      </w:r>
      <w:r w:rsidR="00F26345">
        <w:rPr>
          <w:i/>
          <w:iCs/>
          <w:lang w:eastAsia="en-US"/>
        </w:rPr>
        <w:tab/>
      </w:r>
      <w:r w:rsidRPr="00BB5E2D">
        <w:rPr>
          <w:i/>
          <w:iCs/>
          <w:lang w:eastAsia="en-US"/>
        </w:rPr>
        <w:t>Manifestations</w:t>
      </w:r>
    </w:p>
    <w:p w14:paraId="23F3342D" w14:textId="77777777" w:rsidR="006966E0" w:rsidRPr="00DF1516" w:rsidRDefault="00F8729F" w:rsidP="00554AD2">
      <w:pPr>
        <w:pStyle w:val="Reference"/>
        <w:rPr>
          <w:lang w:eastAsia="en-US"/>
        </w:rPr>
      </w:pPr>
      <w:r>
        <w:rPr>
          <w:lang w:eastAsia="en-US"/>
        </w:rPr>
        <w:tab/>
      </w:r>
      <w:r w:rsidR="006966E0" w:rsidRPr="00DF1516">
        <w:rPr>
          <w:lang w:eastAsia="en-US"/>
        </w:rPr>
        <w:t>rational, 10, 60.5, 60.7, 81.5, 83.7</w:t>
      </w:r>
    </w:p>
    <w:p w14:paraId="44255D04" w14:textId="77777777" w:rsidR="006966E0" w:rsidRPr="00DF1516" w:rsidRDefault="00F8729F" w:rsidP="00554AD2">
      <w:pPr>
        <w:pStyle w:val="Reference"/>
        <w:rPr>
          <w:lang w:eastAsia="en-US"/>
        </w:rPr>
      </w:pPr>
      <w:r>
        <w:rPr>
          <w:lang w:eastAsia="en-US"/>
        </w:rPr>
        <w:tab/>
      </w:r>
      <w:r w:rsidR="006966E0" w:rsidRPr="00DF1516">
        <w:rPr>
          <w:lang w:eastAsia="en-US"/>
        </w:rPr>
        <w:t>traditional, 83.7</w:t>
      </w:r>
    </w:p>
    <w:p w14:paraId="686E44E8" w14:textId="77777777" w:rsidR="006966E0" w:rsidRPr="00DF1516" w:rsidRDefault="006966E0" w:rsidP="00554AD2">
      <w:pPr>
        <w:pStyle w:val="Reference"/>
        <w:rPr>
          <w:lang w:eastAsia="en-US"/>
        </w:rPr>
      </w:pPr>
      <w:r w:rsidRPr="00DF1516">
        <w:rPr>
          <w:lang w:eastAsia="en-US"/>
        </w:rPr>
        <w:t>Prophecies</w:t>
      </w:r>
    </w:p>
    <w:p w14:paraId="337BD430" w14:textId="1567D7EE" w:rsidR="006966E0" w:rsidRPr="00DF1516" w:rsidRDefault="00F8729F" w:rsidP="00F26345">
      <w:pPr>
        <w:pStyle w:val="Reference"/>
        <w:rPr>
          <w:lang w:eastAsia="en-US"/>
        </w:rPr>
      </w:pPr>
      <w:r>
        <w:rPr>
          <w:lang w:eastAsia="en-US"/>
        </w:rPr>
        <w:tab/>
      </w:r>
      <w:r w:rsidR="006966E0" w:rsidRPr="00DF1516">
        <w:rPr>
          <w:lang w:eastAsia="en-US"/>
        </w:rPr>
        <w:t>regarding the Báb, 11.6, 11.34,</w:t>
      </w:r>
      <w:r w:rsidR="00F26345">
        <w:rPr>
          <w:lang w:eastAsia="en-US"/>
        </w:rPr>
        <w:t xml:space="preserve"> </w:t>
      </w:r>
      <w:r>
        <w:rPr>
          <w:lang w:eastAsia="en-US"/>
        </w:rPr>
        <w:tab/>
      </w:r>
      <w:r w:rsidR="006966E0" w:rsidRPr="00DF1516">
        <w:rPr>
          <w:lang w:eastAsia="en-US"/>
        </w:rPr>
        <w:t>13.5</w:t>
      </w:r>
      <w:r w:rsidR="006966E0">
        <w:rPr>
          <w:lang w:eastAsia="en-US"/>
        </w:rPr>
        <w:t>–</w:t>
      </w:r>
      <w:r w:rsidR="006966E0" w:rsidRPr="00DF1516">
        <w:rPr>
          <w:lang w:eastAsia="en-US"/>
        </w:rPr>
        <w:t>13</w:t>
      </w:r>
    </w:p>
    <w:p w14:paraId="6DB6745C" w14:textId="49E830EA" w:rsidR="006966E0" w:rsidRPr="00DF1516" w:rsidRDefault="00F8729F" w:rsidP="00F26345">
      <w:pPr>
        <w:pStyle w:val="Reference"/>
        <w:rPr>
          <w:lang w:eastAsia="en-US"/>
        </w:rPr>
      </w:pPr>
      <w:r>
        <w:rPr>
          <w:lang w:eastAsia="en-US"/>
        </w:rPr>
        <w:tab/>
      </w:r>
      <w:r w:rsidR="006966E0" w:rsidRPr="00DF1516">
        <w:rPr>
          <w:lang w:eastAsia="en-US"/>
        </w:rPr>
        <w:t>regarding Bahá</w:t>
      </w:r>
      <w:r w:rsidR="006966E0">
        <w:rPr>
          <w:lang w:eastAsia="en-US"/>
        </w:rPr>
        <w:t>’</w:t>
      </w:r>
      <w:r w:rsidR="006966E0" w:rsidRPr="00DF1516">
        <w:rPr>
          <w:lang w:eastAsia="en-US"/>
        </w:rPr>
        <w:t>u</w:t>
      </w:r>
      <w:r w:rsidR="006966E0">
        <w:rPr>
          <w:lang w:eastAsia="en-US"/>
        </w:rPr>
        <w:t>’</w:t>
      </w:r>
      <w:r w:rsidR="006966E0" w:rsidRPr="00DF1516">
        <w:rPr>
          <w:lang w:eastAsia="en-US"/>
        </w:rPr>
        <w:t>lláh, 9.15, 10,</w:t>
      </w:r>
      <w:r w:rsidR="00F26345">
        <w:rPr>
          <w:lang w:eastAsia="en-US"/>
        </w:rPr>
        <w:t xml:space="preserve"> </w:t>
      </w:r>
      <w:r>
        <w:rPr>
          <w:lang w:eastAsia="en-US"/>
        </w:rPr>
        <w:tab/>
      </w:r>
      <w:r w:rsidR="006966E0" w:rsidRPr="00DF1516">
        <w:rPr>
          <w:lang w:eastAsia="en-US"/>
        </w:rPr>
        <w:t>11.34</w:t>
      </w:r>
      <w:r w:rsidR="006966E0">
        <w:rPr>
          <w:lang w:eastAsia="en-US"/>
        </w:rPr>
        <w:t>–</w:t>
      </w:r>
      <w:r w:rsidR="006966E0" w:rsidRPr="00DF1516">
        <w:rPr>
          <w:lang w:eastAsia="en-US"/>
        </w:rPr>
        <w:t>45, 12</w:t>
      </w:r>
    </w:p>
    <w:p w14:paraId="0B9AE8AF" w14:textId="77777777" w:rsidR="006966E0" w:rsidRPr="00DF1516" w:rsidRDefault="00F8729F" w:rsidP="00554AD2">
      <w:pPr>
        <w:pStyle w:val="Reference"/>
        <w:rPr>
          <w:lang w:eastAsia="en-US"/>
        </w:rPr>
      </w:pPr>
      <w:r>
        <w:rPr>
          <w:lang w:eastAsia="en-US"/>
        </w:rPr>
        <w:tab/>
      </w:r>
      <w:r w:rsidR="006966E0" w:rsidRPr="00DF1516">
        <w:rPr>
          <w:lang w:eastAsia="en-US"/>
        </w:rPr>
        <w:t>from Book of Revelation, II</w:t>
      </w:r>
    </w:p>
    <w:p w14:paraId="50DD2D68" w14:textId="77777777" w:rsidR="006966E0" w:rsidRPr="00DF1516" w:rsidRDefault="00F8729F" w:rsidP="00554AD2">
      <w:pPr>
        <w:pStyle w:val="Reference"/>
        <w:rPr>
          <w:lang w:eastAsia="en-US"/>
        </w:rPr>
      </w:pPr>
      <w:r>
        <w:rPr>
          <w:lang w:eastAsia="en-US"/>
        </w:rPr>
        <w:tab/>
      </w:r>
      <w:r w:rsidR="006966E0" w:rsidRPr="00DF1516">
        <w:rPr>
          <w:lang w:eastAsia="en-US"/>
        </w:rPr>
        <w:t>regarding Christ, 13.14, 26.4</w:t>
      </w:r>
    </w:p>
    <w:p w14:paraId="5023D296" w14:textId="77777777" w:rsidR="006966E0" w:rsidRPr="00DF1516" w:rsidRDefault="00F8729F" w:rsidP="00554AD2">
      <w:pPr>
        <w:pStyle w:val="Reference"/>
        <w:rPr>
          <w:lang w:eastAsia="en-US"/>
        </w:rPr>
      </w:pPr>
      <w:r>
        <w:rPr>
          <w:lang w:eastAsia="en-US"/>
        </w:rPr>
        <w:tab/>
      </w:r>
      <w:r w:rsidR="006966E0" w:rsidRPr="00DF1516">
        <w:rPr>
          <w:lang w:eastAsia="en-US"/>
        </w:rPr>
        <w:t>from Daniel, 10.10</w:t>
      </w:r>
      <w:r w:rsidR="006966E0">
        <w:rPr>
          <w:lang w:eastAsia="en-US"/>
        </w:rPr>
        <w:t>–</w:t>
      </w:r>
      <w:r w:rsidR="006966E0" w:rsidRPr="00DF1516">
        <w:rPr>
          <w:lang w:eastAsia="en-US"/>
        </w:rPr>
        <w:t>17, 10.19, 13.13</w:t>
      </w:r>
    </w:p>
    <w:p w14:paraId="09529C3D" w14:textId="77777777" w:rsidR="006966E0" w:rsidRPr="00DF1516" w:rsidRDefault="00F8729F" w:rsidP="00554AD2">
      <w:pPr>
        <w:pStyle w:val="Reference"/>
        <w:rPr>
          <w:lang w:eastAsia="en-US"/>
        </w:rPr>
      </w:pPr>
      <w:r>
        <w:rPr>
          <w:lang w:eastAsia="en-US"/>
        </w:rPr>
        <w:tab/>
      </w:r>
      <w:r w:rsidR="006966E0" w:rsidRPr="00DF1516">
        <w:rPr>
          <w:lang w:eastAsia="en-US"/>
        </w:rPr>
        <w:t>regarding the Messiah, 10.8, 26.4</w:t>
      </w:r>
    </w:p>
    <w:p w14:paraId="614F09AC" w14:textId="7C45373B" w:rsidR="006966E0" w:rsidRPr="00DF1516" w:rsidRDefault="00F8729F" w:rsidP="00F26345">
      <w:pPr>
        <w:pStyle w:val="Reference"/>
        <w:rPr>
          <w:lang w:eastAsia="en-US"/>
        </w:rPr>
      </w:pPr>
      <w:r>
        <w:rPr>
          <w:lang w:eastAsia="en-US"/>
        </w:rPr>
        <w:tab/>
      </w:r>
      <w:r w:rsidR="006966E0" w:rsidRPr="00DF1516">
        <w:rPr>
          <w:lang w:eastAsia="en-US"/>
        </w:rPr>
        <w:t xml:space="preserve">regarding </w:t>
      </w:r>
      <w:r w:rsidR="00DA126E" w:rsidRPr="00B71A11">
        <w:t>Mu</w:t>
      </w:r>
      <w:r w:rsidR="00DA126E">
        <w:t>ḥ</w:t>
      </w:r>
      <w:r w:rsidR="00DA126E" w:rsidRPr="00B71A11">
        <w:t>ammad</w:t>
      </w:r>
      <w:r w:rsidR="006966E0" w:rsidRPr="00DF1516">
        <w:rPr>
          <w:lang w:eastAsia="en-US"/>
        </w:rPr>
        <w:t>, 11.5</w:t>
      </w:r>
      <w:r w:rsidR="006966E0">
        <w:rPr>
          <w:lang w:eastAsia="en-US"/>
        </w:rPr>
        <w:t>–</w:t>
      </w:r>
      <w:r w:rsidR="006966E0" w:rsidRPr="00DF1516">
        <w:rPr>
          <w:lang w:eastAsia="en-US"/>
        </w:rPr>
        <w:t xml:space="preserve">7, </w:t>
      </w:r>
      <w:r w:rsidR="00F26345">
        <w:rPr>
          <w:lang w:eastAsia="en-US"/>
        </w:rPr>
        <w:tab/>
      </w:r>
      <w:r w:rsidR="006966E0" w:rsidRPr="00DF1516">
        <w:rPr>
          <w:lang w:eastAsia="en-US"/>
        </w:rPr>
        <w:t>11.34,</w:t>
      </w:r>
      <w:r w:rsidR="00F26345">
        <w:rPr>
          <w:lang w:eastAsia="en-US"/>
        </w:rPr>
        <w:t xml:space="preserve"> </w:t>
      </w:r>
      <w:r w:rsidR="006966E0" w:rsidRPr="00DF1516">
        <w:rPr>
          <w:lang w:eastAsia="en-US"/>
        </w:rPr>
        <w:t>13.4</w:t>
      </w:r>
    </w:p>
    <w:p w14:paraId="2E0436C3" w14:textId="66F042E8" w:rsidR="006966E0" w:rsidRPr="00DF1516" w:rsidRDefault="00F8729F" w:rsidP="00F26345">
      <w:pPr>
        <w:pStyle w:val="Reference"/>
        <w:rPr>
          <w:lang w:eastAsia="en-US"/>
        </w:rPr>
      </w:pPr>
      <w:r>
        <w:rPr>
          <w:lang w:eastAsia="en-US"/>
        </w:rPr>
        <w:tab/>
      </w:r>
      <w:r w:rsidR="006966E0" w:rsidRPr="00DF1516">
        <w:rPr>
          <w:lang w:eastAsia="en-US"/>
        </w:rPr>
        <w:t xml:space="preserve">regarding the Promised One, </w:t>
      </w:r>
      <w:r w:rsidR="00F26345">
        <w:rPr>
          <w:lang w:eastAsia="en-US"/>
        </w:rPr>
        <w:tab/>
      </w:r>
      <w:r w:rsidR="006966E0" w:rsidRPr="00DF1516">
        <w:rPr>
          <w:lang w:eastAsia="en-US"/>
        </w:rPr>
        <w:t>13.5</w:t>
      </w:r>
      <w:r w:rsidR="006966E0">
        <w:rPr>
          <w:lang w:eastAsia="en-US"/>
        </w:rPr>
        <w:t>–</w:t>
      </w:r>
      <w:r w:rsidR="006966E0" w:rsidRPr="00DF1516">
        <w:rPr>
          <w:lang w:eastAsia="en-US"/>
        </w:rPr>
        <w:t>7,</w:t>
      </w:r>
      <w:r w:rsidR="00F26345">
        <w:rPr>
          <w:lang w:eastAsia="en-US"/>
        </w:rPr>
        <w:t xml:space="preserve"> </w:t>
      </w:r>
      <w:r w:rsidR="006966E0" w:rsidRPr="00DF1516">
        <w:rPr>
          <w:lang w:eastAsia="en-US"/>
        </w:rPr>
        <w:t>25.7</w:t>
      </w:r>
      <w:r w:rsidR="006966E0">
        <w:rPr>
          <w:lang w:eastAsia="en-US"/>
        </w:rPr>
        <w:t>–</w:t>
      </w:r>
      <w:r w:rsidR="006966E0" w:rsidRPr="00DF1516">
        <w:rPr>
          <w:lang w:eastAsia="en-US"/>
        </w:rPr>
        <w:t>8, 35.3</w:t>
      </w:r>
    </w:p>
    <w:p w14:paraId="72B5A450" w14:textId="77777777" w:rsidR="006966E0" w:rsidRPr="00DF1516" w:rsidRDefault="00F8729F" w:rsidP="00554AD2">
      <w:pPr>
        <w:pStyle w:val="Reference"/>
        <w:rPr>
          <w:lang w:eastAsia="en-US"/>
        </w:rPr>
      </w:pPr>
      <w:r>
        <w:rPr>
          <w:lang w:eastAsia="en-US"/>
        </w:rPr>
        <w:tab/>
      </w:r>
      <w:r w:rsidR="006966E0" w:rsidRPr="00DF1516">
        <w:rPr>
          <w:lang w:eastAsia="en-US"/>
        </w:rPr>
        <w:t>in Tablets to the kings, 9.18</w:t>
      </w:r>
    </w:p>
    <w:p w14:paraId="2E5C7B9C" w14:textId="77CF80B2" w:rsidR="006966E0" w:rsidRPr="00DF1516" w:rsidRDefault="00F8729F" w:rsidP="00F26345">
      <w:pPr>
        <w:pStyle w:val="Reference"/>
        <w:rPr>
          <w:lang w:eastAsia="en-US"/>
        </w:rPr>
      </w:pPr>
      <w:r>
        <w:rPr>
          <w:lang w:eastAsia="en-US"/>
        </w:rPr>
        <w:tab/>
      </w:r>
      <w:r w:rsidR="006966E0" w:rsidRPr="00DF1516">
        <w:rPr>
          <w:lang w:eastAsia="en-US"/>
        </w:rPr>
        <w:t>regarding Twin Manifestations,</w:t>
      </w:r>
      <w:r w:rsidR="00F26345">
        <w:rPr>
          <w:lang w:eastAsia="en-US"/>
        </w:rPr>
        <w:t xml:space="preserve"> </w:t>
      </w:r>
      <w:r>
        <w:rPr>
          <w:lang w:eastAsia="en-US"/>
        </w:rPr>
        <w:tab/>
      </w:r>
      <w:r w:rsidR="006966E0" w:rsidRPr="00DF1516">
        <w:rPr>
          <w:lang w:eastAsia="en-US"/>
        </w:rPr>
        <w:t>10.8</w:t>
      </w:r>
      <w:r w:rsidR="006966E0">
        <w:rPr>
          <w:lang w:eastAsia="en-US"/>
        </w:rPr>
        <w:t>–</w:t>
      </w:r>
      <w:r w:rsidR="006966E0" w:rsidRPr="00DF1516">
        <w:rPr>
          <w:lang w:eastAsia="en-US"/>
        </w:rPr>
        <w:t>22</w:t>
      </w:r>
    </w:p>
    <w:p w14:paraId="1AF77EBC" w14:textId="30326F3E" w:rsidR="006966E0" w:rsidRPr="00DF1516" w:rsidRDefault="006966E0" w:rsidP="00F26345">
      <w:pPr>
        <w:pStyle w:val="Reference"/>
        <w:rPr>
          <w:lang w:eastAsia="en-US"/>
        </w:rPr>
      </w:pPr>
      <w:r w:rsidRPr="00DF1516">
        <w:rPr>
          <w:lang w:eastAsia="en-US"/>
        </w:rPr>
        <w:t>Prophethood and prophets, 43.</w:t>
      </w:r>
      <w:r>
        <w:rPr>
          <w:lang w:eastAsia="en-US"/>
        </w:rPr>
        <w:t xml:space="preserve"> </w:t>
      </w:r>
      <w:r w:rsidRPr="00C65447">
        <w:rPr>
          <w:lang w:eastAsia="en-US"/>
        </w:rPr>
        <w:t xml:space="preserve"> </w:t>
      </w:r>
      <w:r w:rsidRPr="00C65447">
        <w:rPr>
          <w:i/>
          <w:iCs/>
          <w:lang w:eastAsia="en-US"/>
        </w:rPr>
        <w:t>See</w:t>
      </w:r>
      <w:r w:rsidR="00F26345">
        <w:rPr>
          <w:i/>
          <w:iCs/>
          <w:lang w:eastAsia="en-US"/>
        </w:rPr>
        <w:t xml:space="preserve"> </w:t>
      </w:r>
      <w:r w:rsidR="00F26345">
        <w:rPr>
          <w:i/>
          <w:iCs/>
          <w:lang w:eastAsia="en-US"/>
        </w:rPr>
        <w:tab/>
      </w:r>
      <w:r w:rsidRPr="00F8729F">
        <w:rPr>
          <w:i/>
          <w:iCs/>
          <w:lang w:eastAsia="en-US"/>
        </w:rPr>
        <w:t>also</w:t>
      </w:r>
      <w:r w:rsidRPr="00DF1516">
        <w:rPr>
          <w:lang w:eastAsia="en-US"/>
        </w:rPr>
        <w:t xml:space="preserve"> Manifestations of God; and</w:t>
      </w:r>
      <w:r w:rsidR="00F26345">
        <w:rPr>
          <w:lang w:eastAsia="en-US"/>
        </w:rPr>
        <w:t xml:space="preserve"> </w:t>
      </w:r>
      <w:r w:rsidR="00F8729F">
        <w:rPr>
          <w:lang w:eastAsia="en-US"/>
        </w:rPr>
        <w:tab/>
      </w:r>
      <w:r w:rsidRPr="00DF1516">
        <w:rPr>
          <w:lang w:eastAsia="en-US"/>
        </w:rPr>
        <w:t>individual prophets</w:t>
      </w:r>
    </w:p>
    <w:p w14:paraId="23C5A720" w14:textId="77777777" w:rsidR="006966E0" w:rsidRPr="00DF1516" w:rsidRDefault="00F8729F" w:rsidP="00554AD2">
      <w:pPr>
        <w:pStyle w:val="Reference"/>
        <w:rPr>
          <w:lang w:eastAsia="en-US"/>
        </w:rPr>
      </w:pPr>
      <w:r>
        <w:rPr>
          <w:lang w:eastAsia="en-US"/>
        </w:rPr>
        <w:tab/>
      </w:r>
      <w:r w:rsidR="006966E0" w:rsidRPr="00DF1516">
        <w:rPr>
          <w:lang w:eastAsia="en-US"/>
        </w:rPr>
        <w:t>announcements of, 35.3, 35.5</w:t>
      </w:r>
    </w:p>
    <w:p w14:paraId="70A92C45" w14:textId="77777777" w:rsidR="006966E0" w:rsidRPr="00DF1516" w:rsidRDefault="00F8729F" w:rsidP="00554AD2">
      <w:pPr>
        <w:pStyle w:val="Reference"/>
        <w:rPr>
          <w:lang w:eastAsia="en-US"/>
        </w:rPr>
      </w:pPr>
      <w:r>
        <w:rPr>
          <w:lang w:eastAsia="en-US"/>
        </w:rPr>
        <w:tab/>
      </w:r>
      <w:r w:rsidR="006966E0" w:rsidRPr="00DF1516">
        <w:rPr>
          <w:lang w:eastAsia="en-US"/>
        </w:rPr>
        <w:t>cycles of, 14.7</w:t>
      </w:r>
      <w:r w:rsidR="006966E0">
        <w:rPr>
          <w:lang w:eastAsia="en-US"/>
        </w:rPr>
        <w:t>–</w:t>
      </w:r>
      <w:r w:rsidR="006966E0" w:rsidRPr="00DF1516">
        <w:rPr>
          <w:lang w:eastAsia="en-US"/>
        </w:rPr>
        <w:t>15</w:t>
      </w:r>
    </w:p>
    <w:p w14:paraId="2514555E" w14:textId="19E26B9A" w:rsidR="006966E0" w:rsidRPr="00DF1516" w:rsidRDefault="00F8729F" w:rsidP="00554AD2">
      <w:pPr>
        <w:pStyle w:val="Reference"/>
        <w:rPr>
          <w:lang w:eastAsia="en-US"/>
        </w:rPr>
      </w:pPr>
      <w:r>
        <w:rPr>
          <w:lang w:eastAsia="en-US"/>
        </w:rPr>
        <w:tab/>
      </w:r>
      <w:r w:rsidR="006966E0" w:rsidRPr="00DF1516">
        <w:rPr>
          <w:lang w:eastAsia="en-US"/>
        </w:rPr>
        <w:t xml:space="preserve">descended from Abraham, 4.4, </w:t>
      </w:r>
      <w:r w:rsidR="00F26345">
        <w:rPr>
          <w:lang w:eastAsia="en-US"/>
        </w:rPr>
        <w:tab/>
      </w:r>
      <w:r w:rsidR="006966E0" w:rsidRPr="00DF1516">
        <w:rPr>
          <w:lang w:eastAsia="en-US"/>
        </w:rPr>
        <w:t>57.6</w:t>
      </w:r>
    </w:p>
    <w:p w14:paraId="181BCC32" w14:textId="77777777" w:rsidR="006966E0" w:rsidRPr="00DF1516" w:rsidRDefault="00F8729F" w:rsidP="00554AD2">
      <w:pPr>
        <w:pStyle w:val="Reference"/>
        <w:rPr>
          <w:lang w:eastAsia="en-US"/>
        </w:rPr>
      </w:pPr>
      <w:r>
        <w:rPr>
          <w:lang w:eastAsia="en-US"/>
        </w:rPr>
        <w:tab/>
      </w:r>
      <w:r w:rsidR="006966E0" w:rsidRPr="00DF1516">
        <w:rPr>
          <w:lang w:eastAsia="en-US"/>
        </w:rPr>
        <w:t>as educators, 64.5</w:t>
      </w:r>
    </w:p>
    <w:p w14:paraId="7D7553DB" w14:textId="77777777" w:rsidR="006966E0" w:rsidRPr="00DF1516" w:rsidRDefault="00F8729F"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rebukes of, 44</w:t>
      </w:r>
    </w:p>
    <w:p w14:paraId="191EF385" w14:textId="77777777" w:rsidR="006966E0" w:rsidRPr="00DF1516" w:rsidRDefault="00F8729F" w:rsidP="00554AD2">
      <w:pPr>
        <w:pStyle w:val="Reference"/>
        <w:rPr>
          <w:lang w:eastAsia="en-US"/>
        </w:rPr>
      </w:pPr>
      <w:r>
        <w:rPr>
          <w:lang w:eastAsia="en-US"/>
        </w:rPr>
        <w:tab/>
      </w:r>
      <w:r w:rsidR="006966E0" w:rsidRPr="00DF1516">
        <w:rPr>
          <w:lang w:eastAsia="en-US"/>
        </w:rPr>
        <w:t>on goodly deeds, 84.11</w:t>
      </w:r>
    </w:p>
    <w:p w14:paraId="5370EBA3" w14:textId="77777777" w:rsidR="006966E0" w:rsidRPr="00DF1516" w:rsidRDefault="00F8729F" w:rsidP="00554AD2">
      <w:pPr>
        <w:pStyle w:val="Reference"/>
        <w:rPr>
          <w:lang w:eastAsia="en-US"/>
        </w:rPr>
      </w:pPr>
      <w:r>
        <w:rPr>
          <w:lang w:eastAsia="en-US"/>
        </w:rPr>
        <w:tab/>
      </w:r>
      <w:r w:rsidR="006966E0" w:rsidRPr="00DF1516">
        <w:rPr>
          <w:lang w:eastAsia="en-US"/>
        </w:rPr>
        <w:t>independent, 43.2, 43.3, 43.5</w:t>
      </w:r>
      <w:r w:rsidR="006966E0">
        <w:rPr>
          <w:lang w:eastAsia="en-US"/>
        </w:rPr>
        <w:t>–</w:t>
      </w:r>
      <w:r w:rsidR="006966E0" w:rsidRPr="00DF1516">
        <w:rPr>
          <w:lang w:eastAsia="en-US"/>
        </w:rPr>
        <w:t>6</w:t>
      </w:r>
    </w:p>
    <w:p w14:paraId="2E0CC081" w14:textId="77777777" w:rsidR="006966E0" w:rsidRPr="00DF1516" w:rsidRDefault="00F8729F" w:rsidP="00554AD2">
      <w:pPr>
        <w:pStyle w:val="Reference"/>
        <w:rPr>
          <w:lang w:eastAsia="en-US"/>
        </w:rPr>
      </w:pPr>
      <w:r>
        <w:rPr>
          <w:lang w:eastAsia="en-US"/>
        </w:rPr>
        <w:tab/>
      </w:r>
      <w:r w:rsidR="006966E0" w:rsidRPr="00DF1516">
        <w:rPr>
          <w:lang w:eastAsia="en-US"/>
        </w:rPr>
        <w:t>of Israel, 37.11, 37.13</w:t>
      </w:r>
    </w:p>
    <w:p w14:paraId="3A41EB1B" w14:textId="77777777" w:rsidR="006966E0" w:rsidRPr="00DF1516" w:rsidRDefault="00F8729F" w:rsidP="00554AD2">
      <w:pPr>
        <w:pStyle w:val="Reference"/>
        <w:rPr>
          <w:lang w:eastAsia="en-US"/>
        </w:rPr>
      </w:pPr>
      <w:r>
        <w:rPr>
          <w:lang w:eastAsia="en-US"/>
        </w:rPr>
        <w:tab/>
      </w:r>
      <w:r w:rsidR="006966E0" w:rsidRPr="00DF1516">
        <w:rPr>
          <w:lang w:eastAsia="en-US"/>
        </w:rPr>
        <w:t>miracles attributed to, 10.5, 22</w:t>
      </w:r>
    </w:p>
    <w:p w14:paraId="0DE54746" w14:textId="77777777" w:rsidR="006966E0" w:rsidRPr="00DF1516" w:rsidRDefault="00F8729F" w:rsidP="00554AD2">
      <w:pPr>
        <w:pStyle w:val="Reference"/>
        <w:rPr>
          <w:lang w:eastAsia="en-US"/>
        </w:rPr>
      </w:pPr>
      <w:r>
        <w:rPr>
          <w:lang w:eastAsia="en-US"/>
        </w:rPr>
        <w:tab/>
      </w:r>
      <w:r w:rsidR="006966E0" w:rsidRPr="00DF1516">
        <w:rPr>
          <w:lang w:eastAsia="en-US"/>
        </w:rPr>
        <w:t>on one cause of all things, 82.13</w:t>
      </w:r>
    </w:p>
    <w:p w14:paraId="2FEC0174" w14:textId="77777777" w:rsidR="006966E0" w:rsidRPr="00DF1516" w:rsidRDefault="00F8729F" w:rsidP="00554AD2">
      <w:pPr>
        <w:pStyle w:val="Reference"/>
        <w:rPr>
          <w:lang w:eastAsia="en-US"/>
        </w:rPr>
      </w:pPr>
      <w:r>
        <w:rPr>
          <w:lang w:eastAsia="en-US"/>
        </w:rPr>
        <w:tab/>
      </w:r>
      <w:r w:rsidR="006966E0" w:rsidRPr="00DF1516">
        <w:rPr>
          <w:lang w:eastAsia="en-US"/>
        </w:rPr>
        <w:t>perfections of, 31.2, 62.1</w:t>
      </w:r>
    </w:p>
    <w:p w14:paraId="0C007B63" w14:textId="77777777" w:rsidR="006966E0" w:rsidRPr="00DF1516" w:rsidRDefault="00F8729F" w:rsidP="00554AD2">
      <w:pPr>
        <w:pStyle w:val="Reference"/>
        <w:rPr>
          <w:lang w:eastAsia="en-US"/>
        </w:rPr>
      </w:pPr>
      <w:r>
        <w:rPr>
          <w:lang w:eastAsia="en-US"/>
        </w:rPr>
        <w:tab/>
      </w:r>
      <w:r w:rsidR="006966E0" w:rsidRPr="00DF1516">
        <w:rPr>
          <w:lang w:eastAsia="en-US"/>
        </w:rPr>
        <w:t>as physicians, 20.4, 40.8</w:t>
      </w:r>
    </w:p>
    <w:p w14:paraId="098A39F1" w14:textId="77777777" w:rsidR="006966E0" w:rsidRPr="00DF1516" w:rsidRDefault="00F8729F" w:rsidP="00554AD2">
      <w:pPr>
        <w:pStyle w:val="Reference"/>
        <w:rPr>
          <w:lang w:eastAsia="en-US"/>
        </w:rPr>
      </w:pPr>
      <w:r>
        <w:rPr>
          <w:lang w:eastAsia="en-US"/>
        </w:rPr>
        <w:tab/>
      </w:r>
      <w:r w:rsidR="006966E0" w:rsidRPr="00DF1516">
        <w:rPr>
          <w:lang w:eastAsia="en-US"/>
        </w:rPr>
        <w:t>power of, 58.4</w:t>
      </w:r>
    </w:p>
    <w:p w14:paraId="16DD9624" w14:textId="77777777" w:rsidR="006966E0" w:rsidRPr="00DF1516" w:rsidRDefault="00F8729F" w:rsidP="00554AD2">
      <w:pPr>
        <w:pStyle w:val="Reference"/>
        <w:rPr>
          <w:lang w:eastAsia="en-US"/>
        </w:rPr>
      </w:pPr>
      <w:r>
        <w:rPr>
          <w:lang w:eastAsia="en-US"/>
        </w:rPr>
        <w:br w:type="column"/>
      </w:r>
      <w:r>
        <w:rPr>
          <w:lang w:eastAsia="en-US"/>
        </w:rPr>
        <w:lastRenderedPageBreak/>
        <w:tab/>
      </w:r>
      <w:r w:rsidR="006966E0" w:rsidRPr="00DF1516">
        <w:rPr>
          <w:lang w:eastAsia="en-US"/>
        </w:rPr>
        <w:t>return of, 33, 81.14</w:t>
      </w:r>
      <w:r w:rsidR="006966E0">
        <w:rPr>
          <w:lang w:eastAsia="en-US"/>
        </w:rPr>
        <w:t>–</w:t>
      </w:r>
      <w:r w:rsidR="006966E0" w:rsidRPr="00DF1516">
        <w:rPr>
          <w:lang w:eastAsia="en-US"/>
        </w:rPr>
        <w:t>15</w:t>
      </w:r>
    </w:p>
    <w:p w14:paraId="4DD59069" w14:textId="77777777" w:rsidR="006966E0" w:rsidRPr="00DF1516" w:rsidRDefault="00857950" w:rsidP="00554AD2">
      <w:pPr>
        <w:pStyle w:val="Reference"/>
        <w:rPr>
          <w:lang w:eastAsia="en-US"/>
        </w:rPr>
      </w:pPr>
      <w:r>
        <w:rPr>
          <w:lang w:eastAsia="en-US"/>
        </w:rPr>
        <w:tab/>
      </w:r>
      <w:r w:rsidR="006966E0" w:rsidRPr="00DF1516">
        <w:rPr>
          <w:lang w:eastAsia="en-US"/>
        </w:rPr>
        <w:t>station of, 27.8, 38.8</w:t>
      </w:r>
    </w:p>
    <w:p w14:paraId="1511E1DE" w14:textId="77777777" w:rsidR="006966E0" w:rsidRPr="00DF1516" w:rsidRDefault="00857950" w:rsidP="00554AD2">
      <w:pPr>
        <w:pStyle w:val="Reference"/>
        <w:rPr>
          <w:lang w:eastAsia="en-US"/>
        </w:rPr>
      </w:pPr>
      <w:r>
        <w:rPr>
          <w:lang w:eastAsia="en-US"/>
        </w:rPr>
        <w:tab/>
      </w:r>
      <w:r w:rsidR="006966E0" w:rsidRPr="00DF1516">
        <w:rPr>
          <w:lang w:eastAsia="en-US"/>
        </w:rPr>
        <w:t>visions of, 71.4</w:t>
      </w:r>
    </w:p>
    <w:p w14:paraId="6A12AD54" w14:textId="77777777" w:rsidR="006966E0" w:rsidRPr="00DF1516" w:rsidRDefault="00857950" w:rsidP="00554AD2">
      <w:pPr>
        <w:pStyle w:val="Reference"/>
        <w:rPr>
          <w:lang w:eastAsia="en-US"/>
        </w:rPr>
      </w:pPr>
      <w:r>
        <w:rPr>
          <w:lang w:eastAsia="en-US"/>
        </w:rPr>
        <w:tab/>
      </w:r>
      <w:r w:rsidR="006966E0" w:rsidRPr="00DF1516">
        <w:rPr>
          <w:lang w:eastAsia="en-US"/>
        </w:rPr>
        <w:t>on worlds of God, 82.17</w:t>
      </w:r>
    </w:p>
    <w:p w14:paraId="69906BBF" w14:textId="77777777" w:rsidR="006966E0" w:rsidRPr="00DF1516" w:rsidRDefault="006966E0" w:rsidP="00554AD2">
      <w:pPr>
        <w:pStyle w:val="Reference"/>
        <w:rPr>
          <w:lang w:eastAsia="en-US"/>
        </w:rPr>
      </w:pPr>
      <w:r w:rsidRPr="00DF1516">
        <w:rPr>
          <w:lang w:eastAsia="en-US"/>
        </w:rPr>
        <w:t>Ptolemy, 7.14, 7.15, 81.13, 83.3</w:t>
      </w:r>
    </w:p>
    <w:p w14:paraId="64825E5E" w14:textId="77777777" w:rsidR="006966E0" w:rsidRPr="00DF1516" w:rsidRDefault="006966E0" w:rsidP="00554AD2">
      <w:pPr>
        <w:pStyle w:val="Reference"/>
        <w:rPr>
          <w:lang w:eastAsia="en-US"/>
        </w:rPr>
      </w:pPr>
      <w:r w:rsidRPr="00DF1516">
        <w:rPr>
          <w:lang w:eastAsia="en-US"/>
        </w:rPr>
        <w:t>Punishment</w:t>
      </w:r>
    </w:p>
    <w:p w14:paraId="43228F73" w14:textId="7CB40894" w:rsidR="006966E0" w:rsidRPr="00DF1516" w:rsidRDefault="00857950" w:rsidP="00F26345">
      <w:pPr>
        <w:pStyle w:val="Reference"/>
        <w:rPr>
          <w:lang w:eastAsia="en-US"/>
        </w:rPr>
      </w:pPr>
      <w:r>
        <w:rPr>
          <w:lang w:eastAsia="en-US"/>
        </w:rPr>
        <w:tab/>
      </w:r>
      <w:r w:rsidR="006966E0" w:rsidRPr="00DF1516">
        <w:rPr>
          <w:lang w:eastAsia="en-US"/>
        </w:rPr>
        <w:t>being veiled from God as, 67.8,</w:t>
      </w:r>
      <w:r w:rsidR="00F26345">
        <w:rPr>
          <w:lang w:eastAsia="en-US"/>
        </w:rPr>
        <w:t xml:space="preserve"> </w:t>
      </w:r>
      <w:r>
        <w:rPr>
          <w:lang w:eastAsia="en-US"/>
        </w:rPr>
        <w:tab/>
      </w:r>
      <w:r w:rsidR="006966E0" w:rsidRPr="00DF1516">
        <w:rPr>
          <w:lang w:eastAsia="en-US"/>
        </w:rPr>
        <w:t>67.10, 75.2</w:t>
      </w:r>
    </w:p>
    <w:p w14:paraId="5405882D" w14:textId="1B8A5FA8" w:rsidR="006966E0" w:rsidRPr="00DF1516" w:rsidRDefault="00857950" w:rsidP="00F26345">
      <w:pPr>
        <w:pStyle w:val="Reference"/>
        <w:rPr>
          <w:lang w:eastAsia="en-US"/>
        </w:rPr>
      </w:pPr>
      <w:r>
        <w:rPr>
          <w:lang w:eastAsia="en-US"/>
        </w:rPr>
        <w:tab/>
      </w:r>
      <w:r w:rsidR="006966E0" w:rsidRPr="00DF1516">
        <w:rPr>
          <w:lang w:eastAsia="en-US"/>
        </w:rPr>
        <w:t xml:space="preserve">body politic </w:t>
      </w:r>
      <w:r w:rsidR="006966E0">
        <w:rPr>
          <w:lang w:eastAsia="en-US"/>
        </w:rPr>
        <w:t>‘</w:t>
      </w:r>
      <w:r w:rsidR="006966E0" w:rsidRPr="00DF1516">
        <w:rPr>
          <w:lang w:eastAsia="en-US"/>
        </w:rPr>
        <w:t xml:space="preserve">s responsibility for, </w:t>
      </w:r>
      <w:r w:rsidR="00F26345">
        <w:rPr>
          <w:lang w:eastAsia="en-US"/>
        </w:rPr>
        <w:tab/>
      </w:r>
      <w:r w:rsidR="006966E0" w:rsidRPr="00DF1516">
        <w:rPr>
          <w:lang w:eastAsia="en-US"/>
        </w:rPr>
        <w:t>76.6,</w:t>
      </w:r>
      <w:r w:rsidR="00F26345">
        <w:rPr>
          <w:lang w:eastAsia="en-US"/>
        </w:rPr>
        <w:t xml:space="preserve"> </w:t>
      </w:r>
      <w:r w:rsidR="006966E0" w:rsidRPr="00DF1516">
        <w:rPr>
          <w:lang w:eastAsia="en-US"/>
        </w:rPr>
        <w:t>77.2</w:t>
      </w:r>
      <w:r w:rsidR="006966E0">
        <w:rPr>
          <w:lang w:eastAsia="en-US"/>
        </w:rPr>
        <w:t>–</w:t>
      </w:r>
      <w:r w:rsidR="006966E0" w:rsidRPr="00DF1516">
        <w:rPr>
          <w:lang w:eastAsia="en-US"/>
        </w:rPr>
        <w:t>3, 77.6, 77.10</w:t>
      </w:r>
      <w:r w:rsidR="006966E0">
        <w:rPr>
          <w:lang w:eastAsia="en-US"/>
        </w:rPr>
        <w:t>–</w:t>
      </w:r>
      <w:r w:rsidR="006966E0" w:rsidRPr="00DF1516">
        <w:rPr>
          <w:lang w:eastAsia="en-US"/>
        </w:rPr>
        <w:t>11, 77.14</w:t>
      </w:r>
    </w:p>
    <w:p w14:paraId="734612EA" w14:textId="77777777" w:rsidR="006966E0" w:rsidRPr="00DF1516" w:rsidRDefault="00857950" w:rsidP="00554AD2">
      <w:pPr>
        <w:pStyle w:val="Reference"/>
        <w:rPr>
          <w:lang w:eastAsia="en-US"/>
        </w:rPr>
      </w:pPr>
      <w:r>
        <w:rPr>
          <w:lang w:eastAsia="en-US"/>
        </w:rPr>
        <w:tab/>
      </w:r>
      <w:r w:rsidR="006966E0" w:rsidRPr="00DF1516">
        <w:rPr>
          <w:lang w:eastAsia="en-US"/>
        </w:rPr>
        <w:t>physical, 75.2</w:t>
      </w:r>
    </w:p>
    <w:p w14:paraId="6250A2C7" w14:textId="77777777" w:rsidR="006966E0" w:rsidRPr="00DF1516" w:rsidRDefault="00857950" w:rsidP="00554AD2">
      <w:pPr>
        <w:pStyle w:val="Reference"/>
        <w:rPr>
          <w:lang w:eastAsia="en-US"/>
        </w:rPr>
      </w:pPr>
      <w:r>
        <w:rPr>
          <w:lang w:eastAsia="en-US"/>
        </w:rPr>
        <w:tab/>
      </w:r>
      <w:r w:rsidR="006966E0" w:rsidRPr="00DF1516">
        <w:rPr>
          <w:lang w:eastAsia="en-US"/>
        </w:rPr>
        <w:t>spiritual, 60.3, 81.3, 84.9</w:t>
      </w:r>
    </w:p>
    <w:p w14:paraId="4A818B3A" w14:textId="77777777" w:rsidR="006966E0" w:rsidRPr="00DF1516" w:rsidRDefault="00857950" w:rsidP="00554AD2">
      <w:pPr>
        <w:pStyle w:val="Reference"/>
        <w:rPr>
          <w:lang w:eastAsia="en-US"/>
        </w:rPr>
      </w:pPr>
      <w:r>
        <w:rPr>
          <w:lang w:eastAsia="en-US"/>
        </w:rPr>
        <w:tab/>
      </w:r>
      <w:r w:rsidR="006966E0" w:rsidRPr="00DF1516">
        <w:rPr>
          <w:lang w:eastAsia="en-US"/>
        </w:rPr>
        <w:t>ultimate, 60.2, 60.4</w:t>
      </w:r>
    </w:p>
    <w:p w14:paraId="66C70F3A" w14:textId="77777777" w:rsidR="006966E0" w:rsidRPr="00DF1516" w:rsidRDefault="006966E0" w:rsidP="00554AD2">
      <w:pPr>
        <w:pStyle w:val="Reference"/>
        <w:rPr>
          <w:lang w:eastAsia="en-US"/>
        </w:rPr>
      </w:pPr>
      <w:r w:rsidRPr="00DF1516">
        <w:rPr>
          <w:lang w:eastAsia="en-US"/>
        </w:rPr>
        <w:t>Purification, 19.6, 30.7, 67.7</w:t>
      </w:r>
    </w:p>
    <w:p w14:paraId="7DA01821" w14:textId="77777777" w:rsidR="006966E0" w:rsidRPr="00DF1516" w:rsidRDefault="00857950" w:rsidP="00554AD2">
      <w:pPr>
        <w:pStyle w:val="Reference"/>
        <w:rPr>
          <w:lang w:eastAsia="en-US"/>
        </w:rPr>
      </w:pPr>
      <w:r>
        <w:rPr>
          <w:lang w:eastAsia="en-US"/>
        </w:rPr>
        <w:tab/>
      </w:r>
      <w:r w:rsidR="006966E0" w:rsidRPr="00DF1516">
        <w:rPr>
          <w:lang w:eastAsia="en-US"/>
        </w:rPr>
        <w:t>through repentance, 19.3</w:t>
      </w:r>
      <w:r w:rsidR="006966E0">
        <w:rPr>
          <w:lang w:eastAsia="en-US"/>
        </w:rPr>
        <w:t>–</w:t>
      </w:r>
      <w:r w:rsidR="006966E0" w:rsidRPr="00DF1516">
        <w:rPr>
          <w:lang w:eastAsia="en-US"/>
        </w:rPr>
        <w:t>4, 20.5</w:t>
      </w:r>
    </w:p>
    <w:p w14:paraId="01CAB80E" w14:textId="77777777" w:rsidR="006966E0" w:rsidRPr="00DF1516" w:rsidRDefault="006966E0" w:rsidP="00554AD2">
      <w:pPr>
        <w:pStyle w:val="Reference"/>
        <w:rPr>
          <w:lang w:eastAsia="en-US"/>
        </w:rPr>
      </w:pPr>
      <w:r w:rsidRPr="00DF1516">
        <w:rPr>
          <w:lang w:eastAsia="en-US"/>
        </w:rPr>
        <w:t>Pythagoras, 7.14</w:t>
      </w:r>
    </w:p>
    <w:p w14:paraId="5903B38C" w14:textId="77777777" w:rsidR="00857950" w:rsidRDefault="00857950" w:rsidP="00554AD2">
      <w:pPr>
        <w:pStyle w:val="Reference"/>
        <w:rPr>
          <w:lang w:eastAsia="en-US"/>
        </w:rPr>
      </w:pPr>
    </w:p>
    <w:p w14:paraId="7E0BE01E" w14:textId="77777777" w:rsidR="006966E0" w:rsidRPr="00DF1516" w:rsidRDefault="006966E0" w:rsidP="00554AD2">
      <w:pPr>
        <w:pStyle w:val="Reference"/>
        <w:rPr>
          <w:lang w:eastAsia="en-US"/>
        </w:rPr>
      </w:pPr>
      <w:r w:rsidRPr="00DF1516">
        <w:rPr>
          <w:lang w:eastAsia="en-US"/>
        </w:rPr>
        <w:t>Qualities.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Attributes; Virtues</w:t>
      </w:r>
    </w:p>
    <w:p w14:paraId="28A1E313" w14:textId="77777777" w:rsidR="006966E0" w:rsidRPr="00DF1516" w:rsidRDefault="006966E0" w:rsidP="00554AD2">
      <w:pPr>
        <w:pStyle w:val="Reference"/>
        <w:rPr>
          <w:lang w:eastAsia="en-US"/>
        </w:rPr>
      </w:pPr>
      <w:r w:rsidRPr="00DF1516">
        <w:rPr>
          <w:lang w:eastAsia="en-US"/>
        </w:rPr>
        <w:t>Quddús, 11.28</w:t>
      </w:r>
      <w:r>
        <w:rPr>
          <w:lang w:eastAsia="en-US"/>
        </w:rPr>
        <w:t>–</w:t>
      </w:r>
      <w:r w:rsidRPr="00DF1516">
        <w:rPr>
          <w:lang w:eastAsia="en-US"/>
        </w:rPr>
        <w:t>31</w:t>
      </w:r>
    </w:p>
    <w:p w14:paraId="65911343" w14:textId="77777777" w:rsidR="006966E0" w:rsidRPr="00DF1516" w:rsidRDefault="006966E0" w:rsidP="00554AD2">
      <w:pPr>
        <w:pStyle w:val="Reference"/>
        <w:rPr>
          <w:lang w:eastAsia="en-US"/>
        </w:rPr>
      </w:pPr>
      <w:r w:rsidRPr="00DF1516">
        <w:rPr>
          <w:lang w:eastAsia="en-US"/>
        </w:rPr>
        <w:t>Qur</w:t>
      </w:r>
      <w:r>
        <w:rPr>
          <w:lang w:eastAsia="en-US"/>
        </w:rPr>
        <w:t>’</w:t>
      </w:r>
      <w:r w:rsidRPr="00DF1516">
        <w:rPr>
          <w:lang w:eastAsia="en-US"/>
        </w:rPr>
        <w:t>án, 7.11, 7.13, 7.15</w:t>
      </w:r>
    </w:p>
    <w:p w14:paraId="099CD67F" w14:textId="77777777" w:rsidR="006966E0" w:rsidRPr="00DF1516" w:rsidRDefault="006C3DDB" w:rsidP="00554AD2">
      <w:pPr>
        <w:pStyle w:val="Reference"/>
        <w:rPr>
          <w:lang w:eastAsia="en-US"/>
        </w:rPr>
      </w:pPr>
      <w:r>
        <w:rPr>
          <w:lang w:eastAsia="en-US"/>
        </w:rPr>
        <w:tab/>
      </w:r>
      <w:r w:rsidR="006966E0" w:rsidRPr="00DF1516">
        <w:rPr>
          <w:lang w:eastAsia="en-US"/>
        </w:rPr>
        <w:t>dispensation of, 11.5</w:t>
      </w:r>
      <w:r w:rsidR="006966E0">
        <w:rPr>
          <w:lang w:eastAsia="en-US"/>
        </w:rPr>
        <w:t>–</w:t>
      </w:r>
      <w:r w:rsidR="006966E0" w:rsidRPr="00DF1516">
        <w:rPr>
          <w:lang w:eastAsia="en-US"/>
        </w:rPr>
        <w:t>6, 11.23, 11.25</w:t>
      </w:r>
    </w:p>
    <w:p w14:paraId="60DD81DA" w14:textId="77777777" w:rsidR="006966E0" w:rsidRPr="00DF1516" w:rsidRDefault="006C3DDB" w:rsidP="00554AD2">
      <w:pPr>
        <w:pStyle w:val="Reference"/>
        <w:rPr>
          <w:lang w:eastAsia="en-US"/>
        </w:rPr>
      </w:pPr>
      <w:r>
        <w:rPr>
          <w:lang w:eastAsia="en-US"/>
        </w:rPr>
        <w:tab/>
      </w:r>
      <w:r w:rsidR="006966E0" w:rsidRPr="00DF1516">
        <w:rPr>
          <w:lang w:eastAsia="en-US"/>
        </w:rPr>
        <w:t>verses from</w:t>
      </w:r>
    </w:p>
    <w:p w14:paraId="2CCB7F7C"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2:105, 32.1</w:t>
      </w:r>
    </w:p>
    <w:p w14:paraId="15E6721F"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3:74, 32.1</w:t>
      </w:r>
    </w:p>
    <w:p w14:paraId="44B4B9F9"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6:103, 37.4</w:t>
      </w:r>
    </w:p>
    <w:p w14:paraId="644F4D76"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17:60, 81.8</w:t>
      </w:r>
    </w:p>
    <w:p w14:paraId="515B970F"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19:17, 17.3</w:t>
      </w:r>
    </w:p>
    <w:p w14:paraId="41BF0991"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23:14, 47.9, 60.4</w:t>
      </w:r>
    </w:p>
    <w:p w14:paraId="58DEE7D3"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36:36, 17.4</w:t>
      </w:r>
    </w:p>
    <w:p w14:paraId="7A7075EC"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36:38, 7.14</w:t>
      </w:r>
    </w:p>
    <w:p w14:paraId="4768CAA2"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36:40, 7.14</w:t>
      </w:r>
    </w:p>
    <w:p w14:paraId="1A3271E9"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37.62</w:t>
      </w:r>
      <w:r w:rsidR="006966E0">
        <w:rPr>
          <w:lang w:eastAsia="en-US"/>
        </w:rPr>
        <w:t>–</w:t>
      </w:r>
      <w:r w:rsidR="006966E0" w:rsidRPr="00DF1516">
        <w:rPr>
          <w:lang w:eastAsia="en-US"/>
        </w:rPr>
        <w:t>6, 81.8</w:t>
      </w:r>
    </w:p>
    <w:p w14:paraId="1C48AEF2"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37:180, 81.12</w:t>
      </w:r>
    </w:p>
    <w:p w14:paraId="2B6C2F57"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44:43</w:t>
      </w:r>
      <w:r w:rsidR="006966E0">
        <w:rPr>
          <w:lang w:eastAsia="en-US"/>
        </w:rPr>
        <w:t>–</w:t>
      </w:r>
      <w:r w:rsidR="006966E0" w:rsidRPr="00DF1516">
        <w:rPr>
          <w:lang w:eastAsia="en-US"/>
        </w:rPr>
        <w:t>6, 81.8</w:t>
      </w:r>
    </w:p>
    <w:p w14:paraId="7060E3A3"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48:1</w:t>
      </w:r>
      <w:r w:rsidR="006966E0">
        <w:rPr>
          <w:lang w:eastAsia="en-US"/>
        </w:rPr>
        <w:t>–</w:t>
      </w:r>
      <w:r w:rsidR="006966E0" w:rsidRPr="00DF1516">
        <w:rPr>
          <w:lang w:eastAsia="en-US"/>
        </w:rPr>
        <w:t>2, 44.11</w:t>
      </w:r>
    </w:p>
    <w:p w14:paraId="5009C58C"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48:8, 11.12</w:t>
      </w:r>
    </w:p>
    <w:p w14:paraId="21EC63E7"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56:52</w:t>
      </w:r>
      <w:r w:rsidR="006966E0">
        <w:rPr>
          <w:lang w:eastAsia="en-US"/>
        </w:rPr>
        <w:t>–</w:t>
      </w:r>
      <w:r w:rsidR="006966E0" w:rsidRPr="00DF1516">
        <w:rPr>
          <w:lang w:eastAsia="en-US"/>
        </w:rPr>
        <w:t>3, 81.8</w:t>
      </w:r>
    </w:p>
    <w:p w14:paraId="04C158CF" w14:textId="77777777" w:rsidR="006966E0" w:rsidRPr="00DF1516" w:rsidRDefault="006C3DDB" w:rsidP="00554AD2">
      <w:pPr>
        <w:pStyle w:val="Reference"/>
        <w:rPr>
          <w:lang w:eastAsia="en-US"/>
        </w:rPr>
      </w:pPr>
      <w:r>
        <w:rPr>
          <w:lang w:eastAsia="en-US"/>
        </w:rPr>
        <w:tab/>
      </w:r>
      <w:r>
        <w:rPr>
          <w:lang w:eastAsia="en-US"/>
        </w:rPr>
        <w:tab/>
      </w:r>
      <w:r w:rsidR="006966E0" w:rsidRPr="00DF1516">
        <w:rPr>
          <w:lang w:eastAsia="en-US"/>
        </w:rPr>
        <w:t>59:2, 37.10, 81.13</w:t>
      </w:r>
    </w:p>
    <w:p w14:paraId="0878A00B" w14:textId="77777777" w:rsidR="006C3DDB" w:rsidRDefault="006C3DDB" w:rsidP="00554AD2">
      <w:pPr>
        <w:pStyle w:val="Reference"/>
        <w:rPr>
          <w:lang w:eastAsia="en-US"/>
        </w:rPr>
      </w:pPr>
    </w:p>
    <w:p w14:paraId="28F949F7" w14:textId="42E1AC45" w:rsidR="006966E0" w:rsidRPr="00DF1516" w:rsidRDefault="006966E0" w:rsidP="00F26345">
      <w:pPr>
        <w:pStyle w:val="Reference"/>
        <w:rPr>
          <w:lang w:eastAsia="en-US"/>
        </w:rPr>
      </w:pPr>
      <w:r w:rsidRPr="00DF1516">
        <w:rPr>
          <w:lang w:eastAsia="en-US"/>
        </w:rPr>
        <w:t xml:space="preserve">Reality. </w:t>
      </w:r>
      <w:r>
        <w:rPr>
          <w:lang w:eastAsia="en-US"/>
        </w:rPr>
        <w:t xml:space="preserve"> </w:t>
      </w:r>
      <w:r w:rsidRPr="00C65447">
        <w:rPr>
          <w:i/>
          <w:iCs/>
          <w:lang w:eastAsia="en-US"/>
        </w:rPr>
        <w:t>See also</w:t>
      </w:r>
      <w:r w:rsidRPr="00DF1516">
        <w:rPr>
          <w:lang w:eastAsia="en-US"/>
        </w:rPr>
        <w:t xml:space="preserve"> Change, spiritual reality</w:t>
      </w:r>
      <w:r w:rsidR="00F26345">
        <w:rPr>
          <w:lang w:eastAsia="en-US"/>
        </w:rPr>
        <w:t xml:space="preserve"> </w:t>
      </w:r>
      <w:r w:rsidRPr="00DF1516">
        <w:rPr>
          <w:lang w:eastAsia="en-US"/>
        </w:rPr>
        <w:t>unchanging; Intelligible realities;</w:t>
      </w:r>
      <w:r w:rsidR="00F26345">
        <w:rPr>
          <w:lang w:eastAsia="en-US"/>
        </w:rPr>
        <w:t xml:space="preserve"> </w:t>
      </w:r>
      <w:r w:rsidRPr="00DF1516">
        <w:rPr>
          <w:lang w:eastAsia="en-US"/>
        </w:rPr>
        <w:t>Man, reality of Sensible realities</w:t>
      </w:r>
    </w:p>
    <w:p w14:paraId="7E976304" w14:textId="77777777" w:rsidR="006C3DDB" w:rsidRDefault="006C3DDB">
      <w:pPr>
        <w:widowControl/>
        <w:kinsoku/>
        <w:overflowPunct/>
        <w:textAlignment w:val="auto"/>
        <w:rPr>
          <w:sz w:val="16"/>
          <w:lang w:eastAsia="en-US"/>
        </w:rPr>
      </w:pPr>
      <w:r>
        <w:rPr>
          <w:lang w:eastAsia="en-US"/>
        </w:rPr>
        <w:br w:type="page"/>
      </w:r>
    </w:p>
    <w:p w14:paraId="790B36D9" w14:textId="43076558" w:rsidR="006966E0" w:rsidRPr="00DF1516" w:rsidRDefault="00446816" w:rsidP="001E1AC4">
      <w:pPr>
        <w:pStyle w:val="Reference"/>
        <w:rPr>
          <w:lang w:eastAsia="en-US"/>
        </w:rPr>
      </w:pPr>
      <w:r>
        <w:rPr>
          <w:lang w:eastAsia="en-US"/>
        </w:rPr>
        <w:lastRenderedPageBreak/>
        <w:tab/>
      </w:r>
      <w:r w:rsidR="006966E0" w:rsidRPr="00DF1516">
        <w:rPr>
          <w:lang w:eastAsia="en-US"/>
        </w:rPr>
        <w:t>of Christ, 25.2, 27.5</w:t>
      </w:r>
      <w:r w:rsidR="006966E0">
        <w:rPr>
          <w:lang w:eastAsia="en-US"/>
        </w:rPr>
        <w:t>–</w:t>
      </w:r>
      <w:r w:rsidR="006966E0" w:rsidRPr="00DF1516">
        <w:rPr>
          <w:lang w:eastAsia="en-US"/>
        </w:rPr>
        <w:t>8, 27.8, 29.4,</w:t>
      </w:r>
      <w:r w:rsidR="001E1AC4">
        <w:rPr>
          <w:lang w:eastAsia="en-US"/>
        </w:rPr>
        <w:t xml:space="preserve"> </w:t>
      </w:r>
      <w:r>
        <w:rPr>
          <w:lang w:eastAsia="en-US"/>
        </w:rPr>
        <w:tab/>
      </w:r>
      <w:r w:rsidR="006966E0" w:rsidRPr="00DF1516">
        <w:rPr>
          <w:lang w:eastAsia="en-US"/>
        </w:rPr>
        <w:t>29.7, 30.7, 39.4, 63.2</w:t>
      </w:r>
    </w:p>
    <w:p w14:paraId="3E4419AB" w14:textId="77777777" w:rsidR="006966E0" w:rsidRPr="00DF1516" w:rsidRDefault="00446816" w:rsidP="00554AD2">
      <w:pPr>
        <w:pStyle w:val="Reference"/>
        <w:rPr>
          <w:lang w:eastAsia="en-US"/>
        </w:rPr>
      </w:pPr>
      <w:r>
        <w:rPr>
          <w:lang w:eastAsia="en-US"/>
        </w:rPr>
        <w:tab/>
      </w:r>
      <w:r w:rsidR="006966E0" w:rsidRPr="00DF1516">
        <w:rPr>
          <w:lang w:eastAsia="en-US"/>
        </w:rPr>
        <w:t>contingent, 62.2</w:t>
      </w:r>
    </w:p>
    <w:p w14:paraId="55999242" w14:textId="77777777" w:rsidR="006966E0" w:rsidRPr="00DF1516" w:rsidRDefault="00446816" w:rsidP="00554AD2">
      <w:pPr>
        <w:pStyle w:val="Reference"/>
        <w:rPr>
          <w:lang w:eastAsia="en-US"/>
        </w:rPr>
      </w:pPr>
      <w:r>
        <w:rPr>
          <w:lang w:eastAsia="en-US"/>
        </w:rPr>
        <w:tab/>
      </w:r>
      <w:r w:rsidR="006966E0" w:rsidRPr="00DF1516">
        <w:rPr>
          <w:lang w:eastAsia="en-US"/>
        </w:rPr>
        <w:t>degrees of, 82.17</w:t>
      </w:r>
      <w:r w:rsidR="006966E0">
        <w:rPr>
          <w:lang w:eastAsia="en-US"/>
        </w:rPr>
        <w:t>–</w:t>
      </w:r>
      <w:r w:rsidR="006966E0" w:rsidRPr="00DF1516">
        <w:rPr>
          <w:lang w:eastAsia="en-US"/>
        </w:rPr>
        <w:t>18</w:t>
      </w:r>
    </w:p>
    <w:p w14:paraId="7F8CBF58" w14:textId="77777777" w:rsidR="006966E0" w:rsidRPr="00DF1516" w:rsidRDefault="00446816" w:rsidP="00554AD2">
      <w:pPr>
        <w:pStyle w:val="Reference"/>
        <w:rPr>
          <w:lang w:eastAsia="en-US"/>
        </w:rPr>
      </w:pPr>
      <w:r>
        <w:rPr>
          <w:lang w:eastAsia="en-US"/>
        </w:rPr>
        <w:tab/>
      </w:r>
      <w:r w:rsidR="006966E0" w:rsidRPr="00DF1516">
        <w:rPr>
          <w:lang w:eastAsia="en-US"/>
        </w:rPr>
        <w:t>discoveries of, 48.4, 58.4</w:t>
      </w:r>
    </w:p>
    <w:p w14:paraId="67BCFF66" w14:textId="30E65FBE" w:rsidR="006966E0" w:rsidRPr="00DF1516" w:rsidRDefault="00446816" w:rsidP="001E1AC4">
      <w:pPr>
        <w:pStyle w:val="Reference"/>
        <w:rPr>
          <w:lang w:eastAsia="en-US"/>
        </w:rPr>
      </w:pPr>
      <w:r>
        <w:rPr>
          <w:lang w:eastAsia="en-US"/>
        </w:rPr>
        <w:tab/>
      </w:r>
      <w:r w:rsidR="006966E0" w:rsidRPr="00DF1516">
        <w:rPr>
          <w:lang w:eastAsia="en-US"/>
        </w:rPr>
        <w:t>divine, 27.2</w:t>
      </w:r>
      <w:r w:rsidR="006966E0">
        <w:rPr>
          <w:lang w:eastAsia="en-US"/>
        </w:rPr>
        <w:t>–</w:t>
      </w:r>
      <w:r w:rsidR="006966E0" w:rsidRPr="00DF1516">
        <w:rPr>
          <w:lang w:eastAsia="en-US"/>
        </w:rPr>
        <w:t>8, 29.3, 37, 43.3, 54.2</w:t>
      </w:r>
      <w:r w:rsidR="006966E0">
        <w:rPr>
          <w:lang w:eastAsia="en-US"/>
        </w:rPr>
        <w:t>–</w:t>
      </w:r>
      <w:r w:rsidR="001E1AC4">
        <w:rPr>
          <w:lang w:eastAsia="en-US"/>
        </w:rPr>
        <w:tab/>
      </w:r>
      <w:r w:rsidR="006966E0" w:rsidRPr="00DF1516">
        <w:rPr>
          <w:lang w:eastAsia="en-US"/>
        </w:rPr>
        <w:t>7,</w:t>
      </w:r>
      <w:r w:rsidR="001E1AC4">
        <w:rPr>
          <w:lang w:eastAsia="en-US"/>
        </w:rPr>
        <w:t xml:space="preserve"> </w:t>
      </w:r>
      <w:r w:rsidR="006966E0" w:rsidRPr="00DF1516">
        <w:rPr>
          <w:lang w:eastAsia="en-US"/>
        </w:rPr>
        <w:t>55.5, 59.4, 59.8</w:t>
      </w:r>
      <w:r w:rsidR="006966E0">
        <w:rPr>
          <w:lang w:eastAsia="en-US"/>
        </w:rPr>
        <w:t>–</w:t>
      </w:r>
      <w:r w:rsidR="006966E0" w:rsidRPr="00DF1516">
        <w:rPr>
          <w:lang w:eastAsia="en-US"/>
        </w:rPr>
        <w:t>9, 82</w:t>
      </w:r>
    </w:p>
    <w:p w14:paraId="589EE3A4" w14:textId="77777777" w:rsidR="006966E0" w:rsidRPr="00DF1516" w:rsidRDefault="00446816" w:rsidP="00554AD2">
      <w:pPr>
        <w:pStyle w:val="Reference"/>
        <w:rPr>
          <w:lang w:eastAsia="en-US"/>
        </w:rPr>
      </w:pPr>
      <w:r>
        <w:rPr>
          <w:lang w:eastAsia="en-US"/>
        </w:rPr>
        <w:tab/>
      </w:r>
      <w:r w:rsidR="006966E0" w:rsidRPr="00DF1516">
        <w:rPr>
          <w:lang w:eastAsia="en-US"/>
        </w:rPr>
        <w:t>individual, 39.6, 82</w:t>
      </w:r>
    </w:p>
    <w:p w14:paraId="44A53545" w14:textId="53FAFA00" w:rsidR="006966E0" w:rsidRPr="00DF1516" w:rsidRDefault="00446816" w:rsidP="001E1AC4">
      <w:pPr>
        <w:pStyle w:val="Reference"/>
        <w:rPr>
          <w:lang w:eastAsia="en-US"/>
        </w:rPr>
      </w:pPr>
      <w:r>
        <w:rPr>
          <w:lang w:eastAsia="en-US"/>
        </w:rPr>
        <w:tab/>
      </w:r>
      <w:r w:rsidR="006966E0" w:rsidRPr="00DF1516">
        <w:rPr>
          <w:lang w:eastAsia="en-US"/>
        </w:rPr>
        <w:t>of Manifestations, 16.10, 39.3,</w:t>
      </w:r>
      <w:r w:rsidR="001E1AC4">
        <w:rPr>
          <w:lang w:eastAsia="en-US"/>
        </w:rPr>
        <w:t xml:space="preserve"> </w:t>
      </w:r>
      <w:r>
        <w:rPr>
          <w:lang w:eastAsia="en-US"/>
        </w:rPr>
        <w:tab/>
      </w:r>
      <w:r w:rsidR="006966E0" w:rsidRPr="00DF1516">
        <w:rPr>
          <w:lang w:eastAsia="en-US"/>
        </w:rPr>
        <w:t>39.4</w:t>
      </w:r>
      <w:r w:rsidR="006966E0">
        <w:rPr>
          <w:lang w:eastAsia="en-US"/>
        </w:rPr>
        <w:t>–</w:t>
      </w:r>
      <w:r w:rsidR="006966E0" w:rsidRPr="00DF1516">
        <w:rPr>
          <w:lang w:eastAsia="en-US"/>
        </w:rPr>
        <w:t>6, 45.5</w:t>
      </w:r>
    </w:p>
    <w:p w14:paraId="10F96193" w14:textId="77777777" w:rsidR="006966E0" w:rsidRPr="00DF1516" w:rsidRDefault="00446816" w:rsidP="00554AD2">
      <w:pPr>
        <w:pStyle w:val="Reference"/>
        <w:rPr>
          <w:lang w:eastAsia="en-US"/>
        </w:rPr>
      </w:pPr>
      <w:r>
        <w:rPr>
          <w:lang w:eastAsia="en-US"/>
        </w:rPr>
        <w:tab/>
      </w:r>
      <w:r w:rsidR="006966E0" w:rsidRPr="00DF1516">
        <w:rPr>
          <w:lang w:eastAsia="en-US"/>
        </w:rPr>
        <w:t>progress of, 54.3, 62.3</w:t>
      </w:r>
    </w:p>
    <w:p w14:paraId="4A20FF25" w14:textId="77777777" w:rsidR="006966E0" w:rsidRPr="00DF1516" w:rsidRDefault="00446816" w:rsidP="00554AD2">
      <w:pPr>
        <w:pStyle w:val="Reference"/>
        <w:rPr>
          <w:lang w:eastAsia="en-US"/>
        </w:rPr>
      </w:pPr>
      <w:r>
        <w:rPr>
          <w:lang w:eastAsia="en-US"/>
        </w:rPr>
        <w:tab/>
      </w:r>
      <w:r w:rsidR="006966E0" w:rsidRPr="00DF1516">
        <w:rPr>
          <w:lang w:eastAsia="en-US"/>
        </w:rPr>
        <w:t>search for, xx</w:t>
      </w:r>
    </w:p>
    <w:p w14:paraId="6EE917DD" w14:textId="77777777" w:rsidR="006966E0" w:rsidRPr="00DF1516" w:rsidRDefault="00446816" w:rsidP="00554AD2">
      <w:pPr>
        <w:pStyle w:val="Reference"/>
        <w:rPr>
          <w:lang w:eastAsia="en-US"/>
        </w:rPr>
      </w:pPr>
      <w:r>
        <w:rPr>
          <w:lang w:eastAsia="en-US"/>
        </w:rPr>
        <w:tab/>
      </w:r>
      <w:r w:rsidR="006966E0" w:rsidRPr="00DF1516">
        <w:rPr>
          <w:lang w:eastAsia="en-US"/>
        </w:rPr>
        <w:t>spiritual, 18.3</w:t>
      </w:r>
    </w:p>
    <w:p w14:paraId="7F4568ED" w14:textId="77777777" w:rsidR="006966E0" w:rsidRPr="00DF1516" w:rsidRDefault="00446816" w:rsidP="00554AD2">
      <w:pPr>
        <w:pStyle w:val="Reference"/>
        <w:rPr>
          <w:lang w:eastAsia="en-US"/>
        </w:rPr>
      </w:pPr>
      <w:r>
        <w:rPr>
          <w:lang w:eastAsia="en-US"/>
        </w:rPr>
        <w:tab/>
      </w:r>
      <w:r w:rsidR="006966E0" w:rsidRPr="00DF1516">
        <w:rPr>
          <w:lang w:eastAsia="en-US"/>
        </w:rPr>
        <w:t>uncompounded, 82.2, 82.6</w:t>
      </w:r>
    </w:p>
    <w:p w14:paraId="24D73ED1" w14:textId="77777777" w:rsidR="006966E0" w:rsidRPr="00DF1516" w:rsidRDefault="00446816" w:rsidP="00554AD2">
      <w:pPr>
        <w:pStyle w:val="Reference"/>
        <w:rPr>
          <w:lang w:eastAsia="en-US"/>
        </w:rPr>
      </w:pPr>
      <w:r>
        <w:rPr>
          <w:lang w:eastAsia="en-US"/>
        </w:rPr>
        <w:tab/>
      </w:r>
      <w:r w:rsidR="006966E0" w:rsidRPr="00DF1516">
        <w:rPr>
          <w:lang w:eastAsia="en-US"/>
        </w:rPr>
        <w:t>universal, 59.8</w:t>
      </w:r>
    </w:p>
    <w:p w14:paraId="1B27B9E2" w14:textId="4B8AB5BB" w:rsidR="006966E0" w:rsidRPr="00DF1516" w:rsidRDefault="006966E0" w:rsidP="001E1AC4">
      <w:pPr>
        <w:pStyle w:val="Reference"/>
        <w:rPr>
          <w:lang w:eastAsia="en-US"/>
        </w:rPr>
      </w:pPr>
      <w:r w:rsidRPr="00DF1516">
        <w:rPr>
          <w:lang w:eastAsia="en-US"/>
        </w:rPr>
        <w:t>Reason, xiv, 36.4, 60.7, 76.2</w:t>
      </w:r>
      <w:r>
        <w:rPr>
          <w:lang w:eastAsia="en-US"/>
        </w:rPr>
        <w:t>–</w:t>
      </w:r>
      <w:r w:rsidRPr="00DF1516">
        <w:rPr>
          <w:lang w:eastAsia="en-US"/>
        </w:rPr>
        <w:t>3, 83.3</w:t>
      </w:r>
      <w:r>
        <w:rPr>
          <w:lang w:eastAsia="en-US"/>
        </w:rPr>
        <w:t>–</w:t>
      </w:r>
      <w:r w:rsidRPr="00DF1516">
        <w:rPr>
          <w:lang w:eastAsia="en-US"/>
        </w:rPr>
        <w:t>6,</w:t>
      </w:r>
      <w:r w:rsidR="001E1AC4">
        <w:rPr>
          <w:lang w:eastAsia="en-US"/>
        </w:rPr>
        <w:t xml:space="preserve"> </w:t>
      </w:r>
      <w:r w:rsidRPr="00DF1516">
        <w:rPr>
          <w:lang w:eastAsia="en-US"/>
        </w:rPr>
        <w:t xml:space="preserve">84.7. </w:t>
      </w:r>
      <w:r>
        <w:rPr>
          <w:lang w:eastAsia="en-US"/>
        </w:rPr>
        <w:t xml:space="preserve"> </w:t>
      </w:r>
      <w:r w:rsidRPr="00C65447">
        <w:rPr>
          <w:i/>
          <w:iCs/>
          <w:lang w:eastAsia="en-US"/>
        </w:rPr>
        <w:t>See also</w:t>
      </w:r>
      <w:r w:rsidRPr="00DF1516">
        <w:rPr>
          <w:lang w:eastAsia="en-US"/>
        </w:rPr>
        <w:t xml:space="preserve"> Mind, human</w:t>
      </w:r>
    </w:p>
    <w:p w14:paraId="16273617" w14:textId="2D405048" w:rsidR="006966E0" w:rsidRPr="00DF1516" w:rsidRDefault="006966E0" w:rsidP="001E1AC4">
      <w:pPr>
        <w:pStyle w:val="Reference"/>
        <w:rPr>
          <w:lang w:eastAsia="en-US"/>
        </w:rPr>
      </w:pPr>
      <w:r w:rsidRPr="00DF1516">
        <w:rPr>
          <w:lang w:eastAsia="en-US"/>
        </w:rPr>
        <w:t>Reed (Revelation of John), Perfect</w:t>
      </w:r>
      <w:r w:rsidR="001E1AC4">
        <w:rPr>
          <w:lang w:eastAsia="en-US"/>
        </w:rPr>
        <w:t xml:space="preserve"> </w:t>
      </w:r>
      <w:r w:rsidRPr="00DF1516">
        <w:rPr>
          <w:lang w:eastAsia="en-US"/>
        </w:rPr>
        <w:t>Man as, 11.1</w:t>
      </w:r>
      <w:r>
        <w:rPr>
          <w:lang w:eastAsia="en-US"/>
        </w:rPr>
        <w:t>–</w:t>
      </w:r>
      <w:r w:rsidRPr="00DF1516">
        <w:rPr>
          <w:lang w:eastAsia="en-US"/>
        </w:rPr>
        <w:t>2</w:t>
      </w:r>
    </w:p>
    <w:p w14:paraId="7952C447" w14:textId="77777777" w:rsidR="006966E0" w:rsidRPr="00DF1516" w:rsidRDefault="006966E0" w:rsidP="00554AD2">
      <w:pPr>
        <w:pStyle w:val="Reference"/>
        <w:rPr>
          <w:lang w:eastAsia="en-US"/>
        </w:rPr>
      </w:pPr>
      <w:r w:rsidRPr="00DF1516">
        <w:rPr>
          <w:lang w:eastAsia="en-US"/>
        </w:rPr>
        <w:t>Reincarnation, xiii, 81</w:t>
      </w:r>
    </w:p>
    <w:p w14:paraId="7740D346" w14:textId="77777777" w:rsidR="006966E0" w:rsidRPr="00DF1516" w:rsidRDefault="006966E0" w:rsidP="00554AD2">
      <w:pPr>
        <w:pStyle w:val="Reference"/>
        <w:rPr>
          <w:lang w:eastAsia="en-US"/>
        </w:rPr>
      </w:pPr>
      <w:r w:rsidRPr="00DF1516">
        <w:rPr>
          <w:lang w:eastAsia="en-US"/>
        </w:rPr>
        <w:t>Relationships, necessary, 40.8</w:t>
      </w:r>
      <w:r>
        <w:rPr>
          <w:lang w:eastAsia="en-US"/>
        </w:rPr>
        <w:t>–</w:t>
      </w:r>
      <w:r w:rsidRPr="00DF1516">
        <w:rPr>
          <w:lang w:eastAsia="en-US"/>
        </w:rPr>
        <w:t>9</w:t>
      </w:r>
    </w:p>
    <w:p w14:paraId="7E98CEAC" w14:textId="6D31F112" w:rsidR="006966E0" w:rsidRPr="00446816" w:rsidRDefault="006966E0" w:rsidP="001E1AC4">
      <w:pPr>
        <w:pStyle w:val="Reference"/>
        <w:rPr>
          <w:i/>
          <w:iCs/>
          <w:lang w:eastAsia="en-US"/>
        </w:rPr>
      </w:pPr>
      <w:r w:rsidRPr="00DF1516">
        <w:rPr>
          <w:lang w:eastAsia="en-US"/>
        </w:rPr>
        <w:t xml:space="preserve">Religion. </w:t>
      </w:r>
      <w:r>
        <w:rPr>
          <w:lang w:eastAsia="en-US"/>
        </w:rPr>
        <w:t xml:space="preserve"> </w:t>
      </w:r>
      <w:r w:rsidRPr="00C65447">
        <w:rPr>
          <w:i/>
          <w:iCs/>
          <w:lang w:eastAsia="en-US"/>
        </w:rPr>
        <w:t>See also</w:t>
      </w:r>
      <w:r w:rsidRPr="00DF1516">
        <w:rPr>
          <w:lang w:eastAsia="en-US"/>
        </w:rPr>
        <w:t xml:space="preserve"> Manifestations of</w:t>
      </w:r>
      <w:r w:rsidR="001E1AC4">
        <w:rPr>
          <w:lang w:eastAsia="en-US"/>
        </w:rPr>
        <w:t xml:space="preserve"> </w:t>
      </w:r>
      <w:r w:rsidR="00446816">
        <w:rPr>
          <w:lang w:eastAsia="en-US"/>
        </w:rPr>
        <w:tab/>
      </w:r>
      <w:r w:rsidRPr="00DF1516">
        <w:rPr>
          <w:lang w:eastAsia="en-US"/>
        </w:rPr>
        <w:t xml:space="preserve">God, Dispensations founded </w:t>
      </w:r>
      <w:r w:rsidR="001E1AC4">
        <w:rPr>
          <w:lang w:eastAsia="en-US"/>
        </w:rPr>
        <w:tab/>
      </w:r>
      <w:r w:rsidRPr="00DF1516">
        <w:rPr>
          <w:lang w:eastAsia="en-US"/>
        </w:rPr>
        <w:t>by;</w:t>
      </w:r>
      <w:r w:rsidR="001E1AC4">
        <w:rPr>
          <w:lang w:eastAsia="en-US"/>
        </w:rPr>
        <w:t xml:space="preserve"> </w:t>
      </w:r>
      <w:r w:rsidRPr="00446816">
        <w:rPr>
          <w:i/>
          <w:iCs/>
          <w:lang w:eastAsia="en-US"/>
        </w:rPr>
        <w:t>and individual religions</w:t>
      </w:r>
    </w:p>
    <w:p w14:paraId="473DA886" w14:textId="77777777" w:rsidR="006966E0" w:rsidRPr="00DF1516" w:rsidRDefault="00446816" w:rsidP="00554AD2">
      <w:pPr>
        <w:pStyle w:val="Reference"/>
        <w:rPr>
          <w:lang w:eastAsia="en-US"/>
        </w:rPr>
      </w:pPr>
      <w:r>
        <w:rPr>
          <w:lang w:eastAsia="en-US"/>
        </w:rPr>
        <w:tab/>
      </w:r>
      <w:r w:rsidR="006966E0" w:rsidRPr="00DF1516">
        <w:rPr>
          <w:lang w:eastAsia="en-US"/>
        </w:rPr>
        <w:t>as a bride, 13.1, 13.4</w:t>
      </w:r>
    </w:p>
    <w:p w14:paraId="23770941" w14:textId="77777777" w:rsidR="006966E0" w:rsidRPr="00DF1516" w:rsidRDefault="00446816" w:rsidP="00554AD2">
      <w:pPr>
        <w:pStyle w:val="Reference"/>
        <w:rPr>
          <w:lang w:eastAsia="en-US"/>
        </w:rPr>
      </w:pPr>
      <w:r>
        <w:rPr>
          <w:lang w:eastAsia="en-US"/>
        </w:rPr>
        <w:tab/>
      </w:r>
      <w:r w:rsidR="006966E0" w:rsidRPr="00DF1516">
        <w:rPr>
          <w:lang w:eastAsia="en-US"/>
        </w:rPr>
        <w:t>chosen ones of every, 11.36</w:t>
      </w:r>
    </w:p>
    <w:p w14:paraId="28AABDA9" w14:textId="77777777" w:rsidR="006966E0" w:rsidRPr="00DF1516" w:rsidRDefault="00446816" w:rsidP="00554AD2">
      <w:pPr>
        <w:pStyle w:val="Reference"/>
        <w:rPr>
          <w:lang w:eastAsia="en-US"/>
        </w:rPr>
      </w:pPr>
      <w:r>
        <w:rPr>
          <w:lang w:eastAsia="en-US"/>
        </w:rPr>
        <w:tab/>
      </w:r>
      <w:r w:rsidR="006966E0" w:rsidRPr="00DF1516">
        <w:rPr>
          <w:lang w:eastAsia="en-US"/>
        </w:rPr>
        <w:t>cycles of, 14.7</w:t>
      </w:r>
      <w:r w:rsidR="006966E0">
        <w:rPr>
          <w:lang w:eastAsia="en-US"/>
        </w:rPr>
        <w:t>–</w:t>
      </w:r>
      <w:r w:rsidR="006966E0" w:rsidRPr="00DF1516">
        <w:rPr>
          <w:lang w:eastAsia="en-US"/>
        </w:rPr>
        <w:t>12, 43.9</w:t>
      </w:r>
      <w:r w:rsidR="006966E0">
        <w:rPr>
          <w:lang w:eastAsia="en-US"/>
        </w:rPr>
        <w:t>–</w:t>
      </w:r>
      <w:r w:rsidR="006966E0" w:rsidRPr="00DF1516">
        <w:rPr>
          <w:lang w:eastAsia="en-US"/>
        </w:rPr>
        <w:t>12</w:t>
      </w:r>
    </w:p>
    <w:p w14:paraId="393AB4F7" w14:textId="77777777" w:rsidR="006966E0" w:rsidRPr="00DF1516" w:rsidRDefault="00446816" w:rsidP="00554AD2">
      <w:pPr>
        <w:pStyle w:val="Reference"/>
        <w:rPr>
          <w:lang w:eastAsia="en-US"/>
        </w:rPr>
      </w:pPr>
      <w:r>
        <w:rPr>
          <w:lang w:eastAsia="en-US"/>
        </w:rPr>
        <w:tab/>
      </w:r>
      <w:r w:rsidR="006966E0" w:rsidRPr="00DF1516">
        <w:rPr>
          <w:lang w:eastAsia="en-US"/>
        </w:rPr>
        <w:t>decline of, 11.22</w:t>
      </w:r>
      <w:r w:rsidR="006966E0">
        <w:rPr>
          <w:lang w:eastAsia="en-US"/>
        </w:rPr>
        <w:t>–</w:t>
      </w:r>
      <w:r w:rsidR="006966E0" w:rsidRPr="00DF1516">
        <w:rPr>
          <w:lang w:eastAsia="en-US"/>
        </w:rPr>
        <w:t>6</w:t>
      </w:r>
    </w:p>
    <w:p w14:paraId="1C3D46E4" w14:textId="77777777" w:rsidR="006966E0" w:rsidRPr="00DF1516" w:rsidRDefault="00446816" w:rsidP="00554AD2">
      <w:pPr>
        <w:pStyle w:val="Reference"/>
        <w:rPr>
          <w:lang w:eastAsia="en-US"/>
        </w:rPr>
      </w:pPr>
      <w:r>
        <w:rPr>
          <w:lang w:eastAsia="en-US"/>
        </w:rPr>
        <w:tab/>
      </w:r>
      <w:r w:rsidR="006966E0" w:rsidRPr="00DF1516">
        <w:rPr>
          <w:lang w:eastAsia="en-US"/>
        </w:rPr>
        <w:t>foundations of, 11.24, 60.2</w:t>
      </w:r>
    </w:p>
    <w:p w14:paraId="75D56687" w14:textId="77777777" w:rsidR="006966E0" w:rsidRPr="00DF1516" w:rsidRDefault="00446816" w:rsidP="00554AD2">
      <w:pPr>
        <w:pStyle w:val="Reference"/>
        <w:rPr>
          <w:lang w:eastAsia="en-US"/>
        </w:rPr>
      </w:pPr>
      <w:r>
        <w:rPr>
          <w:lang w:eastAsia="en-US"/>
        </w:rPr>
        <w:tab/>
      </w:r>
      <w:r w:rsidR="006966E0" w:rsidRPr="00DF1516">
        <w:rPr>
          <w:lang w:eastAsia="en-US"/>
        </w:rPr>
        <w:t>of God, 11.7</w:t>
      </w:r>
      <w:r w:rsidR="006966E0">
        <w:rPr>
          <w:lang w:eastAsia="en-US"/>
        </w:rPr>
        <w:t>–</w:t>
      </w:r>
      <w:r w:rsidR="006966E0" w:rsidRPr="00DF1516">
        <w:rPr>
          <w:lang w:eastAsia="en-US"/>
        </w:rPr>
        <w:t>10</w:t>
      </w:r>
    </w:p>
    <w:p w14:paraId="16CB30BF" w14:textId="77777777" w:rsidR="006966E0" w:rsidRPr="00DF1516" w:rsidRDefault="00446816" w:rsidP="00554AD2">
      <w:pPr>
        <w:pStyle w:val="Reference"/>
        <w:rPr>
          <w:lang w:eastAsia="en-US"/>
        </w:rPr>
      </w:pPr>
      <w:r>
        <w:rPr>
          <w:lang w:eastAsia="en-US"/>
        </w:rPr>
        <w:tab/>
      </w:r>
      <w:r w:rsidR="006966E0" w:rsidRPr="00DF1516">
        <w:rPr>
          <w:lang w:eastAsia="en-US"/>
        </w:rPr>
        <w:t>harmony of science and, xiv</w:t>
      </w:r>
    </w:p>
    <w:p w14:paraId="0C19D1DA" w14:textId="77777777" w:rsidR="006966E0" w:rsidRPr="00DF1516" w:rsidRDefault="00446816" w:rsidP="00554AD2">
      <w:pPr>
        <w:pStyle w:val="Reference"/>
        <w:rPr>
          <w:lang w:eastAsia="en-US"/>
        </w:rPr>
      </w:pPr>
      <w:r>
        <w:rPr>
          <w:lang w:eastAsia="en-US"/>
        </w:rPr>
        <w:tab/>
      </w:r>
      <w:r w:rsidR="006966E0" w:rsidRPr="00DF1516">
        <w:rPr>
          <w:lang w:eastAsia="en-US"/>
        </w:rPr>
        <w:t>as Holy City, 13.1, 13.3</w:t>
      </w:r>
      <w:r w:rsidR="006966E0">
        <w:rPr>
          <w:lang w:eastAsia="en-US"/>
        </w:rPr>
        <w:t>–</w:t>
      </w:r>
      <w:r w:rsidR="006966E0" w:rsidRPr="00DF1516">
        <w:rPr>
          <w:lang w:eastAsia="en-US"/>
        </w:rPr>
        <w:t>4</w:t>
      </w:r>
    </w:p>
    <w:p w14:paraId="55945017" w14:textId="77777777" w:rsidR="006966E0" w:rsidRPr="00DF1516" w:rsidRDefault="00446816" w:rsidP="00554AD2">
      <w:pPr>
        <w:pStyle w:val="Reference"/>
        <w:rPr>
          <w:lang w:eastAsia="en-US"/>
        </w:rPr>
      </w:pPr>
      <w:r>
        <w:rPr>
          <w:lang w:eastAsia="en-US"/>
        </w:rPr>
        <w:tab/>
      </w:r>
      <w:r w:rsidR="006966E0" w:rsidRPr="00DF1516">
        <w:rPr>
          <w:lang w:eastAsia="en-US"/>
        </w:rPr>
        <w:t>influence on civilization, 84.9</w:t>
      </w:r>
    </w:p>
    <w:p w14:paraId="35D16F87" w14:textId="77777777" w:rsidR="006966E0" w:rsidRPr="00DF1516" w:rsidRDefault="00446816" w:rsidP="00554AD2">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founding of, 40.8</w:t>
      </w:r>
      <w:r w:rsidR="006966E0">
        <w:rPr>
          <w:lang w:eastAsia="en-US"/>
        </w:rPr>
        <w:t>–</w:t>
      </w:r>
      <w:r w:rsidR="006966E0" w:rsidRPr="00DF1516">
        <w:rPr>
          <w:lang w:eastAsia="en-US"/>
        </w:rPr>
        <w:t>9,</w:t>
      </w:r>
    </w:p>
    <w:p w14:paraId="3EB05A78" w14:textId="77777777" w:rsidR="006966E0" w:rsidRPr="00DF1516" w:rsidRDefault="00446816" w:rsidP="00554AD2">
      <w:pPr>
        <w:pStyle w:val="Reference"/>
        <w:rPr>
          <w:lang w:eastAsia="en-US"/>
        </w:rPr>
      </w:pPr>
      <w:r>
        <w:rPr>
          <w:lang w:eastAsia="en-US"/>
        </w:rPr>
        <w:tab/>
      </w:r>
      <w:r>
        <w:rPr>
          <w:lang w:eastAsia="en-US"/>
        </w:rPr>
        <w:tab/>
      </w:r>
      <w:r w:rsidR="006966E0" w:rsidRPr="00DF1516">
        <w:rPr>
          <w:lang w:eastAsia="en-US"/>
        </w:rPr>
        <w:t>43.3, 43.5, 43.9</w:t>
      </w:r>
    </w:p>
    <w:p w14:paraId="1B69ECE5" w14:textId="2CEDDEE6" w:rsidR="006966E0" w:rsidRPr="00DF1516" w:rsidRDefault="00446816" w:rsidP="001E1AC4">
      <w:pPr>
        <w:pStyle w:val="Reference"/>
        <w:rPr>
          <w:lang w:eastAsia="en-US"/>
        </w:rPr>
      </w:pPr>
      <w:r>
        <w:rPr>
          <w:lang w:eastAsia="en-US"/>
        </w:rPr>
        <w:tab/>
      </w:r>
      <w:r w:rsidR="006966E0" w:rsidRPr="00DF1516">
        <w:rPr>
          <w:lang w:eastAsia="en-US"/>
        </w:rPr>
        <w:t>material aspects changing, 11.10,</w:t>
      </w:r>
      <w:r>
        <w:rPr>
          <w:lang w:eastAsia="en-US"/>
        </w:rPr>
        <w:tab/>
      </w:r>
      <w:r w:rsidR="006966E0" w:rsidRPr="00DF1516">
        <w:rPr>
          <w:lang w:eastAsia="en-US"/>
        </w:rPr>
        <w:t>13.2</w:t>
      </w:r>
    </w:p>
    <w:p w14:paraId="49B1BEB8" w14:textId="77777777" w:rsidR="006966E0" w:rsidRPr="00DF1516" w:rsidRDefault="00446816" w:rsidP="00554AD2">
      <w:pPr>
        <w:pStyle w:val="Reference"/>
        <w:rPr>
          <w:lang w:eastAsia="en-US"/>
        </w:rPr>
      </w:pPr>
      <w:r>
        <w:rPr>
          <w:lang w:eastAsia="en-US"/>
        </w:rPr>
        <w:tab/>
      </w:r>
      <w:r w:rsidR="006966E0" w:rsidRPr="00DF1516">
        <w:rPr>
          <w:lang w:eastAsia="en-US"/>
        </w:rPr>
        <w:t>as necessary relationships, 40.8</w:t>
      </w:r>
    </w:p>
    <w:p w14:paraId="42EE7528" w14:textId="77777777" w:rsidR="006966E0" w:rsidRPr="00DF1516" w:rsidRDefault="00446816" w:rsidP="00554AD2">
      <w:pPr>
        <w:pStyle w:val="Reference"/>
        <w:rPr>
          <w:lang w:eastAsia="en-US"/>
        </w:rPr>
      </w:pPr>
      <w:r>
        <w:rPr>
          <w:lang w:eastAsia="en-US"/>
        </w:rPr>
        <w:tab/>
      </w:r>
      <w:r w:rsidR="006966E0" w:rsidRPr="00DF1516">
        <w:rPr>
          <w:lang w:eastAsia="en-US"/>
        </w:rPr>
        <w:t>as New Jerusalem, 13.1, 13.3</w:t>
      </w:r>
      <w:r w:rsidR="006966E0">
        <w:rPr>
          <w:lang w:eastAsia="en-US"/>
        </w:rPr>
        <w:t>–</w:t>
      </w:r>
      <w:r w:rsidR="006966E0" w:rsidRPr="00DF1516">
        <w:rPr>
          <w:lang w:eastAsia="en-US"/>
        </w:rPr>
        <w:t>4</w:t>
      </w:r>
    </w:p>
    <w:p w14:paraId="511150FA" w14:textId="77777777" w:rsidR="006966E0" w:rsidRPr="00DF1516" w:rsidRDefault="00446816" w:rsidP="00554AD2">
      <w:pPr>
        <w:pStyle w:val="Reference"/>
        <w:rPr>
          <w:lang w:eastAsia="en-US"/>
        </w:rPr>
      </w:pPr>
      <w:r>
        <w:rPr>
          <w:lang w:eastAsia="en-US"/>
        </w:rPr>
        <w:tab/>
      </w:r>
      <w:r w:rsidR="006966E0" w:rsidRPr="00DF1516">
        <w:rPr>
          <w:lang w:eastAsia="en-US"/>
        </w:rPr>
        <w:t>as promoter of truth, 34.10</w:t>
      </w:r>
    </w:p>
    <w:p w14:paraId="158187B6" w14:textId="3077E6BD" w:rsidR="006966E0" w:rsidRPr="00DF1516" w:rsidRDefault="00446816" w:rsidP="001E1AC4">
      <w:pPr>
        <w:pStyle w:val="Reference"/>
        <w:rPr>
          <w:lang w:eastAsia="en-US"/>
        </w:rPr>
      </w:pPr>
      <w:r>
        <w:rPr>
          <w:lang w:eastAsia="en-US"/>
        </w:rPr>
        <w:tab/>
      </w:r>
      <w:r w:rsidR="006966E0" w:rsidRPr="00DF1516">
        <w:rPr>
          <w:lang w:eastAsia="en-US"/>
        </w:rPr>
        <w:t>spiritual foundation unchanging,</w:t>
      </w:r>
      <w:r w:rsidR="001E1AC4">
        <w:rPr>
          <w:lang w:eastAsia="en-US"/>
        </w:rPr>
        <w:t xml:space="preserve"> </w:t>
      </w:r>
      <w:r>
        <w:rPr>
          <w:lang w:eastAsia="en-US"/>
        </w:rPr>
        <w:tab/>
      </w:r>
      <w:r w:rsidR="006966E0" w:rsidRPr="00DF1516">
        <w:rPr>
          <w:lang w:eastAsia="en-US"/>
        </w:rPr>
        <w:t>11.7</w:t>
      </w:r>
      <w:r w:rsidR="006966E0">
        <w:rPr>
          <w:lang w:eastAsia="en-US"/>
        </w:rPr>
        <w:t>–</w:t>
      </w:r>
      <w:r w:rsidR="006966E0" w:rsidRPr="00DF1516">
        <w:rPr>
          <w:lang w:eastAsia="en-US"/>
        </w:rPr>
        <w:t>9, 11.12, 11.28, 11.42</w:t>
      </w:r>
      <w:r w:rsidR="006966E0">
        <w:rPr>
          <w:lang w:eastAsia="en-US"/>
        </w:rPr>
        <w:t>–</w:t>
      </w:r>
      <w:r w:rsidR="006966E0" w:rsidRPr="00DF1516">
        <w:rPr>
          <w:lang w:eastAsia="en-US"/>
        </w:rPr>
        <w:t>43</w:t>
      </w:r>
    </w:p>
    <w:p w14:paraId="25401BBF" w14:textId="77777777" w:rsidR="006966E0" w:rsidRPr="00DF1516" w:rsidRDefault="00446816" w:rsidP="00554AD2">
      <w:pPr>
        <w:pStyle w:val="Reference"/>
        <w:rPr>
          <w:lang w:eastAsia="en-US"/>
        </w:rPr>
      </w:pPr>
      <w:r>
        <w:rPr>
          <w:lang w:eastAsia="en-US"/>
        </w:rPr>
        <w:br w:type="column"/>
      </w:r>
      <w:r w:rsidR="006966E0" w:rsidRPr="00DF1516">
        <w:rPr>
          <w:lang w:eastAsia="en-US"/>
        </w:rPr>
        <w:lastRenderedPageBreak/>
        <w:t>Repentance, baptism of, 19.3</w:t>
      </w:r>
      <w:r w:rsidR="006966E0">
        <w:rPr>
          <w:lang w:eastAsia="en-US"/>
        </w:rPr>
        <w:t>–</w:t>
      </w:r>
      <w:r w:rsidR="006966E0" w:rsidRPr="00DF1516">
        <w:rPr>
          <w:lang w:eastAsia="en-US"/>
        </w:rPr>
        <w:t>4, 20.5</w:t>
      </w:r>
    </w:p>
    <w:p w14:paraId="277544EE" w14:textId="77777777" w:rsidR="006966E0" w:rsidRPr="00DF1516" w:rsidRDefault="006966E0" w:rsidP="00554AD2">
      <w:pPr>
        <w:pStyle w:val="Reference"/>
        <w:rPr>
          <w:lang w:eastAsia="en-US"/>
        </w:rPr>
      </w:pPr>
      <w:r w:rsidRPr="00DF1516">
        <w:rPr>
          <w:lang w:eastAsia="en-US"/>
        </w:rPr>
        <w:t>Retaliation.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Revenge</w:t>
      </w:r>
    </w:p>
    <w:p w14:paraId="58E2306E" w14:textId="77777777" w:rsidR="006966E0" w:rsidRPr="00DF1516" w:rsidRDefault="006966E0" w:rsidP="00554AD2">
      <w:pPr>
        <w:pStyle w:val="Reference"/>
        <w:rPr>
          <w:lang w:eastAsia="en-US"/>
        </w:rPr>
      </w:pPr>
      <w:r w:rsidRPr="00DF1516">
        <w:rPr>
          <w:lang w:eastAsia="en-US"/>
        </w:rPr>
        <w:t xml:space="preserve">Return. </w:t>
      </w:r>
      <w:r>
        <w:rPr>
          <w:lang w:eastAsia="en-US"/>
        </w:rPr>
        <w:t xml:space="preserve"> </w:t>
      </w:r>
      <w:r w:rsidRPr="00C65447">
        <w:rPr>
          <w:i/>
          <w:iCs/>
          <w:lang w:eastAsia="en-US"/>
        </w:rPr>
        <w:t>See also</w:t>
      </w:r>
      <w:r w:rsidRPr="00DF1516">
        <w:rPr>
          <w:lang w:eastAsia="en-US"/>
        </w:rPr>
        <w:t xml:space="preserve"> Reincarnation</w:t>
      </w:r>
    </w:p>
    <w:p w14:paraId="7868E138" w14:textId="02DBBD5A" w:rsidR="006966E0" w:rsidRPr="00DF1516" w:rsidRDefault="00446816" w:rsidP="001E1AC4">
      <w:pPr>
        <w:pStyle w:val="Reference"/>
        <w:rPr>
          <w:lang w:eastAsia="en-US"/>
        </w:rPr>
      </w:pPr>
      <w:r>
        <w:rPr>
          <w:lang w:eastAsia="en-US"/>
        </w:rPr>
        <w:tab/>
      </w:r>
      <w:r w:rsidR="006966E0" w:rsidRPr="00DF1516">
        <w:rPr>
          <w:lang w:eastAsia="en-US"/>
        </w:rPr>
        <w:t>of Christ, 10.8, 26</w:t>
      </w:r>
    </w:p>
    <w:p w14:paraId="6A952BCF" w14:textId="42FBE443" w:rsidR="006966E0" w:rsidRPr="00DF1516" w:rsidRDefault="00446816" w:rsidP="001E1AC4">
      <w:pPr>
        <w:pStyle w:val="Reference"/>
        <w:rPr>
          <w:lang w:eastAsia="en-US"/>
        </w:rPr>
      </w:pPr>
      <w:r>
        <w:rPr>
          <w:lang w:eastAsia="en-US"/>
        </w:rPr>
        <w:tab/>
      </w:r>
      <w:r w:rsidR="006966E0" w:rsidRPr="00DF1516">
        <w:rPr>
          <w:lang w:eastAsia="en-US"/>
        </w:rPr>
        <w:t>in material world, 14.6, 14.11</w:t>
      </w:r>
    </w:p>
    <w:p w14:paraId="77BE97CF" w14:textId="5470AB84" w:rsidR="006966E0" w:rsidRPr="00DF1516" w:rsidRDefault="00446816" w:rsidP="001E1AC4">
      <w:pPr>
        <w:pStyle w:val="Reference"/>
        <w:rPr>
          <w:lang w:eastAsia="en-US"/>
        </w:rPr>
      </w:pPr>
      <w:r>
        <w:rPr>
          <w:lang w:eastAsia="en-US"/>
        </w:rPr>
        <w:tab/>
      </w:r>
      <w:r w:rsidR="006966E0" w:rsidRPr="00DF1516">
        <w:rPr>
          <w:lang w:eastAsia="en-US"/>
        </w:rPr>
        <w:t>of Prophets, 33, 81.14</w:t>
      </w:r>
      <w:r w:rsidR="006966E0">
        <w:rPr>
          <w:lang w:eastAsia="en-US"/>
        </w:rPr>
        <w:t>–</w:t>
      </w:r>
      <w:r w:rsidR="006966E0" w:rsidRPr="00DF1516">
        <w:rPr>
          <w:lang w:eastAsia="en-US"/>
        </w:rPr>
        <w:t>15</w:t>
      </w:r>
    </w:p>
    <w:p w14:paraId="027D7595" w14:textId="0E5169DC" w:rsidR="006966E0" w:rsidRPr="00DF1516" w:rsidRDefault="006966E0" w:rsidP="001E1AC4">
      <w:pPr>
        <w:pStyle w:val="Reference"/>
        <w:rPr>
          <w:lang w:eastAsia="en-US"/>
        </w:rPr>
      </w:pPr>
      <w:r w:rsidRPr="00DF1516">
        <w:rPr>
          <w:lang w:eastAsia="en-US"/>
        </w:rPr>
        <w:t>Revelation, divine, 3.18, 11.2, 35.3, 35.5,</w:t>
      </w:r>
      <w:r w:rsidR="001E1AC4">
        <w:rPr>
          <w:lang w:eastAsia="en-US"/>
        </w:rPr>
        <w:t xml:space="preserve"> </w:t>
      </w:r>
      <w:r w:rsidRPr="00DF1516">
        <w:rPr>
          <w:lang w:eastAsia="en-US"/>
        </w:rPr>
        <w:t xml:space="preserve">37.11, 37.13. </w:t>
      </w:r>
      <w:r>
        <w:rPr>
          <w:lang w:eastAsia="en-US"/>
        </w:rPr>
        <w:t xml:space="preserve"> </w:t>
      </w:r>
      <w:r w:rsidRPr="00C65447">
        <w:rPr>
          <w:i/>
          <w:iCs/>
          <w:lang w:eastAsia="en-US"/>
        </w:rPr>
        <w:t>See also</w:t>
      </w:r>
      <w:r w:rsidRPr="00DF1516">
        <w:rPr>
          <w:lang w:eastAsia="en-US"/>
        </w:rPr>
        <w:t xml:space="preserve"> Bahá</w:t>
      </w:r>
      <w:r>
        <w:rPr>
          <w:lang w:eastAsia="en-US"/>
        </w:rPr>
        <w:t>’</w:t>
      </w:r>
      <w:r w:rsidRPr="00DF1516">
        <w:rPr>
          <w:lang w:eastAsia="en-US"/>
        </w:rPr>
        <w:t>u</w:t>
      </w:r>
      <w:r>
        <w:rPr>
          <w:lang w:eastAsia="en-US"/>
        </w:rPr>
        <w:t>’</w:t>
      </w:r>
      <w:r w:rsidRPr="00DF1516">
        <w:rPr>
          <w:lang w:eastAsia="en-US"/>
        </w:rPr>
        <w:t>lláh,</w:t>
      </w:r>
      <w:r w:rsidR="001E1AC4">
        <w:rPr>
          <w:lang w:eastAsia="en-US"/>
        </w:rPr>
        <w:t xml:space="preserve"> </w:t>
      </w:r>
      <w:r w:rsidRPr="00DF1516">
        <w:rPr>
          <w:lang w:eastAsia="en-US"/>
        </w:rPr>
        <w:t xml:space="preserve">revelation of Word of God; </w:t>
      </w:r>
      <w:r w:rsidRPr="00446816">
        <w:rPr>
          <w:i/>
          <w:iCs/>
          <w:lang w:eastAsia="en-US"/>
        </w:rPr>
        <w:t>and</w:t>
      </w:r>
      <w:r w:rsidR="001E1AC4">
        <w:rPr>
          <w:i/>
          <w:iCs/>
          <w:lang w:eastAsia="en-US"/>
        </w:rPr>
        <w:t xml:space="preserve"> </w:t>
      </w:r>
      <w:r w:rsidRPr="00446816">
        <w:rPr>
          <w:i/>
          <w:iCs/>
          <w:lang w:eastAsia="en-US"/>
        </w:rPr>
        <w:t>under</w:t>
      </w:r>
      <w:r w:rsidRPr="00DF1516">
        <w:rPr>
          <w:lang w:eastAsia="en-US"/>
        </w:rPr>
        <w:t xml:space="preserve"> Bible, verses from</w:t>
      </w:r>
    </w:p>
    <w:p w14:paraId="2214847C" w14:textId="77777777" w:rsidR="006966E0" w:rsidRPr="00DF1516" w:rsidRDefault="006966E0" w:rsidP="00554AD2">
      <w:pPr>
        <w:pStyle w:val="Reference"/>
        <w:rPr>
          <w:lang w:eastAsia="en-US"/>
        </w:rPr>
      </w:pPr>
      <w:r w:rsidRPr="00DF1516">
        <w:rPr>
          <w:lang w:eastAsia="en-US"/>
        </w:rPr>
        <w:t>Revenge, 43.12, 76.5</w:t>
      </w:r>
      <w:r>
        <w:rPr>
          <w:lang w:eastAsia="en-US"/>
        </w:rPr>
        <w:t>–</w:t>
      </w:r>
      <w:r w:rsidRPr="00DF1516">
        <w:rPr>
          <w:lang w:eastAsia="en-US"/>
        </w:rPr>
        <w:t>6, 77.2, 77.5</w:t>
      </w:r>
      <w:r>
        <w:rPr>
          <w:lang w:eastAsia="en-US"/>
        </w:rPr>
        <w:t>–</w:t>
      </w:r>
      <w:r w:rsidRPr="00DF1516">
        <w:rPr>
          <w:lang w:eastAsia="en-US"/>
        </w:rPr>
        <w:t>7</w:t>
      </w:r>
    </w:p>
    <w:p w14:paraId="082B5B19" w14:textId="77777777" w:rsidR="006966E0" w:rsidRPr="00DF1516" w:rsidRDefault="006966E0" w:rsidP="00554AD2">
      <w:pPr>
        <w:pStyle w:val="Reference"/>
        <w:rPr>
          <w:lang w:eastAsia="en-US"/>
        </w:rPr>
      </w:pPr>
      <w:r w:rsidRPr="00DF1516">
        <w:rPr>
          <w:lang w:eastAsia="en-US"/>
        </w:rPr>
        <w:t>Rewards, 60.2</w:t>
      </w:r>
      <w:r>
        <w:rPr>
          <w:lang w:eastAsia="en-US"/>
        </w:rPr>
        <w:t>–</w:t>
      </w:r>
      <w:r w:rsidRPr="00DF1516">
        <w:rPr>
          <w:lang w:eastAsia="en-US"/>
        </w:rPr>
        <w:t>4, 81.3, 84.9</w:t>
      </w:r>
    </w:p>
    <w:p w14:paraId="351B3BC6" w14:textId="5C64E94C" w:rsidR="006966E0" w:rsidRPr="00DF1516" w:rsidRDefault="006966E0" w:rsidP="001E1AC4">
      <w:pPr>
        <w:pStyle w:val="Reference"/>
        <w:rPr>
          <w:lang w:eastAsia="en-US"/>
        </w:rPr>
      </w:pPr>
      <w:r w:rsidRPr="00DF1516">
        <w:rPr>
          <w:lang w:eastAsia="en-US"/>
        </w:rPr>
        <w:t xml:space="preserve">Righteousness, 29.5. </w:t>
      </w:r>
      <w:r>
        <w:rPr>
          <w:lang w:eastAsia="en-US"/>
        </w:rPr>
        <w:t xml:space="preserve"> </w:t>
      </w:r>
      <w:r w:rsidRPr="00C65447">
        <w:rPr>
          <w:i/>
          <w:iCs/>
          <w:lang w:eastAsia="en-US"/>
        </w:rPr>
        <w:t>See also</w:t>
      </w:r>
      <w:r w:rsidRPr="00DF1516">
        <w:rPr>
          <w:lang w:eastAsia="en-US"/>
        </w:rPr>
        <w:t xml:space="preserve"> Deeds,</w:t>
      </w:r>
      <w:r w:rsidR="001E1AC4">
        <w:rPr>
          <w:lang w:eastAsia="en-US"/>
        </w:rPr>
        <w:t xml:space="preserve"> </w:t>
      </w:r>
      <w:r w:rsidRPr="00DF1516">
        <w:rPr>
          <w:lang w:eastAsia="en-US"/>
        </w:rPr>
        <w:t>good</w:t>
      </w:r>
    </w:p>
    <w:p w14:paraId="70D0E961" w14:textId="77777777" w:rsidR="006966E0" w:rsidRPr="00DF1516" w:rsidRDefault="006966E0" w:rsidP="00554AD2">
      <w:pPr>
        <w:pStyle w:val="Reference"/>
        <w:rPr>
          <w:lang w:eastAsia="en-US"/>
        </w:rPr>
      </w:pPr>
      <w:r w:rsidRPr="00DF1516">
        <w:rPr>
          <w:lang w:eastAsia="en-US"/>
        </w:rPr>
        <w:t>Rod, 11.2</w:t>
      </w:r>
    </w:p>
    <w:p w14:paraId="199625E7" w14:textId="77777777" w:rsidR="006966E0" w:rsidRPr="00DF1516" w:rsidRDefault="00D167BF" w:rsidP="00554AD2">
      <w:pPr>
        <w:pStyle w:val="Reference"/>
        <w:rPr>
          <w:lang w:eastAsia="en-US"/>
        </w:rPr>
      </w:pPr>
      <w:r>
        <w:rPr>
          <w:lang w:eastAsia="en-US"/>
        </w:rPr>
        <w:tab/>
      </w:r>
      <w:r w:rsidR="006966E0" w:rsidRPr="00DF1516">
        <w:rPr>
          <w:lang w:eastAsia="en-US"/>
        </w:rPr>
        <w:t>of Jesse (Isaiah), 12.1</w:t>
      </w:r>
      <w:r w:rsidR="006966E0">
        <w:rPr>
          <w:lang w:eastAsia="en-US"/>
        </w:rPr>
        <w:t>–</w:t>
      </w:r>
      <w:r w:rsidR="006966E0" w:rsidRPr="00DF1516">
        <w:rPr>
          <w:lang w:eastAsia="en-US"/>
        </w:rPr>
        <w:t xml:space="preserve">2, </w:t>
      </w:r>
      <w:r w:rsidR="006966E0">
        <w:rPr>
          <w:lang w:eastAsia="en-US"/>
        </w:rPr>
        <w:t>1</w:t>
      </w:r>
      <w:r w:rsidR="006966E0" w:rsidRPr="00DF1516">
        <w:rPr>
          <w:lang w:eastAsia="en-US"/>
        </w:rPr>
        <w:t>2.7</w:t>
      </w:r>
    </w:p>
    <w:p w14:paraId="3038C58B" w14:textId="77777777" w:rsidR="006966E0" w:rsidRPr="00DF1516" w:rsidRDefault="006966E0" w:rsidP="00554AD2">
      <w:pPr>
        <w:pStyle w:val="Reference"/>
        <w:rPr>
          <w:lang w:eastAsia="en-US"/>
        </w:rPr>
      </w:pPr>
      <w:r w:rsidRPr="00DF1516">
        <w:rPr>
          <w:lang w:eastAsia="en-US"/>
        </w:rPr>
        <w:t>Rome, 5.5, 6.2, 13.6, 34.4, 34.9</w:t>
      </w:r>
    </w:p>
    <w:p w14:paraId="0CFF28EF" w14:textId="77777777" w:rsidR="006966E0" w:rsidRPr="00DF1516" w:rsidRDefault="006966E0" w:rsidP="00554AD2">
      <w:pPr>
        <w:pStyle w:val="Reference"/>
        <w:rPr>
          <w:lang w:eastAsia="en-US"/>
        </w:rPr>
      </w:pPr>
      <w:r w:rsidRPr="00DF1516">
        <w:rPr>
          <w:lang w:eastAsia="en-US"/>
        </w:rPr>
        <w:t>Rumelia.</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Adrianople</w:t>
      </w:r>
    </w:p>
    <w:p w14:paraId="33D21E95" w14:textId="77777777" w:rsidR="00D167BF" w:rsidRDefault="00D167BF" w:rsidP="00554AD2">
      <w:pPr>
        <w:pStyle w:val="Reference"/>
        <w:rPr>
          <w:lang w:eastAsia="en-US"/>
        </w:rPr>
      </w:pPr>
    </w:p>
    <w:p w14:paraId="1EEC1817" w14:textId="2D3B719F" w:rsidR="006966E0" w:rsidRPr="00DF1516" w:rsidRDefault="006966E0" w:rsidP="00554AD2">
      <w:pPr>
        <w:pStyle w:val="Reference"/>
        <w:rPr>
          <w:lang w:eastAsia="en-US"/>
        </w:rPr>
      </w:pPr>
      <w:proofErr w:type="spellStart"/>
      <w:r w:rsidRPr="00D167BF">
        <w:rPr>
          <w:i/>
          <w:iCs/>
          <w:lang w:eastAsia="en-US"/>
        </w:rPr>
        <w:t>Sa</w:t>
      </w:r>
      <w:r w:rsidRPr="00D167BF">
        <w:rPr>
          <w:i/>
          <w:iCs/>
        </w:rPr>
        <w:t>‘</w:t>
      </w:r>
      <w:r w:rsidRPr="00D167BF">
        <w:rPr>
          <w:i/>
          <w:iCs/>
          <w:lang w:eastAsia="en-US"/>
        </w:rPr>
        <w:t>ádat</w:t>
      </w:r>
      <w:proofErr w:type="spellEnd"/>
      <w:r w:rsidRPr="00DF1516">
        <w:rPr>
          <w:lang w:eastAsia="en-US"/>
        </w:rPr>
        <w:t xml:space="preserve"> (felicity), 15.2</w:t>
      </w:r>
      <w:r w:rsidR="00A42DF1">
        <w:rPr>
          <w:lang w:eastAsia="en-US"/>
        </w:rPr>
        <w:t xml:space="preserve"> </w:t>
      </w:r>
      <w:proofErr w:type="spellStart"/>
      <w:r w:rsidRPr="00DF1516">
        <w:rPr>
          <w:lang w:eastAsia="en-US"/>
        </w:rPr>
        <w:t>n68</w:t>
      </w:r>
      <w:proofErr w:type="spellEnd"/>
    </w:p>
    <w:p w14:paraId="6264FBA7" w14:textId="77777777" w:rsidR="006966E0" w:rsidRPr="00DF1516" w:rsidRDefault="006966E0" w:rsidP="00554AD2">
      <w:pPr>
        <w:pStyle w:val="Reference"/>
        <w:rPr>
          <w:lang w:eastAsia="en-US"/>
        </w:rPr>
      </w:pPr>
      <w:r w:rsidRPr="00DF1516">
        <w:rPr>
          <w:lang w:eastAsia="en-US"/>
        </w:rPr>
        <w:t>Sackcloth (Revelation of John), 11.12</w:t>
      </w:r>
    </w:p>
    <w:p w14:paraId="57171294" w14:textId="77777777" w:rsidR="006966E0" w:rsidRPr="00DF1516" w:rsidRDefault="006966E0" w:rsidP="00554AD2">
      <w:pPr>
        <w:pStyle w:val="Reference"/>
        <w:rPr>
          <w:lang w:eastAsia="en-US"/>
        </w:rPr>
      </w:pPr>
      <w:r w:rsidRPr="00DF1516">
        <w:rPr>
          <w:lang w:eastAsia="en-US"/>
        </w:rPr>
        <w:t>Salvation, 10.7, 65, 84.2</w:t>
      </w:r>
    </w:p>
    <w:p w14:paraId="2B309A99" w14:textId="77777777" w:rsidR="006966E0" w:rsidRPr="00DF1516" w:rsidRDefault="006966E0" w:rsidP="00554AD2">
      <w:pPr>
        <w:pStyle w:val="Reference"/>
        <w:rPr>
          <w:lang w:eastAsia="en-US"/>
        </w:rPr>
      </w:pPr>
      <w:r w:rsidRPr="00DF1516">
        <w:rPr>
          <w:lang w:eastAsia="en-US"/>
        </w:rPr>
        <w:t>Samuel, 37.13</w:t>
      </w:r>
    </w:p>
    <w:p w14:paraId="751CF173" w14:textId="6C68D689" w:rsidR="006966E0" w:rsidRPr="00DF1516" w:rsidRDefault="006966E0" w:rsidP="001E1AC4">
      <w:pPr>
        <w:pStyle w:val="Reference"/>
        <w:rPr>
          <w:lang w:eastAsia="en-US"/>
        </w:rPr>
      </w:pPr>
      <w:r w:rsidRPr="00DF1516">
        <w:rPr>
          <w:lang w:eastAsia="en-US"/>
        </w:rPr>
        <w:t>Sanctification/sanctity, 19.6, 30.7, 67.7,</w:t>
      </w:r>
      <w:r w:rsidR="001E1AC4">
        <w:rPr>
          <w:lang w:eastAsia="en-US"/>
        </w:rPr>
        <w:t xml:space="preserve"> </w:t>
      </w:r>
      <w:r w:rsidRPr="00DF1516">
        <w:rPr>
          <w:lang w:eastAsia="en-US"/>
        </w:rPr>
        <w:t>82.16, 82.18</w:t>
      </w:r>
    </w:p>
    <w:p w14:paraId="49FF4A84" w14:textId="135B0F86" w:rsidR="006966E0" w:rsidRPr="00DF1516" w:rsidRDefault="006966E0" w:rsidP="001E1AC4">
      <w:pPr>
        <w:pStyle w:val="Reference"/>
        <w:rPr>
          <w:lang w:eastAsia="en-US"/>
        </w:rPr>
      </w:pPr>
      <w:r w:rsidRPr="00DF1516">
        <w:rPr>
          <w:lang w:eastAsia="en-US"/>
        </w:rPr>
        <w:t>Science(s), xiv, 34.10</w:t>
      </w:r>
      <w:r>
        <w:rPr>
          <w:lang w:eastAsia="en-US"/>
        </w:rPr>
        <w:t>–</w:t>
      </w:r>
      <w:r w:rsidRPr="00DF1516">
        <w:rPr>
          <w:lang w:eastAsia="en-US"/>
        </w:rPr>
        <w:t>11, 48.4, 57.10,</w:t>
      </w:r>
      <w:r w:rsidR="001E1AC4">
        <w:rPr>
          <w:lang w:eastAsia="en-US"/>
        </w:rPr>
        <w:t xml:space="preserve"> </w:t>
      </w:r>
      <w:r w:rsidRPr="00DF1516">
        <w:rPr>
          <w:lang w:eastAsia="en-US"/>
        </w:rPr>
        <w:t xml:space="preserve">58.3, 71.6. </w:t>
      </w:r>
      <w:r>
        <w:rPr>
          <w:lang w:eastAsia="en-US"/>
        </w:rPr>
        <w:t xml:space="preserve"> </w:t>
      </w:r>
      <w:r w:rsidRPr="00C65447">
        <w:rPr>
          <w:i/>
          <w:iCs/>
          <w:lang w:eastAsia="en-US"/>
        </w:rPr>
        <w:t>See also</w:t>
      </w:r>
      <w:r w:rsidRPr="00DF1516">
        <w:rPr>
          <w:lang w:eastAsia="en-US"/>
        </w:rPr>
        <w:t xml:space="preserve"> Discoveries;</w:t>
      </w:r>
      <w:r w:rsidR="001E1AC4">
        <w:rPr>
          <w:lang w:eastAsia="en-US"/>
        </w:rPr>
        <w:t xml:space="preserve"> </w:t>
      </w:r>
      <w:r w:rsidRPr="00DF1516">
        <w:rPr>
          <w:lang w:eastAsia="en-US"/>
        </w:rPr>
        <w:t>Evolution; Medicine</w:t>
      </w:r>
    </w:p>
    <w:p w14:paraId="17CAEB3D" w14:textId="0F1E8A43" w:rsidR="006966E0" w:rsidRPr="00DF1516" w:rsidRDefault="006966E0" w:rsidP="001E1AC4">
      <w:pPr>
        <w:pStyle w:val="Reference"/>
        <w:rPr>
          <w:lang w:eastAsia="en-US"/>
        </w:rPr>
      </w:pPr>
      <w:r w:rsidRPr="00DF1516">
        <w:rPr>
          <w:lang w:eastAsia="en-US"/>
        </w:rPr>
        <w:t xml:space="preserve">Scriptures, 10, 30.5, 43.3, 83.6. </w:t>
      </w:r>
      <w:r>
        <w:rPr>
          <w:lang w:eastAsia="en-US"/>
        </w:rPr>
        <w:t xml:space="preserve"> </w:t>
      </w:r>
      <w:r w:rsidRPr="00C65447">
        <w:rPr>
          <w:i/>
          <w:iCs/>
          <w:lang w:eastAsia="en-US"/>
        </w:rPr>
        <w:t>See also</w:t>
      </w:r>
      <w:r w:rsidR="001E1AC4">
        <w:rPr>
          <w:i/>
          <w:iCs/>
          <w:lang w:eastAsia="en-US"/>
        </w:rPr>
        <w:t xml:space="preserve"> </w:t>
      </w:r>
      <w:r w:rsidRPr="00DF1516">
        <w:rPr>
          <w:lang w:eastAsia="en-US"/>
        </w:rPr>
        <w:t>Bible; Qur</w:t>
      </w:r>
      <w:r>
        <w:rPr>
          <w:lang w:eastAsia="en-US"/>
        </w:rPr>
        <w:t>’</w:t>
      </w:r>
      <w:r w:rsidRPr="00DF1516">
        <w:rPr>
          <w:lang w:eastAsia="en-US"/>
        </w:rPr>
        <w:t>án</w:t>
      </w:r>
    </w:p>
    <w:p w14:paraId="04E3A4F7" w14:textId="36DC4A5A" w:rsidR="006966E0" w:rsidRPr="00DF1516" w:rsidRDefault="006966E0" w:rsidP="001E1AC4">
      <w:pPr>
        <w:pStyle w:val="Reference"/>
        <w:rPr>
          <w:lang w:eastAsia="en-US"/>
        </w:rPr>
      </w:pPr>
      <w:r w:rsidRPr="00DF1516">
        <w:rPr>
          <w:lang w:eastAsia="en-US"/>
        </w:rPr>
        <w:t>Seasons, 14.1</w:t>
      </w:r>
      <w:r>
        <w:rPr>
          <w:lang w:eastAsia="en-US"/>
        </w:rPr>
        <w:t>–</w:t>
      </w:r>
      <w:r w:rsidRPr="00DF1516">
        <w:rPr>
          <w:lang w:eastAsia="en-US"/>
        </w:rPr>
        <w:t xml:space="preserve">11. </w:t>
      </w:r>
      <w:r>
        <w:rPr>
          <w:lang w:eastAsia="en-US"/>
        </w:rPr>
        <w:t xml:space="preserve"> </w:t>
      </w:r>
      <w:r w:rsidRPr="00C65447">
        <w:rPr>
          <w:i/>
          <w:iCs/>
          <w:lang w:eastAsia="en-US"/>
        </w:rPr>
        <w:t>See also</w:t>
      </w:r>
      <w:r w:rsidRPr="00DF1516">
        <w:rPr>
          <w:lang w:eastAsia="en-US"/>
        </w:rPr>
        <w:t xml:space="preserve"> Autumn;</w:t>
      </w:r>
      <w:r w:rsidR="001E1AC4">
        <w:rPr>
          <w:lang w:eastAsia="en-US"/>
        </w:rPr>
        <w:t xml:space="preserve"> </w:t>
      </w:r>
      <w:r w:rsidRPr="00DF1516">
        <w:rPr>
          <w:lang w:eastAsia="en-US"/>
        </w:rPr>
        <w:t>Spring; Summer; Winter</w:t>
      </w:r>
    </w:p>
    <w:p w14:paraId="2C3C4FA1" w14:textId="77777777" w:rsidR="006966E0" w:rsidRPr="00DF1516" w:rsidRDefault="006966E0" w:rsidP="00554AD2">
      <w:pPr>
        <w:pStyle w:val="Reference"/>
        <w:rPr>
          <w:lang w:eastAsia="en-US"/>
        </w:rPr>
      </w:pPr>
      <w:r w:rsidRPr="00DF1516">
        <w:rPr>
          <w:lang w:eastAsia="en-US"/>
        </w:rPr>
        <w:t>Seed(s), 14.3, 29.11, 37.13, 53.4, 82.16</w:t>
      </w:r>
    </w:p>
    <w:p w14:paraId="2477220A" w14:textId="7A77271F" w:rsidR="006966E0" w:rsidRPr="00DF1516" w:rsidRDefault="00320BE1" w:rsidP="001E1AC4">
      <w:pPr>
        <w:pStyle w:val="Reference"/>
        <w:rPr>
          <w:lang w:eastAsia="en-US"/>
        </w:rPr>
      </w:pPr>
      <w:r>
        <w:rPr>
          <w:lang w:eastAsia="en-US"/>
        </w:rPr>
        <w:tab/>
      </w:r>
      <w:r w:rsidR="006966E0" w:rsidRPr="00DF1516">
        <w:rPr>
          <w:lang w:eastAsia="en-US"/>
        </w:rPr>
        <w:t xml:space="preserve">procession of trees and flowers </w:t>
      </w:r>
      <w:r w:rsidR="001E1AC4">
        <w:rPr>
          <w:lang w:eastAsia="en-US"/>
        </w:rPr>
        <w:tab/>
      </w:r>
      <w:r w:rsidR="006966E0" w:rsidRPr="00DF1516">
        <w:rPr>
          <w:lang w:eastAsia="en-US"/>
        </w:rPr>
        <w:t>from,</w:t>
      </w:r>
      <w:r w:rsidR="001E1AC4">
        <w:rPr>
          <w:lang w:eastAsia="en-US"/>
        </w:rPr>
        <w:t xml:space="preserve"> </w:t>
      </w:r>
      <w:r w:rsidR="006966E0" w:rsidRPr="00DF1516">
        <w:rPr>
          <w:lang w:eastAsia="en-US"/>
        </w:rPr>
        <w:t>47.7, 51.3</w:t>
      </w:r>
      <w:r w:rsidR="006966E0">
        <w:rPr>
          <w:lang w:eastAsia="en-US"/>
        </w:rPr>
        <w:t>–</w:t>
      </w:r>
      <w:r w:rsidR="006966E0" w:rsidRPr="00DF1516">
        <w:rPr>
          <w:lang w:eastAsia="en-US"/>
        </w:rPr>
        <w:t>4, 54.3</w:t>
      </w:r>
    </w:p>
    <w:p w14:paraId="0961979A" w14:textId="77777777" w:rsidR="006966E0" w:rsidRPr="00DF1516" w:rsidRDefault="006966E0" w:rsidP="00554AD2">
      <w:pPr>
        <w:pStyle w:val="Reference"/>
        <w:rPr>
          <w:lang w:eastAsia="en-US"/>
        </w:rPr>
      </w:pPr>
      <w:r w:rsidRPr="00DF1516">
        <w:rPr>
          <w:lang w:eastAsia="en-US"/>
        </w:rPr>
        <w:t>Seekers, 10.7, 14.12, 22.4, 84.6</w:t>
      </w:r>
    </w:p>
    <w:p w14:paraId="0001AABE" w14:textId="77777777" w:rsidR="006966E0" w:rsidRPr="00DF1516" w:rsidRDefault="006966E0" w:rsidP="00554AD2">
      <w:pPr>
        <w:pStyle w:val="Reference"/>
        <w:rPr>
          <w:lang w:eastAsia="en-US"/>
        </w:rPr>
      </w:pPr>
      <w:r w:rsidRPr="00DF1516">
        <w:rPr>
          <w:lang w:eastAsia="en-US"/>
        </w:rPr>
        <w:t>Self-sacrifice, 67.7</w:t>
      </w:r>
    </w:p>
    <w:p w14:paraId="5AFFEC8D" w14:textId="77777777" w:rsidR="006966E0" w:rsidRPr="00DF1516" w:rsidRDefault="006966E0" w:rsidP="00554AD2">
      <w:pPr>
        <w:pStyle w:val="Reference"/>
        <w:rPr>
          <w:lang w:eastAsia="en-US"/>
        </w:rPr>
      </w:pPr>
      <w:r w:rsidRPr="00DF1516">
        <w:rPr>
          <w:lang w:eastAsia="en-US"/>
        </w:rPr>
        <w:t>Sensations, 62.2, 64.1, 82.17</w:t>
      </w:r>
    </w:p>
    <w:p w14:paraId="2722B98A" w14:textId="77777777" w:rsidR="006966E0" w:rsidRPr="00DF1516" w:rsidRDefault="006966E0" w:rsidP="00554AD2">
      <w:pPr>
        <w:pStyle w:val="Reference"/>
        <w:rPr>
          <w:lang w:eastAsia="en-US"/>
        </w:rPr>
      </w:pPr>
      <w:r w:rsidRPr="00DF1516">
        <w:rPr>
          <w:lang w:eastAsia="en-US"/>
        </w:rPr>
        <w:t>Senses, 67.6, 71.7</w:t>
      </w:r>
    </w:p>
    <w:p w14:paraId="7A349C13" w14:textId="77777777" w:rsidR="006966E0" w:rsidRPr="00DF1516" w:rsidRDefault="00320BE1" w:rsidP="00554AD2">
      <w:pPr>
        <w:pStyle w:val="Reference"/>
        <w:rPr>
          <w:lang w:eastAsia="en-US"/>
        </w:rPr>
      </w:pPr>
      <w:r>
        <w:rPr>
          <w:lang w:eastAsia="en-US"/>
        </w:rPr>
        <w:tab/>
      </w:r>
      <w:r w:rsidR="006966E0" w:rsidRPr="00DF1516">
        <w:rPr>
          <w:lang w:eastAsia="en-US"/>
        </w:rPr>
        <w:t>animal, 48.2, 48.4</w:t>
      </w:r>
      <w:r w:rsidR="006966E0">
        <w:rPr>
          <w:lang w:eastAsia="en-US"/>
        </w:rPr>
        <w:t>–</w:t>
      </w:r>
      <w:r w:rsidR="006966E0" w:rsidRPr="00DF1516">
        <w:rPr>
          <w:lang w:eastAsia="en-US"/>
        </w:rPr>
        <w:t>7, 55.4, 58.2</w:t>
      </w:r>
    </w:p>
    <w:p w14:paraId="78C82B73" w14:textId="010B8200" w:rsidR="006966E0" w:rsidRPr="00DF1516" w:rsidRDefault="00320BE1" w:rsidP="001E1AC4">
      <w:pPr>
        <w:pStyle w:val="Reference"/>
        <w:rPr>
          <w:lang w:eastAsia="en-US"/>
        </w:rPr>
      </w:pPr>
      <w:r>
        <w:rPr>
          <w:lang w:eastAsia="en-US"/>
        </w:rPr>
        <w:tab/>
      </w:r>
      <w:r w:rsidR="006966E0" w:rsidRPr="00DF1516">
        <w:rPr>
          <w:lang w:eastAsia="en-US"/>
        </w:rPr>
        <w:t xml:space="preserve">comprehension through, 16.2, </w:t>
      </w:r>
      <w:r w:rsidR="001E1AC4">
        <w:rPr>
          <w:lang w:eastAsia="en-US"/>
        </w:rPr>
        <w:tab/>
      </w:r>
      <w:r w:rsidR="006966E0" w:rsidRPr="00DF1516">
        <w:rPr>
          <w:lang w:eastAsia="en-US"/>
        </w:rPr>
        <w:t>61.1,</w:t>
      </w:r>
      <w:r w:rsidR="001E1AC4">
        <w:rPr>
          <w:lang w:eastAsia="en-US"/>
        </w:rPr>
        <w:t xml:space="preserve"> </w:t>
      </w:r>
      <w:r w:rsidR="006966E0" w:rsidRPr="00DF1516">
        <w:rPr>
          <w:lang w:eastAsia="en-US"/>
        </w:rPr>
        <w:t>83.2, 83.7</w:t>
      </w:r>
    </w:p>
    <w:p w14:paraId="3237CB52" w14:textId="77777777" w:rsidR="00320BE1" w:rsidRDefault="00320BE1">
      <w:pPr>
        <w:widowControl/>
        <w:kinsoku/>
        <w:overflowPunct/>
        <w:textAlignment w:val="auto"/>
        <w:rPr>
          <w:sz w:val="16"/>
          <w:lang w:eastAsia="en-US"/>
        </w:rPr>
      </w:pPr>
      <w:r>
        <w:rPr>
          <w:lang w:eastAsia="en-US"/>
        </w:rPr>
        <w:br w:type="page"/>
      </w:r>
    </w:p>
    <w:p w14:paraId="217FDC09" w14:textId="77777777" w:rsidR="006966E0" w:rsidRPr="00DF1516" w:rsidRDefault="006966E0" w:rsidP="00554AD2">
      <w:pPr>
        <w:pStyle w:val="Reference"/>
        <w:rPr>
          <w:lang w:eastAsia="en-US"/>
        </w:rPr>
      </w:pPr>
      <w:r w:rsidRPr="00DF1516">
        <w:rPr>
          <w:lang w:eastAsia="en-US"/>
        </w:rPr>
        <w:lastRenderedPageBreak/>
        <w:t>Senses (</w:t>
      </w:r>
      <w:r w:rsidR="00320BE1" w:rsidRPr="00320BE1">
        <w:rPr>
          <w:i/>
          <w:iCs/>
          <w:lang w:eastAsia="en-US"/>
        </w:rPr>
        <w:t>continued</w:t>
      </w:r>
      <w:r w:rsidRPr="00DF1516">
        <w:rPr>
          <w:lang w:eastAsia="en-US"/>
        </w:rPr>
        <w:t>)</w:t>
      </w:r>
    </w:p>
    <w:p w14:paraId="4129178B" w14:textId="77777777" w:rsidR="006966E0" w:rsidRPr="00DF1516" w:rsidRDefault="007F73EE" w:rsidP="00554AD2">
      <w:pPr>
        <w:pStyle w:val="Reference"/>
        <w:rPr>
          <w:lang w:eastAsia="en-US"/>
        </w:rPr>
      </w:pPr>
      <w:r>
        <w:rPr>
          <w:lang w:eastAsia="en-US"/>
        </w:rPr>
        <w:tab/>
      </w:r>
      <w:r w:rsidR="006966E0" w:rsidRPr="00DF1516">
        <w:rPr>
          <w:lang w:eastAsia="en-US"/>
        </w:rPr>
        <w:t>perception through, 67.5, 74.1</w:t>
      </w:r>
      <w:r w:rsidR="006966E0">
        <w:rPr>
          <w:lang w:eastAsia="en-US"/>
        </w:rPr>
        <w:t>–</w:t>
      </w:r>
      <w:r w:rsidR="006966E0" w:rsidRPr="00DF1516">
        <w:rPr>
          <w:lang w:eastAsia="en-US"/>
        </w:rPr>
        <w:t>2</w:t>
      </w:r>
    </w:p>
    <w:p w14:paraId="6078F3E7" w14:textId="77777777" w:rsidR="006966E0" w:rsidRPr="00DF1516" w:rsidRDefault="007F73EE" w:rsidP="00554AD2">
      <w:pPr>
        <w:pStyle w:val="Reference"/>
        <w:rPr>
          <w:lang w:eastAsia="en-US"/>
        </w:rPr>
      </w:pPr>
      <w:r>
        <w:rPr>
          <w:lang w:eastAsia="en-US"/>
        </w:rPr>
        <w:tab/>
      </w:r>
      <w:r w:rsidR="006966E0" w:rsidRPr="00DF1516">
        <w:rPr>
          <w:lang w:eastAsia="en-US"/>
        </w:rPr>
        <w:t>power of, 36.2, 48.11, 59.6</w:t>
      </w:r>
    </w:p>
    <w:p w14:paraId="1B31DEE7" w14:textId="62001300" w:rsidR="006966E0" w:rsidRPr="00DF1516" w:rsidRDefault="006966E0" w:rsidP="00554AD2">
      <w:pPr>
        <w:pStyle w:val="Reference"/>
        <w:rPr>
          <w:lang w:eastAsia="en-US"/>
        </w:rPr>
      </w:pPr>
      <w:r w:rsidRPr="00DF1516">
        <w:rPr>
          <w:lang w:eastAsia="en-US"/>
        </w:rPr>
        <w:t xml:space="preserve">Sensible realities, 3.10, 16, 25.3, 74.4, </w:t>
      </w:r>
      <w:r w:rsidR="007D5E60">
        <w:rPr>
          <w:lang w:eastAsia="en-US"/>
        </w:rPr>
        <w:tab/>
      </w:r>
      <w:r w:rsidRPr="00DF1516">
        <w:rPr>
          <w:lang w:eastAsia="en-US"/>
        </w:rPr>
        <w:t>83.2</w:t>
      </w:r>
    </w:p>
    <w:p w14:paraId="634112AA" w14:textId="77777777" w:rsidR="006966E0" w:rsidRPr="00DF1516" w:rsidRDefault="007F73EE" w:rsidP="00554AD2">
      <w:pPr>
        <w:pStyle w:val="Reference"/>
        <w:rPr>
          <w:lang w:eastAsia="en-US"/>
        </w:rPr>
      </w:pPr>
      <w:r>
        <w:rPr>
          <w:lang w:eastAsia="en-US"/>
        </w:rPr>
        <w:tab/>
      </w:r>
      <w:r w:rsidR="006966E0" w:rsidRPr="00DF1516">
        <w:rPr>
          <w:lang w:eastAsia="en-US"/>
        </w:rPr>
        <w:t>discoveries of, 48.6</w:t>
      </w:r>
      <w:r w:rsidR="006966E0">
        <w:rPr>
          <w:lang w:eastAsia="en-US"/>
        </w:rPr>
        <w:t>–</w:t>
      </w:r>
      <w:r w:rsidR="006966E0" w:rsidRPr="00DF1516">
        <w:rPr>
          <w:lang w:eastAsia="en-US"/>
        </w:rPr>
        <w:t>7</w:t>
      </w:r>
    </w:p>
    <w:p w14:paraId="5276004A" w14:textId="77777777" w:rsidR="006966E0" w:rsidRPr="00DF1516" w:rsidRDefault="007F73EE" w:rsidP="00554AD2">
      <w:pPr>
        <w:pStyle w:val="Reference"/>
        <w:rPr>
          <w:lang w:eastAsia="en-US"/>
        </w:rPr>
      </w:pPr>
      <w:r>
        <w:rPr>
          <w:lang w:eastAsia="en-US"/>
        </w:rPr>
        <w:tab/>
      </w:r>
      <w:r w:rsidR="006966E0" w:rsidRPr="00DF1516">
        <w:rPr>
          <w:lang w:eastAsia="en-US"/>
        </w:rPr>
        <w:t>perception of, 36.2, 74.1, 74.2</w:t>
      </w:r>
    </w:p>
    <w:p w14:paraId="5C7A0261" w14:textId="4DB484D0" w:rsidR="006966E0" w:rsidRPr="007D5E60" w:rsidRDefault="006966E0" w:rsidP="007D5E60">
      <w:pPr>
        <w:pStyle w:val="Reference"/>
        <w:rPr>
          <w:lang w:val="en-AU" w:eastAsia="en-US"/>
        </w:rPr>
      </w:pPr>
      <w:r w:rsidRPr="00DF1516">
        <w:rPr>
          <w:lang w:eastAsia="en-US"/>
        </w:rPr>
        <w:t>Serpent, and sin of Adam and Eve, 30.2,</w:t>
      </w:r>
      <w:r w:rsidR="007D5E60">
        <w:rPr>
          <w:lang w:eastAsia="en-US"/>
        </w:rPr>
        <w:t xml:space="preserve"> </w:t>
      </w:r>
      <w:r w:rsidRPr="007D5E60">
        <w:rPr>
          <w:lang w:val="en-AU" w:eastAsia="en-US"/>
        </w:rPr>
        <w:t>30.6, 30.8, 30.11</w:t>
      </w:r>
    </w:p>
    <w:p w14:paraId="4FBA2578" w14:textId="77777777" w:rsidR="006966E0" w:rsidRPr="000E2F6D" w:rsidRDefault="006966E0" w:rsidP="00554AD2">
      <w:pPr>
        <w:pStyle w:val="Reference"/>
        <w:rPr>
          <w:lang w:val="it-IT" w:eastAsia="en-US"/>
        </w:rPr>
      </w:pPr>
      <w:r w:rsidRPr="000E2F6D">
        <w:rPr>
          <w:lang w:val="it-IT" w:eastAsia="en-US"/>
        </w:rPr>
        <w:t>Servitude, 62.1–3</w:t>
      </w:r>
    </w:p>
    <w:p w14:paraId="333C4B74" w14:textId="77777777" w:rsidR="006966E0" w:rsidRPr="000E2F6D" w:rsidRDefault="006966E0" w:rsidP="00554AD2">
      <w:pPr>
        <w:pStyle w:val="Reference"/>
        <w:rPr>
          <w:lang w:val="it-IT" w:eastAsia="en-US"/>
        </w:rPr>
      </w:pPr>
      <w:r w:rsidRPr="000E2F6D">
        <w:rPr>
          <w:lang w:val="it-IT" w:eastAsia="en-US"/>
        </w:rPr>
        <w:t>Shoghi Effendi, xv–xvi, xvi–xvii</w:t>
      </w:r>
    </w:p>
    <w:p w14:paraId="0BD7515B" w14:textId="2DC937EC" w:rsidR="006966E0" w:rsidRPr="00DF1516" w:rsidRDefault="006966E0" w:rsidP="007D5E60">
      <w:pPr>
        <w:pStyle w:val="Reference"/>
        <w:rPr>
          <w:lang w:eastAsia="en-US"/>
        </w:rPr>
      </w:pPr>
      <w:r w:rsidRPr="00DF1516">
        <w:rPr>
          <w:lang w:eastAsia="en-US"/>
        </w:rPr>
        <w:t xml:space="preserve">Sight, sense of, 56.1, 61.1. </w:t>
      </w:r>
      <w:r>
        <w:rPr>
          <w:lang w:eastAsia="en-US"/>
        </w:rPr>
        <w:t xml:space="preserve"> </w:t>
      </w:r>
      <w:r w:rsidRPr="00C65447">
        <w:rPr>
          <w:i/>
          <w:iCs/>
          <w:lang w:eastAsia="en-US"/>
        </w:rPr>
        <w:t>See also</w:t>
      </w:r>
      <w:r w:rsidR="007D5E60">
        <w:rPr>
          <w:i/>
          <w:iCs/>
          <w:lang w:eastAsia="en-US"/>
        </w:rPr>
        <w:t xml:space="preserve"> </w:t>
      </w:r>
      <w:r w:rsidR="007D5E60">
        <w:rPr>
          <w:i/>
          <w:iCs/>
          <w:lang w:eastAsia="en-US"/>
        </w:rPr>
        <w:tab/>
      </w:r>
      <w:r w:rsidRPr="00DF1516">
        <w:rPr>
          <w:lang w:eastAsia="en-US"/>
        </w:rPr>
        <w:t>Blindness; Eyes</w:t>
      </w:r>
      <w:r w:rsidR="007D5E60">
        <w:rPr>
          <w:lang w:eastAsia="en-US"/>
        </w:rPr>
        <w:t xml:space="preserve"> </w:t>
      </w:r>
      <w:r w:rsidRPr="00DF1516">
        <w:rPr>
          <w:lang w:eastAsia="en-US"/>
        </w:rPr>
        <w:t xml:space="preserve">in animals, </w:t>
      </w:r>
      <w:r w:rsidR="007D5E60">
        <w:rPr>
          <w:lang w:eastAsia="en-US"/>
        </w:rPr>
        <w:tab/>
      </w:r>
      <w:r w:rsidRPr="00DF1516">
        <w:rPr>
          <w:lang w:eastAsia="en-US"/>
        </w:rPr>
        <w:t>48.5</w:t>
      </w:r>
    </w:p>
    <w:p w14:paraId="11183080" w14:textId="753FDF7B" w:rsidR="006966E0" w:rsidRPr="00DF1516" w:rsidRDefault="007F73EE" w:rsidP="007D5E60">
      <w:pPr>
        <w:pStyle w:val="Reference"/>
        <w:rPr>
          <w:lang w:eastAsia="en-US"/>
        </w:rPr>
      </w:pPr>
      <w:r>
        <w:rPr>
          <w:lang w:eastAsia="en-US"/>
        </w:rPr>
        <w:tab/>
      </w:r>
      <w:r w:rsidR="006966E0" w:rsidRPr="00DF1516">
        <w:rPr>
          <w:lang w:eastAsia="en-US"/>
        </w:rPr>
        <w:t>power of, 3.8, 56.1, 56.3, 56.4, 59.6,</w:t>
      </w:r>
      <w:r w:rsidR="007D5E60">
        <w:rPr>
          <w:lang w:eastAsia="en-US"/>
        </w:rPr>
        <w:t xml:space="preserve"> </w:t>
      </w:r>
      <w:r>
        <w:rPr>
          <w:lang w:eastAsia="en-US"/>
        </w:rPr>
        <w:tab/>
      </w:r>
      <w:r w:rsidR="006966E0" w:rsidRPr="00DF1516">
        <w:rPr>
          <w:lang w:eastAsia="en-US"/>
        </w:rPr>
        <w:t>84.7</w:t>
      </w:r>
    </w:p>
    <w:p w14:paraId="6809636F" w14:textId="77777777" w:rsidR="006966E0" w:rsidRPr="00DF1516" w:rsidRDefault="006966E0" w:rsidP="00554AD2">
      <w:pPr>
        <w:pStyle w:val="Reference"/>
        <w:rPr>
          <w:lang w:eastAsia="en-US"/>
        </w:rPr>
      </w:pPr>
      <w:r w:rsidRPr="00DF1516">
        <w:rPr>
          <w:lang w:eastAsia="en-US"/>
        </w:rPr>
        <w:t>Simon.</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Peter (Apostle)</w:t>
      </w:r>
    </w:p>
    <w:p w14:paraId="4B38775C" w14:textId="77777777" w:rsidR="006966E0" w:rsidRPr="00DF1516" w:rsidRDefault="006966E0" w:rsidP="00554AD2">
      <w:pPr>
        <w:pStyle w:val="Reference"/>
        <w:rPr>
          <w:lang w:eastAsia="en-US"/>
        </w:rPr>
      </w:pPr>
      <w:r w:rsidRPr="00DF1516">
        <w:rPr>
          <w:lang w:eastAsia="en-US"/>
        </w:rPr>
        <w:t xml:space="preserve">Sin(s), 29, 30. </w:t>
      </w:r>
      <w:r>
        <w:rPr>
          <w:lang w:eastAsia="en-US"/>
        </w:rPr>
        <w:t xml:space="preserve"> </w:t>
      </w:r>
      <w:r w:rsidRPr="00C65447">
        <w:rPr>
          <w:i/>
          <w:iCs/>
          <w:lang w:eastAsia="en-US"/>
        </w:rPr>
        <w:t>See also</w:t>
      </w:r>
      <w:r w:rsidRPr="00DF1516">
        <w:rPr>
          <w:lang w:eastAsia="en-US"/>
        </w:rPr>
        <w:t xml:space="preserve"> Evil; Iniquity</w:t>
      </w:r>
    </w:p>
    <w:p w14:paraId="6FEA24BA" w14:textId="27FB5F5E" w:rsidR="006966E0" w:rsidRPr="00DF1516" w:rsidRDefault="006966E0" w:rsidP="007D5E60">
      <w:pPr>
        <w:pStyle w:val="Reference"/>
        <w:rPr>
          <w:lang w:eastAsia="en-US"/>
        </w:rPr>
      </w:pPr>
      <w:r w:rsidRPr="00DF1516">
        <w:rPr>
          <w:lang w:eastAsia="en-US"/>
        </w:rPr>
        <w:t>Sleep, 16.8</w:t>
      </w:r>
      <w:r>
        <w:rPr>
          <w:lang w:eastAsia="en-US"/>
        </w:rPr>
        <w:t>–</w:t>
      </w:r>
      <w:r w:rsidRPr="00DF1516">
        <w:rPr>
          <w:lang w:eastAsia="en-US"/>
        </w:rPr>
        <w:t>10, 38.8, 39.6, 58.5, 61.2</w:t>
      </w:r>
      <w:r>
        <w:rPr>
          <w:lang w:eastAsia="en-US"/>
        </w:rPr>
        <w:t>–</w:t>
      </w:r>
      <w:r w:rsidRPr="00DF1516">
        <w:rPr>
          <w:lang w:eastAsia="en-US"/>
        </w:rPr>
        <w:t>3,</w:t>
      </w:r>
      <w:r w:rsidR="007D5E60">
        <w:rPr>
          <w:lang w:eastAsia="en-US"/>
        </w:rPr>
        <w:t xml:space="preserve"> </w:t>
      </w:r>
      <w:r w:rsidRPr="00DF1516">
        <w:rPr>
          <w:lang w:eastAsia="en-US"/>
        </w:rPr>
        <w:t>71.8</w:t>
      </w:r>
    </w:p>
    <w:p w14:paraId="1D2F56A7" w14:textId="63298D74" w:rsidR="006966E0" w:rsidRPr="00DF1516" w:rsidRDefault="006966E0" w:rsidP="007D5E60">
      <w:pPr>
        <w:pStyle w:val="Reference"/>
        <w:rPr>
          <w:lang w:eastAsia="en-US"/>
        </w:rPr>
      </w:pPr>
      <w:r w:rsidRPr="00DF1516">
        <w:rPr>
          <w:lang w:eastAsia="en-US"/>
        </w:rPr>
        <w:t>Smell, sense of, 16.2, 16.3, 48.5, 56.1,</w:t>
      </w:r>
      <w:r w:rsidR="007D5E60">
        <w:rPr>
          <w:lang w:eastAsia="en-US"/>
        </w:rPr>
        <w:t xml:space="preserve"> </w:t>
      </w:r>
      <w:r w:rsidRPr="00DF1516">
        <w:rPr>
          <w:lang w:eastAsia="en-US"/>
        </w:rPr>
        <w:t>56.4, 73.2, 73.6, 83.2</w:t>
      </w:r>
    </w:p>
    <w:p w14:paraId="3C1C0DA6" w14:textId="77777777" w:rsidR="006966E0" w:rsidRPr="00DF1516" w:rsidRDefault="006966E0" w:rsidP="00554AD2">
      <w:pPr>
        <w:pStyle w:val="Reference"/>
        <w:rPr>
          <w:lang w:eastAsia="en-US"/>
        </w:rPr>
      </w:pPr>
      <w:r w:rsidRPr="00DF1516">
        <w:rPr>
          <w:lang w:eastAsia="en-US"/>
        </w:rPr>
        <w:t>Socrates, 5.3</w:t>
      </w:r>
    </w:p>
    <w:p w14:paraId="1B447000" w14:textId="77777777" w:rsidR="006966E0" w:rsidRPr="00DF1516" w:rsidRDefault="006966E0" w:rsidP="00554AD2">
      <w:pPr>
        <w:pStyle w:val="Reference"/>
        <w:rPr>
          <w:lang w:eastAsia="en-US"/>
        </w:rPr>
      </w:pPr>
      <w:r w:rsidRPr="00DF1516">
        <w:rPr>
          <w:lang w:eastAsia="en-US"/>
        </w:rPr>
        <w:t>Sodom, 11.22</w:t>
      </w:r>
    </w:p>
    <w:p w14:paraId="2B89698C" w14:textId="77777777" w:rsidR="006966E0" w:rsidRPr="00DF1516" w:rsidRDefault="006966E0" w:rsidP="00554AD2">
      <w:pPr>
        <w:pStyle w:val="Reference"/>
        <w:rPr>
          <w:lang w:eastAsia="en-US"/>
        </w:rPr>
      </w:pPr>
      <w:r w:rsidRPr="00DF1516">
        <w:rPr>
          <w:lang w:eastAsia="en-US"/>
        </w:rPr>
        <w:t>Solar system, 7.14</w:t>
      </w:r>
      <w:r>
        <w:rPr>
          <w:lang w:eastAsia="en-US"/>
        </w:rPr>
        <w:t>–</w:t>
      </w:r>
      <w:r w:rsidRPr="00DF1516">
        <w:rPr>
          <w:lang w:eastAsia="en-US"/>
        </w:rPr>
        <w:t>15, 42.2, 48.7, 83.3</w:t>
      </w:r>
    </w:p>
    <w:p w14:paraId="51A2E684" w14:textId="77777777" w:rsidR="006966E0" w:rsidRPr="00DF1516" w:rsidRDefault="006966E0" w:rsidP="00554AD2">
      <w:pPr>
        <w:pStyle w:val="Reference"/>
        <w:rPr>
          <w:lang w:eastAsia="en-US"/>
        </w:rPr>
      </w:pPr>
      <w:r w:rsidRPr="00DF1516">
        <w:rPr>
          <w:lang w:eastAsia="en-US"/>
        </w:rPr>
        <w:t>Solomon, 11.4, 43.5</w:t>
      </w:r>
    </w:p>
    <w:p w14:paraId="71723ACE" w14:textId="77777777" w:rsidR="007F73EE" w:rsidRPr="007F73EE" w:rsidRDefault="007F73EE" w:rsidP="007F73EE">
      <w:pPr>
        <w:pStyle w:val="Reference"/>
        <w:rPr>
          <w:i/>
          <w:iCs/>
        </w:rPr>
      </w:pPr>
      <w:r w:rsidRPr="007F73EE">
        <w:rPr>
          <w:i/>
          <w:iCs/>
        </w:rPr>
        <w:t>Some Answered Questions</w:t>
      </w:r>
    </w:p>
    <w:p w14:paraId="4646DD68" w14:textId="77777777" w:rsidR="006966E0" w:rsidRPr="00DF1516" w:rsidRDefault="007F73EE" w:rsidP="007F73EE">
      <w:pPr>
        <w:pStyle w:val="Reference"/>
        <w:rPr>
          <w:lang w:eastAsia="en-US"/>
        </w:rPr>
      </w:pPr>
      <w:r>
        <w:tab/>
      </w:r>
      <w:r w:rsidR="006966E0">
        <w:t>‘</w:t>
      </w:r>
      <w:r w:rsidR="006966E0" w:rsidRPr="00DF1516">
        <w:rPr>
          <w:lang w:eastAsia="en-US"/>
        </w:rPr>
        <w:t>Abdu</w:t>
      </w:r>
      <w:r w:rsidR="006966E0">
        <w:rPr>
          <w:lang w:eastAsia="en-US"/>
        </w:rPr>
        <w:t>’</w:t>
      </w:r>
      <w:r w:rsidR="006966E0" w:rsidRPr="00DF1516">
        <w:rPr>
          <w:lang w:eastAsia="en-US"/>
        </w:rPr>
        <w:t>l-Bahá</w:t>
      </w:r>
      <w:r w:rsidR="006966E0">
        <w:rPr>
          <w:lang w:eastAsia="en-US"/>
        </w:rPr>
        <w:t>’</w:t>
      </w:r>
      <w:r w:rsidR="006966E0" w:rsidRPr="00DF1516">
        <w:rPr>
          <w:lang w:eastAsia="en-US"/>
        </w:rPr>
        <w:t>s review of, xii, xiii</w:t>
      </w:r>
    </w:p>
    <w:p w14:paraId="27A8C044" w14:textId="77777777" w:rsidR="006966E0" w:rsidRPr="00DF1516" w:rsidRDefault="007F73EE" w:rsidP="00554AD2">
      <w:pPr>
        <w:pStyle w:val="Reference"/>
        <w:rPr>
          <w:lang w:eastAsia="en-US"/>
        </w:rPr>
      </w:pPr>
      <w:r>
        <w:rPr>
          <w:lang w:eastAsia="en-US"/>
        </w:rPr>
        <w:tab/>
      </w:r>
      <w:r w:rsidR="006966E0" w:rsidRPr="00DF1516">
        <w:rPr>
          <w:lang w:eastAsia="en-US"/>
        </w:rPr>
        <w:t>first editions of, xii, xvi</w:t>
      </w:r>
    </w:p>
    <w:p w14:paraId="0FE4B03F" w14:textId="77777777" w:rsidR="006966E0" w:rsidRPr="00DF1516" w:rsidRDefault="007F73EE" w:rsidP="00554AD2">
      <w:pPr>
        <w:pStyle w:val="Reference"/>
        <w:rPr>
          <w:lang w:eastAsia="en-US"/>
        </w:rPr>
      </w:pPr>
      <w:r>
        <w:rPr>
          <w:lang w:eastAsia="en-US"/>
        </w:rPr>
        <w:tab/>
      </w:r>
      <w:r w:rsidR="006966E0" w:rsidRPr="00DF1516">
        <w:rPr>
          <w:lang w:eastAsia="en-US"/>
        </w:rPr>
        <w:t>Persian text, xii, xix, xx</w:t>
      </w:r>
    </w:p>
    <w:p w14:paraId="5C2A0363" w14:textId="5864C2E3" w:rsidR="006966E0" w:rsidRPr="00DF1516" w:rsidRDefault="007F73EE" w:rsidP="007D5E60">
      <w:pPr>
        <w:pStyle w:val="Reference"/>
        <w:rPr>
          <w:lang w:eastAsia="en-US"/>
        </w:rPr>
      </w:pPr>
      <w:r>
        <w:rPr>
          <w:lang w:eastAsia="en-US"/>
        </w:rPr>
        <w:tab/>
      </w:r>
      <w:r w:rsidR="006966E0" w:rsidRPr="00DF1516">
        <w:rPr>
          <w:lang w:eastAsia="en-US"/>
        </w:rPr>
        <w:t>Shoghi Effendi</w:t>
      </w:r>
      <w:r w:rsidR="006966E0">
        <w:rPr>
          <w:lang w:eastAsia="en-US"/>
        </w:rPr>
        <w:t>’</w:t>
      </w:r>
      <w:r w:rsidR="006966E0" w:rsidRPr="00DF1516">
        <w:rPr>
          <w:lang w:eastAsia="en-US"/>
        </w:rPr>
        <w:t>s endorsement of,</w:t>
      </w:r>
      <w:r w:rsidR="007D5E60">
        <w:rPr>
          <w:lang w:eastAsia="en-US"/>
        </w:rPr>
        <w:t xml:space="preserve"> </w:t>
      </w:r>
      <w:r>
        <w:rPr>
          <w:lang w:eastAsia="en-US"/>
        </w:rPr>
        <w:tab/>
      </w:r>
      <w:r w:rsidR="006966E0" w:rsidRPr="00DF1516">
        <w:rPr>
          <w:lang w:eastAsia="en-US"/>
        </w:rPr>
        <w:t>xvi</w:t>
      </w:r>
      <w:r w:rsidR="006966E0">
        <w:rPr>
          <w:lang w:eastAsia="en-US"/>
        </w:rPr>
        <w:t>–</w:t>
      </w:r>
      <w:r w:rsidR="006966E0" w:rsidRPr="00DF1516">
        <w:rPr>
          <w:lang w:eastAsia="en-US"/>
        </w:rPr>
        <w:t>xvii</w:t>
      </w:r>
    </w:p>
    <w:p w14:paraId="52D0D125" w14:textId="77777777" w:rsidR="006966E0" w:rsidRPr="00DF1516" w:rsidRDefault="007F73EE" w:rsidP="00554AD2">
      <w:pPr>
        <w:pStyle w:val="Reference"/>
        <w:rPr>
          <w:lang w:eastAsia="en-US"/>
        </w:rPr>
      </w:pPr>
      <w:r>
        <w:rPr>
          <w:lang w:eastAsia="en-US"/>
        </w:rPr>
        <w:tab/>
      </w:r>
      <w:r w:rsidR="006966E0" w:rsidRPr="00DF1516">
        <w:rPr>
          <w:lang w:eastAsia="en-US"/>
        </w:rPr>
        <w:t>subject matter of, xii</w:t>
      </w:r>
      <w:r w:rsidR="006966E0">
        <w:rPr>
          <w:lang w:eastAsia="en-US"/>
        </w:rPr>
        <w:t>–</w:t>
      </w:r>
      <w:r w:rsidR="006966E0" w:rsidRPr="00DF1516">
        <w:rPr>
          <w:lang w:eastAsia="en-US"/>
        </w:rPr>
        <w:t>xiii, xvi</w:t>
      </w:r>
    </w:p>
    <w:p w14:paraId="2FF44CAA" w14:textId="2C956F29" w:rsidR="006966E0" w:rsidRPr="00DF1516" w:rsidRDefault="007F73EE" w:rsidP="00554AD2">
      <w:pPr>
        <w:pStyle w:val="Reference"/>
        <w:rPr>
          <w:lang w:eastAsia="en-US"/>
        </w:rPr>
      </w:pPr>
      <w:r>
        <w:rPr>
          <w:lang w:eastAsia="en-US"/>
        </w:rPr>
        <w:tab/>
      </w:r>
      <w:r w:rsidR="006966E0" w:rsidRPr="00DF1516">
        <w:rPr>
          <w:lang w:eastAsia="en-US"/>
        </w:rPr>
        <w:t>translations of, xii, xv</w:t>
      </w:r>
      <w:r w:rsidR="006966E0">
        <w:rPr>
          <w:lang w:eastAsia="en-US"/>
        </w:rPr>
        <w:t>–</w:t>
      </w:r>
      <w:r w:rsidR="006966E0" w:rsidRPr="00DF1516">
        <w:rPr>
          <w:lang w:eastAsia="en-US"/>
        </w:rPr>
        <w:t xml:space="preserve">xvi, xvii, </w:t>
      </w:r>
      <w:r w:rsidR="007D5E60">
        <w:rPr>
          <w:lang w:eastAsia="en-US"/>
        </w:rPr>
        <w:tab/>
      </w:r>
      <w:r w:rsidR="006966E0" w:rsidRPr="00DF1516">
        <w:rPr>
          <w:lang w:eastAsia="en-US"/>
        </w:rPr>
        <w:t>xix</w:t>
      </w:r>
    </w:p>
    <w:p w14:paraId="4A2DCF87" w14:textId="77777777" w:rsidR="006966E0" w:rsidRPr="00DF1516" w:rsidRDefault="006966E0" w:rsidP="00554AD2">
      <w:pPr>
        <w:pStyle w:val="Reference"/>
        <w:rPr>
          <w:lang w:eastAsia="en-US"/>
        </w:rPr>
      </w:pPr>
      <w:r w:rsidRPr="00DF1516">
        <w:rPr>
          <w:lang w:eastAsia="en-US"/>
        </w:rPr>
        <w:t>Son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Jesus Christ</w:t>
      </w:r>
    </w:p>
    <w:p w14:paraId="5A7F499B" w14:textId="77777777" w:rsidR="006966E0" w:rsidRPr="00DF1516" w:rsidRDefault="006966E0" w:rsidP="00554AD2">
      <w:pPr>
        <w:pStyle w:val="Reference"/>
        <w:rPr>
          <w:lang w:eastAsia="en-US"/>
        </w:rPr>
      </w:pPr>
      <w:r w:rsidRPr="00DF1516">
        <w:rPr>
          <w:lang w:eastAsia="en-US"/>
        </w:rPr>
        <w:t>Sophists, 79.1</w:t>
      </w:r>
    </w:p>
    <w:p w14:paraId="603797CC" w14:textId="77777777" w:rsidR="006966E0" w:rsidRPr="00DF1516" w:rsidRDefault="006966E0" w:rsidP="00554AD2">
      <w:pPr>
        <w:pStyle w:val="Reference"/>
        <w:rPr>
          <w:lang w:eastAsia="en-US"/>
        </w:rPr>
      </w:pPr>
      <w:r w:rsidRPr="00DF1516">
        <w:rPr>
          <w:lang w:eastAsia="en-US"/>
        </w:rPr>
        <w:t>Sorrow, 16.4, 39.6, 48.4</w:t>
      </w:r>
    </w:p>
    <w:p w14:paraId="6DDD45B1" w14:textId="0A66F6FA" w:rsidR="006966E0" w:rsidRPr="00DF1516" w:rsidRDefault="006966E0" w:rsidP="007D5E60">
      <w:pPr>
        <w:pStyle w:val="Reference"/>
        <w:rPr>
          <w:lang w:eastAsia="en-US"/>
        </w:rPr>
      </w:pPr>
      <w:r w:rsidRPr="00DF1516">
        <w:rPr>
          <w:lang w:eastAsia="en-US"/>
        </w:rPr>
        <w:t xml:space="preserve">Soul(s), 55, 58.3, 60.4, 71.7. </w:t>
      </w:r>
      <w:r>
        <w:rPr>
          <w:lang w:eastAsia="en-US"/>
        </w:rPr>
        <w:t xml:space="preserve"> </w:t>
      </w:r>
      <w:r w:rsidRPr="00C65447">
        <w:rPr>
          <w:i/>
          <w:iCs/>
          <w:lang w:eastAsia="en-US"/>
        </w:rPr>
        <w:t>See also</w:t>
      </w:r>
      <w:r w:rsidR="007D5E60">
        <w:rPr>
          <w:i/>
          <w:iCs/>
          <w:lang w:eastAsia="en-US"/>
        </w:rPr>
        <w:t xml:space="preserve"> </w:t>
      </w:r>
      <w:r w:rsidR="007F73EE">
        <w:rPr>
          <w:lang w:eastAsia="en-US"/>
        </w:rPr>
        <w:tab/>
      </w:r>
      <w:r w:rsidRPr="00DF1516">
        <w:rPr>
          <w:lang w:eastAsia="en-US"/>
        </w:rPr>
        <w:t>Manifestations of God, stations</w:t>
      </w:r>
      <w:r w:rsidR="007D5E60">
        <w:rPr>
          <w:lang w:eastAsia="en-US"/>
        </w:rPr>
        <w:t xml:space="preserve"> </w:t>
      </w:r>
      <w:r w:rsidR="007F73EE">
        <w:rPr>
          <w:lang w:eastAsia="en-US"/>
        </w:rPr>
        <w:tab/>
      </w:r>
      <w:r w:rsidRPr="00DF1516">
        <w:rPr>
          <w:lang w:eastAsia="en-US"/>
        </w:rPr>
        <w:t>of, rational soul; Spirit, human</w:t>
      </w:r>
    </w:p>
    <w:p w14:paraId="5CC77C14" w14:textId="77777777" w:rsidR="006966E0" w:rsidRPr="00DF1516" w:rsidRDefault="007F73EE" w:rsidP="00554AD2">
      <w:pPr>
        <w:pStyle w:val="Reference"/>
        <w:rPr>
          <w:lang w:eastAsia="en-US"/>
        </w:rPr>
      </w:pPr>
      <w:r>
        <w:rPr>
          <w:lang w:eastAsia="en-US"/>
        </w:rPr>
        <w:tab/>
      </w:r>
      <w:r w:rsidR="006966E0" w:rsidRPr="00DF1516">
        <w:rPr>
          <w:lang w:eastAsia="en-US"/>
        </w:rPr>
        <w:t>attributes of, 57.9, 59.7</w:t>
      </w:r>
      <w:r w:rsidR="006966E0">
        <w:rPr>
          <w:lang w:eastAsia="en-US"/>
        </w:rPr>
        <w:t>–</w:t>
      </w:r>
      <w:r w:rsidR="006966E0" w:rsidRPr="00DF1516">
        <w:rPr>
          <w:lang w:eastAsia="en-US"/>
        </w:rPr>
        <w:t>8</w:t>
      </w:r>
    </w:p>
    <w:p w14:paraId="6BEFF0F1" w14:textId="77777777" w:rsidR="006966E0" w:rsidRPr="00DF1516" w:rsidRDefault="007F73EE" w:rsidP="00554AD2">
      <w:pPr>
        <w:pStyle w:val="Reference"/>
        <w:rPr>
          <w:lang w:eastAsia="en-US"/>
        </w:rPr>
      </w:pPr>
      <w:r>
        <w:rPr>
          <w:lang w:eastAsia="en-US"/>
        </w:rPr>
        <w:tab/>
      </w:r>
      <w:r w:rsidR="006966E0" w:rsidRPr="00DF1516">
        <w:rPr>
          <w:lang w:eastAsia="en-US"/>
        </w:rPr>
        <w:t>blindness of, 31.3</w:t>
      </w:r>
      <w:r w:rsidR="006966E0">
        <w:rPr>
          <w:lang w:eastAsia="en-US"/>
        </w:rPr>
        <w:t>–</w:t>
      </w:r>
      <w:r w:rsidR="006966E0" w:rsidRPr="00DF1516">
        <w:rPr>
          <w:lang w:eastAsia="en-US"/>
        </w:rPr>
        <w:t>6</w:t>
      </w:r>
    </w:p>
    <w:p w14:paraId="6EFB3A0B" w14:textId="77777777" w:rsidR="006966E0" w:rsidRPr="00DF1516" w:rsidRDefault="007F73EE" w:rsidP="00554AD2">
      <w:pPr>
        <w:pStyle w:val="Reference"/>
        <w:rPr>
          <w:lang w:eastAsia="en-US"/>
        </w:rPr>
      </w:pPr>
      <w:r>
        <w:rPr>
          <w:lang w:eastAsia="en-US"/>
        </w:rPr>
        <w:tab/>
      </w:r>
      <w:r w:rsidR="006966E0" w:rsidRPr="00DF1516">
        <w:rPr>
          <w:lang w:eastAsia="en-US"/>
        </w:rPr>
        <w:t>healing other souls, 72.5</w:t>
      </w:r>
      <w:r w:rsidR="006966E0">
        <w:rPr>
          <w:lang w:eastAsia="en-US"/>
        </w:rPr>
        <w:t>–</w:t>
      </w:r>
      <w:r w:rsidR="006966E0" w:rsidRPr="00DF1516">
        <w:rPr>
          <w:lang w:eastAsia="en-US"/>
        </w:rPr>
        <w:t>6</w:t>
      </w:r>
    </w:p>
    <w:p w14:paraId="7F344D3C" w14:textId="4231E8BF" w:rsidR="006966E0" w:rsidRPr="00DF1516" w:rsidRDefault="007F73EE" w:rsidP="007D5E60">
      <w:pPr>
        <w:pStyle w:val="Reference"/>
        <w:rPr>
          <w:lang w:eastAsia="en-US"/>
        </w:rPr>
      </w:pPr>
      <w:r>
        <w:rPr>
          <w:lang w:eastAsia="en-US"/>
        </w:rPr>
        <w:br w:type="column"/>
      </w:r>
      <w:r>
        <w:rPr>
          <w:lang w:eastAsia="en-US"/>
        </w:rPr>
        <w:lastRenderedPageBreak/>
        <w:tab/>
      </w:r>
      <w:r w:rsidR="006966E0" w:rsidRPr="00DF1516">
        <w:rPr>
          <w:lang w:eastAsia="en-US"/>
        </w:rPr>
        <w:t>prayers for departed, 62.3</w:t>
      </w:r>
      <w:r w:rsidR="006966E0">
        <w:rPr>
          <w:lang w:eastAsia="en-US"/>
        </w:rPr>
        <w:t>–</w:t>
      </w:r>
      <w:r w:rsidR="006966E0" w:rsidRPr="00DF1516">
        <w:rPr>
          <w:lang w:eastAsia="en-US"/>
        </w:rPr>
        <w:t xml:space="preserve">4, </w:t>
      </w:r>
      <w:r w:rsidR="007D5E60">
        <w:rPr>
          <w:lang w:eastAsia="en-US"/>
        </w:rPr>
        <w:tab/>
      </w:r>
      <w:r w:rsidR="006966E0" w:rsidRPr="00DF1516">
        <w:rPr>
          <w:lang w:eastAsia="en-US"/>
        </w:rPr>
        <w:t>62.6</w:t>
      </w:r>
      <w:r w:rsidR="006966E0">
        <w:rPr>
          <w:lang w:eastAsia="en-US"/>
        </w:rPr>
        <w:t>–</w:t>
      </w:r>
      <w:r w:rsidR="006966E0" w:rsidRPr="00DF1516">
        <w:rPr>
          <w:lang w:eastAsia="en-US"/>
        </w:rPr>
        <w:t>7,</w:t>
      </w:r>
      <w:r w:rsidR="007D5E60">
        <w:rPr>
          <w:lang w:eastAsia="en-US"/>
        </w:rPr>
        <w:t xml:space="preserve"> </w:t>
      </w:r>
      <w:r w:rsidR="006966E0" w:rsidRPr="00DF1516">
        <w:rPr>
          <w:lang w:eastAsia="en-US"/>
        </w:rPr>
        <w:t>66.6</w:t>
      </w:r>
    </w:p>
    <w:p w14:paraId="148402EA" w14:textId="77777777" w:rsidR="006966E0" w:rsidRPr="00DF1516" w:rsidRDefault="007F73EE" w:rsidP="00554AD2">
      <w:pPr>
        <w:pStyle w:val="Reference"/>
        <w:rPr>
          <w:lang w:eastAsia="en-US"/>
        </w:rPr>
      </w:pPr>
      <w:r>
        <w:rPr>
          <w:lang w:eastAsia="en-US"/>
        </w:rPr>
        <w:tab/>
      </w:r>
      <w:r w:rsidR="006966E0" w:rsidRPr="00DF1516">
        <w:rPr>
          <w:lang w:eastAsia="en-US"/>
        </w:rPr>
        <w:t>progress after death, 62, 64, 66</w:t>
      </w:r>
    </w:p>
    <w:p w14:paraId="27709843" w14:textId="77777777" w:rsidR="006966E0" w:rsidRPr="00DF1516" w:rsidRDefault="007F73EE" w:rsidP="00554AD2">
      <w:pPr>
        <w:pStyle w:val="Reference"/>
        <w:rPr>
          <w:lang w:eastAsia="en-US"/>
        </w:rPr>
      </w:pPr>
      <w:r>
        <w:rPr>
          <w:lang w:eastAsia="en-US"/>
        </w:rPr>
        <w:tab/>
      </w:r>
      <w:r w:rsidR="006966E0" w:rsidRPr="00DF1516">
        <w:rPr>
          <w:lang w:eastAsia="en-US"/>
        </w:rPr>
        <w:t>veiled, 65.3, 67.10</w:t>
      </w:r>
    </w:p>
    <w:p w14:paraId="258E003C" w14:textId="77777777" w:rsidR="006966E0" w:rsidRPr="00DF1516" w:rsidRDefault="006966E0" w:rsidP="00554AD2">
      <w:pPr>
        <w:pStyle w:val="Reference"/>
        <w:rPr>
          <w:lang w:eastAsia="en-US"/>
        </w:rPr>
      </w:pPr>
      <w:r w:rsidRPr="00DF1516">
        <w:rPr>
          <w:lang w:eastAsia="en-US"/>
        </w:rPr>
        <w:t xml:space="preserve">Species. </w:t>
      </w:r>
      <w:r>
        <w:rPr>
          <w:lang w:eastAsia="en-US"/>
        </w:rPr>
        <w:t xml:space="preserve"> </w:t>
      </w:r>
      <w:r w:rsidRPr="00C65447">
        <w:rPr>
          <w:i/>
          <w:iCs/>
          <w:lang w:eastAsia="en-US"/>
        </w:rPr>
        <w:t>See also</w:t>
      </w:r>
      <w:r w:rsidRPr="00DF1516">
        <w:rPr>
          <w:lang w:eastAsia="en-US"/>
        </w:rPr>
        <w:t xml:space="preserve"> Animal kingdom</w:t>
      </w:r>
    </w:p>
    <w:p w14:paraId="7CF059C5" w14:textId="4F0CC357" w:rsidR="006966E0" w:rsidRPr="00DF1516" w:rsidRDefault="007F73EE" w:rsidP="007D5E60">
      <w:pPr>
        <w:pStyle w:val="Reference"/>
        <w:rPr>
          <w:lang w:eastAsia="en-US"/>
        </w:rPr>
      </w:pPr>
      <w:r>
        <w:rPr>
          <w:lang w:eastAsia="en-US"/>
        </w:rPr>
        <w:tab/>
      </w:r>
      <w:r w:rsidR="006966E0" w:rsidRPr="00DF1516">
        <w:rPr>
          <w:lang w:eastAsia="en-US"/>
        </w:rPr>
        <w:t xml:space="preserve">evolution and transformation of, </w:t>
      </w:r>
      <w:r w:rsidR="007D5E60">
        <w:rPr>
          <w:lang w:eastAsia="en-US"/>
        </w:rPr>
        <w:tab/>
      </w:r>
      <w:r w:rsidR="006966E0" w:rsidRPr="00DF1516">
        <w:rPr>
          <w:lang w:eastAsia="en-US"/>
        </w:rPr>
        <w:t>46,</w:t>
      </w:r>
      <w:r w:rsidR="007D5E60">
        <w:rPr>
          <w:lang w:eastAsia="en-US"/>
        </w:rPr>
        <w:t xml:space="preserve"> </w:t>
      </w:r>
      <w:r w:rsidR="006966E0" w:rsidRPr="00DF1516">
        <w:rPr>
          <w:lang w:eastAsia="en-US"/>
        </w:rPr>
        <w:t>47.6</w:t>
      </w:r>
      <w:r w:rsidR="006966E0">
        <w:rPr>
          <w:lang w:eastAsia="en-US"/>
        </w:rPr>
        <w:t>–</w:t>
      </w:r>
      <w:r w:rsidR="006966E0" w:rsidRPr="00DF1516">
        <w:rPr>
          <w:lang w:eastAsia="en-US"/>
        </w:rPr>
        <w:t>11, 49</w:t>
      </w:r>
    </w:p>
    <w:p w14:paraId="3B1605B1" w14:textId="461C659D" w:rsidR="006966E0" w:rsidRPr="00DF1516" w:rsidRDefault="007F73EE" w:rsidP="007D5E60">
      <w:pPr>
        <w:pStyle w:val="Reference"/>
        <w:rPr>
          <w:lang w:eastAsia="en-US"/>
        </w:rPr>
      </w:pPr>
      <w:r>
        <w:rPr>
          <w:lang w:eastAsia="en-US"/>
        </w:rPr>
        <w:tab/>
      </w:r>
      <w:r w:rsidR="006966E0" w:rsidRPr="00DF1516">
        <w:rPr>
          <w:lang w:eastAsia="en-US"/>
        </w:rPr>
        <w:t>human, 17.7, 46, 47.9</w:t>
      </w:r>
      <w:r w:rsidR="006966E0">
        <w:rPr>
          <w:lang w:eastAsia="en-US"/>
        </w:rPr>
        <w:t>–</w:t>
      </w:r>
      <w:r w:rsidR="006966E0" w:rsidRPr="00DF1516">
        <w:rPr>
          <w:lang w:eastAsia="en-US"/>
        </w:rPr>
        <w:t>11, 49.2,</w:t>
      </w:r>
      <w:r>
        <w:rPr>
          <w:lang w:eastAsia="en-US"/>
        </w:rPr>
        <w:tab/>
      </w:r>
      <w:r w:rsidR="006966E0" w:rsidRPr="00DF1516">
        <w:rPr>
          <w:lang w:eastAsia="en-US"/>
        </w:rPr>
        <w:t>49.4</w:t>
      </w:r>
      <w:r w:rsidR="006966E0">
        <w:rPr>
          <w:lang w:eastAsia="en-US"/>
        </w:rPr>
        <w:t>–</w:t>
      </w:r>
      <w:r w:rsidR="006966E0" w:rsidRPr="00DF1516">
        <w:rPr>
          <w:lang w:eastAsia="en-US"/>
        </w:rPr>
        <w:t>8, 50.1</w:t>
      </w:r>
      <w:r w:rsidR="006966E0">
        <w:rPr>
          <w:lang w:eastAsia="en-US"/>
        </w:rPr>
        <w:t>–</w:t>
      </w:r>
      <w:r w:rsidR="006966E0" w:rsidRPr="00DF1516">
        <w:rPr>
          <w:lang w:eastAsia="en-US"/>
        </w:rPr>
        <w:t>4, 64.1</w:t>
      </w:r>
    </w:p>
    <w:p w14:paraId="56E5375C" w14:textId="77777777" w:rsidR="006966E0" w:rsidRPr="00DF1516" w:rsidRDefault="007F73EE" w:rsidP="00554AD2">
      <w:pPr>
        <w:pStyle w:val="Reference"/>
        <w:rPr>
          <w:lang w:eastAsia="en-US"/>
        </w:rPr>
      </w:pPr>
      <w:r>
        <w:rPr>
          <w:lang w:eastAsia="en-US"/>
        </w:rPr>
        <w:tab/>
      </w:r>
      <w:r w:rsidR="006966E0" w:rsidRPr="00DF1516">
        <w:rPr>
          <w:lang w:eastAsia="en-US"/>
        </w:rPr>
        <w:t>originality of, 47.11, 49.2</w:t>
      </w:r>
      <w:r w:rsidR="006966E0">
        <w:rPr>
          <w:lang w:eastAsia="en-US"/>
        </w:rPr>
        <w:t>–</w:t>
      </w:r>
      <w:r w:rsidR="006966E0" w:rsidRPr="00DF1516">
        <w:rPr>
          <w:lang w:eastAsia="en-US"/>
        </w:rPr>
        <w:t>8</w:t>
      </w:r>
    </w:p>
    <w:p w14:paraId="32899904" w14:textId="77777777" w:rsidR="006966E0" w:rsidRPr="00DF1516" w:rsidRDefault="007F73EE" w:rsidP="00554AD2">
      <w:pPr>
        <w:pStyle w:val="Reference"/>
        <w:rPr>
          <w:lang w:eastAsia="en-US"/>
        </w:rPr>
      </w:pPr>
      <w:r>
        <w:rPr>
          <w:lang w:eastAsia="en-US"/>
        </w:rPr>
        <w:tab/>
      </w:r>
      <w:r w:rsidR="006966E0" w:rsidRPr="00DF1516">
        <w:rPr>
          <w:lang w:eastAsia="en-US"/>
        </w:rPr>
        <w:t>origination of, 38.5</w:t>
      </w:r>
      <w:r w:rsidR="006966E0">
        <w:rPr>
          <w:lang w:eastAsia="en-US"/>
        </w:rPr>
        <w:t>–</w:t>
      </w:r>
      <w:r w:rsidR="006966E0" w:rsidRPr="00DF1516">
        <w:rPr>
          <w:lang w:eastAsia="en-US"/>
        </w:rPr>
        <w:t>6</w:t>
      </w:r>
    </w:p>
    <w:p w14:paraId="63C00B10" w14:textId="77777777" w:rsidR="006966E0" w:rsidRPr="00DF1516" w:rsidRDefault="007F73EE" w:rsidP="00554AD2">
      <w:pPr>
        <w:pStyle w:val="Reference"/>
        <w:rPr>
          <w:lang w:eastAsia="en-US"/>
        </w:rPr>
      </w:pPr>
      <w:r>
        <w:rPr>
          <w:lang w:eastAsia="en-US"/>
        </w:rPr>
        <w:tab/>
      </w:r>
      <w:r w:rsidR="006966E0" w:rsidRPr="00DF1516">
        <w:rPr>
          <w:lang w:eastAsia="en-US"/>
        </w:rPr>
        <w:t>return and recurrence of, 81.7</w:t>
      </w:r>
    </w:p>
    <w:p w14:paraId="59755222" w14:textId="3BCC4CAF" w:rsidR="006966E0" w:rsidRPr="00DF1516" w:rsidRDefault="007F73EE" w:rsidP="00554AD2">
      <w:pPr>
        <w:pStyle w:val="Reference"/>
        <w:rPr>
          <w:lang w:eastAsia="en-US"/>
        </w:rPr>
      </w:pPr>
      <w:r>
        <w:rPr>
          <w:lang w:eastAsia="en-US"/>
        </w:rPr>
        <w:tab/>
      </w:r>
      <w:r w:rsidR="006966E0" w:rsidRPr="00DF1516">
        <w:rPr>
          <w:lang w:eastAsia="en-US"/>
        </w:rPr>
        <w:t>use of term, xiv, 46.1</w:t>
      </w:r>
      <w:r w:rsidR="007D5E60">
        <w:rPr>
          <w:lang w:eastAsia="en-US"/>
        </w:rPr>
        <w:t xml:space="preserve"> </w:t>
      </w:r>
      <w:proofErr w:type="spellStart"/>
      <w:r w:rsidR="006966E0" w:rsidRPr="00DF1516">
        <w:rPr>
          <w:lang w:eastAsia="en-US"/>
        </w:rPr>
        <w:t>n127</w:t>
      </w:r>
      <w:proofErr w:type="spellEnd"/>
    </w:p>
    <w:p w14:paraId="04DCBCB8" w14:textId="77777777" w:rsidR="006966E0" w:rsidRPr="00DF1516" w:rsidRDefault="006966E0" w:rsidP="00554AD2">
      <w:pPr>
        <w:pStyle w:val="Reference"/>
        <w:rPr>
          <w:lang w:eastAsia="en-US"/>
        </w:rPr>
      </w:pPr>
      <w:r w:rsidRPr="00DF1516">
        <w:rPr>
          <w:lang w:eastAsia="en-US"/>
        </w:rPr>
        <w:t>Speech, 61.1, 84.7</w:t>
      </w:r>
    </w:p>
    <w:p w14:paraId="23409492" w14:textId="77777777" w:rsidR="006966E0" w:rsidRPr="00DF1516" w:rsidRDefault="006966E0" w:rsidP="00554AD2">
      <w:pPr>
        <w:pStyle w:val="Reference"/>
        <w:rPr>
          <w:lang w:eastAsia="en-US"/>
        </w:rPr>
      </w:pPr>
      <w:r w:rsidRPr="00DF1516">
        <w:rPr>
          <w:lang w:eastAsia="en-US"/>
        </w:rPr>
        <w:t xml:space="preserve">Spirit(s), 55. </w:t>
      </w:r>
      <w:r>
        <w:rPr>
          <w:lang w:eastAsia="en-US"/>
        </w:rPr>
        <w:t xml:space="preserve"> </w:t>
      </w:r>
      <w:r w:rsidRPr="00C65447">
        <w:rPr>
          <w:i/>
          <w:iCs/>
          <w:lang w:eastAsia="en-US"/>
        </w:rPr>
        <w:t>See also</w:t>
      </w:r>
      <w:r w:rsidRPr="00DF1516">
        <w:rPr>
          <w:lang w:eastAsia="en-US"/>
        </w:rPr>
        <w:t xml:space="preserve"> Holy Spirit</w:t>
      </w:r>
    </w:p>
    <w:p w14:paraId="7F906194" w14:textId="77777777" w:rsidR="006966E0" w:rsidRPr="00DF1516" w:rsidRDefault="007F73EE" w:rsidP="00554AD2">
      <w:pPr>
        <w:pStyle w:val="Reference"/>
        <w:rPr>
          <w:lang w:eastAsia="en-US"/>
        </w:rPr>
      </w:pPr>
      <w:r>
        <w:rPr>
          <w:lang w:eastAsia="en-US"/>
        </w:rPr>
        <w:tab/>
      </w:r>
      <w:r w:rsidR="006966E0" w:rsidRPr="00DF1516">
        <w:rPr>
          <w:lang w:eastAsia="en-US"/>
        </w:rPr>
        <w:t>animal, 36.2, 36.3, 48.11, 55.2, 55.4</w:t>
      </w:r>
    </w:p>
    <w:p w14:paraId="60FC61FA" w14:textId="77777777" w:rsidR="006966E0" w:rsidRPr="00DF1516" w:rsidRDefault="007F73EE" w:rsidP="00554AD2">
      <w:pPr>
        <w:pStyle w:val="Reference"/>
        <w:rPr>
          <w:lang w:eastAsia="en-US"/>
        </w:rPr>
      </w:pPr>
      <w:r>
        <w:rPr>
          <w:lang w:eastAsia="en-US"/>
        </w:rPr>
        <w:tab/>
      </w:r>
      <w:r w:rsidR="006966E0" w:rsidRPr="00DF1516">
        <w:rPr>
          <w:lang w:eastAsia="en-US"/>
        </w:rPr>
        <w:t>baptism by, 19.5</w:t>
      </w:r>
      <w:r w:rsidR="006966E0">
        <w:rPr>
          <w:lang w:eastAsia="en-US"/>
        </w:rPr>
        <w:t>–</w:t>
      </w:r>
      <w:r w:rsidR="006966E0" w:rsidRPr="00DF1516">
        <w:rPr>
          <w:lang w:eastAsia="en-US"/>
        </w:rPr>
        <w:t>7</w:t>
      </w:r>
    </w:p>
    <w:p w14:paraId="4D478D5C" w14:textId="77777777" w:rsidR="006966E0" w:rsidRPr="00DF1516" w:rsidRDefault="007F73EE" w:rsidP="00554AD2">
      <w:pPr>
        <w:pStyle w:val="Reference"/>
        <w:rPr>
          <w:lang w:eastAsia="en-US"/>
        </w:rPr>
      </w:pPr>
      <w:r>
        <w:rPr>
          <w:lang w:eastAsia="en-US"/>
        </w:rPr>
        <w:tab/>
      </w:r>
      <w:r w:rsidR="006966E0" w:rsidRPr="00DF1516">
        <w:rPr>
          <w:lang w:eastAsia="en-US"/>
        </w:rPr>
        <w:t>conversing with, 71</w:t>
      </w:r>
    </w:p>
    <w:p w14:paraId="4D06DE95" w14:textId="77777777" w:rsidR="006966E0" w:rsidRPr="00DF1516" w:rsidRDefault="007F73EE" w:rsidP="00554AD2">
      <w:pPr>
        <w:pStyle w:val="Reference"/>
        <w:rPr>
          <w:lang w:eastAsia="en-US"/>
        </w:rPr>
      </w:pPr>
      <w:r>
        <w:rPr>
          <w:lang w:eastAsia="en-US"/>
        </w:rPr>
        <w:tab/>
      </w:r>
      <w:r w:rsidR="006966E0" w:rsidRPr="00DF1516">
        <w:rPr>
          <w:lang w:eastAsia="en-US"/>
        </w:rPr>
        <w:t>degrees of, 16.4, 81.10</w:t>
      </w:r>
    </w:p>
    <w:p w14:paraId="1B95E401" w14:textId="77777777" w:rsidR="006966E0" w:rsidRPr="00DF1516" w:rsidRDefault="007F73EE" w:rsidP="00554AD2">
      <w:pPr>
        <w:pStyle w:val="Reference"/>
        <w:rPr>
          <w:lang w:eastAsia="en-US"/>
        </w:rPr>
      </w:pPr>
      <w:r>
        <w:rPr>
          <w:lang w:eastAsia="en-US"/>
        </w:rPr>
        <w:tab/>
      </w:r>
      <w:r w:rsidR="006966E0" w:rsidRPr="00DF1516">
        <w:rPr>
          <w:lang w:eastAsia="en-US"/>
        </w:rPr>
        <w:t>education of, 57.8</w:t>
      </w:r>
    </w:p>
    <w:p w14:paraId="6058C717" w14:textId="77777777" w:rsidR="006966E0" w:rsidRPr="00DF1516" w:rsidRDefault="007F73EE" w:rsidP="00554AD2">
      <w:pPr>
        <w:pStyle w:val="Reference"/>
        <w:rPr>
          <w:lang w:eastAsia="en-US"/>
        </w:rPr>
      </w:pPr>
      <w:r>
        <w:rPr>
          <w:lang w:eastAsia="en-US"/>
        </w:rPr>
        <w:tab/>
      </w:r>
      <w:r w:rsidR="006966E0" w:rsidRPr="00DF1516">
        <w:rPr>
          <w:lang w:eastAsia="en-US"/>
        </w:rPr>
        <w:t>heavenly, 36.6</w:t>
      </w:r>
    </w:p>
    <w:p w14:paraId="48DA9732" w14:textId="77777777" w:rsidR="006966E0" w:rsidRPr="00DF1516" w:rsidRDefault="007F73EE" w:rsidP="00554AD2">
      <w:pPr>
        <w:pStyle w:val="Reference"/>
        <w:rPr>
          <w:lang w:eastAsia="en-US"/>
        </w:rPr>
      </w:pPr>
      <w:r>
        <w:rPr>
          <w:lang w:eastAsia="en-US"/>
        </w:rPr>
        <w:tab/>
      </w:r>
      <w:r w:rsidR="006966E0" w:rsidRPr="00DF1516">
        <w:rPr>
          <w:lang w:eastAsia="en-US"/>
        </w:rPr>
        <w:t>kinds of, 36, 55.2</w:t>
      </w:r>
    </w:p>
    <w:p w14:paraId="04E72AD7" w14:textId="4A7313D2" w:rsidR="006966E0" w:rsidRPr="00DF1516" w:rsidRDefault="007F73EE" w:rsidP="00554AD2">
      <w:pPr>
        <w:pStyle w:val="Reference"/>
        <w:rPr>
          <w:lang w:eastAsia="en-US"/>
        </w:rPr>
      </w:pPr>
      <w:r>
        <w:rPr>
          <w:lang w:eastAsia="en-US"/>
        </w:rPr>
        <w:tab/>
      </w:r>
      <w:r w:rsidR="006966E0" w:rsidRPr="00DF1516">
        <w:rPr>
          <w:lang w:eastAsia="en-US"/>
        </w:rPr>
        <w:t>mineral, 36.1</w:t>
      </w:r>
      <w:r w:rsidR="007D5E60">
        <w:rPr>
          <w:lang w:eastAsia="en-US"/>
        </w:rPr>
        <w:t xml:space="preserve"> </w:t>
      </w:r>
      <w:proofErr w:type="spellStart"/>
      <w:r w:rsidR="006966E0" w:rsidRPr="00DF1516">
        <w:rPr>
          <w:lang w:eastAsia="en-US"/>
        </w:rPr>
        <w:t>n110</w:t>
      </w:r>
      <w:proofErr w:type="spellEnd"/>
    </w:p>
    <w:p w14:paraId="33632D22" w14:textId="77777777" w:rsidR="006966E0" w:rsidRPr="00DF1516" w:rsidRDefault="007F73EE" w:rsidP="00554AD2">
      <w:pPr>
        <w:pStyle w:val="Reference"/>
        <w:rPr>
          <w:lang w:eastAsia="en-US"/>
        </w:rPr>
      </w:pPr>
      <w:r>
        <w:rPr>
          <w:lang w:eastAsia="en-US"/>
        </w:rPr>
        <w:tab/>
      </w:r>
      <w:r w:rsidR="006966E0" w:rsidRPr="00DF1516">
        <w:rPr>
          <w:lang w:eastAsia="en-US"/>
        </w:rPr>
        <w:t>vegetable, 36.1, 37.13</w:t>
      </w:r>
    </w:p>
    <w:p w14:paraId="3CDEDC85" w14:textId="0CCCE62C" w:rsidR="006966E0" w:rsidRPr="00DF1516" w:rsidRDefault="006966E0" w:rsidP="007D5E60">
      <w:pPr>
        <w:pStyle w:val="Reference"/>
        <w:rPr>
          <w:lang w:eastAsia="en-US"/>
        </w:rPr>
      </w:pPr>
      <w:r w:rsidRPr="00DF1516">
        <w:rPr>
          <w:lang w:eastAsia="en-US"/>
        </w:rPr>
        <w:t>Spirit, human, xv, 36.3</w:t>
      </w:r>
      <w:r>
        <w:rPr>
          <w:lang w:eastAsia="en-US"/>
        </w:rPr>
        <w:t>–</w:t>
      </w:r>
      <w:r w:rsidRPr="00DF1516">
        <w:rPr>
          <w:lang w:eastAsia="en-US"/>
        </w:rPr>
        <w:t>5, 40.5, 51.</w:t>
      </w:r>
      <w:r>
        <w:rPr>
          <w:lang w:eastAsia="en-US"/>
        </w:rPr>
        <w:t xml:space="preserve"> </w:t>
      </w:r>
      <w:r w:rsidRPr="00C65447">
        <w:rPr>
          <w:lang w:eastAsia="en-US"/>
        </w:rPr>
        <w:t xml:space="preserve"> </w:t>
      </w:r>
      <w:r w:rsidRPr="00C65447">
        <w:rPr>
          <w:i/>
          <w:iCs/>
          <w:lang w:eastAsia="en-US"/>
        </w:rPr>
        <w:t>See</w:t>
      </w:r>
      <w:r w:rsidR="007D5E60">
        <w:rPr>
          <w:i/>
          <w:iCs/>
          <w:lang w:eastAsia="en-US"/>
        </w:rPr>
        <w:t xml:space="preserve"> </w:t>
      </w:r>
      <w:r w:rsidR="007F73EE">
        <w:rPr>
          <w:lang w:eastAsia="en-US"/>
        </w:rPr>
        <w:tab/>
      </w:r>
      <w:r w:rsidRPr="007F73EE">
        <w:rPr>
          <w:i/>
          <w:iCs/>
          <w:lang w:eastAsia="en-US"/>
        </w:rPr>
        <w:t>also</w:t>
      </w:r>
      <w:r w:rsidRPr="00DF1516">
        <w:rPr>
          <w:lang w:eastAsia="en-US"/>
        </w:rPr>
        <w:t xml:space="preserve"> Soul(s)</w:t>
      </w:r>
    </w:p>
    <w:p w14:paraId="49014C00" w14:textId="677C54C8" w:rsidR="006966E0" w:rsidRPr="00DF1516" w:rsidRDefault="007F73EE" w:rsidP="007D5E60">
      <w:pPr>
        <w:pStyle w:val="Reference"/>
        <w:rPr>
          <w:lang w:eastAsia="en-US"/>
        </w:rPr>
      </w:pPr>
      <w:r>
        <w:rPr>
          <w:lang w:eastAsia="en-US"/>
        </w:rPr>
        <w:tab/>
      </w:r>
      <w:r w:rsidR="006966E0" w:rsidRPr="00DF1516">
        <w:rPr>
          <w:lang w:eastAsia="en-US"/>
        </w:rPr>
        <w:t>body</w:t>
      </w:r>
      <w:r w:rsidR="006966E0">
        <w:rPr>
          <w:lang w:eastAsia="en-US"/>
        </w:rPr>
        <w:t>’</w:t>
      </w:r>
      <w:r w:rsidR="006966E0" w:rsidRPr="00DF1516">
        <w:rPr>
          <w:lang w:eastAsia="en-US"/>
        </w:rPr>
        <w:t>s connection with, 52, 80.4,</w:t>
      </w:r>
      <w:r w:rsidR="007D5E60">
        <w:rPr>
          <w:lang w:eastAsia="en-US"/>
        </w:rPr>
        <w:t xml:space="preserve"> </w:t>
      </w:r>
      <w:r w:rsidR="00932E2C">
        <w:rPr>
          <w:lang w:eastAsia="en-US"/>
        </w:rPr>
        <w:tab/>
      </w:r>
      <w:r w:rsidR="006966E0" w:rsidRPr="00DF1516">
        <w:rPr>
          <w:lang w:eastAsia="en-US"/>
        </w:rPr>
        <w:t>81.11</w:t>
      </w:r>
    </w:p>
    <w:p w14:paraId="51CD6C66" w14:textId="77777777" w:rsidR="006966E0" w:rsidRPr="00DF1516" w:rsidRDefault="00932E2C" w:rsidP="00554AD2">
      <w:pPr>
        <w:pStyle w:val="Reference"/>
        <w:rPr>
          <w:lang w:eastAsia="en-US"/>
        </w:rPr>
      </w:pPr>
      <w:r>
        <w:rPr>
          <w:lang w:eastAsia="en-US"/>
        </w:rPr>
        <w:tab/>
      </w:r>
      <w:r w:rsidR="006966E0" w:rsidRPr="00DF1516">
        <w:rPr>
          <w:lang w:eastAsia="en-US"/>
        </w:rPr>
        <w:t>bondage of, 30.6, 30.8</w:t>
      </w:r>
      <w:r w:rsidR="006966E0">
        <w:rPr>
          <w:lang w:eastAsia="en-US"/>
        </w:rPr>
        <w:t>–</w:t>
      </w:r>
      <w:r w:rsidR="006966E0" w:rsidRPr="00DF1516">
        <w:rPr>
          <w:lang w:eastAsia="en-US"/>
        </w:rPr>
        <w:t>9</w:t>
      </w:r>
    </w:p>
    <w:p w14:paraId="50C45B12" w14:textId="77777777" w:rsidR="006966E0" w:rsidRPr="00DF1516" w:rsidRDefault="00932E2C" w:rsidP="00554AD2">
      <w:pPr>
        <w:pStyle w:val="Reference"/>
        <w:rPr>
          <w:lang w:eastAsia="en-US"/>
        </w:rPr>
      </w:pPr>
      <w:r>
        <w:rPr>
          <w:lang w:eastAsia="en-US"/>
        </w:rPr>
        <w:tab/>
      </w:r>
      <w:r w:rsidR="006966E0" w:rsidRPr="00DF1516">
        <w:rPr>
          <w:lang w:eastAsia="en-US"/>
        </w:rPr>
        <w:t>essential pre-existence of, 80.4</w:t>
      </w:r>
    </w:p>
    <w:p w14:paraId="17E6AF76" w14:textId="77777777" w:rsidR="006966E0" w:rsidRPr="00DF1516" w:rsidRDefault="00932E2C" w:rsidP="00554AD2">
      <w:pPr>
        <w:pStyle w:val="Reference"/>
        <w:rPr>
          <w:lang w:eastAsia="en-US"/>
        </w:rPr>
      </w:pPr>
      <w:r>
        <w:rPr>
          <w:lang w:eastAsia="en-US"/>
        </w:rPr>
        <w:tab/>
      </w:r>
      <w:r w:rsidR="006966E0" w:rsidRPr="00DF1516">
        <w:rPr>
          <w:lang w:eastAsia="en-US"/>
        </w:rPr>
        <w:t>immortality of, 5.3, 60, 61</w:t>
      </w:r>
    </w:p>
    <w:p w14:paraId="07E60741" w14:textId="77777777" w:rsidR="006966E0" w:rsidRPr="00DF1516" w:rsidRDefault="00932E2C" w:rsidP="00554AD2">
      <w:pPr>
        <w:pStyle w:val="Reference"/>
        <w:rPr>
          <w:lang w:eastAsia="en-US"/>
        </w:rPr>
      </w:pPr>
      <w:r>
        <w:rPr>
          <w:lang w:eastAsia="en-US"/>
        </w:rPr>
        <w:tab/>
      </w:r>
      <w:r w:rsidR="006966E0" w:rsidRPr="00DF1516">
        <w:rPr>
          <w:lang w:eastAsia="en-US"/>
        </w:rPr>
        <w:t>life of, 67.3</w:t>
      </w:r>
      <w:r w:rsidR="006966E0">
        <w:rPr>
          <w:lang w:eastAsia="en-US"/>
        </w:rPr>
        <w:t>–</w:t>
      </w:r>
      <w:r w:rsidR="006966E0" w:rsidRPr="00DF1516">
        <w:rPr>
          <w:lang w:eastAsia="en-US"/>
        </w:rPr>
        <w:t>5</w:t>
      </w:r>
    </w:p>
    <w:p w14:paraId="07E902D7" w14:textId="15819FEE" w:rsidR="006966E0" w:rsidRPr="00DF1516" w:rsidRDefault="00932E2C" w:rsidP="007D5E60">
      <w:pPr>
        <w:pStyle w:val="Reference"/>
        <w:rPr>
          <w:lang w:eastAsia="en-US"/>
        </w:rPr>
      </w:pPr>
      <w:r>
        <w:rPr>
          <w:lang w:eastAsia="en-US"/>
        </w:rPr>
        <w:tab/>
      </w:r>
      <w:r w:rsidR="006966E0" w:rsidRPr="00DF1516">
        <w:rPr>
          <w:lang w:eastAsia="en-US"/>
        </w:rPr>
        <w:t>Manifestations</w:t>
      </w:r>
      <w:r w:rsidR="006966E0">
        <w:rPr>
          <w:lang w:eastAsia="en-US"/>
        </w:rPr>
        <w:t>’</w:t>
      </w:r>
      <w:r w:rsidR="006966E0" w:rsidRPr="00DF1516">
        <w:rPr>
          <w:lang w:eastAsia="en-US"/>
        </w:rPr>
        <w:t xml:space="preserve"> enlightenment </w:t>
      </w:r>
      <w:r w:rsidR="007D5E60">
        <w:rPr>
          <w:lang w:eastAsia="en-US"/>
        </w:rPr>
        <w:tab/>
      </w:r>
      <w:r w:rsidR="006966E0" w:rsidRPr="00DF1516">
        <w:rPr>
          <w:lang w:eastAsia="en-US"/>
        </w:rPr>
        <w:t>of,</w:t>
      </w:r>
      <w:r w:rsidR="007D5E60">
        <w:rPr>
          <w:lang w:eastAsia="en-US"/>
        </w:rPr>
        <w:t xml:space="preserve"> </w:t>
      </w:r>
      <w:r w:rsidR="006966E0" w:rsidRPr="00DF1516">
        <w:rPr>
          <w:lang w:eastAsia="en-US"/>
        </w:rPr>
        <w:t>42.3, 42.5</w:t>
      </w:r>
    </w:p>
    <w:p w14:paraId="111EA6C9" w14:textId="77777777" w:rsidR="006966E0" w:rsidRPr="00DF1516" w:rsidRDefault="00932E2C" w:rsidP="00554AD2">
      <w:pPr>
        <w:pStyle w:val="Reference"/>
        <w:rPr>
          <w:lang w:eastAsia="en-US"/>
        </w:rPr>
      </w:pPr>
      <w:r>
        <w:rPr>
          <w:lang w:eastAsia="en-US"/>
        </w:rPr>
        <w:tab/>
      </w:r>
      <w:r w:rsidR="006966E0" w:rsidRPr="00DF1516">
        <w:rPr>
          <w:lang w:eastAsia="en-US"/>
        </w:rPr>
        <w:t>origination of, 38.5</w:t>
      </w:r>
      <w:r w:rsidR="006966E0">
        <w:rPr>
          <w:lang w:eastAsia="en-US"/>
        </w:rPr>
        <w:t>–</w:t>
      </w:r>
      <w:r w:rsidR="006966E0" w:rsidRPr="00DF1516">
        <w:rPr>
          <w:lang w:eastAsia="en-US"/>
        </w:rPr>
        <w:t>6</w:t>
      </w:r>
    </w:p>
    <w:p w14:paraId="5FF114BB" w14:textId="77777777" w:rsidR="006966E0" w:rsidRPr="00DF1516" w:rsidRDefault="00932E2C" w:rsidP="00554AD2">
      <w:pPr>
        <w:pStyle w:val="Reference"/>
        <w:rPr>
          <w:lang w:eastAsia="en-US"/>
        </w:rPr>
      </w:pPr>
      <w:r>
        <w:rPr>
          <w:lang w:eastAsia="en-US"/>
        </w:rPr>
        <w:tab/>
      </w:r>
      <w:r w:rsidR="006966E0" w:rsidRPr="00DF1516">
        <w:rPr>
          <w:lang w:eastAsia="en-US"/>
        </w:rPr>
        <w:t>perfections of, 52.3, 52.5</w:t>
      </w:r>
    </w:p>
    <w:p w14:paraId="47B6E2C1" w14:textId="61E42FE6" w:rsidR="006966E0" w:rsidRPr="00DF1516" w:rsidRDefault="00932E2C" w:rsidP="007D5E60">
      <w:pPr>
        <w:pStyle w:val="Reference"/>
        <w:rPr>
          <w:lang w:eastAsia="en-US"/>
        </w:rPr>
      </w:pPr>
      <w:r>
        <w:rPr>
          <w:lang w:eastAsia="en-US"/>
        </w:rPr>
        <w:tab/>
      </w:r>
      <w:r w:rsidR="006966E0" w:rsidRPr="00DF1516">
        <w:rPr>
          <w:lang w:eastAsia="en-US"/>
        </w:rPr>
        <w:t>power of, 30.12, 48.6</w:t>
      </w:r>
      <w:r w:rsidR="006966E0">
        <w:rPr>
          <w:lang w:eastAsia="en-US"/>
        </w:rPr>
        <w:t>–</w:t>
      </w:r>
      <w:r w:rsidR="006966E0" w:rsidRPr="00DF1516">
        <w:rPr>
          <w:lang w:eastAsia="en-US"/>
        </w:rPr>
        <w:t>7, 48.11,</w:t>
      </w:r>
      <w:r>
        <w:rPr>
          <w:lang w:eastAsia="en-US"/>
        </w:rPr>
        <w:tab/>
      </w:r>
      <w:r w:rsidR="006966E0" w:rsidRPr="00DF1516">
        <w:rPr>
          <w:lang w:eastAsia="en-US"/>
        </w:rPr>
        <w:t>55.5</w:t>
      </w:r>
      <w:r w:rsidR="006966E0">
        <w:rPr>
          <w:lang w:eastAsia="en-US"/>
        </w:rPr>
        <w:t>–</w:t>
      </w:r>
      <w:r w:rsidR="006966E0" w:rsidRPr="00DF1516">
        <w:rPr>
          <w:lang w:eastAsia="en-US"/>
        </w:rPr>
        <w:t>6</w:t>
      </w:r>
    </w:p>
    <w:p w14:paraId="1EFEDA74" w14:textId="66A6D76B" w:rsidR="006966E0" w:rsidRPr="00DF1516" w:rsidRDefault="00932E2C" w:rsidP="007D5E60">
      <w:pPr>
        <w:pStyle w:val="Reference"/>
        <w:rPr>
          <w:lang w:eastAsia="en-US"/>
        </w:rPr>
      </w:pPr>
      <w:r>
        <w:rPr>
          <w:lang w:eastAsia="en-US"/>
        </w:rPr>
        <w:tab/>
      </w:r>
      <w:r w:rsidR="006966E0" w:rsidRPr="00DF1516">
        <w:rPr>
          <w:lang w:eastAsia="en-US"/>
        </w:rPr>
        <w:t>procession from God, 53.1</w:t>
      </w:r>
      <w:r w:rsidR="006966E0">
        <w:rPr>
          <w:lang w:eastAsia="en-US"/>
        </w:rPr>
        <w:t>–</w:t>
      </w:r>
      <w:r w:rsidR="006966E0" w:rsidRPr="00DF1516">
        <w:rPr>
          <w:lang w:eastAsia="en-US"/>
        </w:rPr>
        <w:t>5, 54,</w:t>
      </w:r>
      <w:r>
        <w:rPr>
          <w:lang w:eastAsia="en-US"/>
        </w:rPr>
        <w:tab/>
      </w:r>
      <w:r w:rsidR="006966E0" w:rsidRPr="00DF1516">
        <w:rPr>
          <w:lang w:eastAsia="en-US"/>
        </w:rPr>
        <w:t>82.18</w:t>
      </w:r>
    </w:p>
    <w:p w14:paraId="320F4645" w14:textId="77777777" w:rsidR="006966E0" w:rsidRPr="00DF1516" w:rsidRDefault="00932E2C" w:rsidP="00554AD2">
      <w:pPr>
        <w:pStyle w:val="Reference"/>
        <w:rPr>
          <w:lang w:eastAsia="en-US"/>
        </w:rPr>
      </w:pPr>
      <w:r>
        <w:rPr>
          <w:lang w:eastAsia="en-US"/>
        </w:rPr>
        <w:tab/>
      </w:r>
      <w:r w:rsidR="006966E0" w:rsidRPr="00DF1516">
        <w:rPr>
          <w:lang w:eastAsia="en-US"/>
        </w:rPr>
        <w:t>progress of, 63.2</w:t>
      </w:r>
    </w:p>
    <w:p w14:paraId="0F078C67" w14:textId="77777777" w:rsidR="006966E0" w:rsidRPr="00DF1516" w:rsidRDefault="00932E2C" w:rsidP="00554AD2">
      <w:pPr>
        <w:pStyle w:val="Reference"/>
        <w:rPr>
          <w:lang w:eastAsia="en-US"/>
        </w:rPr>
      </w:pPr>
      <w:r>
        <w:rPr>
          <w:lang w:eastAsia="en-US"/>
        </w:rPr>
        <w:tab/>
      </w:r>
      <w:r w:rsidR="006966E0" w:rsidRPr="00DF1516">
        <w:rPr>
          <w:lang w:eastAsia="en-US"/>
        </w:rPr>
        <w:t>reality of, 16.3, 16.4, 48.4</w:t>
      </w:r>
    </w:p>
    <w:p w14:paraId="2FA1FBE6" w14:textId="77777777" w:rsidR="00932E2C" w:rsidRDefault="00932E2C">
      <w:pPr>
        <w:widowControl/>
        <w:kinsoku/>
        <w:overflowPunct/>
        <w:textAlignment w:val="auto"/>
        <w:rPr>
          <w:sz w:val="16"/>
          <w:lang w:eastAsia="en-US"/>
        </w:rPr>
      </w:pPr>
      <w:r>
        <w:rPr>
          <w:lang w:eastAsia="en-US"/>
        </w:rPr>
        <w:br w:type="page"/>
      </w:r>
    </w:p>
    <w:p w14:paraId="74496E09" w14:textId="77777777" w:rsidR="006966E0" w:rsidRPr="00DF1516" w:rsidRDefault="00932E2C" w:rsidP="00554AD2">
      <w:pPr>
        <w:pStyle w:val="Reference"/>
        <w:rPr>
          <w:lang w:eastAsia="en-US"/>
        </w:rPr>
      </w:pPr>
      <w:r>
        <w:rPr>
          <w:lang w:eastAsia="en-US"/>
        </w:rPr>
        <w:lastRenderedPageBreak/>
        <w:tab/>
      </w:r>
      <w:r w:rsidR="006966E0" w:rsidRPr="00DF1516">
        <w:rPr>
          <w:lang w:eastAsia="en-US"/>
        </w:rPr>
        <w:t>as sign of God, 37.13, 38.5</w:t>
      </w:r>
      <w:r w:rsidR="006966E0">
        <w:rPr>
          <w:lang w:eastAsia="en-US"/>
        </w:rPr>
        <w:t>–</w:t>
      </w:r>
      <w:r w:rsidR="006966E0" w:rsidRPr="00DF1516">
        <w:rPr>
          <w:lang w:eastAsia="en-US"/>
        </w:rPr>
        <w:t>6</w:t>
      </w:r>
    </w:p>
    <w:p w14:paraId="400F340C" w14:textId="77777777" w:rsidR="006966E0" w:rsidRPr="00DF1516" w:rsidRDefault="00932E2C" w:rsidP="00554AD2">
      <w:pPr>
        <w:pStyle w:val="Reference"/>
        <w:rPr>
          <w:lang w:eastAsia="en-US"/>
        </w:rPr>
      </w:pPr>
      <w:r>
        <w:rPr>
          <w:lang w:eastAsia="en-US"/>
        </w:rPr>
        <w:tab/>
      </w:r>
      <w:r w:rsidR="006966E0" w:rsidRPr="00DF1516">
        <w:rPr>
          <w:lang w:eastAsia="en-US"/>
        </w:rPr>
        <w:t>in sleep, 61.2</w:t>
      </w:r>
      <w:r w:rsidR="006966E0">
        <w:rPr>
          <w:lang w:eastAsia="en-US"/>
        </w:rPr>
        <w:t>–</w:t>
      </w:r>
      <w:r w:rsidR="006966E0" w:rsidRPr="00DF1516">
        <w:rPr>
          <w:lang w:eastAsia="en-US"/>
        </w:rPr>
        <w:t>3</w:t>
      </w:r>
    </w:p>
    <w:p w14:paraId="224C960A" w14:textId="78E43A57" w:rsidR="006966E0" w:rsidRPr="00DF1516" w:rsidRDefault="00932E2C" w:rsidP="00554AD2">
      <w:pPr>
        <w:pStyle w:val="Reference"/>
        <w:rPr>
          <w:lang w:eastAsia="en-US"/>
        </w:rPr>
      </w:pPr>
      <w:r>
        <w:rPr>
          <w:lang w:eastAsia="en-US"/>
        </w:rPr>
        <w:tab/>
      </w:r>
      <w:r w:rsidR="006966E0" w:rsidRPr="00DF1516">
        <w:rPr>
          <w:lang w:eastAsia="en-US"/>
        </w:rPr>
        <w:t xml:space="preserve">space and time traversed by, </w:t>
      </w:r>
      <w:r w:rsidR="00E62C62">
        <w:rPr>
          <w:lang w:eastAsia="en-US"/>
        </w:rPr>
        <w:tab/>
      </w:r>
      <w:r w:rsidR="006966E0" w:rsidRPr="00DF1516">
        <w:rPr>
          <w:lang w:eastAsia="en-US"/>
        </w:rPr>
        <w:t>67.2, 67.5</w:t>
      </w:r>
    </w:p>
    <w:p w14:paraId="6F24C3C3" w14:textId="77777777" w:rsidR="006966E0" w:rsidRPr="00DF1516" w:rsidRDefault="00932E2C" w:rsidP="00554AD2">
      <w:pPr>
        <w:pStyle w:val="Reference"/>
        <w:rPr>
          <w:lang w:eastAsia="en-US"/>
        </w:rPr>
      </w:pPr>
      <w:r>
        <w:rPr>
          <w:lang w:eastAsia="en-US"/>
        </w:rPr>
        <w:tab/>
      </w:r>
      <w:r w:rsidR="006966E0" w:rsidRPr="00DF1516">
        <w:rPr>
          <w:lang w:eastAsia="en-US"/>
        </w:rPr>
        <w:t>understanding modes of, 61.1</w:t>
      </w:r>
    </w:p>
    <w:p w14:paraId="22C646B6" w14:textId="725B4CF4" w:rsidR="006966E0" w:rsidRPr="00DF1516" w:rsidRDefault="006966E0" w:rsidP="00E62C62">
      <w:pPr>
        <w:pStyle w:val="Reference"/>
        <w:rPr>
          <w:lang w:eastAsia="en-US"/>
        </w:rPr>
      </w:pPr>
      <w:r w:rsidRPr="00DF1516">
        <w:rPr>
          <w:lang w:eastAsia="en-US"/>
        </w:rPr>
        <w:t xml:space="preserve">Spirit of faith, 36.6, 55.2, 55.5. </w:t>
      </w:r>
      <w:r>
        <w:rPr>
          <w:lang w:eastAsia="en-US"/>
        </w:rPr>
        <w:t xml:space="preserve"> </w:t>
      </w:r>
      <w:r w:rsidRPr="00C65447">
        <w:rPr>
          <w:i/>
          <w:iCs/>
          <w:lang w:eastAsia="en-US"/>
        </w:rPr>
        <w:t>See also</w:t>
      </w:r>
      <w:r w:rsidR="00E62C62">
        <w:rPr>
          <w:i/>
          <w:iCs/>
          <w:lang w:eastAsia="en-US"/>
        </w:rPr>
        <w:t xml:space="preserve"> </w:t>
      </w:r>
      <w:r w:rsidRPr="00DF1516">
        <w:rPr>
          <w:lang w:eastAsia="en-US"/>
        </w:rPr>
        <w:t>Faith and faithfulness</w:t>
      </w:r>
    </w:p>
    <w:p w14:paraId="2B937395" w14:textId="77777777" w:rsidR="006966E0" w:rsidRPr="00DF1516" w:rsidRDefault="006966E0" w:rsidP="00554AD2">
      <w:pPr>
        <w:pStyle w:val="Reference"/>
        <w:rPr>
          <w:lang w:eastAsia="en-US"/>
        </w:rPr>
      </w:pPr>
      <w:r w:rsidRPr="00DF1516">
        <w:rPr>
          <w:lang w:eastAsia="en-US"/>
        </w:rPr>
        <w:t>Spirit of God.</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Jesus Christ, spirit of</w:t>
      </w:r>
    </w:p>
    <w:p w14:paraId="52C5EF33" w14:textId="77777777" w:rsidR="006966E0" w:rsidRPr="00DF1516" w:rsidRDefault="006966E0" w:rsidP="00554AD2">
      <w:pPr>
        <w:pStyle w:val="Reference"/>
        <w:rPr>
          <w:lang w:eastAsia="en-US"/>
        </w:rPr>
      </w:pPr>
      <w:r w:rsidRPr="00DF1516">
        <w:rPr>
          <w:lang w:eastAsia="en-US"/>
        </w:rPr>
        <w:t>Spiritual disclosures, 71</w:t>
      </w:r>
    </w:p>
    <w:p w14:paraId="6AF72202" w14:textId="07D33901" w:rsidR="006966E0" w:rsidRPr="00DF1516" w:rsidRDefault="006966E0" w:rsidP="00E62C62">
      <w:pPr>
        <w:pStyle w:val="Reference"/>
        <w:rPr>
          <w:lang w:eastAsia="en-US"/>
        </w:rPr>
      </w:pPr>
      <w:r w:rsidRPr="00DF1516">
        <w:rPr>
          <w:lang w:eastAsia="en-US"/>
        </w:rPr>
        <w:t>Splendour, heavenly, as station of</w:t>
      </w:r>
      <w:r w:rsidR="00E62C62">
        <w:rPr>
          <w:lang w:eastAsia="en-US"/>
        </w:rPr>
        <w:t xml:space="preserve"> </w:t>
      </w:r>
      <w:r w:rsidRPr="00DF1516">
        <w:rPr>
          <w:lang w:eastAsia="en-US"/>
        </w:rPr>
        <w:t>Manifestations, 38.1, 38.4, 38.8</w:t>
      </w:r>
    </w:p>
    <w:p w14:paraId="25E0A4D5" w14:textId="77777777" w:rsidR="006966E0" w:rsidRPr="00DF1516" w:rsidRDefault="006966E0" w:rsidP="00554AD2">
      <w:pPr>
        <w:pStyle w:val="Reference"/>
        <w:rPr>
          <w:lang w:eastAsia="en-US"/>
        </w:rPr>
      </w:pPr>
      <w:r w:rsidRPr="00DF1516">
        <w:rPr>
          <w:lang w:eastAsia="en-US"/>
        </w:rPr>
        <w:t>Springtime</w:t>
      </w:r>
    </w:p>
    <w:p w14:paraId="10569EAD" w14:textId="47C7B361" w:rsidR="006966E0" w:rsidRPr="00DF1516" w:rsidRDefault="00932E2C" w:rsidP="00E62C62">
      <w:pPr>
        <w:pStyle w:val="Reference"/>
        <w:rPr>
          <w:lang w:eastAsia="en-US"/>
        </w:rPr>
      </w:pPr>
      <w:r>
        <w:rPr>
          <w:lang w:eastAsia="en-US"/>
        </w:rPr>
        <w:tab/>
      </w:r>
      <w:r w:rsidR="006966E0" w:rsidRPr="00DF1516">
        <w:rPr>
          <w:lang w:eastAsia="en-US"/>
        </w:rPr>
        <w:t>material, 14.2, 14.6, 16.9, 36.7, 42.4,</w:t>
      </w:r>
      <w:r w:rsidR="00E62C62">
        <w:rPr>
          <w:lang w:eastAsia="en-US"/>
        </w:rPr>
        <w:t xml:space="preserve"> </w:t>
      </w:r>
      <w:r>
        <w:rPr>
          <w:lang w:eastAsia="en-US"/>
        </w:rPr>
        <w:tab/>
      </w:r>
      <w:r w:rsidR="006966E0" w:rsidRPr="00DF1516">
        <w:rPr>
          <w:lang w:eastAsia="en-US"/>
        </w:rPr>
        <w:t>67.4</w:t>
      </w:r>
    </w:p>
    <w:p w14:paraId="5E5B1ADF" w14:textId="3A25265D" w:rsidR="006966E0" w:rsidRPr="00DF1516" w:rsidRDefault="00932E2C" w:rsidP="00E62C62">
      <w:pPr>
        <w:pStyle w:val="Reference"/>
        <w:rPr>
          <w:lang w:eastAsia="en-US"/>
        </w:rPr>
      </w:pPr>
      <w:r>
        <w:rPr>
          <w:lang w:eastAsia="en-US"/>
        </w:rPr>
        <w:tab/>
      </w:r>
      <w:r w:rsidR="006966E0" w:rsidRPr="00DF1516">
        <w:rPr>
          <w:lang w:eastAsia="en-US"/>
        </w:rPr>
        <w:t>spiritual, 14.7</w:t>
      </w:r>
      <w:r w:rsidR="006966E0">
        <w:rPr>
          <w:lang w:eastAsia="en-US"/>
        </w:rPr>
        <w:t>–</w:t>
      </w:r>
      <w:r w:rsidR="006966E0" w:rsidRPr="00DF1516">
        <w:rPr>
          <w:lang w:eastAsia="en-US"/>
        </w:rPr>
        <w:t>8, 14.11, 36.8</w:t>
      </w:r>
      <w:r w:rsidR="006966E0">
        <w:rPr>
          <w:lang w:eastAsia="en-US"/>
        </w:rPr>
        <w:t>–</w:t>
      </w:r>
      <w:r w:rsidR="006966E0" w:rsidRPr="00DF1516">
        <w:rPr>
          <w:lang w:eastAsia="en-US"/>
        </w:rPr>
        <w:t xml:space="preserve">9, </w:t>
      </w:r>
      <w:r w:rsidR="00E62C62">
        <w:rPr>
          <w:lang w:eastAsia="en-US"/>
        </w:rPr>
        <w:tab/>
      </w:r>
      <w:r w:rsidR="006966E0" w:rsidRPr="00DF1516">
        <w:rPr>
          <w:lang w:eastAsia="en-US"/>
        </w:rPr>
        <w:t>42.5,</w:t>
      </w:r>
      <w:r w:rsidR="00E62C62">
        <w:rPr>
          <w:lang w:eastAsia="en-US"/>
        </w:rPr>
        <w:t xml:space="preserve"> </w:t>
      </w:r>
      <w:r w:rsidR="006966E0" w:rsidRPr="00DF1516">
        <w:rPr>
          <w:lang w:eastAsia="en-US"/>
        </w:rPr>
        <w:t>43.5</w:t>
      </w:r>
    </w:p>
    <w:p w14:paraId="6822CD54" w14:textId="77777777" w:rsidR="006966E0" w:rsidRPr="00DF1516" w:rsidRDefault="006966E0" w:rsidP="00554AD2">
      <w:pPr>
        <w:pStyle w:val="Reference"/>
        <w:rPr>
          <w:lang w:eastAsia="en-US"/>
        </w:rPr>
      </w:pPr>
      <w:r w:rsidRPr="00DF1516">
        <w:rPr>
          <w:lang w:eastAsia="en-US"/>
        </w:rPr>
        <w:t>Stars, 1.2, 23.5, 26.</w:t>
      </w:r>
      <w:r>
        <w:rPr>
          <w:lang w:eastAsia="en-US"/>
        </w:rPr>
        <w:t>1</w:t>
      </w:r>
      <w:r w:rsidRPr="00DF1516">
        <w:rPr>
          <w:lang w:eastAsia="en-US"/>
        </w:rPr>
        <w:t>, 26.5, 37.12, 69</w:t>
      </w:r>
    </w:p>
    <w:p w14:paraId="1A2BF412" w14:textId="77777777" w:rsidR="006966E0" w:rsidRPr="00DF1516" w:rsidRDefault="006966E0" w:rsidP="00554AD2">
      <w:pPr>
        <w:pStyle w:val="Reference"/>
        <w:rPr>
          <w:lang w:eastAsia="en-US"/>
        </w:rPr>
      </w:pPr>
      <w:r w:rsidRPr="00DF1516">
        <w:rPr>
          <w:lang w:eastAsia="en-US"/>
        </w:rPr>
        <w:t>Statues, worship of, 43.8, 43.9, 43.11</w:t>
      </w:r>
    </w:p>
    <w:p w14:paraId="233F273D" w14:textId="77777777" w:rsidR="006966E0" w:rsidRPr="00DF1516" w:rsidRDefault="006966E0" w:rsidP="00554AD2">
      <w:pPr>
        <w:pStyle w:val="Reference"/>
        <w:rPr>
          <w:lang w:eastAsia="en-US"/>
        </w:rPr>
      </w:pPr>
      <w:r w:rsidRPr="00DF1516">
        <w:rPr>
          <w:lang w:eastAsia="en-US"/>
        </w:rPr>
        <w:t>Steadfastness, 67.7</w:t>
      </w:r>
    </w:p>
    <w:p w14:paraId="48D11AB0" w14:textId="77777777" w:rsidR="006966E0" w:rsidRPr="00DF1516" w:rsidRDefault="006966E0" w:rsidP="00554AD2">
      <w:pPr>
        <w:pStyle w:val="Reference"/>
        <w:rPr>
          <w:lang w:eastAsia="en-US"/>
        </w:rPr>
      </w:pPr>
      <w:r w:rsidRPr="00DF1516">
        <w:rPr>
          <w:lang w:eastAsia="en-US"/>
        </w:rPr>
        <w:t>Strikes, 78</w:t>
      </w:r>
    </w:p>
    <w:p w14:paraId="18F9AF60" w14:textId="77777777" w:rsidR="006966E0" w:rsidRPr="00DF1516" w:rsidRDefault="006966E0" w:rsidP="00554AD2">
      <w:pPr>
        <w:pStyle w:val="Reference"/>
        <w:rPr>
          <w:lang w:eastAsia="en-US"/>
        </w:rPr>
      </w:pPr>
      <w:r w:rsidRPr="00DF1516">
        <w:rPr>
          <w:lang w:eastAsia="en-US"/>
        </w:rPr>
        <w:t>Substance, 82.8</w:t>
      </w:r>
      <w:r>
        <w:rPr>
          <w:lang w:eastAsia="en-US"/>
        </w:rPr>
        <w:t>–</w:t>
      </w:r>
      <w:r w:rsidRPr="00DF1516">
        <w:rPr>
          <w:lang w:eastAsia="en-US"/>
        </w:rPr>
        <w:t>12</w:t>
      </w:r>
    </w:p>
    <w:p w14:paraId="3DC9BCC2" w14:textId="77777777" w:rsidR="006966E0" w:rsidRPr="00DF1516" w:rsidRDefault="006966E0" w:rsidP="00554AD2">
      <w:pPr>
        <w:pStyle w:val="Reference"/>
        <w:rPr>
          <w:lang w:eastAsia="en-US"/>
        </w:rPr>
      </w:pPr>
      <w:r w:rsidRPr="00DF1516">
        <w:rPr>
          <w:lang w:eastAsia="en-US"/>
        </w:rPr>
        <w:t>Sudan, people of, 3.3</w:t>
      </w:r>
    </w:p>
    <w:p w14:paraId="7F5B31DE" w14:textId="77777777" w:rsidR="006966E0" w:rsidRPr="00DF1516" w:rsidRDefault="006966E0" w:rsidP="00554AD2">
      <w:pPr>
        <w:pStyle w:val="Reference"/>
        <w:rPr>
          <w:lang w:eastAsia="en-US"/>
        </w:rPr>
      </w:pPr>
      <w:r w:rsidRPr="00DF1516">
        <w:rPr>
          <w:lang w:eastAsia="en-US"/>
        </w:rPr>
        <w:t>Suffering, 75</w:t>
      </w:r>
    </w:p>
    <w:p w14:paraId="68951838" w14:textId="77777777" w:rsidR="006966E0" w:rsidRPr="00DF1516" w:rsidRDefault="006966E0" w:rsidP="00554AD2">
      <w:pPr>
        <w:pStyle w:val="Reference"/>
        <w:rPr>
          <w:lang w:eastAsia="en-US"/>
        </w:rPr>
      </w:pPr>
      <w:r w:rsidRPr="00DF1516">
        <w:rPr>
          <w:lang w:eastAsia="en-US"/>
        </w:rPr>
        <w:t>Sufis, 82.1</w:t>
      </w:r>
      <w:r>
        <w:rPr>
          <w:lang w:eastAsia="en-US"/>
        </w:rPr>
        <w:t>–</w:t>
      </w:r>
      <w:r w:rsidRPr="00DF1516">
        <w:rPr>
          <w:lang w:eastAsia="en-US"/>
        </w:rPr>
        <w:t>7, 82.12, 82.15, 82.16, 82.17</w:t>
      </w:r>
    </w:p>
    <w:p w14:paraId="3ACEFEE0" w14:textId="77777777" w:rsidR="006966E0" w:rsidRPr="00DF1516" w:rsidRDefault="006966E0" w:rsidP="00554AD2">
      <w:pPr>
        <w:pStyle w:val="Reference"/>
        <w:rPr>
          <w:lang w:eastAsia="en-US"/>
        </w:rPr>
      </w:pPr>
      <w:r w:rsidRPr="00DF1516">
        <w:rPr>
          <w:lang w:eastAsia="en-US"/>
        </w:rPr>
        <w:t>Summer, 14.3, 14.8</w:t>
      </w:r>
      <w:r>
        <w:rPr>
          <w:lang w:eastAsia="en-US"/>
        </w:rPr>
        <w:t>–</w:t>
      </w:r>
      <w:r w:rsidRPr="00DF1516">
        <w:rPr>
          <w:lang w:eastAsia="en-US"/>
        </w:rPr>
        <w:t>9, 42.4</w:t>
      </w:r>
    </w:p>
    <w:p w14:paraId="3214ABBF" w14:textId="77777777" w:rsidR="006966E0" w:rsidRPr="00DF1516" w:rsidRDefault="006966E0" w:rsidP="00554AD2">
      <w:pPr>
        <w:pStyle w:val="Reference"/>
        <w:rPr>
          <w:lang w:eastAsia="en-US"/>
        </w:rPr>
      </w:pPr>
      <w:r w:rsidRPr="00DF1516">
        <w:rPr>
          <w:lang w:eastAsia="en-US"/>
        </w:rPr>
        <w:t>Sun, 13.4, 35.6, 36.3, 63.3, 84.10</w:t>
      </w:r>
    </w:p>
    <w:p w14:paraId="5E0D8617" w14:textId="77777777" w:rsidR="006966E0" w:rsidRPr="00DF1516" w:rsidRDefault="00932E2C" w:rsidP="00554AD2">
      <w:pPr>
        <w:pStyle w:val="Reference"/>
        <w:rPr>
          <w:lang w:eastAsia="en-US"/>
        </w:rPr>
      </w:pPr>
      <w:r>
        <w:rPr>
          <w:lang w:eastAsia="en-US"/>
        </w:rPr>
        <w:tab/>
      </w:r>
      <w:r w:rsidR="006966E0" w:rsidRPr="00DF1516">
        <w:rPr>
          <w:lang w:eastAsia="en-US"/>
        </w:rPr>
        <w:t>cycles of, 14.12</w:t>
      </w:r>
      <w:r w:rsidR="006966E0">
        <w:rPr>
          <w:lang w:eastAsia="en-US"/>
        </w:rPr>
        <w:t>–</w:t>
      </w:r>
      <w:r w:rsidR="006966E0" w:rsidRPr="00DF1516">
        <w:rPr>
          <w:lang w:eastAsia="en-US"/>
        </w:rPr>
        <w:t>13, 14.15, 42.4</w:t>
      </w:r>
    </w:p>
    <w:p w14:paraId="47DE1A0A" w14:textId="77777777" w:rsidR="006966E0" w:rsidRPr="00DF1516" w:rsidRDefault="00932E2C" w:rsidP="00554AD2">
      <w:pPr>
        <w:pStyle w:val="Reference"/>
        <w:rPr>
          <w:lang w:eastAsia="en-US"/>
        </w:rPr>
      </w:pPr>
      <w:r>
        <w:rPr>
          <w:lang w:eastAsia="en-US"/>
        </w:rPr>
        <w:tab/>
      </w:r>
      <w:r w:rsidR="006966E0" w:rsidRPr="00DF1516">
        <w:rPr>
          <w:lang w:eastAsia="en-US"/>
        </w:rPr>
        <w:t>earth nurtured by, 53.2</w:t>
      </w:r>
    </w:p>
    <w:p w14:paraId="2E99CAE0" w14:textId="77777777" w:rsidR="006966E0" w:rsidRPr="00DF1516" w:rsidRDefault="00932E2C" w:rsidP="00554AD2">
      <w:pPr>
        <w:pStyle w:val="Reference"/>
        <w:rPr>
          <w:lang w:eastAsia="en-US"/>
        </w:rPr>
      </w:pPr>
      <w:r>
        <w:rPr>
          <w:lang w:eastAsia="en-US"/>
        </w:rPr>
        <w:tab/>
      </w:r>
      <w:r w:rsidR="006966E0" w:rsidRPr="00DF1516">
        <w:rPr>
          <w:lang w:eastAsia="en-US"/>
        </w:rPr>
        <w:t>as emblem of Persia, 13.4</w:t>
      </w:r>
    </w:p>
    <w:p w14:paraId="5D08B3A9" w14:textId="77777777" w:rsidR="006966E0" w:rsidRPr="00DF1516" w:rsidRDefault="00932E2C" w:rsidP="00554AD2">
      <w:pPr>
        <w:pStyle w:val="Reference"/>
        <w:rPr>
          <w:lang w:eastAsia="en-US"/>
        </w:rPr>
      </w:pPr>
      <w:r>
        <w:rPr>
          <w:lang w:eastAsia="en-US"/>
        </w:rPr>
        <w:tab/>
      </w:r>
      <w:r w:rsidR="006966E0" w:rsidRPr="00DF1516">
        <w:rPr>
          <w:lang w:eastAsia="en-US"/>
        </w:rPr>
        <w:t>existence of, 26.5, 46.5</w:t>
      </w:r>
    </w:p>
    <w:p w14:paraId="2C7D3B58" w14:textId="70042F18" w:rsidR="006966E0" w:rsidRPr="00DF1516" w:rsidRDefault="00932E2C" w:rsidP="00E62C62">
      <w:pPr>
        <w:pStyle w:val="Reference"/>
        <w:rPr>
          <w:lang w:eastAsia="en-US"/>
        </w:rPr>
      </w:pPr>
      <w:r>
        <w:rPr>
          <w:lang w:eastAsia="en-US"/>
        </w:rPr>
        <w:tab/>
      </w:r>
      <w:r w:rsidR="006966E0" w:rsidRPr="00DF1516">
        <w:rPr>
          <w:lang w:eastAsia="en-US"/>
        </w:rPr>
        <w:t>light of, 28.2, 37.12, 39.3, 39.6, 42.2,</w:t>
      </w:r>
      <w:r w:rsidR="00E62C62">
        <w:rPr>
          <w:lang w:eastAsia="en-US"/>
        </w:rPr>
        <w:t xml:space="preserve"> </w:t>
      </w:r>
      <w:r>
        <w:rPr>
          <w:lang w:eastAsia="en-US"/>
        </w:rPr>
        <w:tab/>
      </w:r>
      <w:r w:rsidR="006966E0" w:rsidRPr="00DF1516">
        <w:rPr>
          <w:lang w:eastAsia="en-US"/>
        </w:rPr>
        <w:t>53.2</w:t>
      </w:r>
      <w:r w:rsidR="006966E0">
        <w:rPr>
          <w:lang w:eastAsia="en-US"/>
        </w:rPr>
        <w:t>–</w:t>
      </w:r>
      <w:r w:rsidR="006966E0" w:rsidRPr="00DF1516">
        <w:rPr>
          <w:lang w:eastAsia="en-US"/>
        </w:rPr>
        <w:t>3, 84.10</w:t>
      </w:r>
    </w:p>
    <w:p w14:paraId="353618C6" w14:textId="2B0C2C1E" w:rsidR="006966E0" w:rsidRPr="00DF1516" w:rsidRDefault="00932E2C" w:rsidP="00E62C62">
      <w:pPr>
        <w:pStyle w:val="Reference"/>
        <w:rPr>
          <w:lang w:eastAsia="en-US"/>
        </w:rPr>
      </w:pPr>
      <w:r>
        <w:rPr>
          <w:lang w:eastAsia="en-US"/>
        </w:rPr>
        <w:tab/>
      </w:r>
      <w:r w:rsidR="006966E0" w:rsidRPr="00DF1516">
        <w:rPr>
          <w:lang w:eastAsia="en-US"/>
        </w:rPr>
        <w:t>Manifestations compared to, 42.5,</w:t>
      </w:r>
      <w:r w:rsidR="00E62C62">
        <w:rPr>
          <w:lang w:eastAsia="en-US"/>
        </w:rPr>
        <w:t xml:space="preserve"> </w:t>
      </w:r>
      <w:r>
        <w:rPr>
          <w:lang w:eastAsia="en-US"/>
        </w:rPr>
        <w:tab/>
      </w:r>
      <w:r w:rsidR="006966E0" w:rsidRPr="00DF1516">
        <w:rPr>
          <w:lang w:eastAsia="en-US"/>
        </w:rPr>
        <w:t>43.3</w:t>
      </w:r>
    </w:p>
    <w:p w14:paraId="219BA524" w14:textId="6704670F" w:rsidR="006966E0" w:rsidRPr="00DF1516" w:rsidRDefault="00932E2C" w:rsidP="00E62C62">
      <w:pPr>
        <w:pStyle w:val="Reference"/>
        <w:rPr>
          <w:lang w:eastAsia="en-US"/>
        </w:rPr>
      </w:pPr>
      <w:r>
        <w:rPr>
          <w:lang w:eastAsia="en-US"/>
        </w:rPr>
        <w:tab/>
      </w:r>
      <w:r w:rsidR="006966E0" w:rsidRPr="00DF1516">
        <w:rPr>
          <w:lang w:eastAsia="en-US"/>
        </w:rPr>
        <w:t>mirror</w:t>
      </w:r>
      <w:r w:rsidR="006966E0">
        <w:rPr>
          <w:lang w:eastAsia="en-US"/>
        </w:rPr>
        <w:t>’</w:t>
      </w:r>
      <w:r w:rsidR="006966E0" w:rsidRPr="00DF1516">
        <w:rPr>
          <w:lang w:eastAsia="en-US"/>
        </w:rPr>
        <w:t xml:space="preserve">s relationship to, 24.2, </w:t>
      </w:r>
      <w:r w:rsidR="00E62C62">
        <w:rPr>
          <w:lang w:eastAsia="en-US"/>
        </w:rPr>
        <w:tab/>
      </w:r>
      <w:r w:rsidR="006966E0" w:rsidRPr="00DF1516">
        <w:rPr>
          <w:lang w:eastAsia="en-US"/>
        </w:rPr>
        <w:t>25.4</w:t>
      </w:r>
      <w:r w:rsidR="006966E0">
        <w:rPr>
          <w:lang w:eastAsia="en-US"/>
        </w:rPr>
        <w:t>–</w:t>
      </w:r>
      <w:r w:rsidR="006966E0" w:rsidRPr="00DF1516">
        <w:rPr>
          <w:lang w:eastAsia="en-US"/>
        </w:rPr>
        <w:t>5,</w:t>
      </w:r>
      <w:r w:rsidR="00E62C62">
        <w:rPr>
          <w:lang w:eastAsia="en-US"/>
        </w:rPr>
        <w:t xml:space="preserve"> </w:t>
      </w:r>
      <w:r w:rsidR="006966E0" w:rsidRPr="00DF1516">
        <w:rPr>
          <w:lang w:eastAsia="en-US"/>
        </w:rPr>
        <w:t>27.4</w:t>
      </w:r>
      <w:r w:rsidR="006966E0">
        <w:rPr>
          <w:lang w:eastAsia="en-US"/>
        </w:rPr>
        <w:t>–</w:t>
      </w:r>
      <w:r w:rsidR="006966E0" w:rsidRPr="00DF1516">
        <w:rPr>
          <w:lang w:eastAsia="en-US"/>
        </w:rPr>
        <w:t xml:space="preserve">6, 36.7, 37.5, 39.4, </w:t>
      </w:r>
      <w:r w:rsidR="00E62C62">
        <w:rPr>
          <w:lang w:eastAsia="en-US"/>
        </w:rPr>
        <w:tab/>
      </w:r>
      <w:r w:rsidR="006966E0" w:rsidRPr="00DF1516">
        <w:rPr>
          <w:lang w:eastAsia="en-US"/>
        </w:rPr>
        <w:t>54.5</w:t>
      </w:r>
      <w:r w:rsidR="006966E0">
        <w:rPr>
          <w:lang w:eastAsia="en-US"/>
        </w:rPr>
        <w:t>–</w:t>
      </w:r>
      <w:r w:rsidR="006966E0" w:rsidRPr="00DF1516">
        <w:rPr>
          <w:lang w:eastAsia="en-US"/>
        </w:rPr>
        <w:t>6,</w:t>
      </w:r>
      <w:r w:rsidR="00E62C62">
        <w:rPr>
          <w:lang w:eastAsia="en-US"/>
        </w:rPr>
        <w:t xml:space="preserve"> </w:t>
      </w:r>
      <w:r w:rsidR="006966E0" w:rsidRPr="00DF1516">
        <w:rPr>
          <w:lang w:eastAsia="en-US"/>
        </w:rPr>
        <w:t>55.5, 61.6, 67.5, 81.11</w:t>
      </w:r>
    </w:p>
    <w:p w14:paraId="6B1B22F4" w14:textId="77777777" w:rsidR="006966E0" w:rsidRPr="00DF1516" w:rsidRDefault="00932E2C" w:rsidP="00554AD2">
      <w:pPr>
        <w:pStyle w:val="Reference"/>
        <w:rPr>
          <w:lang w:eastAsia="en-US"/>
        </w:rPr>
      </w:pPr>
      <w:r>
        <w:rPr>
          <w:lang w:eastAsia="en-US"/>
        </w:rPr>
        <w:tab/>
      </w:r>
      <w:r w:rsidR="006966E0" w:rsidRPr="00DF1516">
        <w:rPr>
          <w:lang w:eastAsia="en-US"/>
        </w:rPr>
        <w:t>perfect organization of, 1.2, 18.2</w:t>
      </w:r>
    </w:p>
    <w:p w14:paraId="0B18D26B" w14:textId="77777777" w:rsidR="006966E0" w:rsidRPr="00DF1516" w:rsidRDefault="00932E2C" w:rsidP="00554AD2">
      <w:pPr>
        <w:pStyle w:val="Reference"/>
        <w:rPr>
          <w:lang w:eastAsia="en-US"/>
        </w:rPr>
      </w:pPr>
      <w:r>
        <w:rPr>
          <w:lang w:eastAsia="en-US"/>
        </w:rPr>
        <w:tab/>
      </w:r>
      <w:r w:rsidR="006966E0" w:rsidRPr="00DF1516">
        <w:rPr>
          <w:lang w:eastAsia="en-US"/>
        </w:rPr>
        <w:t>prophethood compared to, 38.7</w:t>
      </w:r>
    </w:p>
    <w:p w14:paraId="73466FFB" w14:textId="0795AD91" w:rsidR="006966E0" w:rsidRPr="00DF1516" w:rsidRDefault="00932E2C" w:rsidP="00E62C62">
      <w:pPr>
        <w:pStyle w:val="Reference"/>
        <w:rPr>
          <w:lang w:eastAsia="en-US"/>
        </w:rPr>
      </w:pPr>
      <w:r>
        <w:rPr>
          <w:lang w:eastAsia="en-US"/>
        </w:rPr>
        <w:tab/>
      </w:r>
      <w:r w:rsidR="006966E0" w:rsidRPr="00DF1516">
        <w:rPr>
          <w:lang w:eastAsia="en-US"/>
        </w:rPr>
        <w:t>rays of, 31.2, 36.7, 45.2, 49.5, 50.2</w:t>
      </w:r>
      <w:r w:rsidR="006966E0">
        <w:rPr>
          <w:lang w:eastAsia="en-US"/>
        </w:rPr>
        <w:t>–</w:t>
      </w:r>
      <w:r w:rsidR="00E62C62">
        <w:rPr>
          <w:lang w:eastAsia="en-US"/>
        </w:rPr>
        <w:tab/>
      </w:r>
      <w:r w:rsidR="006966E0" w:rsidRPr="00DF1516">
        <w:rPr>
          <w:lang w:eastAsia="en-US"/>
        </w:rPr>
        <w:t>3,</w:t>
      </w:r>
      <w:r w:rsidR="00E62C62">
        <w:rPr>
          <w:lang w:eastAsia="en-US"/>
        </w:rPr>
        <w:t xml:space="preserve"> </w:t>
      </w:r>
      <w:r w:rsidR="006966E0" w:rsidRPr="00DF1516">
        <w:rPr>
          <w:lang w:eastAsia="en-US"/>
        </w:rPr>
        <w:t>52.3, 52.5</w:t>
      </w:r>
      <w:r w:rsidR="006966E0">
        <w:rPr>
          <w:lang w:eastAsia="en-US"/>
        </w:rPr>
        <w:t>–</w:t>
      </w:r>
      <w:r w:rsidR="006966E0" w:rsidRPr="00DF1516">
        <w:rPr>
          <w:lang w:eastAsia="en-US"/>
        </w:rPr>
        <w:t>6, 55.6, 80.4, 82.16</w:t>
      </w:r>
      <w:r w:rsidR="006966E0">
        <w:rPr>
          <w:lang w:eastAsia="en-US"/>
        </w:rPr>
        <w:t>–</w:t>
      </w:r>
      <w:r w:rsidR="00E62C62">
        <w:rPr>
          <w:lang w:eastAsia="en-US"/>
        </w:rPr>
        <w:tab/>
      </w:r>
      <w:r w:rsidR="006966E0" w:rsidRPr="00DF1516">
        <w:rPr>
          <w:lang w:eastAsia="en-US"/>
        </w:rPr>
        <w:t>18</w:t>
      </w:r>
    </w:p>
    <w:p w14:paraId="7042D99B" w14:textId="77777777" w:rsidR="006966E0" w:rsidRPr="00DF1516" w:rsidRDefault="00932E2C" w:rsidP="00554AD2">
      <w:pPr>
        <w:pStyle w:val="Reference"/>
        <w:rPr>
          <w:lang w:eastAsia="en-US"/>
        </w:rPr>
      </w:pPr>
      <w:r>
        <w:rPr>
          <w:lang w:eastAsia="en-US"/>
        </w:rPr>
        <w:tab/>
      </w:r>
      <w:r w:rsidR="006966E0" w:rsidRPr="00DF1516">
        <w:rPr>
          <w:lang w:eastAsia="en-US"/>
        </w:rPr>
        <w:t>reality of, 59.4, 59.8</w:t>
      </w:r>
    </w:p>
    <w:p w14:paraId="4FA2FF07" w14:textId="77777777" w:rsidR="006966E0" w:rsidRPr="00DF1516" w:rsidRDefault="00932E2C" w:rsidP="00554AD2">
      <w:pPr>
        <w:pStyle w:val="Reference"/>
        <w:rPr>
          <w:lang w:eastAsia="en-US"/>
        </w:rPr>
      </w:pPr>
      <w:r>
        <w:rPr>
          <w:lang w:eastAsia="en-US"/>
        </w:rPr>
        <w:tab/>
      </w:r>
      <w:r w:rsidR="006966E0" w:rsidRPr="00DF1516">
        <w:rPr>
          <w:lang w:eastAsia="en-US"/>
        </w:rPr>
        <w:t>as source of life, 42.2, 53.2</w:t>
      </w:r>
    </w:p>
    <w:p w14:paraId="4E255E71" w14:textId="3A6F9F23" w:rsidR="006966E0" w:rsidRPr="00DF1516" w:rsidRDefault="00932E2C" w:rsidP="00E62C62">
      <w:pPr>
        <w:pStyle w:val="Reference"/>
        <w:rPr>
          <w:lang w:eastAsia="en-US"/>
        </w:rPr>
      </w:pPr>
      <w:r>
        <w:rPr>
          <w:lang w:eastAsia="en-US"/>
        </w:rPr>
        <w:br w:type="column"/>
      </w:r>
      <w:r w:rsidR="006966E0" w:rsidRPr="00DF1516">
        <w:rPr>
          <w:lang w:eastAsia="en-US"/>
        </w:rPr>
        <w:lastRenderedPageBreak/>
        <w:t>Tablet of the Testament.</w:t>
      </w:r>
      <w:r w:rsidR="006966E0">
        <w:rPr>
          <w:lang w:eastAsia="en-US"/>
        </w:rPr>
        <w:t xml:space="preserve"> </w:t>
      </w:r>
      <w:r w:rsidR="006966E0" w:rsidRPr="00C65447">
        <w:rPr>
          <w:lang w:eastAsia="en-US"/>
        </w:rPr>
        <w:t xml:space="preserve"> </w:t>
      </w:r>
      <w:r w:rsidR="006966E0" w:rsidRPr="00C65447">
        <w:rPr>
          <w:i/>
          <w:iCs/>
          <w:lang w:eastAsia="en-US"/>
        </w:rPr>
        <w:t>See</w:t>
      </w:r>
      <w:r w:rsidR="006966E0" w:rsidRPr="00DF1516">
        <w:rPr>
          <w:lang w:eastAsia="en-US"/>
        </w:rPr>
        <w:t xml:space="preserve"> 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E62C62">
        <w:rPr>
          <w:lang w:eastAsia="en-US"/>
        </w:rPr>
        <w:t xml:space="preserve"> </w:t>
      </w:r>
      <w:r w:rsidR="006966E0" w:rsidRPr="00DF1516">
        <w:rPr>
          <w:lang w:eastAsia="en-US"/>
        </w:rPr>
        <w:t>Writings of, Book of the</w:t>
      </w:r>
      <w:r w:rsidR="00E62C62">
        <w:rPr>
          <w:lang w:eastAsia="en-US"/>
        </w:rPr>
        <w:t xml:space="preserve"> </w:t>
      </w:r>
      <w:r w:rsidR="006966E0" w:rsidRPr="00DF1516">
        <w:rPr>
          <w:lang w:eastAsia="en-US"/>
        </w:rPr>
        <w:t>Covenant</w:t>
      </w:r>
    </w:p>
    <w:p w14:paraId="0AA4E8AD" w14:textId="77777777" w:rsidR="006966E0" w:rsidRPr="00DF1516" w:rsidRDefault="006966E0" w:rsidP="00554AD2">
      <w:pPr>
        <w:pStyle w:val="Reference"/>
        <w:rPr>
          <w:lang w:eastAsia="en-US"/>
        </w:rPr>
      </w:pPr>
      <w:r w:rsidRPr="00DF1516">
        <w:rPr>
          <w:lang w:eastAsia="en-US"/>
        </w:rPr>
        <w:t>Taste, sense of, 56.1, 56.4, 83.2</w:t>
      </w:r>
    </w:p>
    <w:p w14:paraId="737EDD3B" w14:textId="77777777" w:rsidR="006966E0" w:rsidRPr="00DF1516" w:rsidRDefault="00932E2C" w:rsidP="00554AD2">
      <w:pPr>
        <w:pStyle w:val="Reference"/>
        <w:rPr>
          <w:lang w:eastAsia="en-US"/>
        </w:rPr>
      </w:pPr>
      <w:r>
        <w:rPr>
          <w:lang w:eastAsia="en-US"/>
        </w:rPr>
        <w:tab/>
      </w:r>
      <w:r w:rsidR="006966E0" w:rsidRPr="00DF1516">
        <w:rPr>
          <w:lang w:eastAsia="en-US"/>
        </w:rPr>
        <w:t>in animals, 48.5, 73.6</w:t>
      </w:r>
    </w:p>
    <w:p w14:paraId="64FA1CF6" w14:textId="77777777" w:rsidR="006966E0" w:rsidRPr="00DF1516" w:rsidRDefault="006966E0" w:rsidP="00554AD2">
      <w:pPr>
        <w:pStyle w:val="Reference"/>
        <w:rPr>
          <w:lang w:eastAsia="en-US"/>
        </w:rPr>
      </w:pPr>
      <w:r w:rsidRPr="00DF1516">
        <w:rPr>
          <w:lang w:eastAsia="en-US"/>
        </w:rPr>
        <w:t>Teachings, divine</w:t>
      </w:r>
    </w:p>
    <w:p w14:paraId="6A36055F" w14:textId="77777777" w:rsidR="006966E0" w:rsidRPr="00DF1516" w:rsidRDefault="00932E2C" w:rsidP="00554AD2">
      <w:pPr>
        <w:pStyle w:val="Reference"/>
        <w:rPr>
          <w:lang w:eastAsia="en-US"/>
        </w:rPr>
      </w:pPr>
      <w:r>
        <w:rPr>
          <w:lang w:eastAsia="en-US"/>
        </w:rPr>
        <w:tab/>
      </w:r>
      <w:r w:rsidR="006966E0" w:rsidRPr="00DF1516">
        <w:rPr>
          <w:lang w:eastAsia="en-US"/>
        </w:rPr>
        <w:t>of Bahá</w:t>
      </w:r>
      <w:r w:rsidR="006966E0">
        <w:rPr>
          <w:lang w:eastAsia="en-US"/>
        </w:rPr>
        <w:t>’</w:t>
      </w:r>
      <w:r w:rsidR="006966E0" w:rsidRPr="00DF1516">
        <w:rPr>
          <w:lang w:eastAsia="en-US"/>
        </w:rPr>
        <w:t>u</w:t>
      </w:r>
      <w:r w:rsidR="006966E0">
        <w:rPr>
          <w:lang w:eastAsia="en-US"/>
        </w:rPr>
        <w:t>’</w:t>
      </w:r>
      <w:r w:rsidR="006966E0" w:rsidRPr="00DF1516">
        <w:rPr>
          <w:lang w:eastAsia="en-US"/>
        </w:rPr>
        <w:t>lláh, 9.13</w:t>
      </w:r>
    </w:p>
    <w:p w14:paraId="3578FEF4" w14:textId="77777777" w:rsidR="006966E0" w:rsidRPr="00DF1516" w:rsidRDefault="00932E2C" w:rsidP="00554AD2">
      <w:pPr>
        <w:pStyle w:val="Reference"/>
        <w:rPr>
          <w:lang w:eastAsia="en-US"/>
        </w:rPr>
      </w:pPr>
      <w:r>
        <w:rPr>
          <w:lang w:eastAsia="en-US"/>
        </w:rPr>
        <w:tab/>
      </w:r>
      <w:r w:rsidR="006966E0" w:rsidRPr="00DF1516">
        <w:rPr>
          <w:lang w:eastAsia="en-US"/>
        </w:rPr>
        <w:t>of Christ, 21.4, 21.7</w:t>
      </w:r>
    </w:p>
    <w:p w14:paraId="7DD9B0A0" w14:textId="77777777" w:rsidR="006966E0" w:rsidRPr="00DF1516" w:rsidRDefault="00932E2C" w:rsidP="00554AD2">
      <w:pPr>
        <w:pStyle w:val="Reference"/>
        <w:rPr>
          <w:lang w:eastAsia="en-US"/>
        </w:rPr>
      </w:pPr>
      <w:r>
        <w:rPr>
          <w:lang w:eastAsia="en-US"/>
        </w:rPr>
        <w:tab/>
      </w:r>
      <w:r w:rsidR="006966E0" w:rsidRPr="00DF1516">
        <w:rPr>
          <w:lang w:eastAsia="en-US"/>
        </w:rPr>
        <w:t>spread of, 13.2, 42.5</w:t>
      </w:r>
    </w:p>
    <w:p w14:paraId="2359F019" w14:textId="6738E092" w:rsidR="006966E0" w:rsidRPr="00DF1516" w:rsidRDefault="00932E2C" w:rsidP="00554AD2">
      <w:pPr>
        <w:pStyle w:val="Reference"/>
        <w:rPr>
          <w:lang w:eastAsia="en-US"/>
        </w:rPr>
      </w:pPr>
      <w:r>
        <w:rPr>
          <w:lang w:eastAsia="en-US"/>
        </w:rPr>
        <w:tab/>
      </w:r>
      <w:r w:rsidR="006966E0" w:rsidRPr="00DF1516">
        <w:rPr>
          <w:lang w:eastAsia="en-US"/>
        </w:rPr>
        <w:t xml:space="preserve">true happiness found in, 15.8, </w:t>
      </w:r>
      <w:r w:rsidR="00E62C62">
        <w:rPr>
          <w:lang w:eastAsia="en-US"/>
        </w:rPr>
        <w:tab/>
      </w:r>
      <w:r w:rsidR="006966E0" w:rsidRPr="00DF1516">
        <w:rPr>
          <w:lang w:eastAsia="en-US"/>
        </w:rPr>
        <w:t>84.11</w:t>
      </w:r>
    </w:p>
    <w:p w14:paraId="4C5CC03B" w14:textId="77777777" w:rsidR="006966E0" w:rsidRPr="00DF1516" w:rsidRDefault="00932E2C" w:rsidP="00554AD2">
      <w:pPr>
        <w:pStyle w:val="Reference"/>
        <w:rPr>
          <w:lang w:eastAsia="en-US"/>
        </w:rPr>
      </w:pPr>
      <w:r>
        <w:rPr>
          <w:lang w:eastAsia="en-US"/>
        </w:rPr>
        <w:tab/>
      </w:r>
      <w:r w:rsidR="006966E0" w:rsidRPr="00DF1516">
        <w:rPr>
          <w:lang w:eastAsia="en-US"/>
        </w:rPr>
        <w:t>unchanging nature of, 11.42</w:t>
      </w:r>
      <w:r w:rsidR="006966E0">
        <w:rPr>
          <w:lang w:eastAsia="en-US"/>
        </w:rPr>
        <w:t>–</w:t>
      </w:r>
      <w:r w:rsidR="006966E0" w:rsidRPr="00DF1516">
        <w:rPr>
          <w:lang w:eastAsia="en-US"/>
        </w:rPr>
        <w:t>43</w:t>
      </w:r>
    </w:p>
    <w:p w14:paraId="57308EDA" w14:textId="0AEE0D5B" w:rsidR="006966E0" w:rsidRPr="00DF1516" w:rsidRDefault="006966E0" w:rsidP="00E62C62">
      <w:pPr>
        <w:pStyle w:val="Reference"/>
        <w:rPr>
          <w:lang w:eastAsia="en-US"/>
        </w:rPr>
      </w:pPr>
      <w:r w:rsidRPr="00DF1516">
        <w:rPr>
          <w:lang w:eastAsia="en-US"/>
        </w:rPr>
        <w:t xml:space="preserve">Telegraph, 1.4, 17.5, 48.4. </w:t>
      </w:r>
      <w:r>
        <w:rPr>
          <w:lang w:eastAsia="en-US"/>
        </w:rPr>
        <w:t xml:space="preserve"> </w:t>
      </w:r>
      <w:r w:rsidRPr="00C65447">
        <w:rPr>
          <w:i/>
          <w:iCs/>
          <w:lang w:eastAsia="en-US"/>
        </w:rPr>
        <w:t>See also</w:t>
      </w:r>
      <w:r w:rsidR="00E62C62">
        <w:rPr>
          <w:i/>
          <w:iCs/>
          <w:lang w:eastAsia="en-US"/>
        </w:rPr>
        <w:t xml:space="preserve"> </w:t>
      </w:r>
      <w:r w:rsidRPr="00DF1516">
        <w:rPr>
          <w:lang w:eastAsia="en-US"/>
        </w:rPr>
        <w:t>Inventions</w:t>
      </w:r>
    </w:p>
    <w:p w14:paraId="7CE530AF" w14:textId="77777777" w:rsidR="006966E0" w:rsidRPr="00DF1516" w:rsidRDefault="006966E0" w:rsidP="00554AD2">
      <w:pPr>
        <w:pStyle w:val="Reference"/>
        <w:rPr>
          <w:lang w:eastAsia="en-US"/>
        </w:rPr>
      </w:pPr>
      <w:r w:rsidRPr="00DF1516">
        <w:rPr>
          <w:lang w:eastAsia="en-US"/>
        </w:rPr>
        <w:t>Temple (Jerusalem), 11.3</w:t>
      </w:r>
      <w:r>
        <w:rPr>
          <w:lang w:eastAsia="en-US"/>
        </w:rPr>
        <w:t>–</w:t>
      </w:r>
      <w:r w:rsidRPr="00DF1516">
        <w:rPr>
          <w:lang w:eastAsia="en-US"/>
        </w:rPr>
        <w:t>8, 11.11, 11.42</w:t>
      </w:r>
    </w:p>
    <w:p w14:paraId="7F89B490" w14:textId="77777777" w:rsidR="006966E0" w:rsidRPr="00DF1516" w:rsidRDefault="006966E0" w:rsidP="00554AD2">
      <w:pPr>
        <w:pStyle w:val="Reference"/>
        <w:rPr>
          <w:lang w:eastAsia="en-US"/>
        </w:rPr>
      </w:pPr>
      <w:r w:rsidRPr="00DF1516">
        <w:rPr>
          <w:lang w:eastAsia="en-US"/>
        </w:rPr>
        <w:t>Ten Commandments, 43.9</w:t>
      </w:r>
    </w:p>
    <w:p w14:paraId="60E0F66A" w14:textId="77777777" w:rsidR="006966E0" w:rsidRPr="00DF1516" w:rsidRDefault="006966E0" w:rsidP="00554AD2">
      <w:pPr>
        <w:pStyle w:val="Reference"/>
        <w:rPr>
          <w:lang w:eastAsia="en-US"/>
        </w:rPr>
      </w:pPr>
      <w:r w:rsidRPr="00DF1516">
        <w:rPr>
          <w:lang w:eastAsia="en-US"/>
        </w:rPr>
        <w:t>Tests.</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Martyrdoms; Torment</w:t>
      </w:r>
    </w:p>
    <w:p w14:paraId="315A3552" w14:textId="77777777" w:rsidR="006966E0" w:rsidRPr="00DF1516" w:rsidRDefault="006966E0" w:rsidP="00554AD2">
      <w:pPr>
        <w:pStyle w:val="Reference"/>
        <w:rPr>
          <w:lang w:eastAsia="en-US"/>
        </w:rPr>
      </w:pPr>
      <w:r w:rsidRPr="00DF1516">
        <w:rPr>
          <w:lang w:eastAsia="en-US"/>
        </w:rPr>
        <w:t>Theft, laws against, 11.10, 76.3</w:t>
      </w:r>
    </w:p>
    <w:p w14:paraId="6CBC6B72" w14:textId="77777777" w:rsidR="006966E0" w:rsidRPr="00DF1516" w:rsidRDefault="006966E0" w:rsidP="00554AD2">
      <w:pPr>
        <w:pStyle w:val="Reference"/>
        <w:rPr>
          <w:lang w:eastAsia="en-US"/>
        </w:rPr>
      </w:pPr>
      <w:r w:rsidRPr="00DF1516">
        <w:rPr>
          <w:lang w:eastAsia="en-US"/>
        </w:rPr>
        <w:t>Theosophists, 81.9, 82.1</w:t>
      </w:r>
      <w:r>
        <w:rPr>
          <w:lang w:eastAsia="en-US"/>
        </w:rPr>
        <w:t>–</w:t>
      </w:r>
      <w:r w:rsidRPr="00DF1516">
        <w:rPr>
          <w:lang w:eastAsia="en-US"/>
        </w:rPr>
        <w:t>7, 82.12, 82.15</w:t>
      </w:r>
    </w:p>
    <w:p w14:paraId="1372DA65" w14:textId="77777777" w:rsidR="006966E0" w:rsidRPr="00DF1516" w:rsidRDefault="006966E0" w:rsidP="00554AD2">
      <w:pPr>
        <w:pStyle w:val="Reference"/>
        <w:rPr>
          <w:lang w:eastAsia="en-US"/>
        </w:rPr>
      </w:pPr>
      <w:r w:rsidRPr="00DF1516">
        <w:rPr>
          <w:lang w:eastAsia="en-US"/>
        </w:rPr>
        <w:t>Things</w:t>
      </w:r>
    </w:p>
    <w:p w14:paraId="38311069" w14:textId="77777777" w:rsidR="006966E0" w:rsidRPr="00DF1516" w:rsidRDefault="00932E2C" w:rsidP="00554AD2">
      <w:pPr>
        <w:pStyle w:val="Reference"/>
        <w:rPr>
          <w:lang w:eastAsia="en-US"/>
        </w:rPr>
      </w:pPr>
      <w:r>
        <w:rPr>
          <w:lang w:eastAsia="en-US"/>
        </w:rPr>
        <w:tab/>
      </w:r>
      <w:r w:rsidR="006966E0" w:rsidRPr="00DF1516">
        <w:rPr>
          <w:lang w:eastAsia="en-US"/>
        </w:rPr>
        <w:t>discoveries of, 58.4</w:t>
      </w:r>
    </w:p>
    <w:p w14:paraId="4D4F5D11" w14:textId="77777777" w:rsidR="006966E0" w:rsidRPr="00DF1516" w:rsidRDefault="00932E2C" w:rsidP="00554AD2">
      <w:pPr>
        <w:pStyle w:val="Reference"/>
        <w:rPr>
          <w:lang w:eastAsia="en-US"/>
        </w:rPr>
      </w:pPr>
      <w:r>
        <w:rPr>
          <w:lang w:eastAsia="en-US"/>
        </w:rPr>
        <w:tab/>
      </w:r>
      <w:r w:rsidR="006966E0" w:rsidRPr="00DF1516">
        <w:rPr>
          <w:lang w:eastAsia="en-US"/>
        </w:rPr>
        <w:t>excellence or baseness of, 76.2</w:t>
      </w:r>
      <w:r w:rsidR="006966E0">
        <w:rPr>
          <w:lang w:eastAsia="en-US"/>
        </w:rPr>
        <w:t>–</w:t>
      </w:r>
      <w:r w:rsidR="006966E0" w:rsidRPr="00DF1516">
        <w:rPr>
          <w:lang w:eastAsia="en-US"/>
        </w:rPr>
        <w:t>3</w:t>
      </w:r>
    </w:p>
    <w:p w14:paraId="78B2359B" w14:textId="77777777" w:rsidR="006966E0" w:rsidRPr="00DF1516" w:rsidRDefault="00932E2C" w:rsidP="00554AD2">
      <w:pPr>
        <w:pStyle w:val="Reference"/>
        <w:rPr>
          <w:lang w:eastAsia="en-US"/>
        </w:rPr>
      </w:pPr>
      <w:r>
        <w:rPr>
          <w:lang w:eastAsia="en-US"/>
        </w:rPr>
        <w:tab/>
      </w:r>
      <w:r w:rsidR="006966E0" w:rsidRPr="00DF1516">
        <w:rPr>
          <w:lang w:eastAsia="en-US"/>
        </w:rPr>
        <w:t>existence of, 80.3, 80.7</w:t>
      </w:r>
    </w:p>
    <w:p w14:paraId="67BF72BE" w14:textId="77777777" w:rsidR="006966E0" w:rsidRPr="00DF1516" w:rsidRDefault="00932E2C" w:rsidP="00554AD2">
      <w:pPr>
        <w:pStyle w:val="Reference"/>
        <w:rPr>
          <w:lang w:eastAsia="en-US"/>
        </w:rPr>
      </w:pPr>
      <w:r>
        <w:rPr>
          <w:lang w:eastAsia="en-US"/>
        </w:rPr>
        <w:tab/>
      </w:r>
      <w:r w:rsidR="006966E0" w:rsidRPr="00DF1516">
        <w:rPr>
          <w:lang w:eastAsia="en-US"/>
        </w:rPr>
        <w:t>imperfection of, 38.6</w:t>
      </w:r>
    </w:p>
    <w:p w14:paraId="36A1D18B" w14:textId="77777777" w:rsidR="006966E0" w:rsidRPr="00DF1516" w:rsidRDefault="00932E2C" w:rsidP="00554AD2">
      <w:pPr>
        <w:pStyle w:val="Reference"/>
        <w:rPr>
          <w:lang w:eastAsia="en-US"/>
        </w:rPr>
      </w:pPr>
      <w:r>
        <w:rPr>
          <w:lang w:eastAsia="en-US"/>
        </w:rPr>
        <w:tab/>
      </w:r>
      <w:r w:rsidR="006966E0" w:rsidRPr="00DF1516">
        <w:rPr>
          <w:lang w:eastAsia="en-US"/>
        </w:rPr>
        <w:t>knowledge of, 45.2, 59.3</w:t>
      </w:r>
      <w:r w:rsidR="006966E0">
        <w:rPr>
          <w:lang w:eastAsia="en-US"/>
        </w:rPr>
        <w:t>–</w:t>
      </w:r>
      <w:r w:rsidR="006966E0" w:rsidRPr="00DF1516">
        <w:rPr>
          <w:lang w:eastAsia="en-US"/>
        </w:rPr>
        <w:t>4, 82.5</w:t>
      </w:r>
      <w:r w:rsidR="006966E0">
        <w:rPr>
          <w:lang w:eastAsia="en-US"/>
        </w:rPr>
        <w:t>–</w:t>
      </w:r>
      <w:r w:rsidR="006966E0" w:rsidRPr="00DF1516">
        <w:rPr>
          <w:lang w:eastAsia="en-US"/>
        </w:rPr>
        <w:t>6</w:t>
      </w:r>
    </w:p>
    <w:p w14:paraId="78F09843" w14:textId="77777777" w:rsidR="006966E0" w:rsidRPr="00DF1516" w:rsidRDefault="00932E2C" w:rsidP="00554AD2">
      <w:pPr>
        <w:pStyle w:val="Reference"/>
        <w:rPr>
          <w:lang w:eastAsia="en-US"/>
        </w:rPr>
      </w:pPr>
      <w:r>
        <w:rPr>
          <w:lang w:eastAsia="en-US"/>
        </w:rPr>
        <w:tab/>
      </w:r>
      <w:r w:rsidR="006966E0" w:rsidRPr="00DF1516">
        <w:rPr>
          <w:lang w:eastAsia="en-US"/>
        </w:rPr>
        <w:t>non-existent, 60.5</w:t>
      </w:r>
    </w:p>
    <w:p w14:paraId="410E2937" w14:textId="77777777" w:rsidR="006966E0" w:rsidRPr="00DF1516" w:rsidRDefault="00932E2C" w:rsidP="00554AD2">
      <w:pPr>
        <w:pStyle w:val="Reference"/>
        <w:rPr>
          <w:lang w:eastAsia="en-US"/>
        </w:rPr>
      </w:pPr>
      <w:r>
        <w:rPr>
          <w:lang w:eastAsia="en-US"/>
        </w:rPr>
        <w:tab/>
      </w:r>
      <w:r w:rsidR="006966E0" w:rsidRPr="00DF1516">
        <w:rPr>
          <w:lang w:eastAsia="en-US"/>
        </w:rPr>
        <w:t>progress of all, 63</w:t>
      </w:r>
    </w:p>
    <w:p w14:paraId="34E77BD7" w14:textId="61F82376" w:rsidR="006966E0" w:rsidRPr="00DF1516" w:rsidRDefault="00932E2C" w:rsidP="00E62C62">
      <w:pPr>
        <w:pStyle w:val="Reference"/>
        <w:rPr>
          <w:lang w:eastAsia="en-US"/>
        </w:rPr>
      </w:pPr>
      <w:r>
        <w:rPr>
          <w:lang w:eastAsia="en-US"/>
        </w:rPr>
        <w:tab/>
      </w:r>
      <w:r w:rsidR="006966E0" w:rsidRPr="00DF1516">
        <w:rPr>
          <w:lang w:eastAsia="en-US"/>
        </w:rPr>
        <w:t>realities of, 3.10, 20.2, 22.1, 35.4,</w:t>
      </w:r>
      <w:r>
        <w:rPr>
          <w:lang w:eastAsia="en-US"/>
        </w:rPr>
        <w:tab/>
      </w:r>
      <w:r w:rsidR="006966E0" w:rsidRPr="00DF1516">
        <w:rPr>
          <w:lang w:eastAsia="en-US"/>
        </w:rPr>
        <w:t>40.8, 71.6, 84.2</w:t>
      </w:r>
    </w:p>
    <w:p w14:paraId="39800685" w14:textId="22A52A01" w:rsidR="006966E0" w:rsidRPr="00DF1516" w:rsidRDefault="006966E0" w:rsidP="00E62C62">
      <w:pPr>
        <w:pStyle w:val="Reference"/>
        <w:rPr>
          <w:lang w:eastAsia="en-US"/>
        </w:rPr>
      </w:pPr>
      <w:r w:rsidRPr="00DF1516">
        <w:rPr>
          <w:lang w:eastAsia="en-US"/>
        </w:rPr>
        <w:t>Thought(s), 20.7, 56.2, 56.3, 56.4.</w:t>
      </w:r>
      <w:r>
        <w:rPr>
          <w:lang w:eastAsia="en-US"/>
        </w:rPr>
        <w:t xml:space="preserve"> </w:t>
      </w:r>
      <w:r w:rsidRPr="00C65447">
        <w:rPr>
          <w:lang w:eastAsia="en-US"/>
        </w:rPr>
        <w:t xml:space="preserve"> </w:t>
      </w:r>
      <w:r w:rsidRPr="00C65447">
        <w:rPr>
          <w:i/>
          <w:iCs/>
          <w:lang w:eastAsia="en-US"/>
        </w:rPr>
        <w:t>See</w:t>
      </w:r>
      <w:r w:rsidR="00E62C62">
        <w:rPr>
          <w:i/>
          <w:iCs/>
          <w:lang w:eastAsia="en-US"/>
        </w:rPr>
        <w:t xml:space="preserve"> </w:t>
      </w:r>
      <w:r w:rsidRPr="00932E2C">
        <w:rPr>
          <w:i/>
          <w:iCs/>
          <w:lang w:eastAsia="en-US"/>
        </w:rPr>
        <w:t>also</w:t>
      </w:r>
      <w:r w:rsidRPr="00DF1516">
        <w:rPr>
          <w:lang w:eastAsia="en-US"/>
        </w:rPr>
        <w:t xml:space="preserve"> Mind, human</w:t>
      </w:r>
      <w:r w:rsidR="00E62C62">
        <w:rPr>
          <w:lang w:eastAsia="en-US"/>
        </w:rPr>
        <w:t xml:space="preserve"> </w:t>
      </w:r>
      <w:r w:rsidRPr="00DF1516">
        <w:rPr>
          <w:lang w:eastAsia="en-US"/>
        </w:rPr>
        <w:t>Manifestations</w:t>
      </w:r>
      <w:r>
        <w:rPr>
          <w:lang w:eastAsia="en-US"/>
        </w:rPr>
        <w:t>’</w:t>
      </w:r>
      <w:r w:rsidRPr="00DF1516">
        <w:rPr>
          <w:lang w:eastAsia="en-US"/>
        </w:rPr>
        <w:t xml:space="preserve"> enlightenment of,</w:t>
      </w:r>
      <w:r w:rsidR="00E62C62">
        <w:rPr>
          <w:lang w:eastAsia="en-US"/>
        </w:rPr>
        <w:t xml:space="preserve"> </w:t>
      </w:r>
      <w:r w:rsidRPr="00DF1516">
        <w:rPr>
          <w:lang w:eastAsia="en-US"/>
        </w:rPr>
        <w:t>42.3, 42.5</w:t>
      </w:r>
    </w:p>
    <w:p w14:paraId="7F86F7F3" w14:textId="77777777" w:rsidR="006966E0" w:rsidRPr="00DF1516" w:rsidRDefault="00350637" w:rsidP="00554AD2">
      <w:pPr>
        <w:pStyle w:val="Reference"/>
        <w:rPr>
          <w:lang w:eastAsia="en-US"/>
        </w:rPr>
      </w:pPr>
      <w:r>
        <w:t>Ṭ</w:t>
      </w:r>
      <w:r w:rsidRPr="0099592A">
        <w:t>ihrán</w:t>
      </w:r>
      <w:r w:rsidR="006966E0" w:rsidRPr="00DF1516">
        <w:rPr>
          <w:lang w:eastAsia="en-US"/>
        </w:rPr>
        <w:t>, Bahá</w:t>
      </w:r>
      <w:r w:rsidR="006966E0">
        <w:rPr>
          <w:lang w:eastAsia="en-US"/>
        </w:rPr>
        <w:t>’</w:t>
      </w:r>
      <w:r w:rsidR="006966E0" w:rsidRPr="00DF1516">
        <w:rPr>
          <w:lang w:eastAsia="en-US"/>
        </w:rPr>
        <w:t>u</w:t>
      </w:r>
      <w:r w:rsidR="006966E0">
        <w:rPr>
          <w:lang w:eastAsia="en-US"/>
        </w:rPr>
        <w:t>’</w:t>
      </w:r>
      <w:r w:rsidR="006966E0" w:rsidRPr="00DF1516">
        <w:rPr>
          <w:lang w:eastAsia="en-US"/>
        </w:rPr>
        <w:t>lláh</w:t>
      </w:r>
      <w:r w:rsidR="006966E0">
        <w:rPr>
          <w:lang w:eastAsia="en-US"/>
        </w:rPr>
        <w:t>’</w:t>
      </w:r>
      <w:r w:rsidR="006966E0" w:rsidRPr="00DF1516">
        <w:rPr>
          <w:lang w:eastAsia="en-US"/>
        </w:rPr>
        <w:t>s exile from, 9.5</w:t>
      </w:r>
    </w:p>
    <w:p w14:paraId="60F947CE" w14:textId="0FC9E147" w:rsidR="006966E0" w:rsidRPr="00DF1516" w:rsidRDefault="006966E0" w:rsidP="00E62C62">
      <w:pPr>
        <w:pStyle w:val="Reference"/>
        <w:rPr>
          <w:lang w:eastAsia="en-US"/>
        </w:rPr>
      </w:pPr>
      <w:r w:rsidRPr="00DF1516">
        <w:rPr>
          <w:lang w:eastAsia="en-US"/>
        </w:rPr>
        <w:t>Time, 39.7, 47, 67.1</w:t>
      </w:r>
      <w:r>
        <w:rPr>
          <w:lang w:eastAsia="en-US"/>
        </w:rPr>
        <w:t>–</w:t>
      </w:r>
      <w:r w:rsidRPr="00DF1516">
        <w:rPr>
          <w:lang w:eastAsia="en-US"/>
        </w:rPr>
        <w:t xml:space="preserve">2. </w:t>
      </w:r>
      <w:r>
        <w:rPr>
          <w:lang w:eastAsia="en-US"/>
        </w:rPr>
        <w:t xml:space="preserve"> </w:t>
      </w:r>
      <w:r w:rsidRPr="00C65447">
        <w:rPr>
          <w:i/>
          <w:iCs/>
          <w:lang w:eastAsia="en-US"/>
        </w:rPr>
        <w:t>See also</w:t>
      </w:r>
      <w:r w:rsidRPr="00DF1516">
        <w:rPr>
          <w:lang w:eastAsia="en-US"/>
        </w:rPr>
        <w:t xml:space="preserve"> Pre-existence</w:t>
      </w:r>
    </w:p>
    <w:p w14:paraId="1F3141DD" w14:textId="466ABE70" w:rsidR="006966E0" w:rsidRPr="00DF1516" w:rsidRDefault="006966E0" w:rsidP="00E62C62">
      <w:pPr>
        <w:pStyle w:val="Reference"/>
        <w:rPr>
          <w:lang w:eastAsia="en-US"/>
        </w:rPr>
      </w:pPr>
      <w:r w:rsidRPr="00DF1516">
        <w:rPr>
          <w:lang w:eastAsia="en-US"/>
        </w:rPr>
        <w:t xml:space="preserve">Torah, 54.1, 83.6, 84.12. </w:t>
      </w:r>
      <w:r>
        <w:rPr>
          <w:lang w:eastAsia="en-US"/>
        </w:rPr>
        <w:t xml:space="preserve"> </w:t>
      </w:r>
      <w:r w:rsidRPr="00C65447">
        <w:rPr>
          <w:i/>
          <w:iCs/>
          <w:lang w:eastAsia="en-US"/>
        </w:rPr>
        <w:t>See also under</w:t>
      </w:r>
      <w:r w:rsidR="00E62C62">
        <w:rPr>
          <w:i/>
          <w:iCs/>
          <w:lang w:eastAsia="en-US"/>
        </w:rPr>
        <w:t xml:space="preserve"> </w:t>
      </w:r>
      <w:r w:rsidR="00E62C62">
        <w:rPr>
          <w:i/>
          <w:iCs/>
          <w:lang w:eastAsia="en-US"/>
        </w:rPr>
        <w:tab/>
      </w:r>
      <w:r w:rsidRPr="00DF1516">
        <w:rPr>
          <w:lang w:eastAsia="en-US"/>
        </w:rPr>
        <w:t>Bible, verses from</w:t>
      </w:r>
    </w:p>
    <w:p w14:paraId="254994CD" w14:textId="537F9210" w:rsidR="006966E0" w:rsidRPr="00DF1516" w:rsidRDefault="00932E2C" w:rsidP="00E62C62">
      <w:pPr>
        <w:pStyle w:val="Reference"/>
        <w:rPr>
          <w:lang w:eastAsia="en-US"/>
        </w:rPr>
      </w:pPr>
      <w:r>
        <w:rPr>
          <w:lang w:eastAsia="en-US"/>
        </w:rPr>
        <w:tab/>
      </w:r>
      <w:r w:rsidR="006966E0" w:rsidRPr="00DF1516">
        <w:rPr>
          <w:lang w:eastAsia="en-US"/>
        </w:rPr>
        <w:t>advent of Twin Manifestations</w:t>
      </w:r>
      <w:r w:rsidR="00E62C62">
        <w:rPr>
          <w:lang w:eastAsia="en-US"/>
        </w:rPr>
        <w:t xml:space="preserve"> </w:t>
      </w:r>
      <w:r>
        <w:rPr>
          <w:lang w:eastAsia="en-US"/>
        </w:rPr>
        <w:tab/>
      </w:r>
      <w:r w:rsidR="006966E0" w:rsidRPr="00DF1516">
        <w:rPr>
          <w:lang w:eastAsia="en-US"/>
        </w:rPr>
        <w:t>foretold in, 10.16</w:t>
      </w:r>
      <w:r w:rsidR="006966E0">
        <w:rPr>
          <w:lang w:eastAsia="en-US"/>
        </w:rPr>
        <w:t>–</w:t>
      </w:r>
      <w:r w:rsidR="006966E0" w:rsidRPr="00DF1516">
        <w:rPr>
          <w:lang w:eastAsia="en-US"/>
        </w:rPr>
        <w:t>22</w:t>
      </w:r>
    </w:p>
    <w:p w14:paraId="74CAA1F1" w14:textId="7D098A16" w:rsidR="006966E0" w:rsidRPr="00DF1516" w:rsidRDefault="00932E2C" w:rsidP="00E62C62">
      <w:pPr>
        <w:pStyle w:val="Reference"/>
        <w:rPr>
          <w:lang w:eastAsia="en-US"/>
        </w:rPr>
      </w:pPr>
      <w:r>
        <w:rPr>
          <w:lang w:eastAsia="en-US"/>
        </w:rPr>
        <w:tab/>
      </w:r>
      <w:r w:rsidR="006966E0" w:rsidRPr="00DF1516">
        <w:rPr>
          <w:lang w:eastAsia="en-US"/>
        </w:rPr>
        <w:t xml:space="preserve">commandments and laws in, </w:t>
      </w:r>
      <w:r w:rsidR="00E62C62">
        <w:rPr>
          <w:lang w:eastAsia="en-US"/>
        </w:rPr>
        <w:tab/>
      </w:r>
      <w:r w:rsidR="006966E0" w:rsidRPr="00DF1516">
        <w:rPr>
          <w:lang w:eastAsia="en-US"/>
        </w:rPr>
        <w:t>11.12,</w:t>
      </w:r>
      <w:r w:rsidR="00E62C62">
        <w:rPr>
          <w:lang w:eastAsia="en-US"/>
        </w:rPr>
        <w:t xml:space="preserve"> </w:t>
      </w:r>
      <w:r w:rsidR="006966E0" w:rsidRPr="00DF1516">
        <w:rPr>
          <w:lang w:eastAsia="en-US"/>
        </w:rPr>
        <w:t>20.5, 20.8, 43.9, 76.2</w:t>
      </w:r>
    </w:p>
    <w:p w14:paraId="1CB38B9F" w14:textId="77777777" w:rsidR="006966E0" w:rsidRPr="00DF1516" w:rsidRDefault="00932E2C" w:rsidP="00554AD2">
      <w:pPr>
        <w:pStyle w:val="Reference"/>
        <w:rPr>
          <w:lang w:eastAsia="en-US"/>
        </w:rPr>
      </w:pPr>
      <w:r>
        <w:rPr>
          <w:lang w:eastAsia="en-US"/>
        </w:rPr>
        <w:tab/>
      </w:r>
      <w:r w:rsidR="006966E0" w:rsidRPr="00DF1516">
        <w:rPr>
          <w:lang w:eastAsia="en-US"/>
        </w:rPr>
        <w:t>day stands for year in, 10.12, 10.16</w:t>
      </w:r>
    </w:p>
    <w:p w14:paraId="2F0009FC" w14:textId="77777777" w:rsidR="00932E2C" w:rsidRDefault="00932E2C">
      <w:pPr>
        <w:widowControl/>
        <w:kinsoku/>
        <w:overflowPunct/>
        <w:textAlignment w:val="auto"/>
        <w:rPr>
          <w:sz w:val="16"/>
          <w:lang w:eastAsia="en-US"/>
        </w:rPr>
      </w:pPr>
      <w:r>
        <w:rPr>
          <w:lang w:eastAsia="en-US"/>
        </w:rPr>
        <w:br w:type="page"/>
      </w:r>
    </w:p>
    <w:p w14:paraId="2F8BDD5E" w14:textId="77777777" w:rsidR="006966E0" w:rsidRPr="00DF1516" w:rsidRDefault="006966E0" w:rsidP="00554AD2">
      <w:pPr>
        <w:pStyle w:val="Reference"/>
        <w:rPr>
          <w:lang w:eastAsia="en-US"/>
        </w:rPr>
      </w:pPr>
      <w:r w:rsidRPr="00DF1516">
        <w:rPr>
          <w:lang w:eastAsia="en-US"/>
        </w:rPr>
        <w:lastRenderedPageBreak/>
        <w:t>Torah (</w:t>
      </w:r>
      <w:r w:rsidR="00320BE1" w:rsidRPr="00320BE1">
        <w:rPr>
          <w:i/>
          <w:iCs/>
          <w:lang w:eastAsia="en-US"/>
        </w:rPr>
        <w:t>continued</w:t>
      </w:r>
      <w:r w:rsidRPr="00DF1516">
        <w:rPr>
          <w:lang w:eastAsia="en-US"/>
        </w:rPr>
        <w:t>)</w:t>
      </w:r>
    </w:p>
    <w:p w14:paraId="23B82A4E" w14:textId="77777777" w:rsidR="006966E0" w:rsidRPr="00DF1516" w:rsidRDefault="00932E2C" w:rsidP="00554AD2">
      <w:pPr>
        <w:pStyle w:val="Reference"/>
        <w:rPr>
          <w:lang w:eastAsia="en-US"/>
        </w:rPr>
      </w:pPr>
      <w:r>
        <w:tab/>
      </w:r>
      <w:r w:rsidR="00DA126E" w:rsidRPr="00B71A11">
        <w:t>Mu</w:t>
      </w:r>
      <w:r w:rsidR="00DA126E">
        <w:t>ḥ</w:t>
      </w:r>
      <w:r w:rsidR="00DA126E" w:rsidRPr="00B71A11">
        <w:t>ammad</w:t>
      </w:r>
      <w:r w:rsidR="006966E0">
        <w:rPr>
          <w:lang w:eastAsia="en-US"/>
        </w:rPr>
        <w:t>’</w:t>
      </w:r>
      <w:r w:rsidR="006966E0" w:rsidRPr="00DF1516">
        <w:rPr>
          <w:lang w:eastAsia="en-US"/>
        </w:rPr>
        <w:t>s defence of, 7.12</w:t>
      </w:r>
    </w:p>
    <w:p w14:paraId="6B3BACED" w14:textId="77777777" w:rsidR="006966E0" w:rsidRPr="00DF1516" w:rsidRDefault="00932E2C" w:rsidP="00554AD2">
      <w:pPr>
        <w:pStyle w:val="Reference"/>
        <w:rPr>
          <w:lang w:eastAsia="en-US"/>
        </w:rPr>
      </w:pPr>
      <w:r>
        <w:rPr>
          <w:lang w:eastAsia="en-US"/>
        </w:rPr>
        <w:tab/>
      </w:r>
      <w:r w:rsidR="006966E0" w:rsidRPr="00DF1516">
        <w:rPr>
          <w:lang w:eastAsia="en-US"/>
        </w:rPr>
        <w:t>prophecies</w:t>
      </w:r>
    </w:p>
    <w:p w14:paraId="6B6601F2" w14:textId="77777777" w:rsidR="006966E0" w:rsidRPr="00DF1516" w:rsidRDefault="00932E2C" w:rsidP="00554AD2">
      <w:pPr>
        <w:pStyle w:val="Reference"/>
        <w:rPr>
          <w:lang w:eastAsia="en-US"/>
        </w:rPr>
      </w:pPr>
      <w:r>
        <w:rPr>
          <w:lang w:eastAsia="en-US"/>
        </w:rPr>
        <w:tab/>
      </w:r>
      <w:r>
        <w:rPr>
          <w:lang w:eastAsia="en-US"/>
        </w:rPr>
        <w:tab/>
      </w:r>
      <w:r w:rsidR="006966E0" w:rsidRPr="00DF1516">
        <w:rPr>
          <w:lang w:eastAsia="en-US"/>
        </w:rPr>
        <w:t>regarding Christ, 13.14</w:t>
      </w:r>
    </w:p>
    <w:p w14:paraId="436598E0" w14:textId="77777777" w:rsidR="006966E0" w:rsidRPr="00DF1516" w:rsidRDefault="00932E2C" w:rsidP="00554AD2">
      <w:pPr>
        <w:pStyle w:val="Reference"/>
        <w:rPr>
          <w:lang w:eastAsia="en-US"/>
        </w:rPr>
      </w:pPr>
      <w:r>
        <w:rPr>
          <w:lang w:eastAsia="en-US"/>
        </w:rPr>
        <w:tab/>
      </w:r>
      <w:r>
        <w:rPr>
          <w:lang w:eastAsia="en-US"/>
        </w:rPr>
        <w:tab/>
      </w:r>
      <w:r w:rsidR="006966E0" w:rsidRPr="00DF1516">
        <w:rPr>
          <w:lang w:eastAsia="en-US"/>
        </w:rPr>
        <w:t>regarding Promised One, 35.3</w:t>
      </w:r>
    </w:p>
    <w:p w14:paraId="31B69354" w14:textId="37FD9941" w:rsidR="006966E0" w:rsidRPr="00DF1516" w:rsidRDefault="00932E2C" w:rsidP="00284932">
      <w:pPr>
        <w:pStyle w:val="Reference"/>
        <w:rPr>
          <w:lang w:eastAsia="en-US"/>
        </w:rPr>
      </w:pPr>
      <w:r>
        <w:rPr>
          <w:lang w:eastAsia="en-US"/>
        </w:rPr>
        <w:tab/>
      </w:r>
      <w:r>
        <w:rPr>
          <w:lang w:eastAsia="en-US"/>
        </w:rPr>
        <w:tab/>
      </w:r>
      <w:r w:rsidR="006966E0" w:rsidRPr="00DF1516">
        <w:rPr>
          <w:lang w:eastAsia="en-US"/>
        </w:rPr>
        <w:t>regarding Twin</w:t>
      </w:r>
      <w:r w:rsidR="00284932">
        <w:rPr>
          <w:lang w:eastAsia="en-US"/>
        </w:rPr>
        <w:br/>
      </w:r>
      <w:r w:rsidR="00284932">
        <w:rPr>
          <w:lang w:eastAsia="en-US"/>
        </w:rPr>
        <w:tab/>
      </w:r>
      <w:r w:rsidR="006966E0" w:rsidRPr="00DF1516">
        <w:rPr>
          <w:lang w:eastAsia="en-US"/>
        </w:rPr>
        <w:t>Manifestations,</w:t>
      </w:r>
      <w:r w:rsidR="00284932">
        <w:rPr>
          <w:lang w:eastAsia="en-US"/>
        </w:rPr>
        <w:t xml:space="preserve"> </w:t>
      </w:r>
      <w:r w:rsidR="006966E0" w:rsidRPr="00DF1516">
        <w:rPr>
          <w:lang w:eastAsia="en-US"/>
        </w:rPr>
        <w:t>10.8</w:t>
      </w:r>
    </w:p>
    <w:p w14:paraId="443EC4C6" w14:textId="77777777" w:rsidR="006966E0" w:rsidRPr="00DF1516" w:rsidRDefault="00932E2C" w:rsidP="00554AD2">
      <w:pPr>
        <w:pStyle w:val="Reference"/>
        <w:rPr>
          <w:lang w:eastAsia="en-US"/>
        </w:rPr>
      </w:pPr>
      <w:r>
        <w:rPr>
          <w:lang w:eastAsia="en-US"/>
        </w:rPr>
        <w:tab/>
      </w:r>
      <w:r w:rsidR="006966E0" w:rsidRPr="00DF1516">
        <w:rPr>
          <w:lang w:eastAsia="en-US"/>
        </w:rPr>
        <w:t>sin of Adam and Eve in, 30</w:t>
      </w:r>
    </w:p>
    <w:p w14:paraId="370FAFCE" w14:textId="77777777" w:rsidR="006966E0" w:rsidRPr="00DF1516" w:rsidRDefault="006966E0" w:rsidP="00554AD2">
      <w:pPr>
        <w:pStyle w:val="Reference"/>
        <w:rPr>
          <w:lang w:eastAsia="en-US"/>
        </w:rPr>
      </w:pPr>
      <w:r w:rsidRPr="00DF1516">
        <w:rPr>
          <w:lang w:eastAsia="en-US"/>
        </w:rPr>
        <w:t>Torment, 75</w:t>
      </w:r>
    </w:p>
    <w:p w14:paraId="6FD83D70" w14:textId="77777777" w:rsidR="006966E0" w:rsidRPr="00DF1516" w:rsidRDefault="006966E0" w:rsidP="00554AD2">
      <w:pPr>
        <w:pStyle w:val="Reference"/>
        <w:rPr>
          <w:lang w:eastAsia="en-US"/>
        </w:rPr>
      </w:pPr>
      <w:r w:rsidRPr="00DF1516">
        <w:rPr>
          <w:lang w:eastAsia="en-US"/>
        </w:rPr>
        <w:t>Touch, sense of, 56.1, 83.2</w:t>
      </w:r>
    </w:p>
    <w:p w14:paraId="55B9D617" w14:textId="16ED27CF" w:rsidR="006966E0" w:rsidRPr="00DF1516" w:rsidRDefault="006966E0" w:rsidP="00554AD2">
      <w:pPr>
        <w:pStyle w:val="Reference"/>
        <w:rPr>
          <w:lang w:eastAsia="en-US"/>
        </w:rPr>
      </w:pPr>
      <w:r w:rsidRPr="00DF1516">
        <w:rPr>
          <w:lang w:eastAsia="en-US"/>
        </w:rPr>
        <w:t>Tradition(s), 10.3, 14.9, 20.4</w:t>
      </w:r>
      <w:r w:rsidR="00284932">
        <w:rPr>
          <w:lang w:eastAsia="en-US"/>
        </w:rPr>
        <w:t xml:space="preserve"> </w:t>
      </w:r>
      <w:proofErr w:type="spellStart"/>
      <w:r w:rsidRPr="00DF1516">
        <w:rPr>
          <w:lang w:eastAsia="en-US"/>
        </w:rPr>
        <w:t>n80</w:t>
      </w:r>
      <w:proofErr w:type="spellEnd"/>
    </w:p>
    <w:p w14:paraId="09795775" w14:textId="5AAA4D4B" w:rsidR="006966E0" w:rsidRPr="00DF1516" w:rsidRDefault="00932E2C" w:rsidP="00284932">
      <w:pPr>
        <w:pStyle w:val="Reference"/>
        <w:rPr>
          <w:lang w:eastAsia="en-US"/>
        </w:rPr>
      </w:pPr>
      <w:r>
        <w:rPr>
          <w:lang w:eastAsia="en-US"/>
        </w:rPr>
        <w:tab/>
      </w:r>
      <w:r w:rsidR="006966E0" w:rsidRPr="00DF1516">
        <w:rPr>
          <w:lang w:eastAsia="en-US"/>
        </w:rPr>
        <w:t>as criterion of comprehension,</w:t>
      </w:r>
      <w:r w:rsidR="00284932">
        <w:rPr>
          <w:lang w:eastAsia="en-US"/>
        </w:rPr>
        <w:t xml:space="preserve"> </w:t>
      </w:r>
      <w:r>
        <w:rPr>
          <w:lang w:eastAsia="en-US"/>
        </w:rPr>
        <w:tab/>
      </w:r>
      <w:r w:rsidR="006966E0" w:rsidRPr="00DF1516">
        <w:rPr>
          <w:lang w:eastAsia="en-US"/>
        </w:rPr>
        <w:t>83.6</w:t>
      </w:r>
      <w:r w:rsidR="006966E0">
        <w:rPr>
          <w:lang w:eastAsia="en-US"/>
        </w:rPr>
        <w:t>–</w:t>
      </w:r>
      <w:r w:rsidR="006966E0" w:rsidRPr="00DF1516">
        <w:rPr>
          <w:lang w:eastAsia="en-US"/>
        </w:rPr>
        <w:t>7</w:t>
      </w:r>
    </w:p>
    <w:p w14:paraId="0F1CD9D5" w14:textId="77777777" w:rsidR="006966E0" w:rsidRPr="00DF1516" w:rsidRDefault="00932E2C" w:rsidP="00554AD2">
      <w:pPr>
        <w:pStyle w:val="Reference"/>
        <w:rPr>
          <w:lang w:eastAsia="en-US"/>
        </w:rPr>
      </w:pPr>
      <w:r>
        <w:rPr>
          <w:lang w:eastAsia="en-US"/>
        </w:rPr>
        <w:tab/>
      </w:r>
      <w:r w:rsidR="006966E0" w:rsidRPr="00DF1516">
        <w:rPr>
          <w:lang w:eastAsia="en-US"/>
        </w:rPr>
        <w:t xml:space="preserve">of Imám </w:t>
      </w:r>
      <w:r w:rsidR="006966E0">
        <w:rPr>
          <w:lang w:eastAsia="en-US"/>
        </w:rPr>
        <w:t>‘</w:t>
      </w:r>
      <w:r w:rsidR="006966E0" w:rsidRPr="00DF1516">
        <w:rPr>
          <w:lang w:eastAsia="en-US"/>
        </w:rPr>
        <w:t>Alí, 37.2, 37.8</w:t>
      </w:r>
    </w:p>
    <w:p w14:paraId="60DD67F0" w14:textId="77777777" w:rsidR="006966E0" w:rsidRPr="00DF1516" w:rsidRDefault="00932E2C" w:rsidP="00554AD2">
      <w:pPr>
        <w:pStyle w:val="Reference"/>
        <w:rPr>
          <w:lang w:eastAsia="en-US"/>
        </w:rPr>
      </w:pPr>
      <w:r>
        <w:rPr>
          <w:lang w:eastAsia="en-US"/>
        </w:rPr>
        <w:tab/>
      </w:r>
      <w:r w:rsidR="006966E0" w:rsidRPr="00DF1516">
        <w:rPr>
          <w:lang w:eastAsia="en-US"/>
        </w:rPr>
        <w:t>proofs from, 10.6, 10.8</w:t>
      </w:r>
      <w:r w:rsidR="006966E0">
        <w:rPr>
          <w:lang w:eastAsia="en-US"/>
        </w:rPr>
        <w:t>–</w:t>
      </w:r>
      <w:r w:rsidR="006966E0" w:rsidRPr="00DF1516">
        <w:rPr>
          <w:lang w:eastAsia="en-US"/>
        </w:rPr>
        <w:t>22</w:t>
      </w:r>
    </w:p>
    <w:p w14:paraId="28E95ECC" w14:textId="77777777" w:rsidR="006966E0" w:rsidRPr="00DF1516" w:rsidRDefault="006966E0" w:rsidP="00554AD2">
      <w:pPr>
        <w:pStyle w:val="Reference"/>
        <w:rPr>
          <w:lang w:eastAsia="en-US"/>
        </w:rPr>
      </w:pPr>
      <w:r w:rsidRPr="00DF1516">
        <w:rPr>
          <w:lang w:eastAsia="en-US"/>
        </w:rPr>
        <w:t>Transfiguration, day of, 33.4, 71.7, 71.9</w:t>
      </w:r>
    </w:p>
    <w:p w14:paraId="721EC6A3" w14:textId="0C50BDB1" w:rsidR="006966E0" w:rsidRPr="00DF1516" w:rsidRDefault="006966E0" w:rsidP="00284932">
      <w:pPr>
        <w:pStyle w:val="Reference"/>
        <w:rPr>
          <w:lang w:eastAsia="en-US"/>
        </w:rPr>
      </w:pPr>
      <w:r w:rsidRPr="00DF1516">
        <w:rPr>
          <w:lang w:eastAsia="en-US"/>
        </w:rPr>
        <w:t>Transformation, 53.7, 81.8, 84.12.</w:t>
      </w:r>
      <w:r>
        <w:rPr>
          <w:lang w:eastAsia="en-US"/>
        </w:rPr>
        <w:t xml:space="preserve"> </w:t>
      </w:r>
      <w:r w:rsidRPr="00C65447">
        <w:rPr>
          <w:lang w:eastAsia="en-US"/>
        </w:rPr>
        <w:t xml:space="preserve"> </w:t>
      </w:r>
      <w:r w:rsidRPr="00C65447">
        <w:rPr>
          <w:i/>
          <w:iCs/>
          <w:lang w:eastAsia="en-US"/>
        </w:rPr>
        <w:t>See</w:t>
      </w:r>
      <w:r w:rsidR="00284932">
        <w:rPr>
          <w:i/>
          <w:iCs/>
          <w:lang w:eastAsia="en-US"/>
        </w:rPr>
        <w:t xml:space="preserve"> </w:t>
      </w:r>
      <w:r w:rsidRPr="00932E2C">
        <w:rPr>
          <w:i/>
          <w:iCs/>
          <w:lang w:eastAsia="en-US"/>
        </w:rPr>
        <w:t>also</w:t>
      </w:r>
      <w:r w:rsidRPr="00DF1516">
        <w:rPr>
          <w:lang w:eastAsia="en-US"/>
        </w:rPr>
        <w:t xml:space="preserve"> Change(s)</w:t>
      </w:r>
    </w:p>
    <w:p w14:paraId="21B73DD3" w14:textId="77777777" w:rsidR="006966E0" w:rsidRPr="00DF1516" w:rsidRDefault="006966E0" w:rsidP="00554AD2">
      <w:pPr>
        <w:pStyle w:val="Reference"/>
        <w:rPr>
          <w:lang w:eastAsia="en-US"/>
        </w:rPr>
      </w:pPr>
      <w:r w:rsidRPr="00DF1516">
        <w:rPr>
          <w:lang w:eastAsia="en-US"/>
        </w:rPr>
        <w:t>Transmigration, 81.3, 81.5, 81.11</w:t>
      </w:r>
    </w:p>
    <w:p w14:paraId="0DCB7CA1" w14:textId="77777777" w:rsidR="006966E0" w:rsidRPr="00DF1516" w:rsidRDefault="006966E0" w:rsidP="00554AD2">
      <w:pPr>
        <w:pStyle w:val="Reference"/>
        <w:rPr>
          <w:lang w:eastAsia="en-US"/>
        </w:rPr>
      </w:pPr>
      <w:r w:rsidRPr="00DF1516">
        <w:rPr>
          <w:lang w:eastAsia="en-US"/>
        </w:rPr>
        <w:t>Treachery, 64.4, 75.1, 76.3</w:t>
      </w:r>
    </w:p>
    <w:p w14:paraId="049EDC9A" w14:textId="378D1409" w:rsidR="006966E0" w:rsidRPr="00DF1516" w:rsidRDefault="006966E0" w:rsidP="00284932">
      <w:pPr>
        <w:pStyle w:val="Reference"/>
        <w:rPr>
          <w:lang w:eastAsia="en-US"/>
        </w:rPr>
      </w:pPr>
      <w:r w:rsidRPr="00DF1516">
        <w:rPr>
          <w:lang w:eastAsia="en-US"/>
        </w:rPr>
        <w:t xml:space="preserve">Tree(s). </w:t>
      </w:r>
      <w:r>
        <w:rPr>
          <w:lang w:eastAsia="en-US"/>
        </w:rPr>
        <w:t xml:space="preserve"> </w:t>
      </w:r>
      <w:r w:rsidRPr="00C65447">
        <w:rPr>
          <w:i/>
          <w:iCs/>
          <w:lang w:eastAsia="en-US"/>
        </w:rPr>
        <w:t>See also</w:t>
      </w:r>
      <w:r w:rsidRPr="00DF1516">
        <w:rPr>
          <w:lang w:eastAsia="en-US"/>
        </w:rPr>
        <w:t xml:space="preserve"> Seed(s); Vegetable</w:t>
      </w:r>
      <w:r w:rsidR="00284932">
        <w:rPr>
          <w:lang w:eastAsia="en-US"/>
        </w:rPr>
        <w:t xml:space="preserve"> </w:t>
      </w:r>
      <w:r w:rsidR="00932E2C">
        <w:rPr>
          <w:lang w:eastAsia="en-US"/>
        </w:rPr>
        <w:tab/>
      </w:r>
      <w:r w:rsidRPr="00DF1516">
        <w:rPr>
          <w:lang w:eastAsia="en-US"/>
        </w:rPr>
        <w:t>kingdom</w:t>
      </w:r>
    </w:p>
    <w:p w14:paraId="5D81AF4C" w14:textId="77777777" w:rsidR="006966E0" w:rsidRPr="00DF1516" w:rsidRDefault="00932E2C" w:rsidP="00554AD2">
      <w:pPr>
        <w:pStyle w:val="Reference"/>
        <w:rPr>
          <w:lang w:eastAsia="en-US"/>
        </w:rPr>
      </w:pPr>
      <w:r>
        <w:rPr>
          <w:lang w:eastAsia="en-US"/>
        </w:rPr>
        <w:tab/>
      </w:r>
      <w:r w:rsidR="006966E0" w:rsidRPr="00DF1516">
        <w:rPr>
          <w:lang w:eastAsia="en-US"/>
        </w:rPr>
        <w:t>beauty and perfection of, 32.3</w:t>
      </w:r>
    </w:p>
    <w:p w14:paraId="532EEF05" w14:textId="3A466A72" w:rsidR="006966E0" w:rsidRPr="00DF1516" w:rsidRDefault="00932E2C" w:rsidP="00554AD2">
      <w:pPr>
        <w:pStyle w:val="Reference"/>
        <w:rPr>
          <w:lang w:eastAsia="en-US"/>
        </w:rPr>
      </w:pPr>
      <w:r>
        <w:rPr>
          <w:lang w:eastAsia="en-US"/>
        </w:rPr>
        <w:tab/>
      </w:r>
      <w:r w:rsidR="006966E0" w:rsidRPr="00DF1516">
        <w:rPr>
          <w:lang w:eastAsia="en-US"/>
        </w:rPr>
        <w:t>fruit of, 49.4, 50.5, 51.3</w:t>
      </w:r>
      <w:r w:rsidR="006966E0">
        <w:rPr>
          <w:lang w:eastAsia="en-US"/>
        </w:rPr>
        <w:t>–</w:t>
      </w:r>
      <w:r w:rsidR="006966E0" w:rsidRPr="00DF1516">
        <w:rPr>
          <w:lang w:eastAsia="en-US"/>
        </w:rPr>
        <w:t xml:space="preserve">4, 52.4, </w:t>
      </w:r>
      <w:r w:rsidR="00284932">
        <w:rPr>
          <w:lang w:eastAsia="en-US"/>
        </w:rPr>
        <w:tab/>
      </w:r>
      <w:r w:rsidR="006966E0" w:rsidRPr="00DF1516">
        <w:rPr>
          <w:lang w:eastAsia="en-US"/>
        </w:rPr>
        <w:t>55.6</w:t>
      </w:r>
    </w:p>
    <w:p w14:paraId="4A9468AF" w14:textId="77777777" w:rsidR="006966E0" w:rsidRPr="00DF1516" w:rsidRDefault="00932E2C" w:rsidP="00554AD2">
      <w:pPr>
        <w:pStyle w:val="Reference"/>
        <w:rPr>
          <w:lang w:eastAsia="en-US"/>
        </w:rPr>
      </w:pPr>
      <w:r>
        <w:rPr>
          <w:lang w:eastAsia="en-US"/>
        </w:rPr>
        <w:tab/>
      </w:r>
      <w:r w:rsidR="006966E0" w:rsidRPr="00DF1516">
        <w:rPr>
          <w:lang w:eastAsia="en-US"/>
        </w:rPr>
        <w:t>of good and evil, 30</w:t>
      </w:r>
    </w:p>
    <w:p w14:paraId="3A80E18F" w14:textId="77777777" w:rsidR="006966E0" w:rsidRPr="00DF1516" w:rsidRDefault="00932E2C" w:rsidP="00554AD2">
      <w:pPr>
        <w:pStyle w:val="Reference"/>
        <w:rPr>
          <w:lang w:eastAsia="en-US"/>
        </w:rPr>
      </w:pPr>
      <w:r>
        <w:rPr>
          <w:lang w:eastAsia="en-US"/>
        </w:rPr>
        <w:tab/>
      </w:r>
      <w:r w:rsidR="006966E0" w:rsidRPr="00DF1516">
        <w:rPr>
          <w:lang w:eastAsia="en-US"/>
        </w:rPr>
        <w:t>inability to comprehend, 59.6</w:t>
      </w:r>
    </w:p>
    <w:p w14:paraId="7FA20022" w14:textId="3A7FD656" w:rsidR="006966E0" w:rsidRPr="00DF1516" w:rsidRDefault="00932E2C" w:rsidP="00284932">
      <w:pPr>
        <w:pStyle w:val="Reference"/>
        <w:rPr>
          <w:lang w:eastAsia="en-US"/>
        </w:rPr>
      </w:pPr>
      <w:r>
        <w:rPr>
          <w:lang w:eastAsia="en-US"/>
        </w:rPr>
        <w:tab/>
      </w:r>
      <w:r w:rsidR="006966E0" w:rsidRPr="00DF1516">
        <w:rPr>
          <w:lang w:eastAsia="en-US"/>
        </w:rPr>
        <w:t>process from seed to, 51.3</w:t>
      </w:r>
      <w:r w:rsidR="006966E0">
        <w:rPr>
          <w:lang w:eastAsia="en-US"/>
        </w:rPr>
        <w:t>–</w:t>
      </w:r>
      <w:r w:rsidR="006966E0" w:rsidRPr="00DF1516">
        <w:rPr>
          <w:lang w:eastAsia="en-US"/>
        </w:rPr>
        <w:t>4, 54.3,</w:t>
      </w:r>
      <w:r>
        <w:rPr>
          <w:lang w:eastAsia="en-US"/>
        </w:rPr>
        <w:tab/>
      </w:r>
      <w:r w:rsidR="006966E0" w:rsidRPr="00DF1516">
        <w:rPr>
          <w:lang w:eastAsia="en-US"/>
        </w:rPr>
        <w:t>82.16</w:t>
      </w:r>
    </w:p>
    <w:p w14:paraId="04EC0560" w14:textId="77777777" w:rsidR="006966E0" w:rsidRPr="00DF1516" w:rsidRDefault="00932E2C" w:rsidP="00554AD2">
      <w:pPr>
        <w:pStyle w:val="Reference"/>
        <w:rPr>
          <w:lang w:eastAsia="en-US"/>
        </w:rPr>
      </w:pPr>
      <w:r>
        <w:rPr>
          <w:lang w:eastAsia="en-US"/>
        </w:rPr>
        <w:tab/>
      </w:r>
      <w:r w:rsidR="006966E0" w:rsidRPr="00DF1516">
        <w:rPr>
          <w:lang w:eastAsia="en-US"/>
        </w:rPr>
        <w:t>Prophets compared to, 44.5</w:t>
      </w:r>
    </w:p>
    <w:p w14:paraId="6D96F270" w14:textId="554E7CE1" w:rsidR="006966E0" w:rsidRPr="00DF1516" w:rsidRDefault="00932E2C" w:rsidP="00554AD2">
      <w:pPr>
        <w:pStyle w:val="Reference"/>
        <w:rPr>
          <w:lang w:eastAsia="en-US"/>
        </w:rPr>
      </w:pPr>
      <w:r>
        <w:rPr>
          <w:lang w:eastAsia="en-US"/>
        </w:rPr>
        <w:tab/>
      </w:r>
      <w:r w:rsidR="006966E0" w:rsidRPr="00DF1516">
        <w:rPr>
          <w:lang w:eastAsia="en-US"/>
        </w:rPr>
        <w:t xml:space="preserve">recurrence and return of, 81.7, </w:t>
      </w:r>
      <w:r w:rsidR="00284932">
        <w:rPr>
          <w:lang w:eastAsia="en-US"/>
        </w:rPr>
        <w:tab/>
      </w:r>
      <w:r w:rsidR="006966E0" w:rsidRPr="00DF1516">
        <w:rPr>
          <w:lang w:eastAsia="en-US"/>
        </w:rPr>
        <w:t>81.8</w:t>
      </w:r>
    </w:p>
    <w:p w14:paraId="52DFA63A" w14:textId="77777777" w:rsidR="006966E0" w:rsidRPr="00DF1516" w:rsidRDefault="00932E2C" w:rsidP="00554AD2">
      <w:pPr>
        <w:pStyle w:val="Reference"/>
        <w:rPr>
          <w:lang w:eastAsia="en-US"/>
        </w:rPr>
      </w:pPr>
      <w:r>
        <w:rPr>
          <w:lang w:eastAsia="en-US"/>
        </w:rPr>
        <w:tab/>
      </w:r>
      <w:r w:rsidR="006966E0" w:rsidRPr="00DF1516">
        <w:rPr>
          <w:lang w:eastAsia="en-US"/>
        </w:rPr>
        <w:t>religions compared to, 43.10</w:t>
      </w:r>
    </w:p>
    <w:p w14:paraId="68F8DC81" w14:textId="3F19A333" w:rsidR="006966E0" w:rsidRPr="00DF1516" w:rsidRDefault="006966E0" w:rsidP="00554AD2">
      <w:pPr>
        <w:pStyle w:val="Reference"/>
        <w:rPr>
          <w:lang w:eastAsia="en-US"/>
        </w:rPr>
      </w:pPr>
      <w:r w:rsidRPr="00DF1516">
        <w:rPr>
          <w:lang w:eastAsia="en-US"/>
        </w:rPr>
        <w:t>Tree of Zaqqúm, 81.8</w:t>
      </w:r>
      <w:r w:rsidR="00284932">
        <w:rPr>
          <w:lang w:eastAsia="en-US"/>
        </w:rPr>
        <w:t xml:space="preserve"> </w:t>
      </w:r>
      <w:proofErr w:type="spellStart"/>
      <w:r w:rsidRPr="00DF1516">
        <w:rPr>
          <w:lang w:eastAsia="en-US"/>
        </w:rPr>
        <w:t>n157</w:t>
      </w:r>
      <w:proofErr w:type="spellEnd"/>
    </w:p>
    <w:p w14:paraId="2E302E1C" w14:textId="77777777" w:rsidR="006966E0" w:rsidRPr="00DF1516" w:rsidRDefault="006966E0" w:rsidP="00554AD2">
      <w:pPr>
        <w:pStyle w:val="Reference"/>
        <w:rPr>
          <w:lang w:eastAsia="en-US"/>
        </w:rPr>
      </w:pPr>
      <w:r>
        <w:rPr>
          <w:lang w:eastAsia="en-US"/>
        </w:rPr>
        <w:t>“</w:t>
      </w:r>
      <w:proofErr w:type="spellStart"/>
      <w:r w:rsidRPr="00DF1516">
        <w:rPr>
          <w:lang w:eastAsia="en-US"/>
        </w:rPr>
        <w:t>Trefah</w:t>
      </w:r>
      <w:proofErr w:type="spellEnd"/>
      <w:r>
        <w:rPr>
          <w:lang w:eastAsia="en-US"/>
        </w:rPr>
        <w:t>”</w:t>
      </w:r>
      <w:r w:rsidRPr="00DF1516">
        <w:rPr>
          <w:lang w:eastAsia="en-US"/>
        </w:rPr>
        <w:t xml:space="preserve"> (unclean), 76.2</w:t>
      </w:r>
    </w:p>
    <w:p w14:paraId="0965BB92" w14:textId="77777777" w:rsidR="006966E0" w:rsidRPr="00DF1516" w:rsidRDefault="006966E0" w:rsidP="00554AD2">
      <w:pPr>
        <w:pStyle w:val="Reference"/>
        <w:rPr>
          <w:lang w:eastAsia="en-US"/>
        </w:rPr>
      </w:pPr>
      <w:r w:rsidRPr="00DF1516">
        <w:rPr>
          <w:lang w:eastAsia="en-US"/>
        </w:rPr>
        <w:t>Tribunal, universal, 12.4</w:t>
      </w:r>
    </w:p>
    <w:p w14:paraId="1A8B85A3" w14:textId="40439933" w:rsidR="006966E0" w:rsidRPr="00DF1516" w:rsidRDefault="006966E0" w:rsidP="00284932">
      <w:pPr>
        <w:pStyle w:val="Reference"/>
        <w:rPr>
          <w:lang w:eastAsia="en-US"/>
        </w:rPr>
      </w:pPr>
      <w:r w:rsidRPr="00DF1516">
        <w:rPr>
          <w:lang w:eastAsia="en-US"/>
        </w:rPr>
        <w:t xml:space="preserve">Trinity, 16.7, 27. </w:t>
      </w:r>
      <w:r>
        <w:rPr>
          <w:lang w:eastAsia="en-US"/>
        </w:rPr>
        <w:t xml:space="preserve"> </w:t>
      </w:r>
      <w:r w:rsidRPr="00C65447">
        <w:rPr>
          <w:i/>
          <w:iCs/>
          <w:lang w:eastAsia="en-US"/>
        </w:rPr>
        <w:t>See also</w:t>
      </w:r>
      <w:r w:rsidRPr="00DF1516">
        <w:rPr>
          <w:lang w:eastAsia="en-US"/>
        </w:rPr>
        <w:t xml:space="preserve"> God; Holy</w:t>
      </w:r>
      <w:r w:rsidR="00284932">
        <w:rPr>
          <w:lang w:eastAsia="en-US"/>
        </w:rPr>
        <w:t xml:space="preserve"> </w:t>
      </w:r>
      <w:r w:rsidRPr="00DF1516">
        <w:rPr>
          <w:lang w:eastAsia="en-US"/>
        </w:rPr>
        <w:t>Spirit; Jesus Christ</w:t>
      </w:r>
    </w:p>
    <w:p w14:paraId="75926C38" w14:textId="77777777" w:rsidR="006966E0" w:rsidRPr="00DF1516" w:rsidRDefault="006966E0" w:rsidP="00554AD2">
      <w:pPr>
        <w:pStyle w:val="Reference"/>
        <w:rPr>
          <w:lang w:eastAsia="en-US"/>
        </w:rPr>
      </w:pPr>
      <w:r w:rsidRPr="00DF1516">
        <w:rPr>
          <w:lang w:eastAsia="en-US"/>
        </w:rPr>
        <w:t>Trustworthiness, 64.4</w:t>
      </w:r>
    </w:p>
    <w:p w14:paraId="0D4E8E6B" w14:textId="77777777" w:rsidR="006966E0" w:rsidRPr="00DF1516" w:rsidRDefault="006966E0" w:rsidP="00554AD2">
      <w:pPr>
        <w:pStyle w:val="Reference"/>
        <w:rPr>
          <w:lang w:eastAsia="en-US"/>
        </w:rPr>
      </w:pPr>
      <w:r w:rsidRPr="00DF1516">
        <w:rPr>
          <w:lang w:eastAsia="en-US"/>
        </w:rPr>
        <w:t>Truth and truthfulness, 64.4, 67.7</w:t>
      </w:r>
    </w:p>
    <w:p w14:paraId="19BA4BE8" w14:textId="77777777" w:rsidR="006966E0" w:rsidRPr="00DF1516" w:rsidRDefault="00932E2C" w:rsidP="00554AD2">
      <w:pPr>
        <w:pStyle w:val="Reference"/>
        <w:rPr>
          <w:lang w:eastAsia="en-US"/>
        </w:rPr>
      </w:pPr>
      <w:r>
        <w:rPr>
          <w:lang w:eastAsia="en-US"/>
        </w:rPr>
        <w:tab/>
      </w:r>
      <w:r w:rsidR="006966E0" w:rsidRPr="00DF1516">
        <w:rPr>
          <w:lang w:eastAsia="en-US"/>
        </w:rPr>
        <w:t>of Christ, 22.5</w:t>
      </w:r>
    </w:p>
    <w:p w14:paraId="39AA5728" w14:textId="1CF1249A" w:rsidR="006966E0" w:rsidRPr="00DF1516" w:rsidRDefault="00932E2C" w:rsidP="00284932">
      <w:pPr>
        <w:pStyle w:val="Reference"/>
        <w:rPr>
          <w:lang w:eastAsia="en-US"/>
        </w:rPr>
      </w:pPr>
      <w:r>
        <w:rPr>
          <w:lang w:eastAsia="en-US"/>
        </w:rPr>
        <w:tab/>
      </w:r>
      <w:r w:rsidR="006966E0" w:rsidRPr="00DF1516">
        <w:rPr>
          <w:lang w:eastAsia="en-US"/>
        </w:rPr>
        <w:t xml:space="preserve">Manifestations as centres of, </w:t>
      </w:r>
      <w:r w:rsidR="00284932">
        <w:rPr>
          <w:lang w:eastAsia="en-US"/>
        </w:rPr>
        <w:tab/>
      </w:r>
      <w:r w:rsidR="006966E0" w:rsidRPr="00DF1516">
        <w:rPr>
          <w:lang w:eastAsia="en-US"/>
        </w:rPr>
        <w:t>40.8</w:t>
      </w:r>
      <w:r w:rsidR="006966E0">
        <w:rPr>
          <w:lang w:eastAsia="en-US"/>
        </w:rPr>
        <w:t>–</w:t>
      </w:r>
      <w:r w:rsidR="006966E0" w:rsidRPr="00DF1516">
        <w:rPr>
          <w:lang w:eastAsia="en-US"/>
        </w:rPr>
        <w:t>9,</w:t>
      </w:r>
      <w:r w:rsidR="00284932">
        <w:rPr>
          <w:lang w:eastAsia="en-US"/>
        </w:rPr>
        <w:t xml:space="preserve"> </w:t>
      </w:r>
      <w:r w:rsidR="006966E0" w:rsidRPr="00DF1516">
        <w:rPr>
          <w:lang w:eastAsia="en-US"/>
        </w:rPr>
        <w:t>42.3, 45.5</w:t>
      </w:r>
    </w:p>
    <w:p w14:paraId="56DE6DE6" w14:textId="77777777" w:rsidR="006966E0" w:rsidRPr="00DF1516" w:rsidRDefault="00932E2C" w:rsidP="00554AD2">
      <w:pPr>
        <w:pStyle w:val="Reference"/>
        <w:rPr>
          <w:lang w:eastAsia="en-US"/>
        </w:rPr>
      </w:pPr>
      <w:r>
        <w:rPr>
          <w:lang w:eastAsia="en-US"/>
        </w:rPr>
        <w:tab/>
      </w:r>
      <w:r w:rsidR="006966E0" w:rsidRPr="00DF1516">
        <w:rPr>
          <w:lang w:eastAsia="en-US"/>
        </w:rPr>
        <w:t>religion as promoter of, 34.10</w:t>
      </w:r>
    </w:p>
    <w:p w14:paraId="2E2AFEA0" w14:textId="77777777" w:rsidR="006966E0" w:rsidRPr="00DF1516" w:rsidRDefault="00932E2C" w:rsidP="00554AD2">
      <w:pPr>
        <w:pStyle w:val="Reference"/>
        <w:rPr>
          <w:lang w:eastAsia="en-US"/>
        </w:rPr>
      </w:pPr>
      <w:r>
        <w:rPr>
          <w:lang w:eastAsia="en-US"/>
        </w:rPr>
        <w:br w:type="column"/>
      </w:r>
      <w:r>
        <w:rPr>
          <w:lang w:eastAsia="en-US"/>
        </w:rPr>
        <w:lastRenderedPageBreak/>
        <w:tab/>
      </w:r>
      <w:r w:rsidR="006966E0" w:rsidRPr="00DF1516">
        <w:rPr>
          <w:lang w:eastAsia="en-US"/>
        </w:rPr>
        <w:t>search for, 10.7, 14.12, 14.14</w:t>
      </w:r>
    </w:p>
    <w:p w14:paraId="42771372" w14:textId="77777777" w:rsidR="006966E0" w:rsidRPr="00DF1516" w:rsidRDefault="00932E2C" w:rsidP="00554AD2">
      <w:pPr>
        <w:pStyle w:val="Reference"/>
        <w:rPr>
          <w:lang w:eastAsia="en-US"/>
        </w:rPr>
      </w:pPr>
      <w:r>
        <w:rPr>
          <w:lang w:eastAsia="en-US"/>
        </w:rPr>
        <w:tab/>
      </w:r>
      <w:r w:rsidR="006966E0" w:rsidRPr="00DF1516">
        <w:rPr>
          <w:lang w:eastAsia="en-US"/>
        </w:rPr>
        <w:t>spiritual, 11.7, 25.7</w:t>
      </w:r>
      <w:r w:rsidR="006966E0">
        <w:rPr>
          <w:lang w:eastAsia="en-US"/>
        </w:rPr>
        <w:t>–</w:t>
      </w:r>
      <w:r w:rsidR="006966E0" w:rsidRPr="00DF1516">
        <w:rPr>
          <w:lang w:eastAsia="en-US"/>
        </w:rPr>
        <w:t>8</w:t>
      </w:r>
    </w:p>
    <w:p w14:paraId="0A6F73F0" w14:textId="26C5C3BD" w:rsidR="006966E0" w:rsidRPr="00DF1516" w:rsidRDefault="006966E0" w:rsidP="00284932">
      <w:pPr>
        <w:pStyle w:val="Reference"/>
        <w:rPr>
          <w:lang w:eastAsia="en-US"/>
        </w:rPr>
      </w:pPr>
      <w:r w:rsidRPr="00DF1516">
        <w:rPr>
          <w:lang w:eastAsia="en-US"/>
        </w:rPr>
        <w:t>Twin Manifestations, prophecies</w:t>
      </w:r>
      <w:r w:rsidR="00284932">
        <w:rPr>
          <w:lang w:eastAsia="en-US"/>
        </w:rPr>
        <w:t xml:space="preserve"> </w:t>
      </w:r>
      <w:r w:rsidRPr="00DF1516">
        <w:rPr>
          <w:lang w:eastAsia="en-US"/>
        </w:rPr>
        <w:t>regarding, 10.8</w:t>
      </w:r>
      <w:r>
        <w:rPr>
          <w:lang w:eastAsia="en-US"/>
        </w:rPr>
        <w:t>–</w:t>
      </w:r>
      <w:r w:rsidRPr="00DF1516">
        <w:rPr>
          <w:lang w:eastAsia="en-US"/>
        </w:rPr>
        <w:t xml:space="preserve">22. </w:t>
      </w:r>
      <w:r>
        <w:rPr>
          <w:lang w:eastAsia="en-US"/>
        </w:rPr>
        <w:t xml:space="preserve"> </w:t>
      </w:r>
      <w:r w:rsidRPr="00C65447">
        <w:rPr>
          <w:i/>
          <w:iCs/>
          <w:lang w:eastAsia="en-US"/>
        </w:rPr>
        <w:t>See also</w:t>
      </w:r>
      <w:r w:rsidRPr="00DF1516">
        <w:rPr>
          <w:lang w:eastAsia="en-US"/>
        </w:rPr>
        <w:t xml:space="preserve"> Báb, the;</w:t>
      </w:r>
      <w:r w:rsidR="00284932">
        <w:rPr>
          <w:lang w:eastAsia="en-US"/>
        </w:rPr>
        <w:t xml:space="preserve"> </w:t>
      </w:r>
      <w:r w:rsidRPr="00DF1516">
        <w:rPr>
          <w:lang w:eastAsia="en-US"/>
        </w:rPr>
        <w:t>Bahá</w:t>
      </w:r>
      <w:r>
        <w:rPr>
          <w:lang w:eastAsia="en-US"/>
        </w:rPr>
        <w:t>’</w:t>
      </w:r>
      <w:r w:rsidRPr="00DF1516">
        <w:rPr>
          <w:lang w:eastAsia="en-US"/>
        </w:rPr>
        <w:t>u</w:t>
      </w:r>
      <w:r>
        <w:rPr>
          <w:lang w:eastAsia="en-US"/>
        </w:rPr>
        <w:t>’</w:t>
      </w:r>
      <w:r w:rsidRPr="00DF1516">
        <w:rPr>
          <w:lang w:eastAsia="en-US"/>
        </w:rPr>
        <w:t>lláh</w:t>
      </w:r>
    </w:p>
    <w:p w14:paraId="70BF70FC" w14:textId="77777777" w:rsidR="00932E2C" w:rsidRDefault="00932E2C" w:rsidP="00554AD2">
      <w:pPr>
        <w:pStyle w:val="Reference"/>
        <w:rPr>
          <w:lang w:eastAsia="en-US"/>
        </w:rPr>
      </w:pPr>
    </w:p>
    <w:p w14:paraId="7B5E7997" w14:textId="77777777" w:rsidR="006966E0" w:rsidRPr="00DF1516" w:rsidRDefault="006966E0" w:rsidP="00554AD2">
      <w:pPr>
        <w:pStyle w:val="Reference"/>
        <w:rPr>
          <w:lang w:eastAsia="en-US"/>
        </w:rPr>
      </w:pPr>
      <w:proofErr w:type="spellStart"/>
      <w:r w:rsidRPr="00DF1516">
        <w:rPr>
          <w:lang w:eastAsia="en-US"/>
        </w:rPr>
        <w:t>Umayyads</w:t>
      </w:r>
      <w:proofErr w:type="spellEnd"/>
      <w:r w:rsidRPr="00DF1516">
        <w:rPr>
          <w:lang w:eastAsia="en-US"/>
        </w:rPr>
        <w:t>, 11.20, 11.22, 13.6</w:t>
      </w:r>
      <w:r>
        <w:rPr>
          <w:lang w:eastAsia="en-US"/>
        </w:rPr>
        <w:t>–</w:t>
      </w:r>
      <w:r w:rsidRPr="00DF1516">
        <w:rPr>
          <w:lang w:eastAsia="en-US"/>
        </w:rPr>
        <w:t>7</w:t>
      </w:r>
    </w:p>
    <w:p w14:paraId="2429520B" w14:textId="553BBCA5" w:rsidR="006966E0" w:rsidRPr="00DF1516" w:rsidRDefault="006966E0" w:rsidP="00284932">
      <w:pPr>
        <w:pStyle w:val="Reference"/>
        <w:rPr>
          <w:lang w:eastAsia="en-US"/>
        </w:rPr>
      </w:pPr>
      <w:r w:rsidRPr="00DF1516">
        <w:rPr>
          <w:lang w:eastAsia="en-US"/>
        </w:rPr>
        <w:t xml:space="preserve">Understanding. </w:t>
      </w:r>
      <w:r>
        <w:rPr>
          <w:lang w:eastAsia="en-US"/>
        </w:rPr>
        <w:t xml:space="preserve"> </w:t>
      </w:r>
      <w:r w:rsidRPr="00C65447">
        <w:rPr>
          <w:i/>
          <w:iCs/>
          <w:lang w:eastAsia="en-US"/>
        </w:rPr>
        <w:t>See also</w:t>
      </w:r>
      <w:r w:rsidRPr="00DF1516">
        <w:rPr>
          <w:lang w:eastAsia="en-US"/>
        </w:rPr>
        <w:t xml:space="preserve"> Knowledge</w:t>
      </w:r>
      <w:r w:rsidR="00284932">
        <w:rPr>
          <w:lang w:eastAsia="en-US"/>
        </w:rPr>
        <w:t xml:space="preserve"> </w:t>
      </w:r>
      <w:r w:rsidR="00A66B6F">
        <w:rPr>
          <w:lang w:eastAsia="en-US"/>
        </w:rPr>
        <w:tab/>
      </w:r>
      <w:r w:rsidRPr="00DF1516">
        <w:rPr>
          <w:lang w:eastAsia="en-US"/>
        </w:rPr>
        <w:t>animals</w:t>
      </w:r>
      <w:r>
        <w:rPr>
          <w:lang w:eastAsia="en-US"/>
        </w:rPr>
        <w:t>’</w:t>
      </w:r>
      <w:r w:rsidRPr="00DF1516">
        <w:rPr>
          <w:lang w:eastAsia="en-US"/>
        </w:rPr>
        <w:t xml:space="preserve"> powers of, 48.2</w:t>
      </w:r>
    </w:p>
    <w:p w14:paraId="603D3800" w14:textId="77777777" w:rsidR="006966E0" w:rsidRPr="00DF1516" w:rsidRDefault="00932E2C" w:rsidP="00554AD2">
      <w:pPr>
        <w:pStyle w:val="Reference"/>
        <w:rPr>
          <w:lang w:eastAsia="en-US"/>
        </w:rPr>
      </w:pPr>
      <w:r>
        <w:rPr>
          <w:lang w:eastAsia="en-US"/>
        </w:rPr>
        <w:tab/>
      </w:r>
      <w:r w:rsidR="006966E0" w:rsidRPr="00DF1516">
        <w:rPr>
          <w:lang w:eastAsia="en-US"/>
        </w:rPr>
        <w:t>lack of, 1.5, 74.3</w:t>
      </w:r>
    </w:p>
    <w:p w14:paraId="279A4732" w14:textId="77777777" w:rsidR="006966E0" w:rsidRPr="00DF1516" w:rsidRDefault="00932E2C" w:rsidP="00554AD2">
      <w:pPr>
        <w:pStyle w:val="Reference"/>
        <w:rPr>
          <w:lang w:eastAsia="en-US"/>
        </w:rPr>
      </w:pPr>
      <w:r>
        <w:rPr>
          <w:lang w:eastAsia="en-US"/>
        </w:rPr>
        <w:tab/>
      </w:r>
      <w:r w:rsidR="006966E0" w:rsidRPr="00DF1516">
        <w:rPr>
          <w:lang w:eastAsia="en-US"/>
        </w:rPr>
        <w:t>spiritual, 61.1, 71.6, 71.7</w:t>
      </w:r>
    </w:p>
    <w:p w14:paraId="64AA11EB" w14:textId="77777777" w:rsidR="006966E0" w:rsidRPr="00DF1516" w:rsidRDefault="006966E0" w:rsidP="00554AD2">
      <w:pPr>
        <w:pStyle w:val="Reference"/>
        <w:rPr>
          <w:lang w:eastAsia="en-US"/>
        </w:rPr>
      </w:pPr>
      <w:r w:rsidRPr="00DF1516">
        <w:rPr>
          <w:lang w:eastAsia="en-US"/>
        </w:rPr>
        <w:t xml:space="preserve">Unity, 27.8, 47.3. </w:t>
      </w:r>
      <w:r>
        <w:rPr>
          <w:lang w:eastAsia="en-US"/>
        </w:rPr>
        <w:t xml:space="preserve"> </w:t>
      </w:r>
      <w:r w:rsidRPr="00C65447">
        <w:rPr>
          <w:i/>
          <w:iCs/>
          <w:lang w:eastAsia="en-US"/>
        </w:rPr>
        <w:t>See also</w:t>
      </w:r>
      <w:r w:rsidRPr="00DF1516">
        <w:rPr>
          <w:lang w:eastAsia="en-US"/>
        </w:rPr>
        <w:t xml:space="preserve"> God, oneness of</w:t>
      </w:r>
    </w:p>
    <w:p w14:paraId="6B7E4C85" w14:textId="6FC0DAAF" w:rsidR="006966E0" w:rsidRPr="00DF1516" w:rsidRDefault="00932E2C" w:rsidP="00554AD2">
      <w:pPr>
        <w:pStyle w:val="Reference"/>
        <w:rPr>
          <w:lang w:eastAsia="en-US"/>
        </w:rPr>
      </w:pPr>
      <w:r>
        <w:rPr>
          <w:lang w:eastAsia="en-US"/>
        </w:rPr>
        <w:tab/>
      </w:r>
      <w:r w:rsidR="006966E0" w:rsidRPr="00DF1516">
        <w:rPr>
          <w:lang w:eastAsia="en-US"/>
        </w:rPr>
        <w:t>brought by Bahá</w:t>
      </w:r>
      <w:r w:rsidR="006966E0">
        <w:rPr>
          <w:lang w:eastAsia="en-US"/>
        </w:rPr>
        <w:t>’</w:t>
      </w:r>
      <w:r w:rsidR="006966E0" w:rsidRPr="00DF1516">
        <w:rPr>
          <w:lang w:eastAsia="en-US"/>
        </w:rPr>
        <w:t>u</w:t>
      </w:r>
      <w:r w:rsidR="006966E0">
        <w:rPr>
          <w:lang w:eastAsia="en-US"/>
        </w:rPr>
        <w:t>’</w:t>
      </w:r>
      <w:r w:rsidR="006966E0" w:rsidRPr="00DF1516">
        <w:rPr>
          <w:lang w:eastAsia="en-US"/>
        </w:rPr>
        <w:t>lláh, 12.4, 12.6</w:t>
      </w:r>
      <w:r w:rsidR="006966E0">
        <w:rPr>
          <w:lang w:eastAsia="en-US"/>
        </w:rPr>
        <w:t>–</w:t>
      </w:r>
      <w:r w:rsidR="00A66B6F">
        <w:rPr>
          <w:lang w:eastAsia="en-US"/>
        </w:rPr>
        <w:tab/>
      </w:r>
      <w:r w:rsidR="006966E0" w:rsidRPr="00DF1516">
        <w:rPr>
          <w:lang w:eastAsia="en-US"/>
        </w:rPr>
        <w:t>7</w:t>
      </w:r>
    </w:p>
    <w:p w14:paraId="674A7696" w14:textId="77777777" w:rsidR="006966E0" w:rsidRPr="00DF1516" w:rsidRDefault="00932E2C" w:rsidP="00554AD2">
      <w:pPr>
        <w:pStyle w:val="Reference"/>
        <w:rPr>
          <w:lang w:eastAsia="en-US"/>
        </w:rPr>
      </w:pPr>
      <w:r>
        <w:rPr>
          <w:lang w:eastAsia="en-US"/>
        </w:rPr>
        <w:tab/>
      </w:r>
      <w:r w:rsidR="006966E0" w:rsidRPr="00DF1516">
        <w:rPr>
          <w:lang w:eastAsia="en-US"/>
        </w:rPr>
        <w:t>brought by Christ, 3.13</w:t>
      </w:r>
      <w:r w:rsidR="006966E0">
        <w:rPr>
          <w:lang w:eastAsia="en-US"/>
        </w:rPr>
        <w:t>–</w:t>
      </w:r>
      <w:r w:rsidR="006966E0" w:rsidRPr="00DF1516">
        <w:rPr>
          <w:lang w:eastAsia="en-US"/>
        </w:rPr>
        <w:t>14, 12.3</w:t>
      </w:r>
    </w:p>
    <w:p w14:paraId="2EB44477" w14:textId="77777777" w:rsidR="006966E0" w:rsidRPr="00DF1516" w:rsidRDefault="00932E2C" w:rsidP="00554AD2">
      <w:pPr>
        <w:pStyle w:val="Reference"/>
        <w:rPr>
          <w:lang w:eastAsia="en-US"/>
        </w:rPr>
      </w:pPr>
      <w:r>
        <w:rPr>
          <w:lang w:eastAsia="en-US"/>
        </w:rPr>
        <w:tab/>
      </w:r>
      <w:r w:rsidR="006966E0" w:rsidRPr="00DF1516">
        <w:rPr>
          <w:lang w:eastAsia="en-US"/>
        </w:rPr>
        <w:t>of existence, 82</w:t>
      </w:r>
    </w:p>
    <w:p w14:paraId="54B35941" w14:textId="77777777" w:rsidR="006966E0" w:rsidRPr="00DF1516" w:rsidRDefault="00932E2C" w:rsidP="00554AD2">
      <w:pPr>
        <w:pStyle w:val="Reference"/>
        <w:rPr>
          <w:lang w:eastAsia="en-US"/>
        </w:rPr>
      </w:pPr>
      <w:r>
        <w:rPr>
          <w:lang w:eastAsia="en-US"/>
        </w:rPr>
        <w:tab/>
      </w:r>
      <w:r w:rsidR="006966E0" w:rsidRPr="00DF1516">
        <w:rPr>
          <w:lang w:eastAsia="en-US"/>
        </w:rPr>
        <w:t>of Manifestations, 11.37</w:t>
      </w:r>
    </w:p>
    <w:p w14:paraId="7F73EC26" w14:textId="77777777" w:rsidR="006966E0" w:rsidRPr="00DF1516" w:rsidRDefault="00932E2C" w:rsidP="00554AD2">
      <w:pPr>
        <w:pStyle w:val="Reference"/>
        <w:rPr>
          <w:lang w:eastAsia="en-US"/>
        </w:rPr>
      </w:pPr>
      <w:r>
        <w:rPr>
          <w:lang w:eastAsia="en-US"/>
        </w:rPr>
        <w:tab/>
      </w:r>
      <w:r w:rsidR="006966E0" w:rsidRPr="00DF1516">
        <w:rPr>
          <w:lang w:eastAsia="en-US"/>
        </w:rPr>
        <w:t>of souls, 71.7</w:t>
      </w:r>
    </w:p>
    <w:p w14:paraId="1D377055" w14:textId="77777777" w:rsidR="006966E0" w:rsidRPr="00DF1516" w:rsidRDefault="006966E0" w:rsidP="00554AD2">
      <w:pPr>
        <w:pStyle w:val="Reference"/>
        <w:rPr>
          <w:lang w:eastAsia="en-US"/>
        </w:rPr>
      </w:pPr>
      <w:r w:rsidRPr="00DF1516">
        <w:rPr>
          <w:lang w:eastAsia="en-US"/>
        </w:rPr>
        <w:t>Universal House of Justice, xiv, 45.4</w:t>
      </w:r>
    </w:p>
    <w:p w14:paraId="72DD3089" w14:textId="77777777" w:rsidR="006966E0" w:rsidRPr="00DF1516" w:rsidRDefault="006966E0" w:rsidP="00554AD2">
      <w:pPr>
        <w:pStyle w:val="Reference"/>
        <w:rPr>
          <w:lang w:eastAsia="en-US"/>
        </w:rPr>
      </w:pPr>
      <w:r w:rsidRPr="00DF1516">
        <w:rPr>
          <w:lang w:eastAsia="en-US"/>
        </w:rPr>
        <w:t>Universal tribunal, 12.4</w:t>
      </w:r>
    </w:p>
    <w:p w14:paraId="2A9BF8CC" w14:textId="77777777" w:rsidR="006966E0" w:rsidRPr="00DF1516" w:rsidRDefault="006966E0" w:rsidP="00554AD2">
      <w:pPr>
        <w:pStyle w:val="Reference"/>
        <w:rPr>
          <w:lang w:eastAsia="en-US"/>
        </w:rPr>
      </w:pPr>
      <w:r w:rsidRPr="00DF1516">
        <w:rPr>
          <w:lang w:eastAsia="en-US"/>
        </w:rPr>
        <w:t>Universe</w:t>
      </w:r>
    </w:p>
    <w:p w14:paraId="3CA47BDB" w14:textId="77777777" w:rsidR="006966E0" w:rsidRPr="00DF1516" w:rsidRDefault="00932E2C" w:rsidP="00554AD2">
      <w:pPr>
        <w:pStyle w:val="Reference"/>
        <w:rPr>
          <w:lang w:eastAsia="en-US"/>
        </w:rPr>
      </w:pPr>
      <w:r>
        <w:rPr>
          <w:lang w:eastAsia="en-US"/>
        </w:rPr>
        <w:tab/>
      </w:r>
      <w:r w:rsidR="006966E0" w:rsidRPr="00DF1516">
        <w:rPr>
          <w:lang w:eastAsia="en-US"/>
        </w:rPr>
        <w:t>existence of, 80.6, 81.12, 81.13</w:t>
      </w:r>
    </w:p>
    <w:p w14:paraId="0D3060EB" w14:textId="77777777" w:rsidR="006966E0" w:rsidRPr="00DF1516" w:rsidRDefault="00932E2C" w:rsidP="00554AD2">
      <w:pPr>
        <w:pStyle w:val="Reference"/>
        <w:rPr>
          <w:lang w:eastAsia="en-US"/>
        </w:rPr>
      </w:pPr>
      <w:r>
        <w:rPr>
          <w:lang w:eastAsia="en-US"/>
        </w:rPr>
        <w:tab/>
      </w:r>
      <w:r w:rsidR="006966E0" w:rsidRPr="00DF1516">
        <w:rPr>
          <w:lang w:eastAsia="en-US"/>
        </w:rPr>
        <w:t>infinite, 81.12, 81.13</w:t>
      </w:r>
    </w:p>
    <w:p w14:paraId="1402E17A" w14:textId="77777777" w:rsidR="006966E0" w:rsidRPr="00DF1516" w:rsidRDefault="00932E2C" w:rsidP="00554AD2">
      <w:pPr>
        <w:pStyle w:val="Reference"/>
        <w:rPr>
          <w:lang w:eastAsia="en-US"/>
        </w:rPr>
      </w:pPr>
      <w:r>
        <w:rPr>
          <w:lang w:eastAsia="en-US"/>
        </w:rPr>
        <w:tab/>
      </w:r>
      <w:r w:rsidR="006966E0" w:rsidRPr="00DF1516">
        <w:rPr>
          <w:lang w:eastAsia="en-US"/>
        </w:rPr>
        <w:t>mysteries of, 3.10, 34.11, 64.4</w:t>
      </w:r>
    </w:p>
    <w:p w14:paraId="4D90D172" w14:textId="77777777" w:rsidR="006966E0" w:rsidRPr="00DF1516" w:rsidRDefault="00932E2C" w:rsidP="00554AD2">
      <w:pPr>
        <w:pStyle w:val="Reference"/>
        <w:rPr>
          <w:lang w:eastAsia="en-US"/>
        </w:rPr>
      </w:pPr>
      <w:r>
        <w:rPr>
          <w:lang w:eastAsia="en-US"/>
        </w:rPr>
        <w:tab/>
      </w:r>
      <w:r w:rsidR="006966E0" w:rsidRPr="00DF1516">
        <w:rPr>
          <w:lang w:eastAsia="en-US"/>
        </w:rPr>
        <w:t>order in, 32.2</w:t>
      </w:r>
      <w:r w:rsidR="006966E0">
        <w:rPr>
          <w:lang w:eastAsia="en-US"/>
        </w:rPr>
        <w:t>–</w:t>
      </w:r>
      <w:r w:rsidR="006966E0" w:rsidRPr="00DF1516">
        <w:rPr>
          <w:lang w:eastAsia="en-US"/>
        </w:rPr>
        <w:t>7</w:t>
      </w:r>
    </w:p>
    <w:p w14:paraId="47BFF13C" w14:textId="77777777" w:rsidR="006966E0" w:rsidRPr="00DF1516" w:rsidRDefault="00932E2C" w:rsidP="00554AD2">
      <w:pPr>
        <w:pStyle w:val="Reference"/>
        <w:rPr>
          <w:lang w:eastAsia="en-US"/>
        </w:rPr>
      </w:pPr>
      <w:r>
        <w:rPr>
          <w:lang w:eastAsia="en-US"/>
        </w:rPr>
        <w:tab/>
      </w:r>
      <w:r w:rsidR="006966E0" w:rsidRPr="00DF1516">
        <w:rPr>
          <w:lang w:eastAsia="en-US"/>
        </w:rPr>
        <w:t>origin of, 47</w:t>
      </w:r>
    </w:p>
    <w:p w14:paraId="29965713" w14:textId="77777777" w:rsidR="00932E2C" w:rsidRDefault="00932E2C" w:rsidP="00554AD2">
      <w:pPr>
        <w:pStyle w:val="Reference"/>
        <w:rPr>
          <w:lang w:eastAsia="en-US"/>
        </w:rPr>
      </w:pPr>
    </w:p>
    <w:p w14:paraId="07974A4C" w14:textId="77777777" w:rsidR="006966E0" w:rsidRPr="00DF1516" w:rsidRDefault="006966E0" w:rsidP="00932E2C">
      <w:pPr>
        <w:pStyle w:val="Reference"/>
        <w:rPr>
          <w:lang w:eastAsia="en-US"/>
        </w:rPr>
      </w:pPr>
      <w:proofErr w:type="spellStart"/>
      <w:r w:rsidRPr="00DF1516">
        <w:rPr>
          <w:lang w:eastAsia="en-US"/>
        </w:rPr>
        <w:t>Val</w:t>
      </w:r>
      <w:r w:rsidR="00932E2C">
        <w:rPr>
          <w:lang w:eastAsia="en-US"/>
        </w:rPr>
        <w:t>í</w:t>
      </w:r>
      <w:r w:rsidRPr="00DF1516">
        <w:rPr>
          <w:lang w:eastAsia="en-US"/>
        </w:rPr>
        <w:t>d</w:t>
      </w:r>
      <w:proofErr w:type="spellEnd"/>
      <w:r w:rsidRPr="00DF1516">
        <w:rPr>
          <w:lang w:eastAsia="en-US"/>
        </w:rPr>
        <w:t>, 13.6</w:t>
      </w:r>
    </w:p>
    <w:p w14:paraId="6620D615" w14:textId="5424AF6C" w:rsidR="006966E0" w:rsidRPr="00DF1516" w:rsidRDefault="006966E0" w:rsidP="00F628DC">
      <w:pPr>
        <w:pStyle w:val="Reference"/>
        <w:rPr>
          <w:lang w:eastAsia="en-US"/>
        </w:rPr>
      </w:pPr>
      <w:r w:rsidRPr="00DF1516">
        <w:rPr>
          <w:lang w:eastAsia="en-US"/>
        </w:rPr>
        <w:t xml:space="preserve">Vegetable kingdom, 64.1, 82.11. </w:t>
      </w:r>
      <w:r>
        <w:rPr>
          <w:lang w:eastAsia="en-US"/>
        </w:rPr>
        <w:t xml:space="preserve"> </w:t>
      </w:r>
      <w:r w:rsidRPr="00C65447">
        <w:rPr>
          <w:i/>
          <w:iCs/>
          <w:lang w:eastAsia="en-US"/>
        </w:rPr>
        <w:t xml:space="preserve">See </w:t>
      </w:r>
      <w:r w:rsidR="0002395F">
        <w:rPr>
          <w:i/>
          <w:iCs/>
          <w:lang w:eastAsia="en-US"/>
        </w:rPr>
        <w:tab/>
      </w:r>
      <w:r w:rsidRPr="00C65447">
        <w:rPr>
          <w:i/>
          <w:iCs/>
          <w:lang w:eastAsia="en-US"/>
        </w:rPr>
        <w:t>also</w:t>
      </w:r>
      <w:r w:rsidR="00F628DC">
        <w:rPr>
          <w:i/>
          <w:iCs/>
          <w:lang w:eastAsia="en-US"/>
        </w:rPr>
        <w:t xml:space="preserve"> </w:t>
      </w:r>
      <w:r w:rsidRPr="00DF1516">
        <w:rPr>
          <w:lang w:eastAsia="en-US"/>
        </w:rPr>
        <w:t xml:space="preserve">Flowers; Plants; Seed(s); </w:t>
      </w:r>
      <w:r w:rsidR="0002395F">
        <w:rPr>
          <w:lang w:eastAsia="en-US"/>
        </w:rPr>
        <w:tab/>
      </w:r>
      <w:r w:rsidRPr="00DF1516">
        <w:rPr>
          <w:lang w:eastAsia="en-US"/>
        </w:rPr>
        <w:t>Tree(s)</w:t>
      </w:r>
    </w:p>
    <w:p w14:paraId="68FB85D7" w14:textId="1E6A9BB3" w:rsidR="006966E0" w:rsidRPr="00DF1516" w:rsidRDefault="007A4AB0" w:rsidP="00F628DC">
      <w:pPr>
        <w:pStyle w:val="Reference"/>
        <w:rPr>
          <w:lang w:eastAsia="en-US"/>
        </w:rPr>
      </w:pPr>
      <w:r>
        <w:rPr>
          <w:lang w:eastAsia="en-US"/>
        </w:rPr>
        <w:tab/>
      </w:r>
      <w:r w:rsidR="006966E0" w:rsidRPr="00DF1516">
        <w:rPr>
          <w:lang w:eastAsia="en-US"/>
        </w:rPr>
        <w:t xml:space="preserve">degrees and stations in, 32.6, </w:t>
      </w:r>
      <w:r w:rsidR="0002395F">
        <w:rPr>
          <w:lang w:eastAsia="en-US"/>
        </w:rPr>
        <w:tab/>
      </w:r>
      <w:r w:rsidR="006966E0" w:rsidRPr="00DF1516">
        <w:rPr>
          <w:lang w:eastAsia="en-US"/>
        </w:rPr>
        <w:t>40.7,</w:t>
      </w:r>
      <w:r w:rsidR="00F628DC">
        <w:rPr>
          <w:lang w:eastAsia="en-US"/>
        </w:rPr>
        <w:t xml:space="preserve"> </w:t>
      </w:r>
      <w:r w:rsidR="006966E0" w:rsidRPr="00DF1516">
        <w:rPr>
          <w:lang w:eastAsia="en-US"/>
        </w:rPr>
        <w:t>62.1</w:t>
      </w:r>
      <w:r w:rsidR="006966E0">
        <w:rPr>
          <w:lang w:eastAsia="en-US"/>
        </w:rPr>
        <w:t>–</w:t>
      </w:r>
      <w:r w:rsidR="006966E0" w:rsidRPr="00DF1516">
        <w:rPr>
          <w:lang w:eastAsia="en-US"/>
        </w:rPr>
        <w:t>2</w:t>
      </w:r>
    </w:p>
    <w:p w14:paraId="144A7036" w14:textId="77777777" w:rsidR="006966E0" w:rsidRPr="00DF1516" w:rsidRDefault="007A4AB0" w:rsidP="00554AD2">
      <w:pPr>
        <w:pStyle w:val="Reference"/>
        <w:rPr>
          <w:lang w:eastAsia="en-US"/>
        </w:rPr>
      </w:pPr>
      <w:r>
        <w:rPr>
          <w:lang w:eastAsia="en-US"/>
        </w:rPr>
        <w:tab/>
      </w:r>
      <w:r w:rsidR="006966E0" w:rsidRPr="00DF1516">
        <w:rPr>
          <w:lang w:eastAsia="en-US"/>
        </w:rPr>
        <w:t xml:space="preserve">happiness in, </w:t>
      </w:r>
      <w:r w:rsidR="006966E0">
        <w:rPr>
          <w:lang w:eastAsia="en-US"/>
        </w:rPr>
        <w:t>1</w:t>
      </w:r>
      <w:r w:rsidR="006966E0" w:rsidRPr="00DF1516">
        <w:rPr>
          <w:lang w:eastAsia="en-US"/>
        </w:rPr>
        <w:t>5.3, 15.6</w:t>
      </w:r>
    </w:p>
    <w:p w14:paraId="06BF78B3" w14:textId="77777777" w:rsidR="006966E0" w:rsidRPr="00DF1516" w:rsidRDefault="007A4AB0" w:rsidP="00554AD2">
      <w:pPr>
        <w:pStyle w:val="Reference"/>
        <w:rPr>
          <w:lang w:eastAsia="en-US"/>
        </w:rPr>
      </w:pPr>
      <w:r>
        <w:rPr>
          <w:lang w:eastAsia="en-US"/>
        </w:rPr>
        <w:tab/>
      </w:r>
      <w:r w:rsidR="006966E0" w:rsidRPr="00DF1516">
        <w:rPr>
          <w:lang w:eastAsia="en-US"/>
        </w:rPr>
        <w:t>need for cultivation in, 3.1, 3.2</w:t>
      </w:r>
    </w:p>
    <w:p w14:paraId="0627AE38" w14:textId="7AE3F738" w:rsidR="006966E0" w:rsidRPr="00DF1516" w:rsidRDefault="007A4AB0" w:rsidP="00F628DC">
      <w:pPr>
        <w:pStyle w:val="Reference"/>
        <w:rPr>
          <w:lang w:eastAsia="en-US"/>
        </w:rPr>
      </w:pPr>
      <w:r>
        <w:rPr>
          <w:lang w:eastAsia="en-US"/>
        </w:rPr>
        <w:tab/>
      </w:r>
      <w:r w:rsidR="006966E0" w:rsidRPr="00DF1516">
        <w:rPr>
          <w:lang w:eastAsia="en-US"/>
        </w:rPr>
        <w:t xml:space="preserve">perfections of, 32.2, 32.3, 46.6, </w:t>
      </w:r>
      <w:r w:rsidR="0002395F">
        <w:rPr>
          <w:lang w:eastAsia="en-US"/>
        </w:rPr>
        <w:tab/>
      </w:r>
      <w:r w:rsidR="006966E0" w:rsidRPr="00DF1516">
        <w:rPr>
          <w:lang w:eastAsia="en-US"/>
        </w:rPr>
        <w:t>51.4,</w:t>
      </w:r>
      <w:r w:rsidR="00F628DC">
        <w:rPr>
          <w:lang w:eastAsia="en-US"/>
        </w:rPr>
        <w:t xml:space="preserve"> </w:t>
      </w:r>
      <w:r w:rsidR="006966E0" w:rsidRPr="00DF1516">
        <w:rPr>
          <w:lang w:eastAsia="en-US"/>
        </w:rPr>
        <w:t>82.16</w:t>
      </w:r>
    </w:p>
    <w:p w14:paraId="3B535CA8" w14:textId="77777777" w:rsidR="006966E0" w:rsidRPr="00DF1516" w:rsidRDefault="007A4AB0" w:rsidP="00554AD2">
      <w:pPr>
        <w:pStyle w:val="Reference"/>
        <w:rPr>
          <w:lang w:eastAsia="en-US"/>
        </w:rPr>
      </w:pPr>
      <w:r>
        <w:rPr>
          <w:lang w:eastAsia="en-US"/>
        </w:rPr>
        <w:tab/>
      </w:r>
      <w:r w:rsidR="006966E0" w:rsidRPr="00DF1516">
        <w:rPr>
          <w:lang w:eastAsia="en-US"/>
        </w:rPr>
        <w:t>spirit of, 55.2, 55.3</w:t>
      </w:r>
    </w:p>
    <w:p w14:paraId="0816695C" w14:textId="77777777" w:rsidR="006966E0" w:rsidRPr="00DF1516" w:rsidRDefault="007A4AB0" w:rsidP="00554AD2">
      <w:pPr>
        <w:pStyle w:val="Reference"/>
        <w:rPr>
          <w:lang w:eastAsia="en-US"/>
        </w:rPr>
      </w:pPr>
      <w:r>
        <w:rPr>
          <w:lang w:eastAsia="en-US"/>
        </w:rPr>
        <w:tab/>
      </w:r>
      <w:r w:rsidR="006966E0" w:rsidRPr="00DF1516">
        <w:rPr>
          <w:lang w:eastAsia="en-US"/>
        </w:rPr>
        <w:t>transformation in, 49.3</w:t>
      </w:r>
      <w:r w:rsidR="006966E0">
        <w:rPr>
          <w:lang w:eastAsia="en-US"/>
        </w:rPr>
        <w:t>–</w:t>
      </w:r>
      <w:r w:rsidR="006966E0" w:rsidRPr="00DF1516">
        <w:rPr>
          <w:lang w:eastAsia="en-US"/>
        </w:rPr>
        <w:t>4, 49.7</w:t>
      </w:r>
    </w:p>
    <w:p w14:paraId="5ED4971B" w14:textId="77777777" w:rsidR="006966E0" w:rsidRPr="00DF1516" w:rsidRDefault="006966E0" w:rsidP="00554AD2">
      <w:pPr>
        <w:pStyle w:val="Reference"/>
        <w:rPr>
          <w:lang w:eastAsia="en-US"/>
        </w:rPr>
      </w:pPr>
      <w:r w:rsidRPr="00DF1516">
        <w:rPr>
          <w:lang w:eastAsia="en-US"/>
        </w:rPr>
        <w:t>Vengeance.</w:t>
      </w:r>
      <w:r>
        <w:rPr>
          <w:lang w:eastAsia="en-US"/>
        </w:rPr>
        <w:t xml:space="preserve"> </w:t>
      </w:r>
      <w:r w:rsidRPr="00C65447">
        <w:rPr>
          <w:lang w:eastAsia="en-US"/>
        </w:rPr>
        <w:t xml:space="preserve"> </w:t>
      </w:r>
      <w:r w:rsidRPr="00C65447">
        <w:rPr>
          <w:i/>
          <w:iCs/>
          <w:lang w:eastAsia="en-US"/>
        </w:rPr>
        <w:t>See</w:t>
      </w:r>
      <w:r w:rsidRPr="00DF1516">
        <w:rPr>
          <w:lang w:eastAsia="en-US"/>
        </w:rPr>
        <w:t xml:space="preserve"> Revenge</w:t>
      </w:r>
    </w:p>
    <w:p w14:paraId="1CB5D8DA" w14:textId="77777777" w:rsidR="006966E0" w:rsidRPr="00DF1516" w:rsidRDefault="006966E0" w:rsidP="00554AD2">
      <w:pPr>
        <w:pStyle w:val="Reference"/>
        <w:rPr>
          <w:lang w:eastAsia="en-US"/>
        </w:rPr>
      </w:pPr>
      <w:r w:rsidRPr="00DF1516">
        <w:rPr>
          <w:lang w:eastAsia="en-US"/>
        </w:rPr>
        <w:t>Vestigial organs and limbs, 47.11, 49.3</w:t>
      </w:r>
      <w:r>
        <w:rPr>
          <w:lang w:eastAsia="en-US"/>
        </w:rPr>
        <w:t>–</w:t>
      </w:r>
      <w:r w:rsidRPr="00DF1516">
        <w:rPr>
          <w:lang w:eastAsia="en-US"/>
        </w:rPr>
        <w:t>6</w:t>
      </w:r>
    </w:p>
    <w:p w14:paraId="074CE835" w14:textId="77777777" w:rsidR="006966E0" w:rsidRPr="00DF1516" w:rsidRDefault="006966E0" w:rsidP="00554AD2">
      <w:pPr>
        <w:pStyle w:val="Reference"/>
        <w:rPr>
          <w:lang w:eastAsia="en-US"/>
        </w:rPr>
      </w:pPr>
      <w:r w:rsidRPr="00DF1516">
        <w:rPr>
          <w:lang w:eastAsia="en-US"/>
        </w:rPr>
        <w:t>Vices, 36.5, 57.12, 60.3, 64.4</w:t>
      </w:r>
    </w:p>
    <w:p w14:paraId="1E56E057" w14:textId="4E971810" w:rsidR="006966E0" w:rsidRPr="00DF1516" w:rsidRDefault="006966E0" w:rsidP="0002395F">
      <w:pPr>
        <w:pStyle w:val="Reference"/>
        <w:rPr>
          <w:lang w:eastAsia="en-US"/>
        </w:rPr>
      </w:pPr>
      <w:r w:rsidRPr="00DF1516">
        <w:rPr>
          <w:lang w:eastAsia="en-US"/>
        </w:rPr>
        <w:t>Violence, Christ</w:t>
      </w:r>
      <w:r>
        <w:rPr>
          <w:lang w:eastAsia="en-US"/>
        </w:rPr>
        <w:t>’</w:t>
      </w:r>
      <w:r w:rsidRPr="00DF1516">
        <w:rPr>
          <w:lang w:eastAsia="en-US"/>
        </w:rPr>
        <w:t>s teachings against,</w:t>
      </w:r>
      <w:r w:rsidR="0002395F">
        <w:rPr>
          <w:lang w:eastAsia="en-US"/>
        </w:rPr>
        <w:t xml:space="preserve"> </w:t>
      </w:r>
      <w:r w:rsidRPr="00DF1516">
        <w:rPr>
          <w:lang w:eastAsia="en-US"/>
        </w:rPr>
        <w:t xml:space="preserve">43.12. </w:t>
      </w:r>
      <w:r>
        <w:rPr>
          <w:lang w:eastAsia="en-US"/>
        </w:rPr>
        <w:t xml:space="preserve"> </w:t>
      </w:r>
      <w:r w:rsidRPr="00C65447">
        <w:rPr>
          <w:i/>
          <w:iCs/>
          <w:lang w:eastAsia="en-US"/>
        </w:rPr>
        <w:t>See also</w:t>
      </w:r>
      <w:r w:rsidRPr="00DF1516">
        <w:rPr>
          <w:lang w:eastAsia="en-US"/>
        </w:rPr>
        <w:t xml:space="preserve"> Revenge</w:t>
      </w:r>
    </w:p>
    <w:p w14:paraId="05E91C69" w14:textId="77777777" w:rsidR="007A4AB0" w:rsidRDefault="007A4AB0">
      <w:pPr>
        <w:widowControl/>
        <w:kinsoku/>
        <w:overflowPunct/>
        <w:textAlignment w:val="auto"/>
        <w:rPr>
          <w:sz w:val="16"/>
          <w:lang w:eastAsia="en-US"/>
        </w:rPr>
      </w:pPr>
      <w:r>
        <w:rPr>
          <w:lang w:eastAsia="en-US"/>
        </w:rPr>
        <w:br w:type="page"/>
      </w:r>
    </w:p>
    <w:p w14:paraId="5AF3A177" w14:textId="77777777" w:rsidR="006966E0" w:rsidRPr="00DF1516" w:rsidRDefault="006966E0" w:rsidP="00554AD2">
      <w:pPr>
        <w:pStyle w:val="Reference"/>
        <w:rPr>
          <w:lang w:eastAsia="en-US"/>
        </w:rPr>
      </w:pPr>
      <w:r w:rsidRPr="00DF1516">
        <w:rPr>
          <w:lang w:eastAsia="en-US"/>
        </w:rPr>
        <w:lastRenderedPageBreak/>
        <w:t>Virtues</w:t>
      </w:r>
    </w:p>
    <w:p w14:paraId="4F862A58" w14:textId="77777777" w:rsidR="006966E0" w:rsidRPr="00DF1516" w:rsidRDefault="007A4AB0" w:rsidP="00554AD2">
      <w:pPr>
        <w:pStyle w:val="Reference"/>
        <w:rPr>
          <w:lang w:eastAsia="en-US"/>
        </w:rPr>
      </w:pPr>
      <w:r>
        <w:rPr>
          <w:lang w:eastAsia="en-US"/>
        </w:rPr>
        <w:tab/>
      </w:r>
      <w:r w:rsidR="006966E0" w:rsidRPr="00DF1516">
        <w:rPr>
          <w:lang w:eastAsia="en-US"/>
        </w:rPr>
        <w:t>acquisition of, 3.4, 15.7, 36.5, 81.11</w:t>
      </w:r>
    </w:p>
    <w:p w14:paraId="6913632F" w14:textId="77777777" w:rsidR="006966E0" w:rsidRPr="00DF1516" w:rsidRDefault="007A4AB0" w:rsidP="00554AD2">
      <w:pPr>
        <w:pStyle w:val="Reference"/>
        <w:rPr>
          <w:lang w:eastAsia="en-US"/>
        </w:rPr>
      </w:pPr>
      <w:r>
        <w:rPr>
          <w:lang w:eastAsia="en-US"/>
        </w:rPr>
        <w:tab/>
      </w:r>
      <w:r w:rsidR="006966E0" w:rsidRPr="00DF1516">
        <w:rPr>
          <w:lang w:eastAsia="en-US"/>
        </w:rPr>
        <w:t>of Christ, 37.13</w:t>
      </w:r>
    </w:p>
    <w:p w14:paraId="1534F34A" w14:textId="18917763" w:rsidR="006966E0" w:rsidRPr="00DF1516" w:rsidRDefault="007A4AB0" w:rsidP="0002395F">
      <w:pPr>
        <w:pStyle w:val="Reference"/>
        <w:rPr>
          <w:lang w:eastAsia="en-US"/>
        </w:rPr>
      </w:pPr>
      <w:r>
        <w:rPr>
          <w:lang w:eastAsia="en-US"/>
        </w:rPr>
        <w:tab/>
      </w:r>
      <w:r w:rsidR="006966E0" w:rsidRPr="00DF1516">
        <w:rPr>
          <w:lang w:eastAsia="en-US"/>
        </w:rPr>
        <w:t>human, 11.7</w:t>
      </w:r>
      <w:r w:rsidR="006966E0">
        <w:rPr>
          <w:lang w:eastAsia="en-US"/>
        </w:rPr>
        <w:t>–</w:t>
      </w:r>
      <w:r w:rsidR="006966E0" w:rsidRPr="00DF1516">
        <w:rPr>
          <w:lang w:eastAsia="en-US"/>
        </w:rPr>
        <w:t>9, 11.19, 11.24</w:t>
      </w:r>
      <w:r w:rsidR="006966E0">
        <w:rPr>
          <w:lang w:eastAsia="en-US"/>
        </w:rPr>
        <w:t>–</w:t>
      </w:r>
      <w:r w:rsidR="006966E0" w:rsidRPr="00DF1516">
        <w:rPr>
          <w:lang w:eastAsia="en-US"/>
        </w:rPr>
        <w:t>25, 60.3,</w:t>
      </w:r>
      <w:r w:rsidR="0002395F">
        <w:rPr>
          <w:lang w:eastAsia="en-US"/>
        </w:rPr>
        <w:t xml:space="preserve"> </w:t>
      </w:r>
      <w:r>
        <w:rPr>
          <w:lang w:eastAsia="en-US"/>
        </w:rPr>
        <w:tab/>
      </w:r>
      <w:r w:rsidR="006966E0" w:rsidRPr="00DF1516">
        <w:rPr>
          <w:lang w:eastAsia="en-US"/>
        </w:rPr>
        <w:t>64.4, 74.2</w:t>
      </w:r>
    </w:p>
    <w:p w14:paraId="2B662DE8" w14:textId="77777777" w:rsidR="006966E0" w:rsidRPr="00DF1516" w:rsidRDefault="007A4AB0" w:rsidP="00554AD2">
      <w:pPr>
        <w:pStyle w:val="Reference"/>
        <w:rPr>
          <w:lang w:eastAsia="en-US"/>
        </w:rPr>
      </w:pPr>
      <w:r>
        <w:rPr>
          <w:lang w:eastAsia="en-US"/>
        </w:rPr>
        <w:tab/>
      </w:r>
      <w:r w:rsidR="006966E0" w:rsidRPr="00DF1516">
        <w:rPr>
          <w:lang w:eastAsia="en-US"/>
        </w:rPr>
        <w:t>of Manifestations, 38.1</w:t>
      </w:r>
    </w:p>
    <w:p w14:paraId="2238B274" w14:textId="6B99C482" w:rsidR="006966E0" w:rsidRPr="00DF1516" w:rsidRDefault="007A4AB0" w:rsidP="0002395F">
      <w:pPr>
        <w:pStyle w:val="Reference"/>
        <w:rPr>
          <w:lang w:eastAsia="en-US"/>
        </w:rPr>
      </w:pPr>
      <w:r>
        <w:rPr>
          <w:lang w:eastAsia="en-US"/>
        </w:rPr>
        <w:tab/>
      </w:r>
      <w:r w:rsidR="006966E0" w:rsidRPr="00DF1516">
        <w:rPr>
          <w:lang w:eastAsia="en-US"/>
        </w:rPr>
        <w:t>spiritual, 11.7, 29.3, 84.2</w:t>
      </w:r>
      <w:r w:rsidR="006966E0">
        <w:rPr>
          <w:lang w:eastAsia="en-US"/>
        </w:rPr>
        <w:t>–</w:t>
      </w:r>
      <w:r w:rsidR="006966E0" w:rsidRPr="00DF1516">
        <w:rPr>
          <w:lang w:eastAsia="en-US"/>
        </w:rPr>
        <w:t>3, 84.6,</w:t>
      </w:r>
      <w:r w:rsidR="0002395F">
        <w:rPr>
          <w:lang w:eastAsia="en-US"/>
        </w:rPr>
        <w:t xml:space="preserve"> </w:t>
      </w:r>
      <w:r>
        <w:rPr>
          <w:lang w:eastAsia="en-US"/>
        </w:rPr>
        <w:tab/>
      </w:r>
      <w:r w:rsidR="006966E0" w:rsidRPr="00DF1516">
        <w:rPr>
          <w:lang w:eastAsia="en-US"/>
        </w:rPr>
        <w:t>84.10</w:t>
      </w:r>
    </w:p>
    <w:p w14:paraId="7422CFA6" w14:textId="77777777" w:rsidR="006966E0" w:rsidRPr="00DF1516" w:rsidRDefault="007A4AB0" w:rsidP="00554AD2">
      <w:pPr>
        <w:pStyle w:val="Reference"/>
        <w:rPr>
          <w:lang w:eastAsia="en-US"/>
        </w:rPr>
      </w:pPr>
      <w:r>
        <w:rPr>
          <w:lang w:eastAsia="en-US"/>
        </w:rPr>
        <w:tab/>
      </w:r>
      <w:r w:rsidR="006966E0" w:rsidRPr="00DF1516">
        <w:rPr>
          <w:lang w:eastAsia="en-US"/>
        </w:rPr>
        <w:t>true happiness lies in, 15.7</w:t>
      </w:r>
    </w:p>
    <w:p w14:paraId="76850664" w14:textId="77777777" w:rsidR="006966E0" w:rsidRPr="00DF1516" w:rsidRDefault="006966E0" w:rsidP="00554AD2">
      <w:pPr>
        <w:pStyle w:val="Reference"/>
        <w:rPr>
          <w:lang w:eastAsia="en-US"/>
        </w:rPr>
      </w:pPr>
      <w:r w:rsidRPr="00DF1516">
        <w:rPr>
          <w:lang w:eastAsia="en-US"/>
        </w:rPr>
        <w:t>Vision(s)</w:t>
      </w:r>
    </w:p>
    <w:p w14:paraId="68532A87" w14:textId="77777777" w:rsidR="006966E0" w:rsidRPr="00DF1516" w:rsidRDefault="007A4AB0" w:rsidP="00554AD2">
      <w:pPr>
        <w:pStyle w:val="Reference"/>
        <w:rPr>
          <w:lang w:eastAsia="en-US"/>
        </w:rPr>
      </w:pPr>
      <w:r>
        <w:rPr>
          <w:lang w:eastAsia="en-US"/>
        </w:rPr>
        <w:tab/>
      </w:r>
      <w:r w:rsidR="006966E0" w:rsidRPr="00DF1516">
        <w:rPr>
          <w:lang w:eastAsia="en-US"/>
        </w:rPr>
        <w:t>in Bible, 71.2, 71.9</w:t>
      </w:r>
    </w:p>
    <w:p w14:paraId="59937527" w14:textId="77777777" w:rsidR="006966E0" w:rsidRPr="00DF1516" w:rsidRDefault="007A4AB0" w:rsidP="00554AD2">
      <w:pPr>
        <w:pStyle w:val="Reference"/>
        <w:rPr>
          <w:lang w:eastAsia="en-US"/>
        </w:rPr>
      </w:pPr>
      <w:r>
        <w:rPr>
          <w:lang w:eastAsia="en-US"/>
        </w:rPr>
        <w:tab/>
      </w:r>
      <w:r w:rsidR="006966E0" w:rsidRPr="00DF1516">
        <w:rPr>
          <w:lang w:eastAsia="en-US"/>
        </w:rPr>
        <w:t>physical, 37.12, 50.3, 61.1, 83.2</w:t>
      </w:r>
    </w:p>
    <w:p w14:paraId="09023988" w14:textId="77777777" w:rsidR="006966E0" w:rsidRPr="00DF1516" w:rsidRDefault="007A4AB0" w:rsidP="00554AD2">
      <w:pPr>
        <w:pStyle w:val="Reference"/>
        <w:rPr>
          <w:lang w:eastAsia="en-US"/>
        </w:rPr>
      </w:pPr>
      <w:r>
        <w:rPr>
          <w:lang w:eastAsia="en-US"/>
        </w:rPr>
        <w:tab/>
      </w:r>
      <w:r w:rsidR="006966E0" w:rsidRPr="00DF1516">
        <w:rPr>
          <w:lang w:eastAsia="en-US"/>
        </w:rPr>
        <w:t>spiritual, 2.8, 61.2, 71</w:t>
      </w:r>
    </w:p>
    <w:p w14:paraId="3565BA26" w14:textId="77777777" w:rsidR="007A4AB0" w:rsidRDefault="007A4AB0" w:rsidP="00554AD2">
      <w:pPr>
        <w:pStyle w:val="Reference"/>
        <w:rPr>
          <w:lang w:eastAsia="en-US"/>
        </w:rPr>
      </w:pPr>
    </w:p>
    <w:p w14:paraId="1AA30FEF" w14:textId="77777777" w:rsidR="006966E0" w:rsidRPr="00DF1516" w:rsidRDefault="006966E0" w:rsidP="00554AD2">
      <w:pPr>
        <w:pStyle w:val="Reference"/>
        <w:rPr>
          <w:lang w:eastAsia="en-US"/>
        </w:rPr>
      </w:pPr>
      <w:r w:rsidRPr="00DF1516">
        <w:rPr>
          <w:lang w:eastAsia="en-US"/>
        </w:rPr>
        <w:t>Wakefulness, 16.8, 38.8, 61.2, 61.4, 71.4</w:t>
      </w:r>
    </w:p>
    <w:p w14:paraId="7CA70C47" w14:textId="77777777" w:rsidR="006966E0" w:rsidRPr="00DF1516" w:rsidRDefault="006966E0" w:rsidP="00554AD2">
      <w:pPr>
        <w:pStyle w:val="Reference"/>
        <w:rPr>
          <w:lang w:eastAsia="en-US"/>
        </w:rPr>
      </w:pPr>
      <w:r w:rsidRPr="00DF1516">
        <w:rPr>
          <w:lang w:eastAsia="en-US"/>
        </w:rPr>
        <w:t>War</w:t>
      </w:r>
    </w:p>
    <w:p w14:paraId="2F8EF26F" w14:textId="77777777" w:rsidR="006966E0" w:rsidRPr="00DF1516" w:rsidRDefault="007A4AB0" w:rsidP="00554AD2">
      <w:pPr>
        <w:pStyle w:val="Reference"/>
        <w:rPr>
          <w:lang w:eastAsia="en-US"/>
        </w:rPr>
      </w:pPr>
      <w:r>
        <w:rPr>
          <w:lang w:eastAsia="en-US"/>
        </w:rPr>
        <w:tab/>
      </w:r>
      <w:r w:rsidR="006966E0" w:rsidRPr="00DF1516">
        <w:rPr>
          <w:lang w:eastAsia="en-US"/>
        </w:rPr>
        <w:t>among Arab tribes, 7.4, 7.6,</w:t>
      </w:r>
    </w:p>
    <w:p w14:paraId="4298B09F" w14:textId="03B5167E" w:rsidR="006966E0" w:rsidRPr="00DF1516" w:rsidRDefault="007A4AB0" w:rsidP="0002395F">
      <w:pPr>
        <w:pStyle w:val="Reference"/>
        <w:rPr>
          <w:lang w:eastAsia="en-US"/>
        </w:rPr>
      </w:pPr>
      <w:r>
        <w:rPr>
          <w:lang w:eastAsia="en-US"/>
        </w:rPr>
        <w:tab/>
      </w:r>
      <w:r w:rsidR="006966E0" w:rsidRPr="00DF1516">
        <w:rPr>
          <w:lang w:eastAsia="en-US"/>
        </w:rPr>
        <w:t>by beast (Revelation of John),</w:t>
      </w:r>
      <w:r>
        <w:rPr>
          <w:lang w:eastAsia="en-US"/>
        </w:rPr>
        <w:tab/>
      </w:r>
      <w:r w:rsidR="006966E0" w:rsidRPr="00DF1516">
        <w:rPr>
          <w:lang w:eastAsia="en-US"/>
        </w:rPr>
        <w:t>11.20</w:t>
      </w:r>
      <w:r w:rsidR="006966E0">
        <w:rPr>
          <w:lang w:eastAsia="en-US"/>
        </w:rPr>
        <w:t>–</w:t>
      </w:r>
      <w:r w:rsidR="006966E0" w:rsidRPr="00DF1516">
        <w:rPr>
          <w:lang w:eastAsia="en-US"/>
        </w:rPr>
        <w:t>1</w:t>
      </w:r>
    </w:p>
    <w:p w14:paraId="76BC92A8" w14:textId="77777777" w:rsidR="006966E0" w:rsidRPr="00DF1516" w:rsidRDefault="007A4AB0" w:rsidP="00554AD2">
      <w:pPr>
        <w:pStyle w:val="Reference"/>
        <w:rPr>
          <w:lang w:eastAsia="en-US"/>
        </w:rPr>
      </w:pPr>
      <w:r>
        <w:rPr>
          <w:lang w:eastAsia="en-US"/>
        </w:rPr>
        <w:tab/>
      </w:r>
      <w:r w:rsidR="006966E0" w:rsidRPr="00DF1516">
        <w:rPr>
          <w:lang w:eastAsia="en-US"/>
        </w:rPr>
        <w:t>among Christians, 43.12</w:t>
      </w:r>
    </w:p>
    <w:p w14:paraId="3B534180" w14:textId="552C98B8" w:rsidR="006966E0" w:rsidRPr="00DF1516" w:rsidRDefault="007A4AB0" w:rsidP="00554AD2">
      <w:pPr>
        <w:pStyle w:val="Reference"/>
        <w:rPr>
          <w:lang w:eastAsia="en-US"/>
        </w:rPr>
      </w:pPr>
      <w:r>
        <w:rPr>
          <w:lang w:eastAsia="en-US"/>
        </w:rPr>
        <w:tab/>
      </w:r>
      <w:r w:rsidR="006966E0" w:rsidRPr="00DF1516">
        <w:rPr>
          <w:lang w:eastAsia="en-US"/>
        </w:rPr>
        <w:t xml:space="preserve">between France and Germany, </w:t>
      </w:r>
      <w:r w:rsidR="0002395F">
        <w:rPr>
          <w:lang w:eastAsia="en-US"/>
        </w:rPr>
        <w:tab/>
      </w:r>
      <w:r w:rsidR="006966E0" w:rsidRPr="00DF1516">
        <w:rPr>
          <w:lang w:eastAsia="en-US"/>
        </w:rPr>
        <w:t>9.16</w:t>
      </w:r>
    </w:p>
    <w:p w14:paraId="040498C1" w14:textId="77777777" w:rsidR="006966E0" w:rsidRPr="00DF1516" w:rsidRDefault="007A4AB0" w:rsidP="00554AD2">
      <w:pPr>
        <w:pStyle w:val="Reference"/>
        <w:rPr>
          <w:lang w:eastAsia="en-US"/>
        </w:rPr>
      </w:pPr>
      <w:r>
        <w:rPr>
          <w:lang w:eastAsia="en-US"/>
        </w:rPr>
        <w:tab/>
      </w:r>
      <w:r w:rsidR="006966E0" w:rsidRPr="00DF1516">
        <w:rPr>
          <w:lang w:eastAsia="en-US"/>
        </w:rPr>
        <w:t>Muslim law of, 7.9</w:t>
      </w:r>
    </w:p>
    <w:p w14:paraId="3F64E201" w14:textId="77777777" w:rsidR="006966E0" w:rsidRPr="00DF1516" w:rsidRDefault="007A4AB0" w:rsidP="00554AD2">
      <w:pPr>
        <w:pStyle w:val="Reference"/>
        <w:rPr>
          <w:lang w:eastAsia="en-US"/>
        </w:rPr>
      </w:pPr>
      <w:r>
        <w:rPr>
          <w:lang w:eastAsia="en-US"/>
        </w:rPr>
        <w:tab/>
      </w:r>
      <w:r w:rsidR="006966E0" w:rsidRPr="00DF1516">
        <w:rPr>
          <w:lang w:eastAsia="en-US"/>
        </w:rPr>
        <w:t>will be banned, 12.4</w:t>
      </w:r>
    </w:p>
    <w:p w14:paraId="1C3F1B8E" w14:textId="77777777" w:rsidR="006966E0" w:rsidRPr="00DF1516" w:rsidRDefault="006966E0" w:rsidP="00554AD2">
      <w:pPr>
        <w:pStyle w:val="Reference"/>
        <w:rPr>
          <w:lang w:eastAsia="en-US"/>
        </w:rPr>
      </w:pPr>
      <w:r w:rsidRPr="00DF1516">
        <w:rPr>
          <w:lang w:eastAsia="en-US"/>
        </w:rPr>
        <w:t>Water, 1.3, 11.17, 19.5</w:t>
      </w:r>
      <w:r>
        <w:rPr>
          <w:lang w:eastAsia="en-US"/>
        </w:rPr>
        <w:t>–</w:t>
      </w:r>
      <w:r w:rsidRPr="00DF1516">
        <w:rPr>
          <w:lang w:eastAsia="en-US"/>
        </w:rPr>
        <w:t>7, 20.5</w:t>
      </w:r>
      <w:r>
        <w:rPr>
          <w:lang w:eastAsia="en-US"/>
        </w:rPr>
        <w:t>,</w:t>
      </w:r>
      <w:r w:rsidRPr="00DF1516">
        <w:rPr>
          <w:lang w:eastAsia="en-US"/>
        </w:rPr>
        <w:t xml:space="preserve"> 73.7</w:t>
      </w:r>
    </w:p>
    <w:p w14:paraId="3C10CC3C" w14:textId="77777777" w:rsidR="006966E0" w:rsidRPr="00DF1516" w:rsidRDefault="006966E0" w:rsidP="00554AD2">
      <w:pPr>
        <w:pStyle w:val="Reference"/>
        <w:rPr>
          <w:lang w:eastAsia="en-US"/>
        </w:rPr>
      </w:pPr>
      <w:r w:rsidRPr="00DF1516">
        <w:rPr>
          <w:lang w:eastAsia="en-US"/>
        </w:rPr>
        <w:t>Weaknesses, 2.3, 37.7, 57.5, 74.4, 82.14.</w:t>
      </w:r>
    </w:p>
    <w:p w14:paraId="6B77F5BB" w14:textId="2AEBA67C" w:rsidR="006966E0" w:rsidRPr="00DF1516" w:rsidRDefault="007A4AB0" w:rsidP="0002395F">
      <w:pPr>
        <w:pStyle w:val="Reference"/>
        <w:rPr>
          <w:lang w:eastAsia="en-US"/>
        </w:rPr>
      </w:pPr>
      <w:r>
        <w:rPr>
          <w:i/>
          <w:iCs/>
          <w:lang w:eastAsia="en-US"/>
        </w:rPr>
        <w:tab/>
      </w:r>
      <w:r w:rsidR="006966E0" w:rsidRPr="00C65447">
        <w:rPr>
          <w:i/>
          <w:iCs/>
          <w:lang w:eastAsia="en-US"/>
        </w:rPr>
        <w:t>See also</w:t>
      </w:r>
      <w:r w:rsidR="006966E0" w:rsidRPr="00DF1516">
        <w:rPr>
          <w:lang w:eastAsia="en-US"/>
        </w:rPr>
        <w:t xml:space="preserve"> Imperfection</w:t>
      </w:r>
    </w:p>
    <w:p w14:paraId="741B0243" w14:textId="77777777" w:rsidR="006966E0" w:rsidRPr="00DF1516" w:rsidRDefault="006966E0" w:rsidP="00554AD2">
      <w:pPr>
        <w:pStyle w:val="Reference"/>
        <w:rPr>
          <w:lang w:eastAsia="en-US"/>
        </w:rPr>
      </w:pPr>
      <w:r w:rsidRPr="00DF1516">
        <w:rPr>
          <w:lang w:eastAsia="en-US"/>
        </w:rPr>
        <w:t>Wealth, 2.4, 15.6, 62.4, 62.5, 74.6, 82.14</w:t>
      </w:r>
    </w:p>
    <w:p w14:paraId="7593DB46" w14:textId="04D4AFE3" w:rsidR="006966E0" w:rsidRPr="00DF1516" w:rsidRDefault="007A4AB0" w:rsidP="0002395F">
      <w:pPr>
        <w:pStyle w:val="Reference"/>
        <w:rPr>
          <w:lang w:eastAsia="en-US"/>
        </w:rPr>
      </w:pPr>
      <w:r>
        <w:rPr>
          <w:lang w:eastAsia="en-US"/>
        </w:rPr>
        <w:tab/>
      </w:r>
      <w:r w:rsidR="006966E0" w:rsidRPr="00DF1516">
        <w:rPr>
          <w:lang w:eastAsia="en-US"/>
        </w:rPr>
        <w:t>disparity between poverty and,</w:t>
      </w:r>
      <w:r w:rsidR="0002395F">
        <w:rPr>
          <w:lang w:eastAsia="en-US"/>
        </w:rPr>
        <w:t xml:space="preserve"> </w:t>
      </w:r>
      <w:r>
        <w:rPr>
          <w:lang w:eastAsia="en-US"/>
        </w:rPr>
        <w:tab/>
      </w:r>
      <w:r w:rsidR="006966E0" w:rsidRPr="00DF1516">
        <w:rPr>
          <w:lang w:eastAsia="en-US"/>
        </w:rPr>
        <w:t>78.2</w:t>
      </w:r>
      <w:r w:rsidR="006966E0">
        <w:rPr>
          <w:lang w:eastAsia="en-US"/>
        </w:rPr>
        <w:t>–</w:t>
      </w:r>
      <w:r w:rsidR="006966E0" w:rsidRPr="00DF1516">
        <w:rPr>
          <w:lang w:eastAsia="en-US"/>
        </w:rPr>
        <w:t>8, 78.12</w:t>
      </w:r>
    </w:p>
    <w:p w14:paraId="44500DC2" w14:textId="77777777" w:rsidR="006966E0" w:rsidRPr="00DF1516" w:rsidRDefault="006966E0" w:rsidP="00554AD2">
      <w:pPr>
        <w:pStyle w:val="Reference"/>
        <w:rPr>
          <w:lang w:eastAsia="en-US"/>
        </w:rPr>
      </w:pPr>
      <w:r w:rsidRPr="00DF1516">
        <w:rPr>
          <w:lang w:eastAsia="en-US"/>
        </w:rPr>
        <w:t>Welfare, human, 3.6, 78.12</w:t>
      </w:r>
    </w:p>
    <w:p w14:paraId="4E2C92BC" w14:textId="77777777" w:rsidR="006966E0" w:rsidRPr="00DF1516" w:rsidRDefault="006966E0" w:rsidP="00554AD2">
      <w:pPr>
        <w:pStyle w:val="Reference"/>
        <w:rPr>
          <w:lang w:eastAsia="en-US"/>
        </w:rPr>
      </w:pPr>
      <w:r w:rsidRPr="00DF1516">
        <w:rPr>
          <w:lang w:eastAsia="en-US"/>
        </w:rPr>
        <w:t>Will, 1.3, 32.5</w:t>
      </w:r>
    </w:p>
    <w:p w14:paraId="1F06062C" w14:textId="77777777" w:rsidR="006966E0" w:rsidRPr="00DF1516" w:rsidRDefault="007A4AB0" w:rsidP="00554AD2">
      <w:pPr>
        <w:pStyle w:val="Reference"/>
        <w:rPr>
          <w:lang w:eastAsia="en-US"/>
        </w:rPr>
      </w:pPr>
      <w:r>
        <w:rPr>
          <w:lang w:eastAsia="en-US"/>
        </w:rPr>
        <w:tab/>
      </w:r>
      <w:r w:rsidR="006966E0" w:rsidRPr="00DF1516">
        <w:rPr>
          <w:lang w:eastAsia="en-US"/>
        </w:rPr>
        <w:t>free, 35, 70</w:t>
      </w:r>
    </w:p>
    <w:p w14:paraId="45279196" w14:textId="77777777" w:rsidR="006966E0" w:rsidRPr="00DF1516" w:rsidRDefault="007A4AB0" w:rsidP="00554AD2">
      <w:pPr>
        <w:pStyle w:val="Reference"/>
        <w:rPr>
          <w:lang w:eastAsia="en-US"/>
        </w:rPr>
      </w:pPr>
      <w:r>
        <w:rPr>
          <w:lang w:eastAsia="en-US"/>
        </w:rPr>
        <w:tab/>
      </w:r>
      <w:r w:rsidR="006966E0" w:rsidRPr="00DF1516">
        <w:rPr>
          <w:lang w:eastAsia="en-US"/>
        </w:rPr>
        <w:t>Primal, 53.5</w:t>
      </w:r>
    </w:p>
    <w:p w14:paraId="1A090BE6" w14:textId="77777777" w:rsidR="006966E0" w:rsidRPr="00DF1516" w:rsidRDefault="006966E0" w:rsidP="00554AD2">
      <w:pPr>
        <w:pStyle w:val="Reference"/>
        <w:rPr>
          <w:lang w:eastAsia="en-US"/>
        </w:rPr>
      </w:pPr>
      <w:r w:rsidRPr="00DF1516">
        <w:rPr>
          <w:lang w:eastAsia="en-US"/>
        </w:rPr>
        <w:t>Winter, 14.5, 14.10</w:t>
      </w:r>
    </w:p>
    <w:p w14:paraId="681A3950" w14:textId="77777777" w:rsidR="006966E0" w:rsidRPr="00DF1516" w:rsidRDefault="006966E0" w:rsidP="00554AD2">
      <w:pPr>
        <w:pStyle w:val="Reference"/>
        <w:rPr>
          <w:lang w:eastAsia="en-US"/>
        </w:rPr>
      </w:pPr>
      <w:r w:rsidRPr="00DF1516">
        <w:rPr>
          <w:lang w:eastAsia="en-US"/>
        </w:rPr>
        <w:t>Wisdom</w:t>
      </w:r>
    </w:p>
    <w:p w14:paraId="5115AC32" w14:textId="77777777" w:rsidR="006966E0" w:rsidRPr="00DF1516" w:rsidRDefault="007A4AB0" w:rsidP="00554AD2">
      <w:pPr>
        <w:pStyle w:val="Reference"/>
        <w:rPr>
          <w:lang w:eastAsia="en-US"/>
        </w:rPr>
      </w:pPr>
      <w:r>
        <w:rPr>
          <w:lang w:eastAsia="en-US"/>
        </w:rPr>
        <w:tab/>
      </w:r>
      <w:r w:rsidR="006966E0" w:rsidRPr="00DF1516">
        <w:rPr>
          <w:lang w:eastAsia="en-US"/>
        </w:rPr>
        <w:t>of God, 11.13, 20.8, 47.5, 47.8</w:t>
      </w:r>
    </w:p>
    <w:p w14:paraId="477BD6DA" w14:textId="77777777" w:rsidR="006966E0" w:rsidRPr="00DF1516" w:rsidRDefault="007A4AB0" w:rsidP="00554AD2">
      <w:pPr>
        <w:pStyle w:val="Reference"/>
        <w:rPr>
          <w:lang w:eastAsia="en-US"/>
        </w:rPr>
      </w:pPr>
      <w:r>
        <w:rPr>
          <w:lang w:eastAsia="en-US"/>
        </w:rPr>
        <w:tab/>
      </w:r>
      <w:r w:rsidR="006966E0" w:rsidRPr="00DF1516">
        <w:rPr>
          <w:lang w:eastAsia="en-US"/>
        </w:rPr>
        <w:t>human, 49.5</w:t>
      </w:r>
    </w:p>
    <w:p w14:paraId="74EE371E" w14:textId="77777777" w:rsidR="006966E0" w:rsidRPr="00DF1516" w:rsidRDefault="007A4AB0" w:rsidP="00554AD2">
      <w:pPr>
        <w:pStyle w:val="Reference"/>
        <w:rPr>
          <w:lang w:eastAsia="en-US"/>
        </w:rPr>
      </w:pPr>
      <w:r>
        <w:rPr>
          <w:lang w:eastAsia="en-US"/>
        </w:rPr>
        <w:tab/>
      </w:r>
      <w:r w:rsidR="006966E0" w:rsidRPr="00DF1516">
        <w:rPr>
          <w:lang w:eastAsia="en-US"/>
        </w:rPr>
        <w:t>of Manifestations, 45.5</w:t>
      </w:r>
      <w:r w:rsidR="006966E0">
        <w:rPr>
          <w:lang w:eastAsia="en-US"/>
        </w:rPr>
        <w:t>–</w:t>
      </w:r>
      <w:r w:rsidR="006966E0" w:rsidRPr="00DF1516">
        <w:rPr>
          <w:lang w:eastAsia="en-US"/>
        </w:rPr>
        <w:t>6</w:t>
      </w:r>
    </w:p>
    <w:p w14:paraId="71C57680" w14:textId="7F0EE6EA" w:rsidR="006966E0" w:rsidRPr="00DF1516" w:rsidRDefault="007A4AB0" w:rsidP="0002395F">
      <w:pPr>
        <w:pStyle w:val="Reference"/>
        <w:rPr>
          <w:lang w:eastAsia="en-US"/>
        </w:rPr>
      </w:pPr>
      <w:r>
        <w:rPr>
          <w:lang w:eastAsia="en-US"/>
        </w:rPr>
        <w:br w:type="column"/>
      </w:r>
      <w:r w:rsidR="006966E0" w:rsidRPr="00DF1516">
        <w:rPr>
          <w:lang w:eastAsia="en-US"/>
        </w:rPr>
        <w:lastRenderedPageBreak/>
        <w:t xml:space="preserve">Witnesses, two (Revelation of John), </w:t>
      </w:r>
      <w:r w:rsidR="0002395F">
        <w:rPr>
          <w:lang w:eastAsia="en-US"/>
        </w:rPr>
        <w:t>11</w:t>
      </w:r>
    </w:p>
    <w:p w14:paraId="3F600F66" w14:textId="77777777" w:rsidR="006966E0" w:rsidRPr="00DF1516" w:rsidRDefault="006966E0" w:rsidP="00554AD2">
      <w:pPr>
        <w:pStyle w:val="Reference"/>
        <w:rPr>
          <w:lang w:eastAsia="en-US"/>
        </w:rPr>
      </w:pPr>
      <w:r w:rsidRPr="00DF1516">
        <w:rPr>
          <w:lang w:eastAsia="en-US"/>
        </w:rPr>
        <w:t>Woes (Revelation of John), 11.34</w:t>
      </w:r>
    </w:p>
    <w:p w14:paraId="01D52E24" w14:textId="55349718" w:rsidR="006966E0" w:rsidRPr="00DF1516" w:rsidRDefault="006966E0" w:rsidP="0002395F">
      <w:pPr>
        <w:pStyle w:val="Reference"/>
        <w:rPr>
          <w:lang w:eastAsia="en-US"/>
        </w:rPr>
      </w:pPr>
      <w:r w:rsidRPr="00DF1516">
        <w:rPr>
          <w:lang w:eastAsia="en-US"/>
        </w:rPr>
        <w:t>Woman clothed with sun (Revelation</w:t>
      </w:r>
      <w:r w:rsidR="0002395F">
        <w:rPr>
          <w:lang w:eastAsia="en-US"/>
        </w:rPr>
        <w:t xml:space="preserve"> </w:t>
      </w:r>
      <w:r w:rsidRPr="00DF1516">
        <w:rPr>
          <w:lang w:eastAsia="en-US"/>
        </w:rPr>
        <w:t>of John), 13.4</w:t>
      </w:r>
      <w:r>
        <w:rPr>
          <w:lang w:eastAsia="en-US"/>
        </w:rPr>
        <w:t>–</w:t>
      </w:r>
      <w:r w:rsidRPr="00DF1516">
        <w:rPr>
          <w:lang w:eastAsia="en-US"/>
        </w:rPr>
        <w:t>12</w:t>
      </w:r>
    </w:p>
    <w:p w14:paraId="4545B324" w14:textId="74193769" w:rsidR="006966E0" w:rsidRPr="00DF1516" w:rsidRDefault="006966E0" w:rsidP="0002395F">
      <w:pPr>
        <w:pStyle w:val="Reference"/>
        <w:rPr>
          <w:lang w:eastAsia="en-US"/>
        </w:rPr>
      </w:pPr>
      <w:r w:rsidRPr="00DF1516">
        <w:rPr>
          <w:lang w:eastAsia="en-US"/>
        </w:rPr>
        <w:t>Women, treatment of by Arab tribes,</w:t>
      </w:r>
      <w:r w:rsidR="0002395F">
        <w:rPr>
          <w:lang w:eastAsia="en-US"/>
        </w:rPr>
        <w:t xml:space="preserve"> </w:t>
      </w:r>
      <w:r w:rsidRPr="00DF1516">
        <w:rPr>
          <w:lang w:eastAsia="en-US"/>
        </w:rPr>
        <w:t>7.3</w:t>
      </w:r>
      <w:r>
        <w:rPr>
          <w:lang w:eastAsia="en-US"/>
        </w:rPr>
        <w:t>–</w:t>
      </w:r>
      <w:r w:rsidRPr="00DF1516">
        <w:rPr>
          <w:lang w:eastAsia="en-US"/>
        </w:rPr>
        <w:t>7</w:t>
      </w:r>
    </w:p>
    <w:p w14:paraId="1DF63EA7" w14:textId="77777777" w:rsidR="006966E0" w:rsidRPr="00DF1516" w:rsidRDefault="006966E0" w:rsidP="00554AD2">
      <w:pPr>
        <w:pStyle w:val="Reference"/>
        <w:rPr>
          <w:lang w:eastAsia="en-US"/>
        </w:rPr>
      </w:pPr>
      <w:r w:rsidRPr="00DF1516">
        <w:rPr>
          <w:lang w:eastAsia="en-US"/>
        </w:rPr>
        <w:t xml:space="preserve">Word of God. </w:t>
      </w:r>
      <w:r>
        <w:rPr>
          <w:lang w:eastAsia="en-US"/>
        </w:rPr>
        <w:t xml:space="preserve"> </w:t>
      </w:r>
      <w:r w:rsidRPr="00C65447">
        <w:rPr>
          <w:i/>
          <w:iCs/>
          <w:lang w:eastAsia="en-US"/>
        </w:rPr>
        <w:t>See also</w:t>
      </w:r>
      <w:r w:rsidRPr="00DF1516">
        <w:rPr>
          <w:lang w:eastAsia="en-US"/>
        </w:rPr>
        <w:t xml:space="preserve"> Jesus Christ;</w:t>
      </w:r>
    </w:p>
    <w:p w14:paraId="0ACE4697" w14:textId="77777777" w:rsidR="006966E0" w:rsidRPr="00DF1516" w:rsidRDefault="007A4AB0" w:rsidP="00554AD2">
      <w:pPr>
        <w:pStyle w:val="Reference"/>
        <w:rPr>
          <w:lang w:eastAsia="en-US"/>
        </w:rPr>
      </w:pPr>
      <w:r>
        <w:rPr>
          <w:lang w:eastAsia="en-US"/>
        </w:rPr>
        <w:tab/>
      </w:r>
      <w:r>
        <w:rPr>
          <w:lang w:eastAsia="en-US"/>
        </w:rPr>
        <w:tab/>
      </w:r>
      <w:r w:rsidR="006966E0" w:rsidRPr="00DF1516">
        <w:rPr>
          <w:lang w:eastAsia="en-US"/>
        </w:rPr>
        <w:t>Revelation, divine</w:t>
      </w:r>
    </w:p>
    <w:p w14:paraId="2676D1FE" w14:textId="77777777" w:rsidR="006966E0" w:rsidRPr="00DF1516" w:rsidRDefault="007A4AB0" w:rsidP="00554AD2">
      <w:pPr>
        <w:pStyle w:val="Reference"/>
        <w:rPr>
          <w:lang w:eastAsia="en-US"/>
        </w:rPr>
      </w:pPr>
      <w:r>
        <w:rPr>
          <w:lang w:eastAsia="en-US"/>
        </w:rPr>
        <w:tab/>
      </w:r>
      <w:r w:rsidR="006966E0" w:rsidRPr="00DF1516">
        <w:rPr>
          <w:lang w:eastAsia="en-US"/>
        </w:rPr>
        <w:t>is word of Manifestations, 44.5</w:t>
      </w:r>
    </w:p>
    <w:p w14:paraId="647355C2" w14:textId="591E1769" w:rsidR="006966E0" w:rsidRPr="00DF1516" w:rsidRDefault="007A4AB0" w:rsidP="0002395F">
      <w:pPr>
        <w:pStyle w:val="Reference"/>
        <w:rPr>
          <w:lang w:eastAsia="en-US"/>
        </w:rPr>
      </w:pPr>
      <w:r>
        <w:rPr>
          <w:lang w:eastAsia="en-US"/>
        </w:rPr>
        <w:tab/>
      </w:r>
      <w:proofErr w:type="spellStart"/>
      <w:r w:rsidR="006966E0" w:rsidRPr="00DF1516">
        <w:rPr>
          <w:lang w:eastAsia="en-US"/>
        </w:rPr>
        <w:t>manifestational</w:t>
      </w:r>
      <w:proofErr w:type="spellEnd"/>
      <w:r w:rsidR="006966E0" w:rsidRPr="00DF1516">
        <w:rPr>
          <w:lang w:eastAsia="en-US"/>
        </w:rPr>
        <w:t xml:space="preserve"> appearance of,</w:t>
      </w:r>
      <w:r w:rsidR="0002395F">
        <w:rPr>
          <w:lang w:eastAsia="en-US"/>
        </w:rPr>
        <w:t xml:space="preserve"> </w:t>
      </w:r>
      <w:r>
        <w:rPr>
          <w:lang w:eastAsia="en-US"/>
        </w:rPr>
        <w:tab/>
      </w:r>
      <w:r w:rsidR="006966E0" w:rsidRPr="00DF1516">
        <w:rPr>
          <w:lang w:eastAsia="en-US"/>
        </w:rPr>
        <w:t>54.5</w:t>
      </w:r>
      <w:r w:rsidR="006966E0">
        <w:rPr>
          <w:lang w:eastAsia="en-US"/>
        </w:rPr>
        <w:t>–</w:t>
      </w:r>
      <w:r w:rsidR="006966E0" w:rsidRPr="00DF1516">
        <w:rPr>
          <w:lang w:eastAsia="en-US"/>
        </w:rPr>
        <w:t>7</w:t>
      </w:r>
    </w:p>
    <w:p w14:paraId="25E8FD37" w14:textId="71BDAD6D" w:rsidR="006966E0" w:rsidRPr="00DF1516" w:rsidRDefault="007A4AB0" w:rsidP="0002395F">
      <w:pPr>
        <w:pStyle w:val="Reference"/>
        <w:rPr>
          <w:lang w:eastAsia="en-US"/>
        </w:rPr>
      </w:pPr>
      <w:r>
        <w:rPr>
          <w:lang w:eastAsia="en-US"/>
        </w:rPr>
        <w:tab/>
      </w:r>
      <w:r w:rsidR="006966E0" w:rsidRPr="00DF1516">
        <w:rPr>
          <w:lang w:eastAsia="en-US"/>
        </w:rPr>
        <w:t>man</w:t>
      </w:r>
      <w:r w:rsidR="006966E0">
        <w:rPr>
          <w:lang w:eastAsia="en-US"/>
        </w:rPr>
        <w:t>’</w:t>
      </w:r>
      <w:r w:rsidR="006966E0" w:rsidRPr="00DF1516">
        <w:rPr>
          <w:lang w:eastAsia="en-US"/>
        </w:rPr>
        <w:t>s spiritual nature inherited</w:t>
      </w:r>
      <w:r w:rsidR="0002395F">
        <w:rPr>
          <w:lang w:eastAsia="en-US"/>
        </w:rPr>
        <w:t xml:space="preserve"> </w:t>
      </w:r>
      <w:r>
        <w:rPr>
          <w:lang w:eastAsia="en-US"/>
        </w:rPr>
        <w:tab/>
      </w:r>
      <w:r w:rsidR="006966E0" w:rsidRPr="00DF1516">
        <w:rPr>
          <w:lang w:eastAsia="en-US"/>
        </w:rPr>
        <w:t>from, 29.2, 29.7, 30.9</w:t>
      </w:r>
    </w:p>
    <w:p w14:paraId="7646E924" w14:textId="77777777" w:rsidR="006966E0" w:rsidRPr="00DF1516" w:rsidRDefault="007A4AB0" w:rsidP="00554AD2">
      <w:pPr>
        <w:pStyle w:val="Reference"/>
        <w:rPr>
          <w:lang w:eastAsia="en-US"/>
        </w:rPr>
      </w:pPr>
      <w:r>
        <w:rPr>
          <w:lang w:eastAsia="en-US"/>
        </w:rPr>
        <w:tab/>
      </w:r>
      <w:r w:rsidR="006966E0" w:rsidRPr="00DF1516">
        <w:rPr>
          <w:lang w:eastAsia="en-US"/>
        </w:rPr>
        <w:t>pre-existence of, 28.3, 28.4, 80.7</w:t>
      </w:r>
    </w:p>
    <w:p w14:paraId="196AF2D5" w14:textId="77777777" w:rsidR="006966E0" w:rsidRPr="00DF1516" w:rsidRDefault="007A4AB0" w:rsidP="00554AD2">
      <w:pPr>
        <w:pStyle w:val="Reference"/>
        <w:rPr>
          <w:lang w:eastAsia="en-US"/>
        </w:rPr>
      </w:pPr>
      <w:r>
        <w:rPr>
          <w:lang w:eastAsia="en-US"/>
        </w:rPr>
        <w:tab/>
      </w:r>
      <w:r w:rsidR="006966E0" w:rsidRPr="00DF1516">
        <w:rPr>
          <w:lang w:eastAsia="en-US"/>
        </w:rPr>
        <w:t>revelation from, 37.11</w:t>
      </w:r>
    </w:p>
    <w:p w14:paraId="36F28675" w14:textId="77777777" w:rsidR="006966E0" w:rsidRPr="00DF1516" w:rsidRDefault="007A4AB0" w:rsidP="00554AD2">
      <w:pPr>
        <w:pStyle w:val="Reference"/>
        <w:rPr>
          <w:lang w:eastAsia="en-US"/>
        </w:rPr>
      </w:pPr>
      <w:r>
        <w:rPr>
          <w:lang w:eastAsia="en-US"/>
        </w:rPr>
        <w:tab/>
      </w:r>
      <w:r w:rsidR="006966E0" w:rsidRPr="00DF1516">
        <w:rPr>
          <w:lang w:eastAsia="en-US"/>
        </w:rPr>
        <w:t>station of, 30.7, 38.4, 38.7, 38.9</w:t>
      </w:r>
    </w:p>
    <w:p w14:paraId="111D0F5F" w14:textId="77777777" w:rsidR="006966E0" w:rsidRPr="00DF1516" w:rsidRDefault="006966E0" w:rsidP="00554AD2">
      <w:pPr>
        <w:pStyle w:val="Reference"/>
        <w:rPr>
          <w:lang w:eastAsia="en-US"/>
        </w:rPr>
      </w:pPr>
      <w:r w:rsidRPr="00DF1516">
        <w:rPr>
          <w:lang w:eastAsia="en-US"/>
        </w:rPr>
        <w:t>Work and workers, 76.1, 78.1, 78.4</w:t>
      </w:r>
      <w:r>
        <w:rPr>
          <w:lang w:eastAsia="en-US"/>
        </w:rPr>
        <w:t>–</w:t>
      </w:r>
      <w:r w:rsidRPr="00DF1516">
        <w:rPr>
          <w:lang w:eastAsia="en-US"/>
        </w:rPr>
        <w:t>11</w:t>
      </w:r>
    </w:p>
    <w:p w14:paraId="0ACBF964" w14:textId="4E319413" w:rsidR="006966E0" w:rsidRPr="00DF1516" w:rsidRDefault="006966E0" w:rsidP="0002395F">
      <w:pPr>
        <w:pStyle w:val="Reference"/>
        <w:rPr>
          <w:lang w:eastAsia="en-US"/>
        </w:rPr>
      </w:pPr>
      <w:r w:rsidRPr="00DF1516">
        <w:rPr>
          <w:lang w:eastAsia="en-US"/>
        </w:rPr>
        <w:t xml:space="preserve">Works and faith, 65. </w:t>
      </w:r>
      <w:r>
        <w:rPr>
          <w:lang w:eastAsia="en-US"/>
        </w:rPr>
        <w:t xml:space="preserve"> </w:t>
      </w:r>
      <w:r w:rsidRPr="00C65447">
        <w:rPr>
          <w:i/>
          <w:iCs/>
          <w:lang w:eastAsia="en-US"/>
        </w:rPr>
        <w:t>See also</w:t>
      </w:r>
      <w:r w:rsidRPr="00DF1516">
        <w:rPr>
          <w:lang w:eastAsia="en-US"/>
        </w:rPr>
        <w:t xml:space="preserve"> Deeds,</w:t>
      </w:r>
      <w:r w:rsidR="0002395F">
        <w:rPr>
          <w:lang w:eastAsia="en-US"/>
        </w:rPr>
        <w:t xml:space="preserve"> </w:t>
      </w:r>
      <w:r w:rsidRPr="00DF1516">
        <w:rPr>
          <w:lang w:eastAsia="en-US"/>
        </w:rPr>
        <w:t>good</w:t>
      </w:r>
    </w:p>
    <w:p w14:paraId="53E350B0" w14:textId="42C95011" w:rsidR="006966E0" w:rsidRPr="00DF1516" w:rsidRDefault="006966E0" w:rsidP="0002395F">
      <w:pPr>
        <w:pStyle w:val="Reference"/>
        <w:rPr>
          <w:lang w:eastAsia="en-US"/>
        </w:rPr>
      </w:pPr>
      <w:r w:rsidRPr="00DF1516">
        <w:rPr>
          <w:lang w:eastAsia="en-US"/>
        </w:rPr>
        <w:t>World, contingent, 2.3</w:t>
      </w:r>
      <w:r>
        <w:rPr>
          <w:lang w:eastAsia="en-US"/>
        </w:rPr>
        <w:t>–</w:t>
      </w:r>
      <w:r w:rsidRPr="00DF1516">
        <w:rPr>
          <w:lang w:eastAsia="en-US"/>
        </w:rPr>
        <w:t>6, 3.11, 11.10,</w:t>
      </w:r>
      <w:r w:rsidR="0002395F">
        <w:rPr>
          <w:lang w:eastAsia="en-US"/>
        </w:rPr>
        <w:t xml:space="preserve"> </w:t>
      </w:r>
      <w:r w:rsidR="007A4AB0">
        <w:rPr>
          <w:lang w:eastAsia="en-US"/>
        </w:rPr>
        <w:tab/>
      </w:r>
      <w:r w:rsidRPr="00DF1516">
        <w:rPr>
          <w:lang w:eastAsia="en-US"/>
        </w:rPr>
        <w:t xml:space="preserve">20.2, 20.4, 29.5. </w:t>
      </w:r>
      <w:r>
        <w:rPr>
          <w:lang w:eastAsia="en-US"/>
        </w:rPr>
        <w:t xml:space="preserve"> </w:t>
      </w:r>
      <w:r w:rsidRPr="00C65447">
        <w:rPr>
          <w:i/>
          <w:iCs/>
          <w:lang w:eastAsia="en-US"/>
        </w:rPr>
        <w:t>See also</w:t>
      </w:r>
      <w:r w:rsidRPr="00DF1516">
        <w:rPr>
          <w:lang w:eastAsia="en-US"/>
        </w:rPr>
        <w:t xml:space="preserve"> </w:t>
      </w:r>
      <w:r w:rsidR="0002395F">
        <w:rPr>
          <w:lang w:eastAsia="en-US"/>
        </w:rPr>
        <w:tab/>
      </w:r>
      <w:r w:rsidRPr="00DF1516">
        <w:rPr>
          <w:lang w:eastAsia="en-US"/>
        </w:rPr>
        <w:t>Creation;</w:t>
      </w:r>
      <w:r w:rsidR="0002395F">
        <w:rPr>
          <w:lang w:eastAsia="en-US"/>
        </w:rPr>
        <w:t xml:space="preserve"> </w:t>
      </w:r>
      <w:r w:rsidRPr="00DF1516">
        <w:rPr>
          <w:lang w:eastAsia="en-US"/>
        </w:rPr>
        <w:t>Existence</w:t>
      </w:r>
    </w:p>
    <w:p w14:paraId="529B5EE8" w14:textId="77777777" w:rsidR="006966E0" w:rsidRPr="00DF1516" w:rsidRDefault="007A4AB0" w:rsidP="00554AD2">
      <w:pPr>
        <w:pStyle w:val="Reference"/>
        <w:rPr>
          <w:lang w:eastAsia="en-US"/>
        </w:rPr>
      </w:pPr>
      <w:r>
        <w:rPr>
          <w:lang w:eastAsia="en-US"/>
        </w:rPr>
        <w:tab/>
      </w:r>
      <w:r w:rsidR="006966E0" w:rsidRPr="00DF1516">
        <w:rPr>
          <w:lang w:eastAsia="en-US"/>
        </w:rPr>
        <w:t>attachment to, 30.6, 30.8</w:t>
      </w:r>
      <w:r w:rsidR="006966E0">
        <w:rPr>
          <w:lang w:eastAsia="en-US"/>
        </w:rPr>
        <w:t>–</w:t>
      </w:r>
      <w:r w:rsidR="006966E0" w:rsidRPr="00DF1516">
        <w:rPr>
          <w:lang w:eastAsia="en-US"/>
        </w:rPr>
        <w:t>9, 30.12</w:t>
      </w:r>
    </w:p>
    <w:p w14:paraId="2D94C47F" w14:textId="77777777" w:rsidR="006966E0" w:rsidRPr="00DF1516" w:rsidRDefault="007A4AB0" w:rsidP="00554AD2">
      <w:pPr>
        <w:pStyle w:val="Reference"/>
        <w:rPr>
          <w:lang w:eastAsia="en-US"/>
        </w:rPr>
      </w:pPr>
      <w:r>
        <w:rPr>
          <w:lang w:eastAsia="en-US"/>
        </w:rPr>
        <w:tab/>
      </w:r>
      <w:r w:rsidR="006966E0" w:rsidRPr="00DF1516">
        <w:rPr>
          <w:lang w:eastAsia="en-US"/>
        </w:rPr>
        <w:t>cycles in, 14.1</w:t>
      </w:r>
      <w:r w:rsidR="006966E0">
        <w:rPr>
          <w:lang w:eastAsia="en-US"/>
        </w:rPr>
        <w:t>–</w:t>
      </w:r>
      <w:r w:rsidR="006966E0" w:rsidRPr="00DF1516">
        <w:rPr>
          <w:lang w:eastAsia="en-US"/>
        </w:rPr>
        <w:t>6</w:t>
      </w:r>
    </w:p>
    <w:p w14:paraId="3F430A4A" w14:textId="77777777" w:rsidR="006966E0" w:rsidRPr="00DF1516" w:rsidRDefault="007A4AB0" w:rsidP="00554AD2">
      <w:pPr>
        <w:pStyle w:val="Reference"/>
        <w:rPr>
          <w:lang w:eastAsia="en-US"/>
        </w:rPr>
      </w:pPr>
      <w:r>
        <w:rPr>
          <w:lang w:eastAsia="en-US"/>
        </w:rPr>
        <w:tab/>
      </w:r>
      <w:r w:rsidR="006966E0" w:rsidRPr="00DF1516">
        <w:rPr>
          <w:lang w:eastAsia="en-US"/>
        </w:rPr>
        <w:t>degrees and stations in, 32.6, 46.3</w:t>
      </w:r>
    </w:p>
    <w:p w14:paraId="1D57D939" w14:textId="7709F599" w:rsidR="006966E0" w:rsidRPr="00DF1516" w:rsidRDefault="007A4AB0" w:rsidP="0002395F">
      <w:pPr>
        <w:pStyle w:val="Reference"/>
        <w:rPr>
          <w:lang w:eastAsia="en-US"/>
        </w:rPr>
      </w:pPr>
      <w:r>
        <w:rPr>
          <w:lang w:eastAsia="en-US"/>
        </w:rPr>
        <w:tab/>
      </w:r>
      <w:r w:rsidR="006966E0" w:rsidRPr="00DF1516">
        <w:rPr>
          <w:lang w:eastAsia="en-US"/>
        </w:rPr>
        <w:t>existence of, 38.5, 42.2, 47.6, 79.2,</w:t>
      </w:r>
      <w:r w:rsidR="0002395F">
        <w:rPr>
          <w:lang w:eastAsia="en-US"/>
        </w:rPr>
        <w:t xml:space="preserve"> </w:t>
      </w:r>
      <w:r>
        <w:rPr>
          <w:lang w:eastAsia="en-US"/>
        </w:rPr>
        <w:tab/>
      </w:r>
      <w:r w:rsidR="006966E0" w:rsidRPr="00DF1516">
        <w:rPr>
          <w:lang w:eastAsia="en-US"/>
        </w:rPr>
        <w:t>80.6</w:t>
      </w:r>
    </w:p>
    <w:p w14:paraId="4E3519DA" w14:textId="77777777" w:rsidR="006966E0" w:rsidRPr="00DF1516" w:rsidRDefault="007A4AB0" w:rsidP="00554AD2">
      <w:pPr>
        <w:pStyle w:val="Reference"/>
        <w:rPr>
          <w:lang w:eastAsia="en-US"/>
        </w:rPr>
      </w:pPr>
      <w:r>
        <w:rPr>
          <w:lang w:eastAsia="en-US"/>
        </w:rPr>
        <w:tab/>
      </w:r>
      <w:r w:rsidR="006966E0" w:rsidRPr="00DF1516">
        <w:rPr>
          <w:lang w:eastAsia="en-US"/>
        </w:rPr>
        <w:t>God</w:t>
      </w:r>
      <w:r w:rsidR="006966E0">
        <w:rPr>
          <w:lang w:eastAsia="en-US"/>
        </w:rPr>
        <w:t>’</w:t>
      </w:r>
      <w:r w:rsidR="006966E0" w:rsidRPr="00DF1516">
        <w:rPr>
          <w:lang w:eastAsia="en-US"/>
        </w:rPr>
        <w:t>s knowledge in, 35.4</w:t>
      </w:r>
    </w:p>
    <w:p w14:paraId="662D983C" w14:textId="77777777" w:rsidR="006966E0" w:rsidRPr="00DF1516" w:rsidRDefault="007A4AB0" w:rsidP="00554AD2">
      <w:pPr>
        <w:pStyle w:val="Reference"/>
        <w:rPr>
          <w:lang w:eastAsia="en-US"/>
        </w:rPr>
      </w:pPr>
      <w:r>
        <w:rPr>
          <w:lang w:eastAsia="en-US"/>
        </w:rPr>
        <w:tab/>
      </w:r>
      <w:r w:rsidR="006966E0" w:rsidRPr="00DF1516">
        <w:rPr>
          <w:lang w:eastAsia="en-US"/>
        </w:rPr>
        <w:t>imperfection in, 2.3, 27.4, 37.7</w:t>
      </w:r>
    </w:p>
    <w:p w14:paraId="7E36200B" w14:textId="77777777" w:rsidR="007A4AB0" w:rsidRDefault="007A4AB0" w:rsidP="00554AD2">
      <w:pPr>
        <w:pStyle w:val="Reference"/>
        <w:rPr>
          <w:lang w:eastAsia="en-US"/>
        </w:rPr>
      </w:pPr>
    </w:p>
    <w:p w14:paraId="7D783590" w14:textId="77777777" w:rsidR="006966E0" w:rsidRPr="00DF1516" w:rsidRDefault="008E160F" w:rsidP="007A4AB0">
      <w:pPr>
        <w:pStyle w:val="Reference"/>
        <w:rPr>
          <w:lang w:eastAsia="en-US"/>
        </w:rPr>
      </w:pPr>
      <w:r w:rsidRPr="00DF1516">
        <w:rPr>
          <w:lang w:eastAsia="en-US"/>
        </w:rPr>
        <w:t>Ya</w:t>
      </w:r>
      <w:r>
        <w:rPr>
          <w:lang w:eastAsia="en-US"/>
        </w:rPr>
        <w:t>ḥ</w:t>
      </w:r>
      <w:r w:rsidRPr="00DF1516">
        <w:rPr>
          <w:lang w:eastAsia="en-US"/>
        </w:rPr>
        <w:t>yá</w:t>
      </w:r>
      <w:r w:rsidR="006966E0" w:rsidRPr="00DF1516">
        <w:rPr>
          <w:lang w:eastAsia="en-US"/>
        </w:rPr>
        <w:t>, M</w:t>
      </w:r>
      <w:r w:rsidR="006966E0" w:rsidRPr="00593C0F">
        <w:t>í</w:t>
      </w:r>
      <w:r w:rsidR="006966E0" w:rsidRPr="00DF1516">
        <w:rPr>
          <w:lang w:eastAsia="en-US"/>
        </w:rPr>
        <w:t>rz</w:t>
      </w:r>
      <w:r w:rsidR="006966E0" w:rsidRPr="00593C0F">
        <w:t>á</w:t>
      </w:r>
      <w:r w:rsidR="006966E0" w:rsidRPr="00DF1516">
        <w:rPr>
          <w:lang w:eastAsia="en-US"/>
        </w:rPr>
        <w:t>, 64.4</w:t>
      </w:r>
    </w:p>
    <w:p w14:paraId="07ABC0FD" w14:textId="77777777" w:rsidR="006966E0" w:rsidRPr="00DF1516" w:rsidRDefault="006966E0" w:rsidP="00554AD2">
      <w:pPr>
        <w:pStyle w:val="Reference"/>
        <w:rPr>
          <w:lang w:eastAsia="en-US"/>
        </w:rPr>
      </w:pPr>
      <w:r w:rsidRPr="00DF1516">
        <w:rPr>
          <w:lang w:eastAsia="en-US"/>
        </w:rPr>
        <w:t>Yazíd, 13.6</w:t>
      </w:r>
    </w:p>
    <w:p w14:paraId="63175E22" w14:textId="77777777" w:rsidR="007A4AB0" w:rsidRDefault="007A4AB0" w:rsidP="00554AD2">
      <w:pPr>
        <w:pStyle w:val="Reference"/>
        <w:rPr>
          <w:lang w:eastAsia="en-US"/>
        </w:rPr>
      </w:pPr>
    </w:p>
    <w:p w14:paraId="12832F59" w14:textId="541FE33F" w:rsidR="006966E0" w:rsidRPr="00DF1516" w:rsidRDefault="006966E0" w:rsidP="00554AD2">
      <w:pPr>
        <w:pStyle w:val="Reference"/>
        <w:rPr>
          <w:lang w:eastAsia="en-US"/>
        </w:rPr>
      </w:pPr>
      <w:r w:rsidRPr="00DF1516">
        <w:rPr>
          <w:lang w:eastAsia="en-US"/>
        </w:rPr>
        <w:t>Zaqqúm, Tree of, 81.8</w:t>
      </w:r>
      <w:r w:rsidR="0002395F">
        <w:rPr>
          <w:lang w:eastAsia="en-US"/>
        </w:rPr>
        <w:t xml:space="preserve"> </w:t>
      </w:r>
      <w:proofErr w:type="spellStart"/>
      <w:r w:rsidRPr="00DF1516">
        <w:rPr>
          <w:lang w:eastAsia="en-US"/>
        </w:rPr>
        <w:t>n157</w:t>
      </w:r>
      <w:proofErr w:type="spellEnd"/>
    </w:p>
    <w:p w14:paraId="442B8890" w14:textId="1B4EBE30" w:rsidR="006966E0" w:rsidRPr="00DF1516" w:rsidRDefault="006966E0" w:rsidP="00F628DC">
      <w:pPr>
        <w:pStyle w:val="Reference"/>
        <w:rPr>
          <w:lang w:eastAsia="en-US"/>
        </w:rPr>
      </w:pPr>
      <w:r w:rsidRPr="00DF1516">
        <w:rPr>
          <w:lang w:eastAsia="en-US"/>
        </w:rPr>
        <w:t>Zodiac, signs of, 14.12</w:t>
      </w:r>
      <w:r>
        <w:rPr>
          <w:lang w:eastAsia="en-US"/>
        </w:rPr>
        <w:t>–</w:t>
      </w:r>
      <w:r w:rsidRPr="00DF1516">
        <w:rPr>
          <w:lang w:eastAsia="en-US"/>
        </w:rPr>
        <w:t xml:space="preserve">13. </w:t>
      </w:r>
      <w:r>
        <w:rPr>
          <w:lang w:eastAsia="en-US"/>
        </w:rPr>
        <w:t xml:space="preserve"> </w:t>
      </w:r>
      <w:r w:rsidRPr="00C65447">
        <w:rPr>
          <w:i/>
          <w:iCs/>
          <w:lang w:eastAsia="en-US"/>
        </w:rPr>
        <w:t>See also</w:t>
      </w:r>
      <w:r w:rsidR="00F628DC">
        <w:rPr>
          <w:i/>
          <w:iCs/>
          <w:lang w:eastAsia="en-US"/>
        </w:rPr>
        <w:t xml:space="preserve"> </w:t>
      </w:r>
      <w:r w:rsidRPr="00DF1516">
        <w:rPr>
          <w:lang w:eastAsia="en-US"/>
        </w:rPr>
        <w:t>Solar system</w:t>
      </w:r>
    </w:p>
    <w:p w14:paraId="32DABAB9" w14:textId="65B80869" w:rsidR="006966E0" w:rsidRPr="00DF1516" w:rsidRDefault="006966E0" w:rsidP="00F628DC">
      <w:pPr>
        <w:pStyle w:val="Reference"/>
        <w:rPr>
          <w:lang w:eastAsia="en-US"/>
        </w:rPr>
      </w:pPr>
      <w:r w:rsidRPr="00DF1516">
        <w:rPr>
          <w:lang w:eastAsia="en-US"/>
        </w:rPr>
        <w:t>Zoroastrianism, prophecies regarding</w:t>
      </w:r>
      <w:r w:rsidR="00F628DC">
        <w:rPr>
          <w:lang w:eastAsia="en-US"/>
        </w:rPr>
        <w:t xml:space="preserve"> </w:t>
      </w:r>
      <w:r w:rsidRPr="00DF1516">
        <w:rPr>
          <w:lang w:eastAsia="en-US"/>
        </w:rPr>
        <w:t>Twin Manifestations, 10.8</w:t>
      </w:r>
    </w:p>
    <w:p w14:paraId="0C3A1876" w14:textId="77777777" w:rsidR="002C78C3" w:rsidRPr="0011568A" w:rsidRDefault="002C78C3" w:rsidP="00800D7D"/>
    <w:sectPr w:rsidR="002C78C3" w:rsidRPr="0011568A" w:rsidSect="009C681F">
      <w:headerReference w:type="default" r:id="rId112"/>
      <w:endnotePr>
        <w:numFmt w:val="decimal"/>
        <w:numRestart w:val="eachSect"/>
      </w:endnotePr>
      <w:type w:val="continuous"/>
      <w:pgSz w:w="7201" w:h="11510" w:code="189"/>
      <w:pgMar w:top="720" w:right="720" w:bottom="720" w:left="720" w:header="720" w:footer="567" w:gutter="357"/>
      <w:cols w:num="2" w:space="284"/>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F56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F56A48" w16cid:durableId="235CF4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47EC2" w14:textId="3E1C653D" w:rsidR="006571A9" w:rsidRPr="005C4971" w:rsidRDefault="006571A9" w:rsidP="005C4971">
      <w:pPr>
        <w:pStyle w:val="Footer"/>
        <w:spacing w:line="14" w:lineRule="auto"/>
      </w:pPr>
    </w:p>
  </w:endnote>
  <w:endnote w:type="continuationSeparator" w:id="0">
    <w:p w14:paraId="47A62B0D" w14:textId="525F5A51" w:rsidR="006571A9" w:rsidRDefault="006571A9" w:rsidP="005C4971">
      <w:pPr>
        <w:spacing w:line="14" w:lineRule="auto"/>
      </w:pPr>
    </w:p>
  </w:endnote>
  <w:endnote w:type="continuationNotice" w:id="1">
    <w:p w14:paraId="22091DB7" w14:textId="77777777" w:rsidR="006571A9" w:rsidRDefault="006571A9" w:rsidP="005C4971">
      <w:pPr>
        <w:spacing w:line="14" w:lineRule="auto"/>
      </w:pPr>
    </w:p>
  </w:endnote>
  <w:endnote w:id="2">
    <w:p w14:paraId="74A3446B" w14:textId="4D092ED5" w:rsidR="006571A9" w:rsidRPr="009C681F" w:rsidRDefault="006571A9" w:rsidP="009C681F">
      <w:pPr>
        <w:pStyle w:val="EndnoteTextHead"/>
        <w:rPr>
          <w:lang w:val="en-US"/>
        </w:rPr>
      </w:pPr>
      <w:r w:rsidRPr="009C681F">
        <w:rPr>
          <w:rStyle w:val="EndnoteReference"/>
          <w:color w:val="FFFFFF" w:themeColor="background1"/>
        </w:rPr>
        <w:t>.</w:t>
      </w:r>
      <w:r>
        <w:tab/>
        <w:t>Foreword</w:t>
      </w:r>
    </w:p>
  </w:endnote>
  <w:endnote w:id="3">
    <w:p w14:paraId="7CB7CE7B" w14:textId="1FC1F13A" w:rsidR="006571A9" w:rsidRPr="00553496" w:rsidRDefault="006571A9">
      <w:pPr>
        <w:pStyle w:val="EndnoteText"/>
        <w:rPr>
          <w:lang w:val="en-US"/>
        </w:rPr>
      </w:pPr>
      <w:r>
        <w:rPr>
          <w:rStyle w:val="EndnoteReference"/>
        </w:rPr>
        <w:endnoteRef/>
      </w:r>
      <w:r>
        <w:tab/>
      </w:r>
      <w:r w:rsidRPr="00B71A11">
        <w:t xml:space="preserve">See, for example, </w:t>
      </w:r>
      <w:r w:rsidRPr="0029678B">
        <w:rPr>
          <w:i/>
          <w:iCs/>
        </w:rPr>
        <w:t>Selections from the Writings of ‘Abdu’l-Bahá</w:t>
      </w:r>
      <w:r w:rsidRPr="00B71A11">
        <w:t xml:space="preserve">, 30.2; </w:t>
      </w:r>
      <w:r w:rsidRPr="0029678B">
        <w:rPr>
          <w:i/>
          <w:iCs/>
        </w:rPr>
        <w:t>The</w:t>
      </w:r>
      <w:r>
        <w:rPr>
          <w:i/>
          <w:iCs/>
        </w:rPr>
        <w:t xml:space="preserve"> </w:t>
      </w:r>
      <w:r w:rsidRPr="0029678B">
        <w:rPr>
          <w:i/>
          <w:iCs/>
        </w:rPr>
        <w:t>Promulgation of Universal Peace</w:t>
      </w:r>
      <w:r>
        <w:rPr>
          <w:i/>
          <w:iCs/>
        </w:rPr>
        <w:t xml:space="preserve">:  </w:t>
      </w:r>
      <w:r w:rsidRPr="0029678B">
        <w:rPr>
          <w:i/>
          <w:iCs/>
        </w:rPr>
        <w:t>Talks Delivered by ‘Abdu’l-Bahá during</w:t>
      </w:r>
      <w:r>
        <w:rPr>
          <w:i/>
          <w:iCs/>
        </w:rPr>
        <w:t xml:space="preserve"> </w:t>
      </w:r>
      <w:r w:rsidRPr="0029678B">
        <w:rPr>
          <w:i/>
          <w:iCs/>
        </w:rPr>
        <w:t>His Visit to the United States and Canada in 1912</w:t>
      </w:r>
      <w:r w:rsidRPr="00B71A11">
        <w:t xml:space="preserve">, trans. Howard </w:t>
      </w:r>
      <w:proofErr w:type="spellStart"/>
      <w:r w:rsidRPr="00B71A11">
        <w:t>MacNutt</w:t>
      </w:r>
      <w:proofErr w:type="spellEnd"/>
      <w:r w:rsidRPr="00B71A11">
        <w:t xml:space="preserve"> (Wilmette, IL</w:t>
      </w:r>
      <w:r>
        <w:t xml:space="preserve">:  </w:t>
      </w:r>
      <w:r w:rsidRPr="00B71A11">
        <w:t>Bahá</w:t>
      </w:r>
      <w:r>
        <w:t>’</w:t>
      </w:r>
      <w:r w:rsidRPr="00B71A11">
        <w:t>í Publishing Trust,</w:t>
      </w:r>
      <w:r>
        <w:t xml:space="preserve"> </w:t>
      </w:r>
      <w:r w:rsidRPr="00B71A11">
        <w:t>2</w:t>
      </w:r>
      <w:r>
        <w:t>0</w:t>
      </w:r>
      <w:r w:rsidRPr="00B71A11">
        <w:t xml:space="preserve">12), p. 427; </w:t>
      </w:r>
      <w:r w:rsidRPr="00265E51">
        <w:rPr>
          <w:i/>
          <w:iCs/>
        </w:rPr>
        <w:t>Paris Talks:</w:t>
      </w:r>
      <w:r>
        <w:rPr>
          <w:i/>
          <w:iCs/>
        </w:rPr>
        <w:t xml:space="preserve">  </w:t>
      </w:r>
      <w:r w:rsidRPr="00265E51">
        <w:rPr>
          <w:i/>
          <w:iCs/>
        </w:rPr>
        <w:t>Addresses Given by ‘Abdu’l-Bahá in 1911</w:t>
      </w:r>
      <w:r w:rsidRPr="00B71A11">
        <w:t>, 2.1 and 28.6.</w:t>
      </w:r>
    </w:p>
  </w:endnote>
  <w:endnote w:id="4">
    <w:p w14:paraId="52D9DBD2" w14:textId="27080169" w:rsidR="006571A9" w:rsidRPr="00553496" w:rsidRDefault="006571A9">
      <w:pPr>
        <w:pStyle w:val="EndnoteText"/>
        <w:rPr>
          <w:lang w:val="en-US"/>
        </w:rPr>
      </w:pPr>
      <w:r>
        <w:rPr>
          <w:rStyle w:val="EndnoteReference"/>
        </w:rPr>
        <w:endnoteRef/>
      </w:r>
      <w:r>
        <w:tab/>
      </w:r>
      <w:r w:rsidRPr="00B71A11">
        <w:t>Chap. 46, par. 7.</w:t>
      </w:r>
    </w:p>
  </w:endnote>
  <w:endnote w:id="5">
    <w:p w14:paraId="28EBB561" w14:textId="2084DDF4" w:rsidR="006571A9" w:rsidRPr="006955D9" w:rsidRDefault="006571A9">
      <w:pPr>
        <w:pStyle w:val="EndnoteText"/>
        <w:rPr>
          <w:lang w:val="en-US"/>
        </w:rPr>
      </w:pPr>
      <w:r>
        <w:rPr>
          <w:rStyle w:val="EndnoteReference"/>
        </w:rPr>
        <w:endnoteRef/>
      </w:r>
      <w:r>
        <w:tab/>
      </w:r>
      <w:r w:rsidRPr="00B71A11">
        <w:t xml:space="preserve">Shoghi Effendi, </w:t>
      </w:r>
      <w:r w:rsidRPr="00265E51">
        <w:rPr>
          <w:i/>
          <w:iCs/>
        </w:rPr>
        <w:t>God Passes By</w:t>
      </w:r>
      <w:r w:rsidRPr="00B71A11">
        <w:t xml:space="preserve"> (Wilmette, IL</w:t>
      </w:r>
      <w:r>
        <w:t xml:space="preserve">:  </w:t>
      </w:r>
      <w:r w:rsidRPr="00B71A11">
        <w:t>Bahá</w:t>
      </w:r>
      <w:r>
        <w:t>’</w:t>
      </w:r>
      <w:r w:rsidRPr="00B71A11">
        <w:t>í Publishing Trust,</w:t>
      </w:r>
      <w:r>
        <w:t xml:space="preserve"> </w:t>
      </w:r>
      <w:r w:rsidRPr="00B71A11">
        <w:t>1974, 20</w:t>
      </w:r>
      <w:r>
        <w:t>1</w:t>
      </w:r>
      <w:r w:rsidRPr="00B71A11">
        <w:t>2 printing), p. 410.</w:t>
      </w:r>
    </w:p>
  </w:endnote>
  <w:endnote w:id="6">
    <w:p w14:paraId="120D2AD9" w14:textId="653EAE61" w:rsidR="006571A9" w:rsidRPr="008F3AF0" w:rsidRDefault="006571A9">
      <w:pPr>
        <w:pStyle w:val="EndnoteText"/>
        <w:rPr>
          <w:lang w:val="en-US"/>
        </w:rPr>
      </w:pPr>
      <w:r>
        <w:rPr>
          <w:rStyle w:val="EndnoteReference"/>
        </w:rPr>
        <w:endnoteRef/>
      </w:r>
      <w:r>
        <w:tab/>
      </w:r>
      <w:r w:rsidRPr="00B71A11">
        <w:t>From a letter dated 13 March 1923 written by Shoghi Effendi to the</w:t>
      </w:r>
      <w:r>
        <w:t xml:space="preserve"> </w:t>
      </w:r>
      <w:r w:rsidRPr="00B71A11">
        <w:t>Bahá</w:t>
      </w:r>
      <w:r>
        <w:t>’</w:t>
      </w:r>
      <w:r w:rsidRPr="00B71A11">
        <w:t>ís of Australasia.</w:t>
      </w:r>
    </w:p>
  </w:endnote>
  <w:endnote w:id="7">
    <w:p w14:paraId="660F6E5D" w14:textId="6D7ADD33" w:rsidR="006571A9" w:rsidRPr="001A76A3" w:rsidRDefault="006571A9">
      <w:pPr>
        <w:pStyle w:val="EndnoteText"/>
        <w:rPr>
          <w:lang w:val="en-US"/>
        </w:rPr>
      </w:pPr>
      <w:r>
        <w:rPr>
          <w:rStyle w:val="EndnoteReference"/>
        </w:rPr>
        <w:endnoteRef/>
      </w:r>
      <w:r>
        <w:tab/>
      </w:r>
      <w:r w:rsidRPr="00B71A11">
        <w:t>From a letter dated 14 November 1940 written on behalf of Shoghi</w:t>
      </w:r>
      <w:r>
        <w:t xml:space="preserve"> </w:t>
      </w:r>
      <w:r w:rsidRPr="00B71A11">
        <w:t>Effendi to an individual believer.</w:t>
      </w:r>
    </w:p>
  </w:endnote>
  <w:endnote w:id="8">
    <w:p w14:paraId="74078404" w14:textId="5C4A69C1" w:rsidR="006571A9" w:rsidRPr="002607DE" w:rsidRDefault="006571A9" w:rsidP="002607DE">
      <w:pPr>
        <w:pStyle w:val="EndnoteTextHead"/>
        <w:rPr>
          <w:lang w:val="en-US"/>
        </w:rPr>
      </w:pPr>
      <w:r w:rsidRPr="002607DE">
        <w:rPr>
          <w:rStyle w:val="EndnoteReference"/>
          <w:color w:val="FFFFFF" w:themeColor="background1"/>
        </w:rPr>
        <w:t>.</w:t>
      </w:r>
      <w:r>
        <w:tab/>
        <w:t xml:space="preserve">3.  </w:t>
      </w:r>
      <w:r w:rsidRPr="002607DE">
        <w:t>The need for an Educator</w:t>
      </w:r>
    </w:p>
  </w:endnote>
  <w:endnote w:id="9">
    <w:p w14:paraId="1EDCBB9E" w14:textId="3CF102DD" w:rsidR="006571A9" w:rsidRPr="002607DE" w:rsidRDefault="006571A9">
      <w:pPr>
        <w:pStyle w:val="EndnoteText"/>
        <w:rPr>
          <w:lang w:val="en-US"/>
        </w:rPr>
      </w:pPr>
      <w:r>
        <w:rPr>
          <w:rStyle w:val="EndnoteReference"/>
        </w:rPr>
        <w:endnoteRef/>
      </w:r>
      <w:r>
        <w:tab/>
      </w:r>
      <w:r w:rsidRPr="00B71A11">
        <w:t>Gen. 1:26.</w:t>
      </w:r>
    </w:p>
  </w:endnote>
  <w:endnote w:id="10">
    <w:p w14:paraId="67B76313" w14:textId="06555286" w:rsidR="006571A9" w:rsidRPr="002607DE" w:rsidRDefault="006571A9" w:rsidP="002607DE">
      <w:pPr>
        <w:pStyle w:val="EndnoteTextHead"/>
        <w:rPr>
          <w:lang w:val="en-US"/>
        </w:rPr>
      </w:pPr>
      <w:r w:rsidRPr="002607DE">
        <w:rPr>
          <w:rStyle w:val="EndnoteReference"/>
          <w:color w:val="FFFFFF" w:themeColor="background1"/>
        </w:rPr>
        <w:t>.</w:t>
      </w:r>
      <w:r>
        <w:tab/>
        <w:t>6.  Christ</w:t>
      </w:r>
    </w:p>
  </w:endnote>
  <w:endnote w:id="11">
    <w:p w14:paraId="00EC0EB9" w14:textId="1F2ECDB8" w:rsidR="006571A9" w:rsidRPr="002607DE" w:rsidRDefault="006571A9">
      <w:pPr>
        <w:pStyle w:val="EndnoteText"/>
        <w:rPr>
          <w:lang w:val="en-US"/>
        </w:rPr>
      </w:pPr>
      <w:r>
        <w:rPr>
          <w:rStyle w:val="EndnoteReference"/>
        </w:rPr>
        <w:endnoteRef/>
      </w:r>
      <w:r>
        <w:tab/>
        <w:t>c</w:t>
      </w:r>
      <w:r w:rsidRPr="00B71A11">
        <w:t>f. John 6:42.</w:t>
      </w:r>
    </w:p>
  </w:endnote>
  <w:endnote w:id="12">
    <w:p w14:paraId="2172022A" w14:textId="129B7EA7" w:rsidR="006571A9" w:rsidRPr="002607DE" w:rsidRDefault="006571A9" w:rsidP="002607DE">
      <w:pPr>
        <w:pStyle w:val="EndnoteTextHead"/>
        <w:rPr>
          <w:lang w:val="en-US"/>
        </w:rPr>
      </w:pPr>
      <w:r w:rsidRPr="002607DE">
        <w:rPr>
          <w:rStyle w:val="EndnoteReference"/>
          <w:color w:val="FFFFFF" w:themeColor="background1"/>
        </w:rPr>
        <w:t>.</w:t>
      </w:r>
      <w:r>
        <w:tab/>
        <w:t>7.  Muḥammad</w:t>
      </w:r>
    </w:p>
  </w:endnote>
  <w:endnote w:id="13">
    <w:p w14:paraId="4B15B3D6" w14:textId="62696599" w:rsidR="006571A9" w:rsidRPr="0090553F" w:rsidRDefault="006571A9">
      <w:pPr>
        <w:pStyle w:val="EndnoteText"/>
        <w:rPr>
          <w:lang w:val="en-US"/>
        </w:rPr>
      </w:pPr>
      <w:r>
        <w:rPr>
          <w:rStyle w:val="EndnoteReference"/>
        </w:rPr>
        <w:endnoteRef/>
      </w:r>
      <w:r>
        <w:tab/>
        <w:t>c</w:t>
      </w:r>
      <w:r w:rsidRPr="00B71A11">
        <w:t xml:space="preserve">f. </w:t>
      </w:r>
      <w:proofErr w:type="spellStart"/>
      <w:r w:rsidRPr="00B71A11">
        <w:t>Jurjí</w:t>
      </w:r>
      <w:proofErr w:type="spellEnd"/>
      <w:r w:rsidRPr="00B71A11">
        <w:t xml:space="preserve"> </w:t>
      </w:r>
      <w:proofErr w:type="spellStart"/>
      <w:r w:rsidRPr="00B71A11">
        <w:t>Zaydán</w:t>
      </w:r>
      <w:proofErr w:type="spellEnd"/>
      <w:r w:rsidRPr="00B71A11">
        <w:t xml:space="preserve">, </w:t>
      </w:r>
      <w:proofErr w:type="spellStart"/>
      <w:r w:rsidRPr="00265E51">
        <w:rPr>
          <w:i/>
          <w:iCs/>
        </w:rPr>
        <w:t>Umayyads</w:t>
      </w:r>
      <w:proofErr w:type="spellEnd"/>
      <w:r w:rsidRPr="00265E51">
        <w:rPr>
          <w:i/>
          <w:iCs/>
        </w:rPr>
        <w:t xml:space="preserve"> and </w:t>
      </w:r>
      <w:proofErr w:type="spellStart"/>
      <w:r w:rsidRPr="00265E51">
        <w:rPr>
          <w:i/>
          <w:iCs/>
        </w:rPr>
        <w:t>Abbásids</w:t>
      </w:r>
      <w:proofErr w:type="spellEnd"/>
      <w:r>
        <w:rPr>
          <w:i/>
          <w:iCs/>
        </w:rPr>
        <w:t xml:space="preserve">:  </w:t>
      </w:r>
      <w:r w:rsidRPr="00265E51">
        <w:rPr>
          <w:i/>
          <w:iCs/>
        </w:rPr>
        <w:t xml:space="preserve">Being the Fourth Part of </w:t>
      </w:r>
      <w:proofErr w:type="spellStart"/>
      <w:r w:rsidRPr="00265E51">
        <w:rPr>
          <w:i/>
          <w:iCs/>
        </w:rPr>
        <w:t>Jurjí</w:t>
      </w:r>
      <w:proofErr w:type="spellEnd"/>
      <w:r>
        <w:rPr>
          <w:i/>
          <w:iCs/>
        </w:rPr>
        <w:t xml:space="preserve"> </w:t>
      </w:r>
      <w:proofErr w:type="spellStart"/>
      <w:r w:rsidRPr="00265E51">
        <w:rPr>
          <w:i/>
          <w:iCs/>
        </w:rPr>
        <w:t>Zaydán’s</w:t>
      </w:r>
      <w:proofErr w:type="spellEnd"/>
      <w:r w:rsidRPr="00265E51">
        <w:rPr>
          <w:i/>
          <w:iCs/>
        </w:rPr>
        <w:t xml:space="preserve"> History of Islamic Civilization</w:t>
      </w:r>
      <w:r w:rsidRPr="00B71A11">
        <w:t xml:space="preserve">, trans. D. S. </w:t>
      </w:r>
      <w:proofErr w:type="spellStart"/>
      <w:r w:rsidRPr="00B71A11">
        <w:t>Margoliouth</w:t>
      </w:r>
      <w:proofErr w:type="spellEnd"/>
      <w:r w:rsidRPr="00B71A11">
        <w:t xml:space="preserve"> (London</w:t>
      </w:r>
      <w:r>
        <w:t xml:space="preserve">:  </w:t>
      </w:r>
      <w:proofErr w:type="spellStart"/>
      <w:r w:rsidRPr="00B71A11">
        <w:t>Darf</w:t>
      </w:r>
      <w:proofErr w:type="spellEnd"/>
      <w:r w:rsidRPr="00B71A11">
        <w:t xml:space="preserve"> Publishers, 1987), pp. 125</w:t>
      </w:r>
      <w:r>
        <w:t>–</w:t>
      </w:r>
      <w:r w:rsidRPr="00B71A11">
        <w:t>31.</w:t>
      </w:r>
    </w:p>
  </w:endnote>
  <w:endnote w:id="14">
    <w:p w14:paraId="5FAE2044" w14:textId="1DD44026" w:rsidR="006571A9" w:rsidRPr="0090553F" w:rsidRDefault="006571A9">
      <w:pPr>
        <w:pStyle w:val="EndnoteText"/>
        <w:rPr>
          <w:lang w:val="en-US"/>
        </w:rPr>
      </w:pPr>
      <w:r>
        <w:rPr>
          <w:rStyle w:val="EndnoteReference"/>
        </w:rPr>
        <w:endnoteRef/>
      </w:r>
      <w:r>
        <w:tab/>
      </w:r>
      <w:r w:rsidRPr="005479A5">
        <w:rPr>
          <w:lang w:val="en-US"/>
        </w:rPr>
        <w:t>‘Umar.</w:t>
      </w:r>
    </w:p>
  </w:endnote>
  <w:endnote w:id="15">
    <w:p w14:paraId="0E5C098E" w14:textId="5B629F0D" w:rsidR="006571A9" w:rsidRPr="0090553F" w:rsidRDefault="006571A9">
      <w:pPr>
        <w:pStyle w:val="EndnoteText"/>
        <w:rPr>
          <w:lang w:val="en-US"/>
        </w:rPr>
      </w:pPr>
      <w:r>
        <w:rPr>
          <w:rStyle w:val="EndnoteReference"/>
        </w:rPr>
        <w:endnoteRef/>
      </w:r>
      <w:r>
        <w:tab/>
      </w:r>
      <w:r w:rsidRPr="005479A5">
        <w:rPr>
          <w:lang w:val="en-US"/>
        </w:rPr>
        <w:t>Copernicus.</w:t>
      </w:r>
    </w:p>
  </w:endnote>
  <w:endnote w:id="16">
    <w:p w14:paraId="1775310F" w14:textId="3E3CF4BB" w:rsidR="006571A9" w:rsidRPr="00C35D7E" w:rsidRDefault="006571A9">
      <w:pPr>
        <w:pStyle w:val="EndnoteText"/>
        <w:rPr>
          <w:lang w:val="en-US"/>
        </w:rPr>
      </w:pPr>
      <w:r>
        <w:rPr>
          <w:rStyle w:val="EndnoteReference"/>
        </w:rPr>
        <w:endnoteRef/>
      </w:r>
      <w:r>
        <w:tab/>
      </w:r>
      <w:r w:rsidRPr="005479A5">
        <w:rPr>
          <w:lang w:val="en-US"/>
        </w:rPr>
        <w:t>Qur’án 36:38.</w:t>
      </w:r>
    </w:p>
  </w:endnote>
  <w:endnote w:id="17">
    <w:p w14:paraId="496A4592" w14:textId="5EDA8E6C" w:rsidR="006571A9" w:rsidRPr="00C35D7E" w:rsidRDefault="006571A9">
      <w:pPr>
        <w:pStyle w:val="EndnoteText"/>
        <w:rPr>
          <w:lang w:val="en-US"/>
        </w:rPr>
      </w:pPr>
      <w:r>
        <w:rPr>
          <w:rStyle w:val="EndnoteReference"/>
        </w:rPr>
        <w:endnoteRef/>
      </w:r>
      <w:r>
        <w:tab/>
      </w:r>
      <w:r w:rsidRPr="005479A5">
        <w:rPr>
          <w:lang w:val="en-US"/>
        </w:rPr>
        <w:t>Qur’án 36:4</w:t>
      </w:r>
      <w:r>
        <w:rPr>
          <w:lang w:val="en-US"/>
        </w:rPr>
        <w:t>0</w:t>
      </w:r>
      <w:r w:rsidRPr="005479A5">
        <w:rPr>
          <w:lang w:val="en-US"/>
        </w:rPr>
        <w:t>.</w:t>
      </w:r>
    </w:p>
  </w:endnote>
  <w:endnote w:id="18">
    <w:p w14:paraId="0A1AD0BD" w14:textId="356D341D" w:rsidR="006571A9" w:rsidRPr="00F2652F" w:rsidRDefault="006571A9">
      <w:pPr>
        <w:pStyle w:val="EndnoteText"/>
        <w:rPr>
          <w:lang w:val="en-US"/>
        </w:rPr>
      </w:pPr>
      <w:r>
        <w:rPr>
          <w:rStyle w:val="EndnoteReference"/>
        </w:rPr>
        <w:endnoteRef/>
      </w:r>
      <w:r>
        <w:tab/>
      </w:r>
      <w:r w:rsidRPr="00B71A11">
        <w:t>Galileo.</w:t>
      </w:r>
    </w:p>
  </w:endnote>
  <w:endnote w:id="19">
    <w:p w14:paraId="5594FD24" w14:textId="1EC95D6B" w:rsidR="006571A9" w:rsidRPr="00A57159" w:rsidRDefault="006571A9" w:rsidP="00A57159">
      <w:pPr>
        <w:pStyle w:val="EndnoteTextHead"/>
        <w:rPr>
          <w:lang w:val="en-US"/>
        </w:rPr>
      </w:pPr>
      <w:r w:rsidRPr="00A57159">
        <w:rPr>
          <w:rStyle w:val="EndnoteReference"/>
          <w:color w:val="FFFFFF" w:themeColor="background1"/>
        </w:rPr>
        <w:t>.</w:t>
      </w:r>
      <w:r>
        <w:tab/>
        <w:t>8.  The Báb</w:t>
      </w:r>
    </w:p>
  </w:endnote>
  <w:endnote w:id="20">
    <w:p w14:paraId="297387A1" w14:textId="71807ECA" w:rsidR="006571A9" w:rsidRPr="00A57159" w:rsidRDefault="006571A9">
      <w:pPr>
        <w:pStyle w:val="EndnoteText"/>
        <w:rPr>
          <w:lang w:val="en-US"/>
        </w:rPr>
      </w:pPr>
      <w:r>
        <w:rPr>
          <w:rStyle w:val="EndnoteReference"/>
        </w:rPr>
        <w:endnoteRef/>
      </w:r>
      <w:r>
        <w:tab/>
        <w:t>‘</w:t>
      </w:r>
      <w:r w:rsidRPr="00B71A11">
        <w:t>Abdu</w:t>
      </w:r>
      <w:r>
        <w:t>’</w:t>
      </w:r>
      <w:r w:rsidRPr="00B71A11">
        <w:t xml:space="preserve">l-Bahá refers to the Báb by His title </w:t>
      </w:r>
      <w:r>
        <w:t>Ḥ</w:t>
      </w:r>
      <w:r w:rsidRPr="00B71A11">
        <w:t>a</w:t>
      </w:r>
      <w:r>
        <w:t>ḍ</w:t>
      </w:r>
      <w:r w:rsidRPr="00B71A11">
        <w:t>rat-i-A</w:t>
      </w:r>
      <w:r>
        <w:t>‘</w:t>
      </w:r>
      <w:r w:rsidRPr="00B71A11">
        <w:t>lá</w:t>
      </w:r>
      <w:r>
        <w:t>—</w:t>
      </w:r>
      <w:r w:rsidRPr="00B71A11">
        <w:t>His Holiness the Exalted One—but He will be designated here by the name</w:t>
      </w:r>
      <w:r>
        <w:t xml:space="preserve"> </w:t>
      </w:r>
      <w:r w:rsidRPr="00B71A11">
        <w:t>under which He is known in the West.</w:t>
      </w:r>
    </w:p>
  </w:endnote>
  <w:endnote w:id="21">
    <w:p w14:paraId="55E4D3CD" w14:textId="5A3F4FCC" w:rsidR="006571A9" w:rsidRPr="007B73E6" w:rsidRDefault="006571A9" w:rsidP="007B73E6">
      <w:pPr>
        <w:pStyle w:val="EndnoteTextHead"/>
        <w:rPr>
          <w:lang w:val="en-US"/>
        </w:rPr>
      </w:pPr>
      <w:r w:rsidRPr="007B73E6">
        <w:rPr>
          <w:rStyle w:val="EndnoteReference"/>
          <w:color w:val="FFFFFF" w:themeColor="background1"/>
        </w:rPr>
        <w:t>.</w:t>
      </w:r>
      <w:r>
        <w:tab/>
        <w:t>9.  Bahá’u’lláh</w:t>
      </w:r>
    </w:p>
  </w:endnote>
  <w:endnote w:id="22">
    <w:p w14:paraId="469F8F07" w14:textId="15EA6B92" w:rsidR="006571A9" w:rsidRPr="007B73E6" w:rsidRDefault="006571A9">
      <w:pPr>
        <w:pStyle w:val="EndnoteText"/>
        <w:rPr>
          <w:lang w:val="en-US"/>
        </w:rPr>
      </w:pPr>
      <w:r>
        <w:rPr>
          <w:rStyle w:val="EndnoteReference"/>
        </w:rPr>
        <w:endnoteRef/>
      </w:r>
      <w:r>
        <w:tab/>
        <w:t>‘</w:t>
      </w:r>
      <w:r w:rsidRPr="00B71A11">
        <w:t>Abdu</w:t>
      </w:r>
      <w:r>
        <w:t>’</w:t>
      </w:r>
      <w:r w:rsidRPr="00B71A11">
        <w:t>l-Bahá refers to Bahá</w:t>
      </w:r>
      <w:r>
        <w:t>’</w:t>
      </w:r>
      <w:r w:rsidRPr="00B71A11">
        <w:t>u</w:t>
      </w:r>
      <w:r>
        <w:t>’</w:t>
      </w:r>
      <w:r w:rsidRPr="00B71A11">
        <w:t>lláh here by His title Jamál-</w:t>
      </w:r>
      <w:proofErr w:type="spellStart"/>
      <w:r w:rsidRPr="00B71A11">
        <w:t>i</w:t>
      </w:r>
      <w:proofErr w:type="spellEnd"/>
      <w:r w:rsidRPr="00B71A11">
        <w:t>-</w:t>
      </w:r>
      <w:proofErr w:type="spellStart"/>
      <w:r w:rsidRPr="00B71A11">
        <w:t>Mubárak</w:t>
      </w:r>
      <w:proofErr w:type="spellEnd"/>
      <w:r>
        <w:t xml:space="preserve"> </w:t>
      </w:r>
      <w:r w:rsidRPr="00B71A11">
        <w:t>(the Blessed Beauty).</w:t>
      </w:r>
      <w:r>
        <w:t xml:space="preserve"> </w:t>
      </w:r>
      <w:r w:rsidRPr="00B71A11">
        <w:t xml:space="preserve"> He is also called Jamál-</w:t>
      </w:r>
      <w:proofErr w:type="spellStart"/>
      <w:r w:rsidRPr="00B71A11">
        <w:t>i</w:t>
      </w:r>
      <w:proofErr w:type="spellEnd"/>
      <w:r w:rsidRPr="00B71A11">
        <w:t>-</w:t>
      </w:r>
      <w:proofErr w:type="spellStart"/>
      <w:r w:rsidRPr="00B71A11">
        <w:t>Qidám</w:t>
      </w:r>
      <w:proofErr w:type="spellEnd"/>
      <w:r w:rsidRPr="00B71A11">
        <w:t xml:space="preserve"> (the Ancient</w:t>
      </w:r>
      <w:r>
        <w:t xml:space="preserve"> </w:t>
      </w:r>
      <w:r w:rsidRPr="00B71A11">
        <w:t>Beauty) and Qalam-</w:t>
      </w:r>
      <w:proofErr w:type="spellStart"/>
      <w:r w:rsidRPr="00B71A11">
        <w:t>i</w:t>
      </w:r>
      <w:proofErr w:type="spellEnd"/>
      <w:r w:rsidRPr="00B71A11">
        <w:t>-</w:t>
      </w:r>
      <w:proofErr w:type="spellStart"/>
      <w:r w:rsidRPr="00B71A11">
        <w:t>A</w:t>
      </w:r>
      <w:r>
        <w:t>‘</w:t>
      </w:r>
      <w:r w:rsidRPr="00B71A11">
        <w:t>lá</w:t>
      </w:r>
      <w:proofErr w:type="spellEnd"/>
      <w:r w:rsidRPr="00B71A11">
        <w:t xml:space="preserve"> (the Pen of the Most High), but He will be</w:t>
      </w:r>
      <w:r>
        <w:t xml:space="preserve"> </w:t>
      </w:r>
      <w:r w:rsidRPr="00B71A11">
        <w:t>designated throughout as Bahá</w:t>
      </w:r>
      <w:r>
        <w:t>’</w:t>
      </w:r>
      <w:r w:rsidRPr="00B71A11">
        <w:t>u</w:t>
      </w:r>
      <w:r>
        <w:t>’</w:t>
      </w:r>
      <w:r w:rsidRPr="00B71A11">
        <w:t>lláh, the title by which He is known</w:t>
      </w:r>
      <w:r>
        <w:t xml:space="preserve"> </w:t>
      </w:r>
      <w:r w:rsidRPr="00B71A11">
        <w:t>in the West.</w:t>
      </w:r>
    </w:p>
  </w:endnote>
  <w:endnote w:id="23">
    <w:p w14:paraId="78BE4F4A" w14:textId="232A81E4" w:rsidR="006571A9" w:rsidRPr="007B73E6" w:rsidRDefault="006571A9">
      <w:pPr>
        <w:pStyle w:val="EndnoteText"/>
        <w:rPr>
          <w:lang w:val="en-US"/>
        </w:rPr>
      </w:pPr>
      <w:r>
        <w:rPr>
          <w:rStyle w:val="EndnoteReference"/>
        </w:rPr>
        <w:endnoteRef/>
      </w:r>
      <w:r>
        <w:tab/>
      </w:r>
      <w:r w:rsidRPr="00B71A11">
        <w:t>Bahá</w:t>
      </w:r>
      <w:r>
        <w:t>’</w:t>
      </w:r>
      <w:r w:rsidRPr="00B71A11">
        <w:t>u</w:t>
      </w:r>
      <w:r>
        <w:t>’</w:t>
      </w:r>
      <w:r w:rsidRPr="00B71A11">
        <w:t xml:space="preserve">lláh was exiled first from </w:t>
      </w:r>
      <w:r>
        <w:t>Ṭ</w:t>
      </w:r>
      <w:r w:rsidRPr="0099592A">
        <w:t>ihrán</w:t>
      </w:r>
      <w:r w:rsidRPr="00B71A11">
        <w:t xml:space="preserve"> to </w:t>
      </w:r>
      <w:r w:rsidRPr="0099592A">
        <w:t>Ba</w:t>
      </w:r>
      <w:r w:rsidRPr="00350637">
        <w:rPr>
          <w:u w:val="single"/>
        </w:rPr>
        <w:t>gh</w:t>
      </w:r>
      <w:r w:rsidRPr="0099592A">
        <w:t>dád</w:t>
      </w:r>
      <w:r w:rsidRPr="00B71A11">
        <w:t>, then to Constantinople (Istanbul), then to Adrianople (Edirne), and was imprisoned in</w:t>
      </w:r>
      <w:r>
        <w:t xml:space="preserve"> ‘</w:t>
      </w:r>
      <w:r w:rsidRPr="00B71A11">
        <w:t xml:space="preserve">Akká, </w:t>
      </w:r>
      <w:r>
        <w:t>“</w:t>
      </w:r>
      <w:r w:rsidRPr="00B71A11">
        <w:t>the Most Great Prison</w:t>
      </w:r>
      <w:r>
        <w:t>”</w:t>
      </w:r>
      <w:r w:rsidRPr="00B71A11">
        <w:t>, in 1868, in the precincts of which He</w:t>
      </w:r>
      <w:r>
        <w:t xml:space="preserve"> </w:t>
      </w:r>
      <w:r w:rsidRPr="00B71A11">
        <w:t>passed away in 1892.</w:t>
      </w:r>
    </w:p>
  </w:endnote>
  <w:endnote w:id="24">
    <w:p w14:paraId="2C1AB2EE" w14:textId="06C2B020" w:rsidR="006571A9" w:rsidRPr="00C91E7A" w:rsidRDefault="006571A9">
      <w:pPr>
        <w:pStyle w:val="EndnoteText"/>
        <w:rPr>
          <w:lang w:val="en-US"/>
        </w:rPr>
      </w:pPr>
      <w:r>
        <w:rPr>
          <w:rStyle w:val="EndnoteReference"/>
        </w:rPr>
        <w:endnoteRef/>
      </w:r>
      <w:r>
        <w:tab/>
      </w:r>
      <w:r w:rsidRPr="00B71A11">
        <w:t>Two cities in Iraq which contain the tombs of the first and the third</w:t>
      </w:r>
      <w:r>
        <w:t xml:space="preserve"> </w:t>
      </w:r>
      <w:r w:rsidRPr="00B71A11">
        <w:t>Im</w:t>
      </w:r>
      <w:r>
        <w:t>a</w:t>
      </w:r>
      <w:r w:rsidRPr="00B71A11">
        <w:t xml:space="preserve">ms of the </w:t>
      </w:r>
      <w:proofErr w:type="spellStart"/>
      <w:r w:rsidRPr="00925750">
        <w:rPr>
          <w:u w:val="single"/>
        </w:rPr>
        <w:t>Sh</w:t>
      </w:r>
      <w:r w:rsidRPr="00B71A11">
        <w:t>í</w:t>
      </w:r>
      <w:r>
        <w:t>‘</w:t>
      </w:r>
      <w:r w:rsidRPr="00B71A11">
        <w:t>ah</w:t>
      </w:r>
      <w:proofErr w:type="spellEnd"/>
      <w:r w:rsidRPr="00B71A11">
        <w:t xml:space="preserve"> denomination, respectively, and which are important centres of pilgrimage.</w:t>
      </w:r>
    </w:p>
  </w:endnote>
  <w:endnote w:id="25">
    <w:p w14:paraId="3BA9AD7F" w14:textId="00E04107" w:rsidR="006571A9" w:rsidRPr="00C91E7A" w:rsidRDefault="006571A9">
      <w:pPr>
        <w:pStyle w:val="EndnoteText"/>
        <w:rPr>
          <w:lang w:val="en-US"/>
        </w:rPr>
      </w:pPr>
      <w:r>
        <w:rPr>
          <w:rStyle w:val="EndnoteReference"/>
        </w:rPr>
        <w:endnoteRef/>
      </w:r>
      <w:r>
        <w:tab/>
      </w:r>
      <w:r w:rsidRPr="00B71A11">
        <w:t>Bahá</w:t>
      </w:r>
      <w:r>
        <w:t>’</w:t>
      </w:r>
      <w:r w:rsidRPr="00B71A11">
        <w:t>u</w:t>
      </w:r>
      <w:r>
        <w:t>’</w:t>
      </w:r>
      <w:r w:rsidRPr="00B71A11">
        <w:t>lláh</w:t>
      </w:r>
      <w:r>
        <w:t>’</w:t>
      </w:r>
      <w:r w:rsidRPr="00B71A11">
        <w:t>s first Tablet to Napoleon III was revealed in Adrianople</w:t>
      </w:r>
      <w:r>
        <w:t xml:space="preserve"> </w:t>
      </w:r>
      <w:r w:rsidRPr="00B71A11">
        <w:t xml:space="preserve">(see </w:t>
      </w:r>
      <w:r w:rsidRPr="00DA126E">
        <w:rPr>
          <w:i/>
          <w:iCs/>
        </w:rPr>
        <w:t>Epistle to the Son of the Wolf</w:t>
      </w:r>
      <w:r w:rsidRPr="00B71A11">
        <w:t>, trans. Shoghi Effendi [Wilmette, IL:</w:t>
      </w:r>
      <w:r>
        <w:t xml:space="preserve">  </w:t>
      </w:r>
      <w:r w:rsidRPr="00B71A11">
        <w:t>Bahá</w:t>
      </w:r>
      <w:r>
        <w:t>’</w:t>
      </w:r>
      <w:r w:rsidRPr="00B71A11">
        <w:t>í Publishing Trust, 1988, 2001 printing], p. 45), which Bahá</w:t>
      </w:r>
      <w:r>
        <w:t>’</w:t>
      </w:r>
      <w:r w:rsidRPr="00B71A11">
        <w:t>u</w:t>
      </w:r>
      <w:r>
        <w:t>’</w:t>
      </w:r>
      <w:r w:rsidRPr="00B71A11">
        <w:t>lláh</w:t>
      </w:r>
      <w:r>
        <w:t xml:space="preserve"> </w:t>
      </w:r>
      <w:r w:rsidRPr="00B71A11">
        <w:t xml:space="preserve">called the </w:t>
      </w:r>
      <w:r>
        <w:t>“</w:t>
      </w:r>
      <w:r w:rsidRPr="00B71A11">
        <w:t>remote prison</w:t>
      </w:r>
      <w:r>
        <w:t>”</w:t>
      </w:r>
      <w:r w:rsidRPr="00B71A11">
        <w:t>.</w:t>
      </w:r>
    </w:p>
  </w:endnote>
  <w:endnote w:id="26">
    <w:p w14:paraId="52564897" w14:textId="2D12E13E" w:rsidR="006571A9" w:rsidRPr="000B602B" w:rsidRDefault="006571A9">
      <w:pPr>
        <w:pStyle w:val="EndnoteText"/>
        <w:rPr>
          <w:lang w:val="en-US"/>
        </w:rPr>
      </w:pPr>
      <w:r>
        <w:rPr>
          <w:rStyle w:val="EndnoteReference"/>
        </w:rPr>
        <w:endnoteRef/>
      </w:r>
      <w:r>
        <w:tab/>
        <w:t>c</w:t>
      </w:r>
      <w:r w:rsidRPr="00B71A11">
        <w:t xml:space="preserve">f. </w:t>
      </w:r>
      <w:proofErr w:type="spellStart"/>
      <w:r w:rsidRPr="00B71A11">
        <w:t>Súriy</w:t>
      </w:r>
      <w:proofErr w:type="spellEnd"/>
      <w:r w:rsidRPr="00B71A11">
        <w:t>-</w:t>
      </w:r>
      <w:proofErr w:type="spellStart"/>
      <w:r w:rsidRPr="00B71A11">
        <w:t>i</w:t>
      </w:r>
      <w:proofErr w:type="spellEnd"/>
      <w:r w:rsidRPr="00B71A11">
        <w:t>-Haykal (Súrih of the Temple), ¶138.</w:t>
      </w:r>
    </w:p>
  </w:endnote>
  <w:endnote w:id="27">
    <w:p w14:paraId="42067187" w14:textId="34351255" w:rsidR="006571A9" w:rsidRPr="0000356B" w:rsidRDefault="006571A9">
      <w:pPr>
        <w:pStyle w:val="EndnoteText"/>
        <w:rPr>
          <w:lang w:val="en-US"/>
        </w:rPr>
      </w:pPr>
      <w:r>
        <w:rPr>
          <w:rStyle w:val="EndnoteReference"/>
        </w:rPr>
        <w:endnoteRef/>
      </w:r>
      <w:r>
        <w:tab/>
      </w:r>
      <w:r w:rsidRPr="00B71A11">
        <w:t>The son of the French consul in Syria who, according to Nabíl-i-A</w:t>
      </w:r>
      <w:r>
        <w:t>‘</w:t>
      </w:r>
      <w:r w:rsidRPr="000E2F6D">
        <w:t>ẓ</w:t>
      </w:r>
      <w:r w:rsidRPr="00B71A11">
        <w:t>am, was a follower of Bahá</w:t>
      </w:r>
      <w:r>
        <w:t>’</w:t>
      </w:r>
      <w:r w:rsidRPr="00B71A11">
        <w:t>u</w:t>
      </w:r>
      <w:r>
        <w:t>’</w:t>
      </w:r>
      <w:r w:rsidRPr="00B71A11">
        <w:t xml:space="preserve">lláh; see H. M. Balyuzi, </w:t>
      </w:r>
      <w:r w:rsidRPr="00DA126E">
        <w:rPr>
          <w:i/>
          <w:iCs/>
        </w:rPr>
        <w:t>Bahá’u’lláh:</w:t>
      </w:r>
      <w:r>
        <w:rPr>
          <w:i/>
          <w:iCs/>
        </w:rPr>
        <w:t xml:space="preserve">  </w:t>
      </w:r>
      <w:r w:rsidRPr="00DA126E">
        <w:rPr>
          <w:i/>
          <w:iCs/>
        </w:rPr>
        <w:t>The King of Glory</w:t>
      </w:r>
      <w:r w:rsidRPr="00B71A11">
        <w:t xml:space="preserve"> (Oxford</w:t>
      </w:r>
      <w:r>
        <w:t xml:space="preserve">:  </w:t>
      </w:r>
      <w:r w:rsidRPr="00B71A11">
        <w:t>George Ronald, 1980), p. 320.</w:t>
      </w:r>
    </w:p>
  </w:endnote>
  <w:endnote w:id="28">
    <w:p w14:paraId="50356F3C" w14:textId="7F0A3F98" w:rsidR="006571A9" w:rsidRPr="008C4E4D" w:rsidRDefault="006571A9">
      <w:pPr>
        <w:pStyle w:val="EndnoteText"/>
        <w:rPr>
          <w:lang w:val="en-US"/>
        </w:rPr>
      </w:pPr>
      <w:r>
        <w:rPr>
          <w:rStyle w:val="EndnoteReference"/>
        </w:rPr>
        <w:endnoteRef/>
      </w:r>
      <w:r>
        <w:tab/>
        <w:t>c</w:t>
      </w:r>
      <w:r w:rsidRPr="00B71A11">
        <w:t xml:space="preserve">f. </w:t>
      </w:r>
      <w:proofErr w:type="spellStart"/>
      <w:r w:rsidRPr="00B71A11">
        <w:t>Súriy</w:t>
      </w:r>
      <w:proofErr w:type="spellEnd"/>
      <w:r w:rsidRPr="00B71A11">
        <w:t>-</w:t>
      </w:r>
      <w:proofErr w:type="spellStart"/>
      <w:r w:rsidRPr="00B71A11">
        <w:t>i</w:t>
      </w:r>
      <w:proofErr w:type="spellEnd"/>
      <w:r w:rsidRPr="00B71A11">
        <w:t>-Haykal, ¶22</w:t>
      </w:r>
      <w:r>
        <w:t>1</w:t>
      </w:r>
      <w:r w:rsidRPr="00B71A11">
        <w:t>.</w:t>
      </w:r>
    </w:p>
  </w:endnote>
  <w:endnote w:id="29">
    <w:p w14:paraId="5FC4B48F" w14:textId="68E2B8EF" w:rsidR="006571A9" w:rsidRPr="000C4BB5" w:rsidRDefault="006571A9">
      <w:pPr>
        <w:pStyle w:val="EndnoteText"/>
        <w:rPr>
          <w:lang w:val="en-US"/>
        </w:rPr>
      </w:pPr>
      <w:r>
        <w:rPr>
          <w:rStyle w:val="EndnoteReference"/>
        </w:rPr>
        <w:endnoteRef/>
      </w:r>
      <w:r>
        <w:tab/>
        <w:t>“</w:t>
      </w:r>
      <w:r w:rsidRPr="00B71A11">
        <w:t>Yá Bahá</w:t>
      </w:r>
      <w:r>
        <w:t>’</w:t>
      </w:r>
      <w:r w:rsidRPr="00B71A11">
        <w:t>u</w:t>
      </w:r>
      <w:r>
        <w:t>’</w:t>
      </w:r>
      <w:r w:rsidRPr="00B71A11">
        <w:t>l-Abhá</w:t>
      </w:r>
      <w:r>
        <w:t>”</w:t>
      </w:r>
      <w:r w:rsidRPr="00B71A11">
        <w:t>, an invocation of the Greatest Name of God (the</w:t>
      </w:r>
      <w:r>
        <w:t xml:space="preserve"> </w:t>
      </w:r>
      <w:r w:rsidRPr="00B71A11">
        <w:t>All-Glorious or Most Glorious).</w:t>
      </w:r>
    </w:p>
  </w:endnote>
  <w:endnote w:id="30">
    <w:p w14:paraId="556C5E4F" w14:textId="576535BF" w:rsidR="006571A9" w:rsidRPr="007C4771" w:rsidRDefault="006571A9" w:rsidP="00896B80">
      <w:pPr>
        <w:pStyle w:val="EndnoteTextHead"/>
        <w:rPr>
          <w:lang w:val="en-US"/>
        </w:rPr>
      </w:pPr>
      <w:r w:rsidRPr="007C4771">
        <w:rPr>
          <w:rStyle w:val="EndnoteReference"/>
          <w:color w:val="FFFFFF" w:themeColor="background1"/>
        </w:rPr>
        <w:t>.</w:t>
      </w:r>
      <w:r>
        <w:tab/>
        <w:t xml:space="preserve">10.  Rational proofs &amp; </w:t>
      </w:r>
      <w:proofErr w:type="spellStart"/>
      <w:r>
        <w:t>trad</w:t>
      </w:r>
      <w:proofErr w:type="spellEnd"/>
      <w:r>
        <w:t>. arguments from the sacred Scriptures</w:t>
      </w:r>
    </w:p>
  </w:endnote>
  <w:endnote w:id="31">
    <w:p w14:paraId="10E34663" w14:textId="4554528E" w:rsidR="006571A9" w:rsidRPr="007C4771" w:rsidRDefault="006571A9">
      <w:pPr>
        <w:pStyle w:val="EndnoteText"/>
        <w:rPr>
          <w:lang w:val="en-US"/>
        </w:rPr>
      </w:pPr>
      <w:r>
        <w:rPr>
          <w:rStyle w:val="EndnoteReference"/>
        </w:rPr>
        <w:endnoteRef/>
      </w:r>
      <w:r>
        <w:tab/>
      </w:r>
      <w:r w:rsidRPr="00B71A11">
        <w:t>Bahá</w:t>
      </w:r>
      <w:r>
        <w:t>’</w:t>
      </w:r>
      <w:r w:rsidRPr="00B71A11">
        <w:t>u</w:t>
      </w:r>
      <w:r>
        <w:t>’</w:t>
      </w:r>
      <w:r w:rsidRPr="00B71A11">
        <w:t>lláh.</w:t>
      </w:r>
    </w:p>
  </w:endnote>
  <w:endnote w:id="32">
    <w:p w14:paraId="430F617A" w14:textId="1621D7B1" w:rsidR="006571A9" w:rsidRPr="007C4771" w:rsidRDefault="006571A9">
      <w:pPr>
        <w:pStyle w:val="EndnoteText"/>
        <w:rPr>
          <w:lang w:val="en-US"/>
        </w:rPr>
      </w:pPr>
      <w:r>
        <w:rPr>
          <w:rStyle w:val="EndnoteReference"/>
        </w:rPr>
        <w:endnoteRef/>
      </w:r>
      <w:r>
        <w:tab/>
        <w:t>c</w:t>
      </w:r>
      <w:r w:rsidRPr="00B71A11">
        <w:t>f. Kitáb-i-</w:t>
      </w:r>
      <w:r>
        <w:t>Íq</w:t>
      </w:r>
      <w:r w:rsidRPr="00B71A11">
        <w:t>án (The Book of Certitude), ¶213.</w:t>
      </w:r>
    </w:p>
  </w:endnote>
  <w:endnote w:id="33">
    <w:p w14:paraId="4987E000" w14:textId="1DB6A775" w:rsidR="006571A9" w:rsidRPr="007C4771" w:rsidRDefault="006571A9">
      <w:pPr>
        <w:pStyle w:val="EndnoteText"/>
        <w:rPr>
          <w:lang w:val="en-US"/>
        </w:rPr>
      </w:pPr>
      <w:r>
        <w:rPr>
          <w:rStyle w:val="EndnoteReference"/>
        </w:rPr>
        <w:endnoteRef/>
      </w:r>
      <w:r>
        <w:tab/>
      </w:r>
      <w:r w:rsidRPr="00B71A11">
        <w:t>See Chapters 8</w:t>
      </w:r>
      <w:r>
        <w:t>–</w:t>
      </w:r>
      <w:r w:rsidRPr="00B71A11">
        <w:t>9 above.</w:t>
      </w:r>
    </w:p>
  </w:endnote>
  <w:endnote w:id="34">
    <w:p w14:paraId="3E598243" w14:textId="4A3D648B" w:rsidR="006571A9" w:rsidRPr="00DC37EE" w:rsidRDefault="006571A9">
      <w:pPr>
        <w:pStyle w:val="EndnoteText"/>
        <w:rPr>
          <w:lang w:val="en-US"/>
        </w:rPr>
      </w:pPr>
      <w:r>
        <w:rPr>
          <w:rStyle w:val="EndnoteReference"/>
        </w:rPr>
        <w:endnoteRef/>
      </w:r>
      <w:r>
        <w:tab/>
      </w:r>
      <w:r w:rsidRPr="00B71A11">
        <w:t>See Dan. 9:24.</w:t>
      </w:r>
    </w:p>
  </w:endnote>
  <w:endnote w:id="35">
    <w:p w14:paraId="7648D8BD" w14:textId="2293AB42" w:rsidR="006571A9" w:rsidRPr="00DC37EE" w:rsidRDefault="006571A9">
      <w:pPr>
        <w:pStyle w:val="EndnoteText"/>
        <w:rPr>
          <w:lang w:val="en-US"/>
        </w:rPr>
      </w:pPr>
      <w:r>
        <w:rPr>
          <w:rStyle w:val="EndnoteReference"/>
        </w:rPr>
        <w:endnoteRef/>
      </w:r>
      <w:r>
        <w:tab/>
        <w:t>c</w:t>
      </w:r>
      <w:r w:rsidRPr="00B71A11">
        <w:t>f. Num. 14:34; Ezek. 4:6.</w:t>
      </w:r>
    </w:p>
  </w:endnote>
  <w:endnote w:id="36">
    <w:p w14:paraId="15376F1E" w14:textId="238F9104" w:rsidR="006571A9" w:rsidRPr="00AA6979" w:rsidRDefault="006571A9">
      <w:pPr>
        <w:pStyle w:val="EndnoteText"/>
        <w:rPr>
          <w:lang w:val="en-US"/>
        </w:rPr>
      </w:pPr>
      <w:r>
        <w:rPr>
          <w:rStyle w:val="EndnoteReference"/>
        </w:rPr>
        <w:endnoteRef/>
      </w:r>
      <w:r>
        <w:tab/>
      </w:r>
      <w:r w:rsidRPr="00B71A11">
        <w:t>That is, Mu</w:t>
      </w:r>
      <w:r>
        <w:t>ḥ</w:t>
      </w:r>
      <w:r w:rsidRPr="00B71A11">
        <w:t>ammad</w:t>
      </w:r>
      <w:r>
        <w:t>’</w:t>
      </w:r>
      <w:r w:rsidRPr="00B71A11">
        <w:t xml:space="preserve">s wife and her cousin </w:t>
      </w:r>
      <w:proofErr w:type="spellStart"/>
      <w:r w:rsidRPr="00B71A11">
        <w:t>Varaqih</w:t>
      </w:r>
      <w:proofErr w:type="spellEnd"/>
      <w:r w:rsidRPr="00B71A11">
        <w:t>-ibn-</w:t>
      </w:r>
      <w:proofErr w:type="spellStart"/>
      <w:r w:rsidRPr="00B71A11">
        <w:t>i</w:t>
      </w:r>
      <w:proofErr w:type="spellEnd"/>
      <w:r w:rsidRPr="00B71A11">
        <w:t>-</w:t>
      </w:r>
      <w:proofErr w:type="spellStart"/>
      <w:r w:rsidRPr="00B71A11">
        <w:t>Nawfal</w:t>
      </w:r>
      <w:proofErr w:type="spellEnd"/>
      <w:r w:rsidRPr="00B71A11">
        <w:t>.</w:t>
      </w:r>
    </w:p>
  </w:endnote>
  <w:endnote w:id="37">
    <w:p w14:paraId="4BEFA206" w14:textId="57589E1C" w:rsidR="006571A9" w:rsidRPr="00BC58B7" w:rsidRDefault="006571A9">
      <w:pPr>
        <w:pStyle w:val="EndnoteText"/>
        <w:rPr>
          <w:lang w:val="en-US"/>
        </w:rPr>
      </w:pPr>
      <w:r>
        <w:rPr>
          <w:rStyle w:val="EndnoteReference"/>
        </w:rPr>
        <w:endnoteRef/>
      </w:r>
      <w:r>
        <w:tab/>
      </w:r>
      <w:r w:rsidRPr="00B71A11">
        <w:t>As Mu</w:t>
      </w:r>
      <w:r>
        <w:t>ḥ</w:t>
      </w:r>
      <w:r w:rsidRPr="00B71A11">
        <w:t xml:space="preserve">ammad began His public ministry ten years before the </w:t>
      </w:r>
      <w:proofErr w:type="spellStart"/>
      <w:r w:rsidRPr="00B71A11">
        <w:t>Hijrah</w:t>
      </w:r>
      <w:proofErr w:type="spellEnd"/>
      <w:r w:rsidRPr="00B71A11">
        <w:t>,</w:t>
      </w:r>
      <w:r>
        <w:t xml:space="preserve"> </w:t>
      </w:r>
      <w:r w:rsidRPr="00B71A11">
        <w:t xml:space="preserve">this date corresponds to the year </w:t>
      </w:r>
      <w:r w:rsidRPr="00BC58B7">
        <w:t>AH</w:t>
      </w:r>
      <w:r w:rsidRPr="000E2F6D">
        <w:t xml:space="preserve"> 128</w:t>
      </w:r>
      <w:r>
        <w:t>0</w:t>
      </w:r>
      <w:r w:rsidRPr="000E2F6D">
        <w:t xml:space="preserve">, or </w:t>
      </w:r>
      <w:r>
        <w:t>CE</w:t>
      </w:r>
      <w:r w:rsidRPr="00B71A11">
        <w:t xml:space="preserve"> 1863.</w:t>
      </w:r>
    </w:p>
  </w:endnote>
  <w:endnote w:id="38">
    <w:p w14:paraId="65680CCB" w14:textId="13F44446" w:rsidR="006571A9" w:rsidRPr="00896B80" w:rsidRDefault="006571A9" w:rsidP="00896B80">
      <w:pPr>
        <w:pStyle w:val="EndnoteTextHead"/>
        <w:rPr>
          <w:lang w:val="en-US"/>
        </w:rPr>
      </w:pPr>
      <w:r w:rsidRPr="009864E3">
        <w:rPr>
          <w:rStyle w:val="EndnoteReference"/>
          <w:color w:val="FFFFFF" w:themeColor="background1"/>
        </w:rPr>
        <w:t>.</w:t>
      </w:r>
      <w:r>
        <w:tab/>
        <w:t xml:space="preserve">11.  Commentary on the 11th </w:t>
      </w:r>
      <w:proofErr w:type="spellStart"/>
      <w:r>
        <w:t>ch.</w:t>
      </w:r>
      <w:proofErr w:type="spellEnd"/>
      <w:r>
        <w:t xml:space="preserve"> of the Revelation of John</w:t>
      </w:r>
    </w:p>
  </w:endnote>
  <w:endnote w:id="39">
    <w:p w14:paraId="0987B142" w14:textId="1FB0756D" w:rsidR="006571A9" w:rsidRPr="00EE64CF" w:rsidRDefault="006571A9">
      <w:pPr>
        <w:pStyle w:val="EndnoteText"/>
        <w:rPr>
          <w:lang w:val="en-US"/>
        </w:rPr>
      </w:pPr>
      <w:r>
        <w:rPr>
          <w:rStyle w:val="EndnoteReference"/>
        </w:rPr>
        <w:endnoteRef/>
      </w:r>
      <w:r>
        <w:tab/>
      </w:r>
      <w:r w:rsidRPr="00B71A11">
        <w:t>Rev. 11:3.</w:t>
      </w:r>
    </w:p>
  </w:endnote>
  <w:endnote w:id="40">
    <w:p w14:paraId="4541A9BC" w14:textId="4B472650" w:rsidR="006571A9" w:rsidRPr="00896B80" w:rsidRDefault="006571A9">
      <w:pPr>
        <w:pStyle w:val="EndnoteText"/>
        <w:rPr>
          <w:lang w:val="en-US"/>
        </w:rPr>
      </w:pPr>
      <w:r>
        <w:rPr>
          <w:rStyle w:val="EndnoteReference"/>
        </w:rPr>
        <w:endnoteRef/>
      </w:r>
      <w:r>
        <w:tab/>
      </w:r>
      <w:r w:rsidRPr="00B71A11">
        <w:t>Qur</w:t>
      </w:r>
      <w:r>
        <w:t>’</w:t>
      </w:r>
      <w:r w:rsidRPr="00B71A11">
        <w:t>án 48:8.</w:t>
      </w:r>
    </w:p>
  </w:endnote>
  <w:endnote w:id="41">
    <w:p w14:paraId="021FDDC4" w14:textId="76BC6B7A" w:rsidR="006571A9" w:rsidRPr="00305881" w:rsidRDefault="006571A9">
      <w:pPr>
        <w:pStyle w:val="EndnoteText"/>
        <w:rPr>
          <w:lang w:val="en-US"/>
        </w:rPr>
      </w:pPr>
      <w:r>
        <w:rPr>
          <w:rStyle w:val="EndnoteReference"/>
        </w:rPr>
        <w:endnoteRef/>
      </w:r>
      <w:r>
        <w:tab/>
      </w:r>
      <w:r w:rsidRPr="00B71A11">
        <w:t xml:space="preserve">Rev. </w:t>
      </w:r>
      <w:r>
        <w:t>11</w:t>
      </w:r>
      <w:r w:rsidRPr="00B71A11">
        <w:t>:4.</w:t>
      </w:r>
    </w:p>
  </w:endnote>
  <w:endnote w:id="42">
    <w:p w14:paraId="470175C6" w14:textId="78268DF0" w:rsidR="006571A9" w:rsidRPr="00A91D5F" w:rsidRDefault="006571A9">
      <w:pPr>
        <w:pStyle w:val="EndnoteText"/>
        <w:rPr>
          <w:lang w:val="en-US"/>
        </w:rPr>
      </w:pPr>
      <w:r>
        <w:rPr>
          <w:rStyle w:val="EndnoteReference"/>
        </w:rPr>
        <w:endnoteRef/>
      </w:r>
      <w:r>
        <w:tab/>
      </w:r>
      <w:r w:rsidRPr="00B71A11">
        <w:t xml:space="preserve">Rev. </w:t>
      </w:r>
      <w:r>
        <w:t>1</w:t>
      </w:r>
      <w:r w:rsidRPr="00B71A11">
        <w:t>1:5.</w:t>
      </w:r>
    </w:p>
  </w:endnote>
  <w:endnote w:id="43">
    <w:p w14:paraId="75D5D9FA" w14:textId="1464E7F6" w:rsidR="006571A9" w:rsidRPr="001A196A" w:rsidRDefault="006571A9">
      <w:pPr>
        <w:pStyle w:val="EndnoteText"/>
        <w:rPr>
          <w:lang w:val="en-US"/>
        </w:rPr>
      </w:pPr>
      <w:r>
        <w:rPr>
          <w:rStyle w:val="EndnoteReference"/>
        </w:rPr>
        <w:endnoteRef/>
      </w:r>
      <w:r>
        <w:tab/>
      </w:r>
      <w:r w:rsidRPr="00B71A11">
        <w:t>Rev. 11:6.</w:t>
      </w:r>
    </w:p>
  </w:endnote>
  <w:endnote w:id="44">
    <w:p w14:paraId="4A1E4708" w14:textId="7A2CB425" w:rsidR="006571A9" w:rsidRPr="00925474" w:rsidRDefault="006571A9">
      <w:pPr>
        <w:pStyle w:val="EndnoteText"/>
        <w:rPr>
          <w:lang w:val="en-US"/>
        </w:rPr>
      </w:pPr>
      <w:r>
        <w:rPr>
          <w:rStyle w:val="EndnoteReference"/>
        </w:rPr>
        <w:endnoteRef/>
      </w:r>
      <w:r>
        <w:tab/>
      </w:r>
      <w:r w:rsidRPr="00B71A11">
        <w:t xml:space="preserve">Rev. </w:t>
      </w:r>
      <w:r>
        <w:t>11</w:t>
      </w:r>
      <w:r w:rsidRPr="00B71A11">
        <w:t>:6.</w:t>
      </w:r>
    </w:p>
  </w:endnote>
  <w:endnote w:id="45">
    <w:p w14:paraId="6BF63ED7" w14:textId="5F2DC935" w:rsidR="006571A9" w:rsidRPr="00854F5E" w:rsidRDefault="006571A9">
      <w:pPr>
        <w:pStyle w:val="EndnoteText"/>
        <w:rPr>
          <w:lang w:val="en-US"/>
        </w:rPr>
      </w:pPr>
      <w:r>
        <w:rPr>
          <w:rStyle w:val="EndnoteReference"/>
        </w:rPr>
        <w:endnoteRef/>
      </w:r>
      <w:r>
        <w:tab/>
      </w:r>
      <w:r w:rsidRPr="00B71A11">
        <w:t xml:space="preserve">Rev. </w:t>
      </w:r>
      <w:r>
        <w:t>1</w:t>
      </w:r>
      <w:r w:rsidRPr="00B71A11">
        <w:t>1:6.</w:t>
      </w:r>
    </w:p>
  </w:endnote>
  <w:endnote w:id="46">
    <w:p w14:paraId="5B291775" w14:textId="7F05A109" w:rsidR="006571A9" w:rsidRPr="00403112" w:rsidRDefault="006571A9">
      <w:pPr>
        <w:pStyle w:val="EndnoteText"/>
        <w:rPr>
          <w:lang w:val="en-US"/>
        </w:rPr>
      </w:pPr>
      <w:r>
        <w:rPr>
          <w:rStyle w:val="EndnoteReference"/>
        </w:rPr>
        <w:endnoteRef/>
      </w:r>
      <w:r>
        <w:tab/>
      </w:r>
      <w:r w:rsidRPr="00B71A11">
        <w:t>Rev. 11:7.</w:t>
      </w:r>
    </w:p>
  </w:endnote>
  <w:endnote w:id="47">
    <w:p w14:paraId="5428D16C" w14:textId="74BA9CF4" w:rsidR="006571A9" w:rsidRPr="00991CAE" w:rsidRDefault="006571A9">
      <w:pPr>
        <w:pStyle w:val="EndnoteText"/>
        <w:rPr>
          <w:lang w:val="en-US"/>
        </w:rPr>
      </w:pPr>
      <w:r>
        <w:rPr>
          <w:rStyle w:val="EndnoteReference"/>
        </w:rPr>
        <w:endnoteRef/>
      </w:r>
      <w:r>
        <w:tab/>
      </w:r>
      <w:r w:rsidRPr="00B71A11">
        <w:t xml:space="preserve">Rev. </w:t>
      </w:r>
      <w:r>
        <w:t>1</w:t>
      </w:r>
      <w:r w:rsidRPr="00B71A11">
        <w:t>1:7.</w:t>
      </w:r>
    </w:p>
  </w:endnote>
  <w:endnote w:id="48">
    <w:p w14:paraId="4594E161" w14:textId="23C45EA3" w:rsidR="006571A9" w:rsidRPr="00AA26E9" w:rsidRDefault="006571A9">
      <w:pPr>
        <w:pStyle w:val="EndnoteText"/>
        <w:rPr>
          <w:lang w:val="en-US"/>
        </w:rPr>
      </w:pPr>
      <w:r>
        <w:rPr>
          <w:rStyle w:val="EndnoteReference"/>
        </w:rPr>
        <w:endnoteRef/>
      </w:r>
      <w:r>
        <w:tab/>
        <w:t>c</w:t>
      </w:r>
      <w:r w:rsidRPr="00B71A11">
        <w:t xml:space="preserve">f. Rev. </w:t>
      </w:r>
      <w:r>
        <w:t>11</w:t>
      </w:r>
      <w:r w:rsidRPr="00B71A11">
        <w:t>:7.</w:t>
      </w:r>
    </w:p>
  </w:endnote>
  <w:endnote w:id="49">
    <w:p w14:paraId="70F96D83" w14:textId="3D11EB3A" w:rsidR="006571A9" w:rsidRPr="006C7CE9" w:rsidRDefault="006571A9">
      <w:pPr>
        <w:pStyle w:val="EndnoteText"/>
        <w:rPr>
          <w:lang w:val="en-US"/>
        </w:rPr>
      </w:pPr>
      <w:r>
        <w:rPr>
          <w:rStyle w:val="EndnoteReference"/>
        </w:rPr>
        <w:endnoteRef/>
      </w:r>
      <w:r>
        <w:tab/>
      </w:r>
      <w:r w:rsidRPr="00B71A11">
        <w:t xml:space="preserve">Rev. </w:t>
      </w:r>
      <w:r>
        <w:t>11</w:t>
      </w:r>
      <w:r w:rsidRPr="00B71A11">
        <w:t>:8.</w:t>
      </w:r>
    </w:p>
  </w:endnote>
  <w:endnote w:id="50">
    <w:p w14:paraId="6DF76F1B" w14:textId="29BD583A" w:rsidR="006571A9" w:rsidRPr="00AB48E0" w:rsidRDefault="006571A9">
      <w:pPr>
        <w:pStyle w:val="EndnoteText"/>
        <w:rPr>
          <w:lang w:val="en-US"/>
        </w:rPr>
      </w:pPr>
      <w:r>
        <w:rPr>
          <w:rStyle w:val="EndnoteReference"/>
        </w:rPr>
        <w:endnoteRef/>
      </w:r>
      <w:r>
        <w:tab/>
      </w:r>
      <w:r w:rsidRPr="00B71A11">
        <w:t>Rev. 11:9.</w:t>
      </w:r>
    </w:p>
  </w:endnote>
  <w:endnote w:id="51">
    <w:p w14:paraId="5285A61A" w14:textId="5CE7728D" w:rsidR="006571A9" w:rsidRPr="006444BA" w:rsidRDefault="006571A9">
      <w:pPr>
        <w:pStyle w:val="EndnoteText"/>
        <w:rPr>
          <w:lang w:val="en-US"/>
        </w:rPr>
      </w:pPr>
      <w:r>
        <w:rPr>
          <w:rStyle w:val="EndnoteReference"/>
        </w:rPr>
        <w:endnoteRef/>
      </w:r>
      <w:r>
        <w:tab/>
      </w:r>
      <w:r w:rsidRPr="00B71A11">
        <w:t xml:space="preserve">Rev. </w:t>
      </w:r>
      <w:r>
        <w:t>11</w:t>
      </w:r>
      <w:r w:rsidRPr="00B71A11">
        <w:t>:</w:t>
      </w:r>
      <w:r>
        <w:t>10</w:t>
      </w:r>
      <w:r w:rsidRPr="00B71A11">
        <w:t>.</w:t>
      </w:r>
    </w:p>
  </w:endnote>
  <w:endnote w:id="52">
    <w:p w14:paraId="2685AC6D" w14:textId="4161757F" w:rsidR="006571A9" w:rsidRPr="008F4618" w:rsidRDefault="006571A9">
      <w:pPr>
        <w:pStyle w:val="EndnoteText"/>
        <w:rPr>
          <w:lang w:val="en-US"/>
        </w:rPr>
      </w:pPr>
      <w:r>
        <w:rPr>
          <w:rStyle w:val="EndnoteReference"/>
        </w:rPr>
        <w:endnoteRef/>
      </w:r>
      <w:r>
        <w:tab/>
      </w:r>
      <w:r w:rsidRPr="00B71A11">
        <w:t xml:space="preserve">Rev. </w:t>
      </w:r>
      <w:r>
        <w:t>11</w:t>
      </w:r>
      <w:r w:rsidRPr="00B71A11">
        <w:t>:</w:t>
      </w:r>
      <w:r>
        <w:t>11</w:t>
      </w:r>
      <w:r w:rsidRPr="00B71A11">
        <w:t>.</w:t>
      </w:r>
    </w:p>
  </w:endnote>
  <w:endnote w:id="53">
    <w:p w14:paraId="35D993D2" w14:textId="4129B4DD" w:rsidR="006571A9" w:rsidRPr="00C64D34" w:rsidRDefault="006571A9">
      <w:pPr>
        <w:pStyle w:val="EndnoteText"/>
        <w:rPr>
          <w:lang w:val="en-US"/>
        </w:rPr>
      </w:pPr>
      <w:r>
        <w:rPr>
          <w:rStyle w:val="EndnoteReference"/>
        </w:rPr>
        <w:endnoteRef/>
      </w:r>
      <w:r>
        <w:tab/>
      </w:r>
      <w:r w:rsidRPr="00B71A11">
        <w:t>Rev. 11:12.</w:t>
      </w:r>
    </w:p>
  </w:endnote>
  <w:endnote w:id="54">
    <w:p w14:paraId="16E49C13" w14:textId="7306383F" w:rsidR="006571A9" w:rsidRPr="00136066" w:rsidRDefault="006571A9">
      <w:pPr>
        <w:pStyle w:val="EndnoteText"/>
        <w:rPr>
          <w:lang w:val="en-US"/>
        </w:rPr>
      </w:pPr>
      <w:r>
        <w:rPr>
          <w:rStyle w:val="EndnoteReference"/>
        </w:rPr>
        <w:endnoteRef/>
      </w:r>
      <w:r>
        <w:tab/>
      </w:r>
      <w:r w:rsidRPr="00B71A11">
        <w:t>The Báb and Quddús.</w:t>
      </w:r>
    </w:p>
  </w:endnote>
  <w:endnote w:id="55">
    <w:p w14:paraId="3D97D6E4" w14:textId="70997AF8" w:rsidR="006571A9" w:rsidRPr="005305B4" w:rsidRDefault="006571A9">
      <w:pPr>
        <w:pStyle w:val="EndnoteText"/>
        <w:rPr>
          <w:lang w:val="en-US"/>
        </w:rPr>
      </w:pPr>
      <w:r>
        <w:rPr>
          <w:rStyle w:val="EndnoteReference"/>
        </w:rPr>
        <w:endnoteRef/>
      </w:r>
      <w:r>
        <w:tab/>
      </w:r>
      <w:r w:rsidRPr="00B71A11">
        <w:t>Rev. 11:12.</w:t>
      </w:r>
    </w:p>
  </w:endnote>
  <w:endnote w:id="56">
    <w:p w14:paraId="06F0E63B" w14:textId="79D09C03" w:rsidR="006571A9" w:rsidRPr="00124909" w:rsidRDefault="006571A9">
      <w:pPr>
        <w:pStyle w:val="EndnoteText"/>
        <w:rPr>
          <w:lang w:val="en-US"/>
        </w:rPr>
      </w:pPr>
      <w:r>
        <w:rPr>
          <w:rStyle w:val="EndnoteReference"/>
        </w:rPr>
        <w:endnoteRef/>
      </w:r>
      <w:r>
        <w:tab/>
      </w:r>
      <w:r w:rsidRPr="00B71A11">
        <w:t xml:space="preserve">Rev </w:t>
      </w:r>
      <w:r>
        <w:t>11</w:t>
      </w:r>
      <w:r w:rsidRPr="00B71A11">
        <w:t>:13.</w:t>
      </w:r>
    </w:p>
  </w:endnote>
  <w:endnote w:id="57">
    <w:p w14:paraId="0B21A7E6" w14:textId="2A2B5869" w:rsidR="006571A9" w:rsidRPr="00371099" w:rsidRDefault="006571A9">
      <w:pPr>
        <w:pStyle w:val="EndnoteText"/>
        <w:rPr>
          <w:lang w:val="en-US"/>
        </w:rPr>
      </w:pPr>
      <w:r>
        <w:rPr>
          <w:rStyle w:val="EndnoteReference"/>
        </w:rPr>
        <w:endnoteRef/>
      </w:r>
      <w:r>
        <w:tab/>
      </w:r>
      <w:r w:rsidRPr="00B71A11">
        <w:t xml:space="preserve">Rev. </w:t>
      </w:r>
      <w:r>
        <w:t>11</w:t>
      </w:r>
      <w:r w:rsidRPr="00B71A11">
        <w:t>:13.</w:t>
      </w:r>
    </w:p>
  </w:endnote>
  <w:endnote w:id="58">
    <w:p w14:paraId="5AC94E21" w14:textId="62D6492E" w:rsidR="006571A9" w:rsidRPr="00A00837" w:rsidRDefault="006571A9">
      <w:pPr>
        <w:pStyle w:val="EndnoteText"/>
        <w:rPr>
          <w:lang w:val="en-US"/>
        </w:rPr>
      </w:pPr>
      <w:r>
        <w:rPr>
          <w:rStyle w:val="EndnoteReference"/>
        </w:rPr>
        <w:endnoteRef/>
      </w:r>
      <w:r>
        <w:tab/>
      </w:r>
      <w:r w:rsidRPr="00B71A11">
        <w:t>Rev.</w:t>
      </w:r>
      <w:r>
        <w:t xml:space="preserve"> 11</w:t>
      </w:r>
      <w:r w:rsidRPr="00B71A11">
        <w:t>:14.</w:t>
      </w:r>
    </w:p>
  </w:endnote>
  <w:endnote w:id="59">
    <w:p w14:paraId="670AEE2D" w14:textId="2D26D0AF" w:rsidR="006571A9" w:rsidRPr="00B40042" w:rsidRDefault="006571A9">
      <w:pPr>
        <w:pStyle w:val="EndnoteText"/>
        <w:rPr>
          <w:lang w:val="en-US"/>
        </w:rPr>
      </w:pPr>
      <w:r>
        <w:rPr>
          <w:rStyle w:val="EndnoteReference"/>
        </w:rPr>
        <w:endnoteRef/>
      </w:r>
      <w:r>
        <w:tab/>
      </w:r>
      <w:r w:rsidRPr="00B71A11">
        <w:t>Ezek.</w:t>
      </w:r>
      <w:r>
        <w:t xml:space="preserve"> </w:t>
      </w:r>
      <w:r w:rsidRPr="00B71A11">
        <w:t>3</w:t>
      </w:r>
      <w:r>
        <w:t>0</w:t>
      </w:r>
      <w:r w:rsidRPr="00B71A11">
        <w:t>:1</w:t>
      </w:r>
      <w:r>
        <w:t>–</w:t>
      </w:r>
      <w:r w:rsidRPr="00B71A11">
        <w:t>3.</w:t>
      </w:r>
    </w:p>
  </w:endnote>
  <w:endnote w:id="60">
    <w:p w14:paraId="786BEFFC" w14:textId="495968DC" w:rsidR="006571A9" w:rsidRPr="002C404D" w:rsidRDefault="006571A9">
      <w:pPr>
        <w:pStyle w:val="EndnoteText"/>
        <w:rPr>
          <w:lang w:val="en-US"/>
        </w:rPr>
      </w:pPr>
      <w:r>
        <w:rPr>
          <w:rStyle w:val="EndnoteReference"/>
        </w:rPr>
        <w:endnoteRef/>
      </w:r>
      <w:r>
        <w:tab/>
      </w:r>
      <w:r w:rsidRPr="00B71A11">
        <w:t>Rev. 11:15.</w:t>
      </w:r>
    </w:p>
  </w:endnote>
  <w:endnote w:id="61">
    <w:p w14:paraId="7384EB38" w14:textId="09DB1628" w:rsidR="006571A9" w:rsidRPr="00C2676D" w:rsidRDefault="006571A9">
      <w:pPr>
        <w:pStyle w:val="EndnoteText"/>
        <w:rPr>
          <w:lang w:val="en-US"/>
        </w:rPr>
      </w:pPr>
      <w:r>
        <w:rPr>
          <w:rStyle w:val="EndnoteReference"/>
        </w:rPr>
        <w:endnoteRef/>
      </w:r>
      <w:r>
        <w:tab/>
      </w:r>
      <w:r w:rsidRPr="00B71A11">
        <w:t>Rev. 11:16</w:t>
      </w:r>
      <w:r>
        <w:t>–</w:t>
      </w:r>
      <w:r w:rsidRPr="00B71A11">
        <w:t>17.</w:t>
      </w:r>
    </w:p>
  </w:endnote>
  <w:endnote w:id="62">
    <w:p w14:paraId="442EE99F" w14:textId="6CCD2B19" w:rsidR="006571A9" w:rsidRPr="009F5223" w:rsidRDefault="006571A9">
      <w:pPr>
        <w:pStyle w:val="EndnoteText"/>
        <w:rPr>
          <w:lang w:val="en-US"/>
        </w:rPr>
      </w:pPr>
      <w:r>
        <w:rPr>
          <w:rStyle w:val="EndnoteReference"/>
        </w:rPr>
        <w:endnoteRef/>
      </w:r>
      <w:r>
        <w:tab/>
        <w:t>“</w:t>
      </w:r>
      <w:r w:rsidRPr="00B71A11">
        <w:t>Regarding the four and twenty elders</w:t>
      </w:r>
      <w:r>
        <w:t xml:space="preserve">:  </w:t>
      </w:r>
      <w:r w:rsidRPr="00B71A11">
        <w:t>The Master, in a Tablet, stated</w:t>
      </w:r>
      <w:r>
        <w:t xml:space="preserve"> </w:t>
      </w:r>
      <w:r w:rsidRPr="00B71A11">
        <w:t>that they are the Báb, the 18 Letters of the Living and five others</w:t>
      </w:r>
      <w:r>
        <w:t xml:space="preserve"> </w:t>
      </w:r>
      <w:r w:rsidRPr="00B71A11">
        <w:t>who wo</w:t>
      </w:r>
      <w:r>
        <w:t>u</w:t>
      </w:r>
      <w:r w:rsidRPr="00B71A11">
        <w:t>ld be known in the future.</w:t>
      </w:r>
      <w:r>
        <w:t xml:space="preserve">” </w:t>
      </w:r>
      <w:r w:rsidRPr="00B71A11">
        <w:t xml:space="preserve"> (From a letter dated 22 July</w:t>
      </w:r>
      <w:r>
        <w:t xml:space="preserve"> </w:t>
      </w:r>
      <w:r w:rsidRPr="00B71A11">
        <w:t>1943 written on behalf of Shoghi Effendi to an individual believer.)</w:t>
      </w:r>
      <w:r>
        <w:t xml:space="preserve">  ‘</w:t>
      </w:r>
      <w:r w:rsidRPr="00B71A11">
        <w:t>Abdu</w:t>
      </w:r>
      <w:r>
        <w:t>’l</w:t>
      </w:r>
      <w:r w:rsidRPr="00B71A11">
        <w:t xml:space="preserve">-Bahá in a Tablet identified one of the remaining five as </w:t>
      </w:r>
      <w:r>
        <w:t>Ḥ</w:t>
      </w:r>
      <w:r w:rsidRPr="00B71A11">
        <w:t>ájí</w:t>
      </w:r>
      <w:r>
        <w:t xml:space="preserve"> </w:t>
      </w:r>
      <w:r w:rsidRPr="00B71A11">
        <w:t>Mírzá Mu</w:t>
      </w:r>
      <w:r>
        <w:t>ḥ</w:t>
      </w:r>
      <w:r w:rsidRPr="00B71A11">
        <w:t>ammad-Taqí Afnán,</w:t>
      </w:r>
      <w:r>
        <w:t xml:space="preserve"> </w:t>
      </w:r>
      <w:r w:rsidRPr="00B71A11">
        <w:t>Vakílu</w:t>
      </w:r>
      <w:r>
        <w:t>’</w:t>
      </w:r>
      <w:r w:rsidRPr="00B71A11">
        <w:t>d-Dawlih.</w:t>
      </w:r>
    </w:p>
  </w:endnote>
  <w:endnote w:id="63">
    <w:p w14:paraId="6F8DF21A" w14:textId="266450F7" w:rsidR="006571A9" w:rsidRPr="005A1C24" w:rsidRDefault="006571A9">
      <w:pPr>
        <w:pStyle w:val="EndnoteText"/>
        <w:rPr>
          <w:lang w:val="en-US"/>
        </w:rPr>
      </w:pPr>
      <w:r>
        <w:rPr>
          <w:rStyle w:val="EndnoteReference"/>
        </w:rPr>
        <w:endnoteRef/>
      </w:r>
      <w:r>
        <w:tab/>
      </w:r>
      <w:r w:rsidRPr="00B71A11">
        <w:t xml:space="preserve">Rev. </w:t>
      </w:r>
      <w:r>
        <w:t>11</w:t>
      </w:r>
      <w:r w:rsidRPr="00B71A11">
        <w:t>:</w:t>
      </w:r>
      <w:r>
        <w:t>1</w:t>
      </w:r>
      <w:r w:rsidRPr="00B71A11">
        <w:t>8.</w:t>
      </w:r>
    </w:p>
  </w:endnote>
  <w:endnote w:id="64">
    <w:p w14:paraId="082EBC25" w14:textId="4F82A24A" w:rsidR="006571A9" w:rsidRPr="002C3286" w:rsidRDefault="006571A9">
      <w:pPr>
        <w:pStyle w:val="EndnoteText"/>
        <w:rPr>
          <w:lang w:val="en-US"/>
        </w:rPr>
      </w:pPr>
      <w:r>
        <w:rPr>
          <w:rStyle w:val="EndnoteReference"/>
        </w:rPr>
        <w:endnoteRef/>
      </w:r>
      <w:r>
        <w:tab/>
      </w:r>
      <w:r w:rsidRPr="00B71A11">
        <w:t xml:space="preserve">Rev. </w:t>
      </w:r>
      <w:r>
        <w:t>11</w:t>
      </w:r>
      <w:r w:rsidRPr="00B71A11">
        <w:t>:18.</w:t>
      </w:r>
    </w:p>
  </w:endnote>
  <w:endnote w:id="65">
    <w:p w14:paraId="64E5FD10" w14:textId="40F6236F" w:rsidR="006571A9" w:rsidRPr="0009659C" w:rsidRDefault="006571A9">
      <w:pPr>
        <w:pStyle w:val="EndnoteText"/>
        <w:rPr>
          <w:lang w:val="en-US"/>
        </w:rPr>
      </w:pPr>
      <w:r>
        <w:rPr>
          <w:rStyle w:val="EndnoteReference"/>
        </w:rPr>
        <w:endnoteRef/>
      </w:r>
      <w:r>
        <w:tab/>
      </w:r>
      <w:r w:rsidRPr="00B71A11">
        <w:t xml:space="preserve">Rev. </w:t>
      </w:r>
      <w:r>
        <w:t>11</w:t>
      </w:r>
      <w:r w:rsidRPr="00B71A11">
        <w:t>:18.</w:t>
      </w:r>
    </w:p>
  </w:endnote>
  <w:endnote w:id="66">
    <w:p w14:paraId="234D95B6" w14:textId="75713185" w:rsidR="006571A9" w:rsidRPr="00BA69C8" w:rsidRDefault="006571A9">
      <w:pPr>
        <w:pStyle w:val="EndnoteText"/>
        <w:rPr>
          <w:lang w:val="en-US"/>
        </w:rPr>
      </w:pPr>
      <w:r>
        <w:rPr>
          <w:rStyle w:val="EndnoteReference"/>
        </w:rPr>
        <w:endnoteRef/>
      </w:r>
      <w:r>
        <w:tab/>
      </w:r>
      <w:r w:rsidRPr="00B71A11">
        <w:t xml:space="preserve">Rev. </w:t>
      </w:r>
      <w:r>
        <w:t>11</w:t>
      </w:r>
      <w:r w:rsidRPr="00B71A11">
        <w:t>:18.</w:t>
      </w:r>
    </w:p>
  </w:endnote>
  <w:endnote w:id="67">
    <w:p w14:paraId="544F40A8" w14:textId="6F49051A" w:rsidR="006571A9" w:rsidRPr="00280CA9" w:rsidRDefault="006571A9">
      <w:pPr>
        <w:pStyle w:val="EndnoteText"/>
        <w:rPr>
          <w:lang w:val="en-US"/>
        </w:rPr>
      </w:pPr>
      <w:r>
        <w:rPr>
          <w:rStyle w:val="EndnoteReference"/>
        </w:rPr>
        <w:endnoteRef/>
      </w:r>
      <w:r>
        <w:tab/>
      </w:r>
      <w:r w:rsidRPr="00B71A11">
        <w:t xml:space="preserve">Rev. </w:t>
      </w:r>
      <w:r>
        <w:t>11</w:t>
      </w:r>
      <w:r w:rsidRPr="00B71A11">
        <w:t>:19.</w:t>
      </w:r>
    </w:p>
  </w:endnote>
  <w:endnote w:id="68">
    <w:p w14:paraId="0A00B99B" w14:textId="20886AEC" w:rsidR="006571A9" w:rsidRPr="00487E93" w:rsidRDefault="006571A9">
      <w:pPr>
        <w:pStyle w:val="EndnoteText"/>
        <w:rPr>
          <w:lang w:val="en-US"/>
        </w:rPr>
      </w:pPr>
      <w:r>
        <w:rPr>
          <w:rStyle w:val="EndnoteReference"/>
        </w:rPr>
        <w:endnoteRef/>
      </w:r>
      <w:r>
        <w:tab/>
      </w:r>
      <w:r w:rsidRPr="00B71A11">
        <w:t xml:space="preserve">Rev. </w:t>
      </w:r>
      <w:r>
        <w:t>11</w:t>
      </w:r>
      <w:r w:rsidRPr="00B71A11">
        <w:t>:</w:t>
      </w:r>
      <w:r>
        <w:t>1</w:t>
      </w:r>
      <w:r w:rsidRPr="00B71A11">
        <w:t>9.</w:t>
      </w:r>
    </w:p>
  </w:endnote>
  <w:endnote w:id="69">
    <w:p w14:paraId="2BF48F8A" w14:textId="2EF94076" w:rsidR="006571A9" w:rsidRPr="00836ED7" w:rsidRDefault="006571A9">
      <w:pPr>
        <w:pStyle w:val="EndnoteText"/>
        <w:rPr>
          <w:lang w:val="en-US"/>
        </w:rPr>
      </w:pPr>
      <w:r>
        <w:rPr>
          <w:rStyle w:val="EndnoteReference"/>
        </w:rPr>
        <w:endnoteRef/>
      </w:r>
      <w:r>
        <w:tab/>
      </w:r>
      <w:r w:rsidRPr="00DF1516">
        <w:rPr>
          <w:lang w:eastAsia="en-US"/>
        </w:rPr>
        <w:t>Rev. 11:19.</w:t>
      </w:r>
    </w:p>
  </w:endnote>
  <w:endnote w:id="70">
    <w:p w14:paraId="00CF31E2" w14:textId="1C3C56F3" w:rsidR="006571A9" w:rsidRPr="00DA2731" w:rsidRDefault="006571A9">
      <w:pPr>
        <w:pStyle w:val="EndnoteText"/>
        <w:rPr>
          <w:lang w:val="en-US"/>
        </w:rPr>
      </w:pPr>
      <w:r>
        <w:rPr>
          <w:rStyle w:val="EndnoteReference"/>
        </w:rPr>
        <w:endnoteRef/>
      </w:r>
      <w:r>
        <w:tab/>
      </w:r>
      <w:r w:rsidRPr="00DF1516">
        <w:rPr>
          <w:lang w:eastAsia="en-US"/>
        </w:rPr>
        <w:t>Rev. 11:19.</w:t>
      </w:r>
    </w:p>
  </w:endnote>
  <w:endnote w:id="71">
    <w:p w14:paraId="47B6B7F9" w14:textId="2BC7D81C" w:rsidR="006571A9" w:rsidRPr="00C13540" w:rsidRDefault="006571A9" w:rsidP="00C13540">
      <w:pPr>
        <w:pStyle w:val="EndnoteTextHead"/>
        <w:rPr>
          <w:lang w:val="en-US"/>
        </w:rPr>
      </w:pPr>
      <w:r w:rsidRPr="00C13540">
        <w:rPr>
          <w:rStyle w:val="EndnoteReference"/>
          <w:color w:val="FFFFFF" w:themeColor="background1"/>
        </w:rPr>
        <w:t>.</w:t>
      </w:r>
      <w:r>
        <w:tab/>
        <w:t xml:space="preserve">12.  Commentary on the 11th </w:t>
      </w:r>
      <w:proofErr w:type="spellStart"/>
      <w:r>
        <w:t>ch.</w:t>
      </w:r>
      <w:proofErr w:type="spellEnd"/>
      <w:r>
        <w:t xml:space="preserve"> of Isaiah</w:t>
      </w:r>
    </w:p>
  </w:endnote>
  <w:endnote w:id="72">
    <w:p w14:paraId="219607F7" w14:textId="5A3D0C78" w:rsidR="006571A9" w:rsidRPr="00C13540" w:rsidRDefault="006571A9">
      <w:pPr>
        <w:pStyle w:val="EndnoteText"/>
        <w:rPr>
          <w:lang w:val="en-US"/>
        </w:rPr>
      </w:pPr>
      <w:r>
        <w:rPr>
          <w:rStyle w:val="EndnoteReference"/>
        </w:rPr>
        <w:endnoteRef/>
      </w:r>
      <w:r>
        <w:tab/>
      </w:r>
      <w:r w:rsidRPr="00DF1516">
        <w:rPr>
          <w:lang w:eastAsia="en-US"/>
        </w:rPr>
        <w:t>The translation of the paragraph to this point follows Shoghi Effendi</w:t>
      </w:r>
      <w:r>
        <w:rPr>
          <w:lang w:eastAsia="en-US"/>
        </w:rPr>
        <w:t>’</w:t>
      </w:r>
      <w:r w:rsidRPr="00DF1516">
        <w:rPr>
          <w:lang w:eastAsia="en-US"/>
        </w:rPr>
        <w:t>s</w:t>
      </w:r>
      <w:r>
        <w:rPr>
          <w:lang w:eastAsia="en-US"/>
        </w:rPr>
        <w:t xml:space="preserve"> </w:t>
      </w:r>
      <w:r w:rsidRPr="00DF1516">
        <w:rPr>
          <w:lang w:eastAsia="en-US"/>
        </w:rPr>
        <w:t xml:space="preserve">revision of this passage as quoted in </w:t>
      </w:r>
      <w:r w:rsidRPr="00E63CB9">
        <w:rPr>
          <w:i/>
          <w:iCs/>
          <w:lang w:eastAsia="en-US"/>
        </w:rPr>
        <w:t>The World Order of Bahá’u’lláh:</w:t>
      </w:r>
      <w:r>
        <w:rPr>
          <w:i/>
          <w:iCs/>
          <w:lang w:eastAsia="en-US"/>
        </w:rPr>
        <w:t xml:space="preserve">  </w:t>
      </w:r>
      <w:r w:rsidRPr="00E63CB9">
        <w:rPr>
          <w:i/>
          <w:iCs/>
          <w:lang w:eastAsia="en-US"/>
        </w:rPr>
        <w:t>Selected Letters</w:t>
      </w:r>
      <w:r w:rsidRPr="00DF1516">
        <w:rPr>
          <w:lang w:eastAsia="en-US"/>
        </w:rPr>
        <w:t xml:space="preserve"> (Wilmette, IL: </w:t>
      </w:r>
      <w:r>
        <w:rPr>
          <w:lang w:eastAsia="en-US"/>
        </w:rPr>
        <w:t xml:space="preserve"> </w:t>
      </w:r>
      <w:r w:rsidRPr="00DF1516">
        <w:rPr>
          <w:lang w:eastAsia="en-US"/>
        </w:rPr>
        <w:t>Bahá</w:t>
      </w:r>
      <w:r>
        <w:rPr>
          <w:lang w:eastAsia="en-US"/>
        </w:rPr>
        <w:t>’</w:t>
      </w:r>
      <w:r w:rsidRPr="00DF1516">
        <w:rPr>
          <w:lang w:eastAsia="en-US"/>
        </w:rPr>
        <w:t>í Publishing Trust, 1991, 2012 printing), pp. 204</w:t>
      </w:r>
      <w:r>
        <w:rPr>
          <w:lang w:eastAsia="en-US"/>
        </w:rPr>
        <w:t>–</w:t>
      </w:r>
      <w:r w:rsidRPr="00DF1516">
        <w:rPr>
          <w:lang w:eastAsia="en-US"/>
        </w:rPr>
        <w:t xml:space="preserve">5, and </w:t>
      </w:r>
      <w:r w:rsidRPr="00E63CB9">
        <w:rPr>
          <w:i/>
          <w:iCs/>
          <w:lang w:eastAsia="en-US"/>
        </w:rPr>
        <w:t>The Promised Day Is Come</w:t>
      </w:r>
      <w:r w:rsidRPr="00DF1516">
        <w:rPr>
          <w:lang w:eastAsia="en-US"/>
        </w:rPr>
        <w:t>, ¶297</w:t>
      </w:r>
      <w:r>
        <w:rPr>
          <w:lang w:eastAsia="en-US"/>
        </w:rPr>
        <w:t xml:space="preserve">.  </w:t>
      </w:r>
      <w:r w:rsidRPr="00DF1516">
        <w:rPr>
          <w:lang w:eastAsia="en-US"/>
        </w:rPr>
        <w:t>It should be</w:t>
      </w:r>
      <w:r>
        <w:rPr>
          <w:lang w:eastAsia="en-US"/>
        </w:rPr>
        <w:t xml:space="preserve"> </w:t>
      </w:r>
      <w:r w:rsidRPr="00DF1516">
        <w:rPr>
          <w:lang w:eastAsia="en-US"/>
        </w:rPr>
        <w:t xml:space="preserve">noted that the word </w:t>
      </w:r>
      <w:proofErr w:type="spellStart"/>
      <w:r w:rsidRPr="00E63CB9">
        <w:rPr>
          <w:i/>
          <w:iCs/>
          <w:lang w:eastAsia="en-US"/>
        </w:rPr>
        <w:t>nahál</w:t>
      </w:r>
      <w:proofErr w:type="spellEnd"/>
      <w:r w:rsidRPr="00DF1516">
        <w:rPr>
          <w:lang w:eastAsia="en-US"/>
        </w:rPr>
        <w:t xml:space="preserve">, which corresponds to </w:t>
      </w:r>
      <w:r>
        <w:rPr>
          <w:lang w:eastAsia="en-US"/>
        </w:rPr>
        <w:t>“</w:t>
      </w:r>
      <w:r w:rsidRPr="00DF1516">
        <w:rPr>
          <w:lang w:eastAsia="en-US"/>
        </w:rPr>
        <w:t>rod</w:t>
      </w:r>
      <w:r>
        <w:rPr>
          <w:lang w:eastAsia="en-US"/>
        </w:rPr>
        <w:t>”</w:t>
      </w:r>
      <w:r w:rsidRPr="00DF1516">
        <w:rPr>
          <w:lang w:eastAsia="en-US"/>
        </w:rPr>
        <w:t xml:space="preserve"> in English</w:t>
      </w:r>
      <w:r>
        <w:rPr>
          <w:lang w:eastAsia="en-US"/>
        </w:rPr>
        <w:t xml:space="preserve"> </w:t>
      </w:r>
      <w:r w:rsidRPr="00DF1516">
        <w:rPr>
          <w:lang w:eastAsia="en-US"/>
        </w:rPr>
        <w:t>and which has been rendered as such in paragraphs 1</w:t>
      </w:r>
      <w:r>
        <w:rPr>
          <w:lang w:eastAsia="en-US"/>
        </w:rPr>
        <w:t>–</w:t>
      </w:r>
      <w:r w:rsidRPr="00DF1516">
        <w:rPr>
          <w:lang w:eastAsia="en-US"/>
        </w:rPr>
        <w:t>2, has been</w:t>
      </w:r>
      <w:r>
        <w:rPr>
          <w:lang w:eastAsia="en-US"/>
        </w:rPr>
        <w:t xml:space="preserve"> </w:t>
      </w:r>
      <w:r w:rsidRPr="00DF1516">
        <w:rPr>
          <w:lang w:eastAsia="en-US"/>
        </w:rPr>
        <w:t xml:space="preserve">rendered in this paragraph as </w:t>
      </w:r>
      <w:r>
        <w:rPr>
          <w:lang w:eastAsia="en-US"/>
        </w:rPr>
        <w:t>“</w:t>
      </w:r>
      <w:r w:rsidRPr="00DF1516">
        <w:rPr>
          <w:lang w:eastAsia="en-US"/>
        </w:rPr>
        <w:t>Branch</w:t>
      </w:r>
      <w:r>
        <w:rPr>
          <w:lang w:eastAsia="en-US"/>
        </w:rPr>
        <w:t>”</w:t>
      </w:r>
      <w:r w:rsidRPr="00DF1516">
        <w:rPr>
          <w:lang w:eastAsia="en-US"/>
        </w:rPr>
        <w:t xml:space="preserve">. </w:t>
      </w:r>
      <w:r>
        <w:rPr>
          <w:lang w:eastAsia="en-US"/>
        </w:rPr>
        <w:t xml:space="preserve"> </w:t>
      </w:r>
      <w:r w:rsidRPr="00DF1516">
        <w:rPr>
          <w:lang w:eastAsia="en-US"/>
        </w:rPr>
        <w:t>In both cases the reference is</w:t>
      </w:r>
      <w:r>
        <w:rPr>
          <w:lang w:eastAsia="en-US"/>
        </w:rPr>
        <w:t xml:space="preserve"> </w:t>
      </w:r>
      <w:r w:rsidRPr="00DF1516">
        <w:rPr>
          <w:lang w:eastAsia="en-US"/>
        </w:rPr>
        <w:t>to Bahá</w:t>
      </w:r>
      <w:r>
        <w:rPr>
          <w:lang w:eastAsia="en-US"/>
        </w:rPr>
        <w:t>’</w:t>
      </w:r>
      <w:r w:rsidRPr="00DF1516">
        <w:rPr>
          <w:lang w:eastAsia="en-US"/>
        </w:rPr>
        <w:t>u</w:t>
      </w:r>
      <w:r>
        <w:rPr>
          <w:lang w:eastAsia="en-US"/>
        </w:rPr>
        <w:t>’</w:t>
      </w:r>
      <w:r w:rsidRPr="00DF1516">
        <w:rPr>
          <w:lang w:eastAsia="en-US"/>
        </w:rPr>
        <w:t>lláh.</w:t>
      </w:r>
    </w:p>
  </w:endnote>
  <w:endnote w:id="73">
    <w:p w14:paraId="5E26CA6D" w14:textId="78B27071" w:rsidR="006571A9" w:rsidRPr="002E5C56" w:rsidRDefault="006571A9" w:rsidP="002E5C56">
      <w:pPr>
        <w:pStyle w:val="EndnoteTextHead"/>
        <w:rPr>
          <w:lang w:val="en-US"/>
        </w:rPr>
      </w:pPr>
      <w:r w:rsidRPr="002E5C56">
        <w:rPr>
          <w:rStyle w:val="EndnoteReference"/>
          <w:color w:val="FFFFFF" w:themeColor="background1"/>
        </w:rPr>
        <w:t>.</w:t>
      </w:r>
      <w:r>
        <w:tab/>
        <w:t xml:space="preserve">13.  Commentary on the 12th </w:t>
      </w:r>
      <w:proofErr w:type="spellStart"/>
      <w:r>
        <w:t>ch.</w:t>
      </w:r>
      <w:proofErr w:type="spellEnd"/>
      <w:r>
        <w:t xml:space="preserve"> of the Revelation of John</w:t>
      </w:r>
    </w:p>
  </w:endnote>
  <w:endnote w:id="74">
    <w:p w14:paraId="6F98AD19" w14:textId="63D68618" w:rsidR="006571A9" w:rsidRPr="002E5C56" w:rsidRDefault="006571A9">
      <w:pPr>
        <w:pStyle w:val="EndnoteText"/>
        <w:rPr>
          <w:lang w:val="en-US"/>
        </w:rPr>
      </w:pPr>
      <w:r>
        <w:rPr>
          <w:rStyle w:val="EndnoteReference"/>
        </w:rPr>
        <w:endnoteRef/>
      </w:r>
      <w:r>
        <w:tab/>
      </w:r>
      <w:r w:rsidRPr="00DF1516">
        <w:rPr>
          <w:lang w:eastAsia="en-US"/>
        </w:rPr>
        <w:t>Rev. 21:1</w:t>
      </w:r>
      <w:r>
        <w:rPr>
          <w:lang w:eastAsia="en-US"/>
        </w:rPr>
        <w:t>–</w:t>
      </w:r>
      <w:r w:rsidRPr="00DF1516">
        <w:rPr>
          <w:lang w:eastAsia="en-US"/>
        </w:rPr>
        <w:t>3.</w:t>
      </w:r>
    </w:p>
  </w:endnote>
  <w:endnote w:id="75">
    <w:p w14:paraId="4825E2BE" w14:textId="738B5F2B" w:rsidR="006571A9" w:rsidRPr="002E5C56" w:rsidRDefault="006571A9">
      <w:pPr>
        <w:pStyle w:val="EndnoteText"/>
        <w:rPr>
          <w:lang w:val="en-US"/>
        </w:rPr>
      </w:pPr>
      <w:r>
        <w:rPr>
          <w:rStyle w:val="EndnoteReference"/>
        </w:rPr>
        <w:endnoteRef/>
      </w:r>
      <w:r>
        <w:tab/>
      </w:r>
      <w:r w:rsidRPr="00DF1516">
        <w:rPr>
          <w:lang w:eastAsia="en-US"/>
        </w:rPr>
        <w:t>Rev. 21:2.</w:t>
      </w:r>
    </w:p>
  </w:endnote>
  <w:endnote w:id="76">
    <w:p w14:paraId="5377D07B" w14:textId="7F5DC1C3" w:rsidR="006571A9" w:rsidRPr="006B1E8F" w:rsidRDefault="006571A9">
      <w:pPr>
        <w:pStyle w:val="EndnoteText"/>
        <w:rPr>
          <w:lang w:val="en-US"/>
        </w:rPr>
      </w:pPr>
      <w:r>
        <w:rPr>
          <w:rStyle w:val="EndnoteReference"/>
        </w:rPr>
        <w:endnoteRef/>
      </w:r>
      <w:r>
        <w:tab/>
      </w:r>
      <w:r w:rsidRPr="00DF1516">
        <w:rPr>
          <w:lang w:eastAsia="en-US"/>
        </w:rPr>
        <w:t>Rev. 12:2.</w:t>
      </w:r>
    </w:p>
  </w:endnote>
  <w:endnote w:id="77">
    <w:p w14:paraId="0B38129F" w14:textId="2FC00044" w:rsidR="006571A9" w:rsidRPr="007A3777" w:rsidRDefault="006571A9">
      <w:pPr>
        <w:pStyle w:val="EndnoteText"/>
        <w:rPr>
          <w:lang w:val="en-US"/>
        </w:rPr>
      </w:pPr>
      <w:r>
        <w:rPr>
          <w:rStyle w:val="EndnoteReference"/>
        </w:rPr>
        <w:endnoteRef/>
      </w:r>
      <w:r>
        <w:tab/>
      </w:r>
      <w:r w:rsidRPr="00DF1516">
        <w:rPr>
          <w:lang w:eastAsia="en-US"/>
        </w:rPr>
        <w:t>Rev. 12:3</w:t>
      </w:r>
      <w:r>
        <w:rPr>
          <w:lang w:eastAsia="en-US"/>
        </w:rPr>
        <w:t>–</w:t>
      </w:r>
      <w:r w:rsidRPr="00DF1516">
        <w:rPr>
          <w:lang w:eastAsia="en-US"/>
        </w:rPr>
        <w:t>4.</w:t>
      </w:r>
    </w:p>
  </w:endnote>
  <w:endnote w:id="78">
    <w:p w14:paraId="56611E22" w14:textId="06EE3132" w:rsidR="006571A9" w:rsidRPr="00FA44ED" w:rsidRDefault="006571A9">
      <w:pPr>
        <w:pStyle w:val="EndnoteText"/>
        <w:rPr>
          <w:lang w:val="en-US"/>
        </w:rPr>
      </w:pPr>
      <w:r>
        <w:rPr>
          <w:rStyle w:val="EndnoteReference"/>
        </w:rPr>
        <w:endnoteRef/>
      </w:r>
      <w:r>
        <w:tab/>
      </w:r>
      <w:r w:rsidRPr="00DF1516">
        <w:rPr>
          <w:lang w:eastAsia="en-US"/>
        </w:rPr>
        <w:t>Rev. 12:4.</w:t>
      </w:r>
    </w:p>
  </w:endnote>
  <w:endnote w:id="79">
    <w:p w14:paraId="4F897B6A" w14:textId="057B0EA3" w:rsidR="006571A9" w:rsidRPr="00E55828" w:rsidRDefault="006571A9">
      <w:pPr>
        <w:pStyle w:val="EndnoteText"/>
        <w:rPr>
          <w:lang w:val="en-US"/>
        </w:rPr>
      </w:pPr>
      <w:r>
        <w:rPr>
          <w:rStyle w:val="EndnoteReference"/>
        </w:rPr>
        <w:endnoteRef/>
      </w:r>
      <w:r>
        <w:tab/>
      </w:r>
      <w:r w:rsidRPr="00DF1516">
        <w:rPr>
          <w:lang w:eastAsia="en-US"/>
        </w:rPr>
        <w:t>Rev. 12:5.</w:t>
      </w:r>
    </w:p>
  </w:endnote>
  <w:endnote w:id="80">
    <w:p w14:paraId="38302466" w14:textId="41592A0E" w:rsidR="006571A9" w:rsidRPr="00E55828" w:rsidRDefault="006571A9">
      <w:pPr>
        <w:pStyle w:val="EndnoteText"/>
        <w:rPr>
          <w:lang w:val="en-US"/>
        </w:rPr>
      </w:pPr>
      <w:r>
        <w:rPr>
          <w:rStyle w:val="EndnoteReference"/>
        </w:rPr>
        <w:endnoteRef/>
      </w:r>
      <w:r>
        <w:tab/>
      </w:r>
      <w:r w:rsidRPr="00DF1516">
        <w:rPr>
          <w:lang w:eastAsia="en-US"/>
        </w:rPr>
        <w:t>Rev. 12:5.</w:t>
      </w:r>
    </w:p>
  </w:endnote>
  <w:endnote w:id="81">
    <w:p w14:paraId="462FD332" w14:textId="2087D5CF" w:rsidR="006571A9" w:rsidRPr="00DE0915" w:rsidRDefault="006571A9">
      <w:pPr>
        <w:pStyle w:val="EndnoteText"/>
        <w:rPr>
          <w:lang w:val="en-US"/>
        </w:rPr>
      </w:pPr>
      <w:r>
        <w:rPr>
          <w:rStyle w:val="EndnoteReference"/>
        </w:rPr>
        <w:endnoteRef/>
      </w:r>
      <w:r>
        <w:tab/>
      </w:r>
      <w:r w:rsidRPr="00DF1516">
        <w:rPr>
          <w:lang w:eastAsia="en-US"/>
        </w:rPr>
        <w:t>Rev. 12:6.</w:t>
      </w:r>
    </w:p>
  </w:endnote>
  <w:endnote w:id="82">
    <w:p w14:paraId="12D48557" w14:textId="56C772A3" w:rsidR="006571A9" w:rsidRPr="00E20D82" w:rsidRDefault="006571A9">
      <w:pPr>
        <w:pStyle w:val="EndnoteText"/>
        <w:rPr>
          <w:lang w:val="en-US"/>
        </w:rPr>
      </w:pPr>
      <w:r>
        <w:rPr>
          <w:rStyle w:val="EndnoteReference"/>
        </w:rPr>
        <w:endnoteRef/>
      </w:r>
      <w:r>
        <w:tab/>
      </w:r>
      <w:r w:rsidRPr="00DF1516">
        <w:rPr>
          <w:lang w:eastAsia="en-US"/>
        </w:rPr>
        <w:t>Rev. 12:6.</w:t>
      </w:r>
    </w:p>
  </w:endnote>
  <w:endnote w:id="83">
    <w:p w14:paraId="31BB1D15" w14:textId="31CE2C4D" w:rsidR="006571A9" w:rsidRPr="00E01FD9" w:rsidRDefault="006571A9">
      <w:pPr>
        <w:pStyle w:val="EndnoteText"/>
        <w:rPr>
          <w:lang w:val="en-US"/>
        </w:rPr>
      </w:pPr>
      <w:r>
        <w:rPr>
          <w:rStyle w:val="EndnoteReference"/>
        </w:rPr>
        <w:endnoteRef/>
      </w:r>
      <w:r>
        <w:tab/>
      </w:r>
      <w:r w:rsidRPr="00DF1516">
        <w:rPr>
          <w:lang w:eastAsia="en-US"/>
        </w:rPr>
        <w:t>Rev. 12:6.</w:t>
      </w:r>
    </w:p>
  </w:endnote>
  <w:endnote w:id="84">
    <w:p w14:paraId="31B81744" w14:textId="685EABCA" w:rsidR="006571A9" w:rsidRPr="00F8451C" w:rsidRDefault="006571A9" w:rsidP="00F8451C">
      <w:pPr>
        <w:pStyle w:val="EndnoteTextHead"/>
        <w:rPr>
          <w:lang w:val="en-US"/>
        </w:rPr>
      </w:pPr>
      <w:r w:rsidRPr="00F8451C">
        <w:rPr>
          <w:rStyle w:val="EndnoteReference"/>
          <w:color w:val="FFFFFF" w:themeColor="background1"/>
        </w:rPr>
        <w:t>.</w:t>
      </w:r>
      <w:r w:rsidRPr="00F8451C">
        <w:rPr>
          <w:color w:val="FFFFFF" w:themeColor="background1"/>
        </w:rPr>
        <w:tab/>
      </w:r>
      <w:r>
        <w:t xml:space="preserve">15.  </w:t>
      </w:r>
      <w:r w:rsidRPr="00F8451C">
        <w:t>True felicity</w:t>
      </w:r>
    </w:p>
  </w:endnote>
  <w:endnote w:id="85">
    <w:p w14:paraId="20E866FC" w14:textId="2BC12ECD" w:rsidR="006571A9" w:rsidRPr="00924940" w:rsidRDefault="006571A9">
      <w:pPr>
        <w:pStyle w:val="EndnoteText"/>
        <w:rPr>
          <w:lang w:val="en-US"/>
        </w:rPr>
      </w:pPr>
      <w:r>
        <w:rPr>
          <w:rStyle w:val="EndnoteReference"/>
        </w:rPr>
        <w:endnoteRef/>
      </w:r>
      <w:r>
        <w:tab/>
      </w:r>
      <w:r w:rsidRPr="00DF1516">
        <w:rPr>
          <w:lang w:eastAsia="en-US"/>
        </w:rPr>
        <w:t xml:space="preserve">The word </w:t>
      </w:r>
      <w:proofErr w:type="spellStart"/>
      <w:r w:rsidRPr="00E63CB9">
        <w:rPr>
          <w:i/>
          <w:iCs/>
          <w:lang w:eastAsia="en-US"/>
        </w:rPr>
        <w:t>sa</w:t>
      </w:r>
      <w:r w:rsidRPr="00E63CB9">
        <w:rPr>
          <w:i/>
          <w:iCs/>
        </w:rPr>
        <w:t>‘</w:t>
      </w:r>
      <w:r w:rsidRPr="00E63CB9">
        <w:rPr>
          <w:i/>
          <w:iCs/>
          <w:lang w:eastAsia="en-US"/>
        </w:rPr>
        <w:t>ádat</w:t>
      </w:r>
      <w:proofErr w:type="spellEnd"/>
      <w:r w:rsidRPr="00DF1516">
        <w:rPr>
          <w:lang w:eastAsia="en-US"/>
        </w:rPr>
        <w:t xml:space="preserve">, rendered here as </w:t>
      </w:r>
      <w:r>
        <w:rPr>
          <w:lang w:eastAsia="en-US"/>
        </w:rPr>
        <w:t>“</w:t>
      </w:r>
      <w:r w:rsidRPr="00DF1516">
        <w:rPr>
          <w:lang w:eastAsia="en-US"/>
        </w:rPr>
        <w:t>felicity</w:t>
      </w:r>
      <w:r>
        <w:rPr>
          <w:lang w:eastAsia="en-US"/>
        </w:rPr>
        <w:t>”</w:t>
      </w:r>
      <w:r w:rsidRPr="00DF1516">
        <w:rPr>
          <w:lang w:eastAsia="en-US"/>
        </w:rPr>
        <w:t>, has further connotations</w:t>
      </w:r>
      <w:r>
        <w:rPr>
          <w:lang w:eastAsia="en-US"/>
        </w:rPr>
        <w:t xml:space="preserve"> </w:t>
      </w:r>
      <w:r w:rsidRPr="00DF1516">
        <w:rPr>
          <w:lang w:eastAsia="en-US"/>
        </w:rPr>
        <w:t>of prosperity, joy, and well-being.</w:t>
      </w:r>
    </w:p>
  </w:endnote>
  <w:endnote w:id="86">
    <w:p w14:paraId="71BFC410" w14:textId="15788EEE" w:rsidR="006571A9" w:rsidRPr="00A034F5" w:rsidRDefault="006571A9" w:rsidP="00A034F5">
      <w:pPr>
        <w:pStyle w:val="EndnoteTextHead"/>
        <w:rPr>
          <w:lang w:val="en-US"/>
        </w:rPr>
      </w:pPr>
      <w:r w:rsidRPr="00A034F5">
        <w:rPr>
          <w:rStyle w:val="EndnoteReference"/>
          <w:color w:val="FFFFFF" w:themeColor="background1"/>
        </w:rPr>
        <w:t>.</w:t>
      </w:r>
      <w:r w:rsidRPr="00A034F5">
        <w:rPr>
          <w:color w:val="FFFFFF" w:themeColor="background1"/>
        </w:rPr>
        <w:tab/>
      </w:r>
      <w:r>
        <w:t>16.  Intelligible realities &amp; their expression thru sensible forms</w:t>
      </w:r>
    </w:p>
  </w:endnote>
  <w:endnote w:id="87">
    <w:p w14:paraId="338B5060" w14:textId="3F833C7C" w:rsidR="006571A9" w:rsidRPr="00F8451C" w:rsidRDefault="006571A9">
      <w:pPr>
        <w:pStyle w:val="EndnoteText"/>
        <w:rPr>
          <w:lang w:val="en-US"/>
        </w:rPr>
      </w:pPr>
      <w:r>
        <w:rPr>
          <w:rStyle w:val="EndnoteReference"/>
        </w:rPr>
        <w:endnoteRef/>
      </w:r>
      <w:r>
        <w:tab/>
      </w:r>
      <w:r>
        <w:rPr>
          <w:lang w:eastAsia="en-US"/>
        </w:rPr>
        <w:t>c</w:t>
      </w:r>
      <w:r w:rsidRPr="00DF1516">
        <w:rPr>
          <w:lang w:eastAsia="en-US"/>
        </w:rPr>
        <w:t>f. Matt. 3:16</w:t>
      </w:r>
      <w:r>
        <w:rPr>
          <w:lang w:eastAsia="en-US"/>
        </w:rPr>
        <w:t>–</w:t>
      </w:r>
      <w:r w:rsidRPr="00DF1516">
        <w:rPr>
          <w:lang w:eastAsia="en-US"/>
        </w:rPr>
        <w:t>17; Mark 1:10</w:t>
      </w:r>
      <w:r>
        <w:rPr>
          <w:lang w:eastAsia="en-US"/>
        </w:rPr>
        <w:t>–</w:t>
      </w:r>
      <w:r w:rsidRPr="00DF1516">
        <w:rPr>
          <w:lang w:eastAsia="en-US"/>
        </w:rPr>
        <w:t>11; Luke 3:22.</w:t>
      </w:r>
    </w:p>
  </w:endnote>
  <w:endnote w:id="88">
    <w:p w14:paraId="67258A67" w14:textId="7E45982F" w:rsidR="006571A9" w:rsidRPr="008710DB" w:rsidRDefault="006571A9">
      <w:pPr>
        <w:pStyle w:val="EndnoteText"/>
        <w:rPr>
          <w:lang w:val="en-US"/>
        </w:rPr>
      </w:pPr>
      <w:r>
        <w:rPr>
          <w:rStyle w:val="EndnoteReference"/>
        </w:rPr>
        <w:endnoteRef/>
      </w:r>
      <w:r>
        <w:tab/>
      </w:r>
      <w:r>
        <w:rPr>
          <w:lang w:eastAsia="en-US"/>
        </w:rPr>
        <w:t>c</w:t>
      </w:r>
      <w:r w:rsidRPr="00DF1516">
        <w:rPr>
          <w:lang w:eastAsia="en-US"/>
        </w:rPr>
        <w:t>f. Exod. 13:21</w:t>
      </w:r>
      <w:r>
        <w:rPr>
          <w:lang w:eastAsia="en-US"/>
        </w:rPr>
        <w:t>–</w:t>
      </w:r>
      <w:r w:rsidRPr="00DF1516">
        <w:rPr>
          <w:lang w:eastAsia="en-US"/>
        </w:rPr>
        <w:t>2.</w:t>
      </w:r>
    </w:p>
  </w:endnote>
  <w:endnote w:id="89">
    <w:p w14:paraId="11B5533B" w14:textId="34B495B6" w:rsidR="006571A9" w:rsidRPr="00B830A8" w:rsidRDefault="006571A9">
      <w:pPr>
        <w:pStyle w:val="EndnoteText"/>
        <w:rPr>
          <w:lang w:val="en-US"/>
        </w:rPr>
      </w:pPr>
      <w:r>
        <w:rPr>
          <w:rStyle w:val="EndnoteReference"/>
        </w:rPr>
        <w:endnoteRef/>
      </w:r>
      <w:r>
        <w:tab/>
      </w:r>
      <w:r>
        <w:rPr>
          <w:lang w:eastAsia="en-US"/>
        </w:rPr>
        <w:t>c</w:t>
      </w:r>
      <w:r w:rsidRPr="00DF1516">
        <w:rPr>
          <w:lang w:eastAsia="en-US"/>
        </w:rPr>
        <w:t>f. John 10:38.</w:t>
      </w:r>
    </w:p>
  </w:endnote>
  <w:endnote w:id="90">
    <w:p w14:paraId="0CAAF7D1" w14:textId="1BCA0921" w:rsidR="006571A9" w:rsidRPr="00A034F5" w:rsidRDefault="006571A9">
      <w:pPr>
        <w:pStyle w:val="EndnoteText"/>
        <w:rPr>
          <w:lang w:val="en-US"/>
        </w:rPr>
      </w:pPr>
      <w:r>
        <w:rPr>
          <w:rStyle w:val="EndnoteReference"/>
        </w:rPr>
        <w:endnoteRef/>
      </w:r>
      <w:r>
        <w:tab/>
      </w:r>
      <w:r w:rsidRPr="00DF1516">
        <w:rPr>
          <w:lang w:eastAsia="en-US"/>
        </w:rPr>
        <w:t>From Bahá</w:t>
      </w:r>
      <w:r>
        <w:rPr>
          <w:lang w:eastAsia="en-US"/>
        </w:rPr>
        <w:t>’</w:t>
      </w:r>
      <w:r w:rsidRPr="00DF1516">
        <w:rPr>
          <w:lang w:eastAsia="en-US"/>
        </w:rPr>
        <w:t>u</w:t>
      </w:r>
      <w:r>
        <w:rPr>
          <w:lang w:eastAsia="en-US"/>
        </w:rPr>
        <w:t>’</w:t>
      </w:r>
      <w:r w:rsidRPr="00DF1516">
        <w:rPr>
          <w:lang w:eastAsia="en-US"/>
        </w:rPr>
        <w:t>lláh</w:t>
      </w:r>
      <w:r>
        <w:rPr>
          <w:lang w:eastAsia="en-US"/>
        </w:rPr>
        <w:t>’</w:t>
      </w:r>
      <w:r w:rsidRPr="00DF1516">
        <w:rPr>
          <w:lang w:eastAsia="en-US"/>
        </w:rPr>
        <w:t>s Tablet to Ná</w:t>
      </w:r>
      <w:r>
        <w:rPr>
          <w:lang w:eastAsia="en-US"/>
        </w:rPr>
        <w:t>ṣ</w:t>
      </w:r>
      <w:r w:rsidRPr="00DF1516">
        <w:rPr>
          <w:lang w:eastAsia="en-US"/>
        </w:rPr>
        <w:t>iri</w:t>
      </w:r>
      <w:r>
        <w:rPr>
          <w:lang w:eastAsia="en-US"/>
        </w:rPr>
        <w:t>’</w:t>
      </w:r>
      <w:r w:rsidRPr="00DF1516">
        <w:rPr>
          <w:lang w:eastAsia="en-US"/>
        </w:rPr>
        <w:t xml:space="preserve">d-Dín </w:t>
      </w:r>
      <w:r w:rsidRPr="00462A04">
        <w:rPr>
          <w:u w:val="single"/>
        </w:rPr>
        <w:t>Sh</w:t>
      </w:r>
      <w:r w:rsidRPr="0099592A">
        <w:t>áh</w:t>
      </w:r>
      <w:r w:rsidRPr="00DF1516">
        <w:rPr>
          <w:lang w:eastAsia="en-US"/>
        </w:rPr>
        <w:t xml:space="preserve">, in </w:t>
      </w:r>
      <w:proofErr w:type="spellStart"/>
      <w:r w:rsidRPr="00DF1516">
        <w:rPr>
          <w:lang w:eastAsia="en-US"/>
        </w:rPr>
        <w:t>Súriy</w:t>
      </w:r>
      <w:proofErr w:type="spellEnd"/>
      <w:r w:rsidRPr="00DF1516">
        <w:rPr>
          <w:lang w:eastAsia="en-US"/>
        </w:rPr>
        <w:t>-</w:t>
      </w:r>
      <w:proofErr w:type="spellStart"/>
      <w:r w:rsidRPr="00DF1516">
        <w:rPr>
          <w:lang w:eastAsia="en-US"/>
        </w:rPr>
        <w:t>i</w:t>
      </w:r>
      <w:proofErr w:type="spellEnd"/>
      <w:r w:rsidRPr="00DF1516">
        <w:rPr>
          <w:lang w:eastAsia="en-US"/>
        </w:rPr>
        <w:t>-Haykal,</w:t>
      </w:r>
      <w:r>
        <w:rPr>
          <w:lang w:eastAsia="en-US"/>
        </w:rPr>
        <w:t xml:space="preserve"> </w:t>
      </w:r>
      <w:r w:rsidRPr="00DF1516">
        <w:rPr>
          <w:lang w:eastAsia="en-US"/>
        </w:rPr>
        <w:t>¶192.</w:t>
      </w:r>
    </w:p>
  </w:endnote>
  <w:endnote w:id="91">
    <w:p w14:paraId="024E1212" w14:textId="6959C11D" w:rsidR="006571A9" w:rsidRPr="00236CB3" w:rsidRDefault="006571A9" w:rsidP="00236CB3">
      <w:pPr>
        <w:pStyle w:val="EndnoteTextHead"/>
        <w:rPr>
          <w:lang w:val="en-US"/>
        </w:rPr>
      </w:pPr>
      <w:r w:rsidRPr="00236CB3">
        <w:rPr>
          <w:rStyle w:val="EndnoteReference"/>
          <w:color w:val="FFFFFF" w:themeColor="background1"/>
        </w:rPr>
        <w:t>.</w:t>
      </w:r>
      <w:r w:rsidRPr="00236CB3">
        <w:tab/>
      </w:r>
      <w:r>
        <w:t xml:space="preserve">17.  </w:t>
      </w:r>
      <w:r w:rsidRPr="00236CB3">
        <w:t>The birth of Christ</w:t>
      </w:r>
    </w:p>
  </w:endnote>
  <w:endnote w:id="92">
    <w:p w14:paraId="38DE9E6C" w14:textId="63E05DA7" w:rsidR="006571A9" w:rsidRPr="00A909C4"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19:17; cf. Luke 1:26</w:t>
      </w:r>
      <w:r>
        <w:rPr>
          <w:lang w:eastAsia="en-US"/>
        </w:rPr>
        <w:t>–</w:t>
      </w:r>
      <w:r w:rsidRPr="00DF1516">
        <w:rPr>
          <w:lang w:eastAsia="en-US"/>
        </w:rPr>
        <w:t>8.</w:t>
      </w:r>
    </w:p>
  </w:endnote>
  <w:endnote w:id="93">
    <w:p w14:paraId="6D0F3E5D" w14:textId="4DB51038" w:rsidR="006571A9" w:rsidRPr="00236CB3"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36:36.</w:t>
      </w:r>
    </w:p>
  </w:endnote>
  <w:endnote w:id="94">
    <w:p w14:paraId="24A85F4C" w14:textId="605971B6" w:rsidR="006571A9" w:rsidRPr="0001628B" w:rsidRDefault="006571A9">
      <w:pPr>
        <w:pStyle w:val="EndnoteText"/>
        <w:rPr>
          <w:lang w:val="en-US"/>
        </w:rPr>
      </w:pPr>
      <w:r>
        <w:rPr>
          <w:rStyle w:val="EndnoteReference"/>
        </w:rPr>
        <w:endnoteRef/>
      </w:r>
      <w:r>
        <w:tab/>
      </w:r>
      <w:r>
        <w:rPr>
          <w:lang w:eastAsia="en-US"/>
        </w:rPr>
        <w:t>c</w:t>
      </w:r>
      <w:r w:rsidRPr="00DF1516">
        <w:rPr>
          <w:lang w:eastAsia="en-US"/>
        </w:rPr>
        <w:t>f. Qur</w:t>
      </w:r>
      <w:r>
        <w:rPr>
          <w:lang w:eastAsia="en-US"/>
        </w:rPr>
        <w:t>’</w:t>
      </w:r>
      <w:r w:rsidRPr="00DF1516">
        <w:rPr>
          <w:lang w:eastAsia="en-US"/>
        </w:rPr>
        <w:t>án 13:3.</w:t>
      </w:r>
    </w:p>
  </w:endnote>
  <w:endnote w:id="95">
    <w:p w14:paraId="5979EB18" w14:textId="46EBB0F3" w:rsidR="006571A9" w:rsidRPr="00376519" w:rsidRDefault="006571A9" w:rsidP="00376519">
      <w:pPr>
        <w:pStyle w:val="EndnoteTextHead"/>
        <w:rPr>
          <w:lang w:val="en-US"/>
        </w:rPr>
      </w:pPr>
      <w:r w:rsidRPr="00376519">
        <w:rPr>
          <w:rStyle w:val="EndnoteReference"/>
          <w:color w:val="FFFFFF" w:themeColor="background1"/>
        </w:rPr>
        <w:t>.</w:t>
      </w:r>
      <w:r w:rsidRPr="00376519">
        <w:rPr>
          <w:color w:val="FFFFFF" w:themeColor="background1"/>
        </w:rPr>
        <w:tab/>
      </w:r>
      <w:r>
        <w:t xml:space="preserve">18.  </w:t>
      </w:r>
      <w:r w:rsidRPr="00376519">
        <w:t>The greatness of Christ</w:t>
      </w:r>
    </w:p>
  </w:endnote>
  <w:endnote w:id="96">
    <w:p w14:paraId="2F4BE0A0" w14:textId="3A4FB9A7" w:rsidR="006571A9" w:rsidRPr="003248BF" w:rsidRDefault="006571A9">
      <w:pPr>
        <w:pStyle w:val="EndnoteText"/>
        <w:rPr>
          <w:lang w:val="en-US"/>
        </w:rPr>
      </w:pPr>
      <w:r>
        <w:rPr>
          <w:rStyle w:val="EndnoteReference"/>
        </w:rPr>
        <w:endnoteRef/>
      </w:r>
      <w:r>
        <w:tab/>
      </w:r>
      <w:r w:rsidRPr="00DF1516">
        <w:rPr>
          <w:lang w:eastAsia="en-US"/>
        </w:rPr>
        <w:t>John 1:12</w:t>
      </w:r>
      <w:r>
        <w:rPr>
          <w:lang w:eastAsia="en-US"/>
        </w:rPr>
        <w:t>–</w:t>
      </w:r>
      <w:r w:rsidRPr="00DF1516">
        <w:rPr>
          <w:lang w:eastAsia="en-US"/>
        </w:rPr>
        <w:t>13.</w:t>
      </w:r>
    </w:p>
  </w:endnote>
  <w:endnote w:id="97">
    <w:p w14:paraId="332AA2C3" w14:textId="56AAE3BF" w:rsidR="006571A9" w:rsidRPr="00376519" w:rsidRDefault="006571A9">
      <w:pPr>
        <w:pStyle w:val="EndnoteText"/>
        <w:rPr>
          <w:lang w:val="en-US"/>
        </w:rPr>
      </w:pPr>
      <w:r>
        <w:rPr>
          <w:rStyle w:val="EndnoteReference"/>
        </w:rPr>
        <w:endnoteRef/>
      </w:r>
      <w:r>
        <w:tab/>
      </w:r>
      <w:r w:rsidRPr="00DF1516">
        <w:rPr>
          <w:lang w:eastAsia="en-US"/>
        </w:rPr>
        <w:t>Gen. 2:7.</w:t>
      </w:r>
    </w:p>
  </w:endnote>
  <w:endnote w:id="98">
    <w:p w14:paraId="23F89A1C" w14:textId="72FB1F57" w:rsidR="006571A9" w:rsidRPr="00B73C06" w:rsidRDefault="006571A9" w:rsidP="00B73C06">
      <w:pPr>
        <w:pStyle w:val="EndnoteTextHead"/>
        <w:rPr>
          <w:lang w:val="en-US"/>
        </w:rPr>
      </w:pPr>
      <w:r w:rsidRPr="00B73C06">
        <w:rPr>
          <w:rStyle w:val="EndnoteReference"/>
          <w:color w:val="FFFFFF" w:themeColor="background1"/>
        </w:rPr>
        <w:t>.</w:t>
      </w:r>
      <w:r>
        <w:tab/>
        <w:t xml:space="preserve">19.  </w:t>
      </w:r>
      <w:r w:rsidRPr="00B73C06">
        <w:t>True baptism</w:t>
      </w:r>
    </w:p>
  </w:endnote>
  <w:endnote w:id="99">
    <w:p w14:paraId="383A35CC" w14:textId="281CFC4F" w:rsidR="006571A9" w:rsidRPr="00580861" w:rsidRDefault="006571A9">
      <w:pPr>
        <w:pStyle w:val="EndnoteText"/>
        <w:rPr>
          <w:lang w:val="en-US"/>
        </w:rPr>
      </w:pPr>
      <w:r>
        <w:rPr>
          <w:rStyle w:val="EndnoteReference"/>
        </w:rPr>
        <w:endnoteRef/>
      </w:r>
      <w:r>
        <w:tab/>
      </w:r>
      <w:r>
        <w:rPr>
          <w:lang w:eastAsia="en-US"/>
        </w:rPr>
        <w:t>c</w:t>
      </w:r>
      <w:r w:rsidRPr="00DF1516">
        <w:rPr>
          <w:lang w:eastAsia="en-US"/>
        </w:rPr>
        <w:t>f. Matt. 3:11; Mark 1:8; Luke 3:16; John 1:33.</w:t>
      </w:r>
    </w:p>
  </w:endnote>
  <w:endnote w:id="100">
    <w:p w14:paraId="588EFA55" w14:textId="1E192C0A" w:rsidR="006571A9" w:rsidRPr="00994CBC" w:rsidRDefault="006571A9" w:rsidP="00994CBC">
      <w:pPr>
        <w:pStyle w:val="EndnoteTextHead"/>
        <w:rPr>
          <w:lang w:val="en-US"/>
        </w:rPr>
      </w:pPr>
      <w:r w:rsidRPr="005D6141">
        <w:rPr>
          <w:rStyle w:val="EndnoteReference"/>
          <w:color w:val="FFFFFF" w:themeColor="background1"/>
        </w:rPr>
        <w:t>.</w:t>
      </w:r>
      <w:r>
        <w:tab/>
        <w:t xml:space="preserve">20.  </w:t>
      </w:r>
      <w:r w:rsidRPr="00994CBC">
        <w:t>Baptism and the changing law of God</w:t>
      </w:r>
    </w:p>
  </w:endnote>
  <w:endnote w:id="101">
    <w:p w14:paraId="2F5BB0D2" w14:textId="34C858D2" w:rsidR="006571A9" w:rsidRPr="00994CBC" w:rsidRDefault="006571A9">
      <w:pPr>
        <w:pStyle w:val="EndnoteText"/>
        <w:rPr>
          <w:lang w:val="en-US"/>
        </w:rPr>
      </w:pPr>
      <w:r>
        <w:rPr>
          <w:rStyle w:val="EndnoteReference"/>
        </w:rPr>
        <w:endnoteRef/>
      </w:r>
      <w:r>
        <w:tab/>
      </w:r>
      <w:r>
        <w:rPr>
          <w:lang w:eastAsia="en-US"/>
        </w:rPr>
        <w:t>c</w:t>
      </w:r>
      <w:r w:rsidRPr="00DF1516">
        <w:rPr>
          <w:lang w:eastAsia="en-US"/>
        </w:rPr>
        <w:t>f. Acts 15:20.</w:t>
      </w:r>
    </w:p>
  </w:endnote>
  <w:endnote w:id="102">
    <w:p w14:paraId="3721A603" w14:textId="42194FEF" w:rsidR="006571A9" w:rsidRPr="00994CBC" w:rsidRDefault="006571A9">
      <w:pPr>
        <w:pStyle w:val="EndnoteText"/>
        <w:rPr>
          <w:lang w:val="en-US"/>
        </w:rPr>
      </w:pPr>
      <w:r>
        <w:rPr>
          <w:rStyle w:val="EndnoteReference"/>
        </w:rPr>
        <w:endnoteRef/>
      </w:r>
      <w:r>
        <w:tab/>
      </w:r>
      <w:r>
        <w:rPr>
          <w:lang w:eastAsia="en-US"/>
        </w:rPr>
        <w:t>‘</w:t>
      </w:r>
      <w:r w:rsidRPr="00DF1516">
        <w:rPr>
          <w:lang w:eastAsia="en-US"/>
        </w:rPr>
        <w:t>Abdu</w:t>
      </w:r>
      <w:r>
        <w:rPr>
          <w:lang w:eastAsia="en-US"/>
        </w:rPr>
        <w:t>’</w:t>
      </w:r>
      <w:r w:rsidRPr="00DF1516">
        <w:rPr>
          <w:lang w:eastAsia="en-US"/>
        </w:rPr>
        <w:t>l-Bahá refers here to the notions of heat and cold that played</w:t>
      </w:r>
      <w:r>
        <w:rPr>
          <w:lang w:eastAsia="en-US"/>
        </w:rPr>
        <w:t xml:space="preserve"> </w:t>
      </w:r>
      <w:r w:rsidRPr="00DF1516">
        <w:rPr>
          <w:lang w:eastAsia="en-US"/>
        </w:rPr>
        <w:t>an important role in traditional Islamic medicine.</w:t>
      </w:r>
    </w:p>
  </w:endnote>
  <w:endnote w:id="103">
    <w:p w14:paraId="6A16E544" w14:textId="6D43DA5E" w:rsidR="006571A9" w:rsidRPr="005D6141" w:rsidRDefault="006571A9">
      <w:pPr>
        <w:pStyle w:val="EndnoteText"/>
        <w:rPr>
          <w:lang w:val="en-US"/>
        </w:rPr>
      </w:pPr>
      <w:r w:rsidRPr="005D6141">
        <w:rPr>
          <w:rStyle w:val="EndnoteReference"/>
          <w:color w:val="FFFFFF" w:themeColor="background1"/>
        </w:rPr>
        <w:t>.</w:t>
      </w:r>
      <w:r>
        <w:tab/>
        <w:t xml:space="preserve">21.  </w:t>
      </w:r>
      <w:r w:rsidRPr="005D6141">
        <w:t>The bread and the wine</w:t>
      </w:r>
    </w:p>
  </w:endnote>
  <w:endnote w:id="104">
    <w:p w14:paraId="5DFA0281" w14:textId="210EE701" w:rsidR="006571A9" w:rsidRPr="00276829" w:rsidRDefault="006571A9">
      <w:pPr>
        <w:pStyle w:val="EndnoteText"/>
        <w:rPr>
          <w:lang w:val="en-US"/>
        </w:rPr>
      </w:pPr>
      <w:r>
        <w:rPr>
          <w:rStyle w:val="EndnoteReference"/>
        </w:rPr>
        <w:endnoteRef/>
      </w:r>
      <w:r>
        <w:tab/>
      </w:r>
      <w:r w:rsidRPr="00DF1516">
        <w:rPr>
          <w:lang w:eastAsia="en-US"/>
        </w:rPr>
        <w:t>John 6:51.</w:t>
      </w:r>
    </w:p>
  </w:endnote>
  <w:endnote w:id="105">
    <w:p w14:paraId="3F24D817" w14:textId="0E5C6929" w:rsidR="006571A9" w:rsidRPr="005D6141" w:rsidRDefault="006571A9">
      <w:pPr>
        <w:pStyle w:val="EndnoteText"/>
        <w:rPr>
          <w:lang w:val="en-US"/>
        </w:rPr>
      </w:pPr>
      <w:r>
        <w:rPr>
          <w:rStyle w:val="EndnoteReference"/>
        </w:rPr>
        <w:endnoteRef/>
      </w:r>
      <w:r>
        <w:tab/>
      </w:r>
      <w:r w:rsidRPr="00DF1516">
        <w:rPr>
          <w:lang w:eastAsia="en-US"/>
        </w:rPr>
        <w:t>Matt. 26:26.</w:t>
      </w:r>
    </w:p>
  </w:endnote>
  <w:endnote w:id="106">
    <w:p w14:paraId="7F901DF1" w14:textId="79307EFD" w:rsidR="006571A9" w:rsidRPr="0003764F" w:rsidRDefault="006571A9" w:rsidP="0003764F">
      <w:pPr>
        <w:pStyle w:val="EndnoteTextHead"/>
        <w:rPr>
          <w:lang w:val="en-US"/>
        </w:rPr>
      </w:pPr>
      <w:r w:rsidRPr="0003764F">
        <w:rPr>
          <w:rStyle w:val="EndnoteReference"/>
          <w:color w:val="FFFFFF" w:themeColor="background1"/>
        </w:rPr>
        <w:t>.</w:t>
      </w:r>
      <w:r>
        <w:tab/>
        <w:t xml:space="preserve">22.  </w:t>
      </w:r>
      <w:r w:rsidRPr="0003764F">
        <w:t>The miracles of Christ</w:t>
      </w:r>
    </w:p>
  </w:endnote>
  <w:endnote w:id="107">
    <w:p w14:paraId="6EB381F9" w14:textId="4B395EB8" w:rsidR="006571A9" w:rsidRPr="00BA7483" w:rsidRDefault="006571A9">
      <w:pPr>
        <w:pStyle w:val="EndnoteText"/>
        <w:rPr>
          <w:lang w:val="en-US"/>
        </w:rPr>
      </w:pPr>
      <w:r>
        <w:rPr>
          <w:rStyle w:val="EndnoteReference"/>
        </w:rPr>
        <w:endnoteRef/>
      </w:r>
      <w:r>
        <w:tab/>
      </w:r>
      <w:r w:rsidRPr="00DF1516">
        <w:rPr>
          <w:lang w:eastAsia="en-US"/>
        </w:rPr>
        <w:t>Matt. 8:22; John 3:6.</w:t>
      </w:r>
    </w:p>
  </w:endnote>
  <w:endnote w:id="108">
    <w:p w14:paraId="68AF6C5E" w14:textId="72AD8B14" w:rsidR="006571A9" w:rsidRPr="0003764F" w:rsidRDefault="006571A9">
      <w:pPr>
        <w:pStyle w:val="EndnoteText"/>
        <w:rPr>
          <w:lang w:val="en-US"/>
        </w:rPr>
      </w:pPr>
      <w:r>
        <w:rPr>
          <w:rStyle w:val="EndnoteReference"/>
        </w:rPr>
        <w:endnoteRef/>
      </w:r>
      <w:r>
        <w:tab/>
      </w:r>
      <w:r>
        <w:rPr>
          <w:lang w:eastAsia="en-US"/>
        </w:rPr>
        <w:t>c</w:t>
      </w:r>
      <w:r w:rsidRPr="00DF1516">
        <w:rPr>
          <w:lang w:eastAsia="en-US"/>
        </w:rPr>
        <w:t>f. Matt. 13:14</w:t>
      </w:r>
      <w:r>
        <w:rPr>
          <w:lang w:eastAsia="en-US"/>
        </w:rPr>
        <w:t>–</w:t>
      </w:r>
      <w:r w:rsidRPr="00DF1516">
        <w:rPr>
          <w:lang w:eastAsia="en-US"/>
        </w:rPr>
        <w:t>15; John 12:39</w:t>
      </w:r>
      <w:r>
        <w:rPr>
          <w:lang w:eastAsia="en-US"/>
        </w:rPr>
        <w:t>–</w:t>
      </w:r>
      <w:r w:rsidRPr="00DF1516">
        <w:rPr>
          <w:lang w:eastAsia="en-US"/>
        </w:rPr>
        <w:t>40.</w:t>
      </w:r>
    </w:p>
  </w:endnote>
  <w:endnote w:id="109">
    <w:p w14:paraId="77A72373" w14:textId="6CA5E7B3" w:rsidR="006571A9" w:rsidRPr="00C965F3" w:rsidRDefault="006571A9" w:rsidP="00C965F3">
      <w:pPr>
        <w:pStyle w:val="EndnoteTextHead"/>
        <w:rPr>
          <w:lang w:val="en-US"/>
        </w:rPr>
      </w:pPr>
      <w:r w:rsidRPr="00C965F3">
        <w:rPr>
          <w:rStyle w:val="EndnoteReference"/>
          <w:color w:val="FFFFFF" w:themeColor="background1"/>
        </w:rPr>
        <w:t>.</w:t>
      </w:r>
      <w:r>
        <w:tab/>
        <w:t>26.  The second coming of Christ and the day of judgement</w:t>
      </w:r>
    </w:p>
  </w:endnote>
  <w:endnote w:id="110">
    <w:p w14:paraId="6F986602" w14:textId="4393D163" w:rsidR="006571A9" w:rsidRPr="00567153" w:rsidRDefault="006571A9">
      <w:pPr>
        <w:pStyle w:val="EndnoteText"/>
        <w:rPr>
          <w:lang w:val="en-US"/>
        </w:rPr>
      </w:pPr>
      <w:r>
        <w:rPr>
          <w:rStyle w:val="EndnoteReference"/>
        </w:rPr>
        <w:endnoteRef/>
      </w:r>
      <w:r>
        <w:tab/>
      </w:r>
      <w:r>
        <w:rPr>
          <w:lang w:eastAsia="en-US"/>
        </w:rPr>
        <w:t>c</w:t>
      </w:r>
      <w:r w:rsidRPr="00DF1516">
        <w:rPr>
          <w:lang w:eastAsia="en-US"/>
        </w:rPr>
        <w:t>f. Matt. 24:29</w:t>
      </w:r>
      <w:r>
        <w:rPr>
          <w:lang w:eastAsia="en-US"/>
        </w:rPr>
        <w:t>–</w:t>
      </w:r>
      <w:r w:rsidRPr="00DF1516">
        <w:rPr>
          <w:lang w:eastAsia="en-US"/>
        </w:rPr>
        <w:t>30.</w:t>
      </w:r>
    </w:p>
  </w:endnote>
  <w:endnote w:id="111">
    <w:p w14:paraId="2EC3D491" w14:textId="35BC2A60" w:rsidR="006571A9" w:rsidRPr="00C965F3" w:rsidRDefault="006571A9">
      <w:pPr>
        <w:pStyle w:val="EndnoteText"/>
        <w:rPr>
          <w:lang w:val="en-US"/>
        </w:rPr>
      </w:pPr>
      <w:r>
        <w:rPr>
          <w:rStyle w:val="EndnoteReference"/>
        </w:rPr>
        <w:endnoteRef/>
      </w:r>
      <w:r>
        <w:tab/>
      </w:r>
      <w:r w:rsidRPr="00DF1516">
        <w:rPr>
          <w:lang w:eastAsia="en-US"/>
        </w:rPr>
        <w:t>See Kitáb-i-Íqán, ¶¶27</w:t>
      </w:r>
      <w:r>
        <w:rPr>
          <w:lang w:eastAsia="en-US"/>
        </w:rPr>
        <w:t>–</w:t>
      </w:r>
      <w:r w:rsidRPr="00DF1516">
        <w:rPr>
          <w:lang w:eastAsia="en-US"/>
        </w:rPr>
        <w:t>42 and 66</w:t>
      </w:r>
      <w:r>
        <w:rPr>
          <w:lang w:eastAsia="en-US"/>
        </w:rPr>
        <w:t>–</w:t>
      </w:r>
      <w:r w:rsidRPr="00DF1516">
        <w:rPr>
          <w:lang w:eastAsia="en-US"/>
        </w:rPr>
        <w:t>87.</w:t>
      </w:r>
    </w:p>
  </w:endnote>
  <w:endnote w:id="112">
    <w:p w14:paraId="7923A9C2" w14:textId="648E9794" w:rsidR="006571A9" w:rsidRPr="007B68B0" w:rsidRDefault="006571A9">
      <w:pPr>
        <w:pStyle w:val="EndnoteText"/>
        <w:rPr>
          <w:lang w:val="en-US"/>
        </w:rPr>
      </w:pPr>
      <w:r>
        <w:rPr>
          <w:rStyle w:val="EndnoteReference"/>
        </w:rPr>
        <w:endnoteRef/>
      </w:r>
      <w:r>
        <w:tab/>
      </w:r>
      <w:r>
        <w:rPr>
          <w:lang w:eastAsia="en-US"/>
        </w:rPr>
        <w:t>c</w:t>
      </w:r>
      <w:r w:rsidRPr="00DF1516">
        <w:rPr>
          <w:lang w:eastAsia="en-US"/>
        </w:rPr>
        <w:t>f. John 3:13.</w:t>
      </w:r>
    </w:p>
  </w:endnote>
  <w:endnote w:id="113">
    <w:p w14:paraId="19D4D2C1" w14:textId="0DFE6001" w:rsidR="006571A9" w:rsidRPr="0001470D" w:rsidRDefault="006571A9">
      <w:pPr>
        <w:pStyle w:val="EndnoteText"/>
        <w:rPr>
          <w:lang w:val="en-US"/>
        </w:rPr>
      </w:pPr>
      <w:r>
        <w:rPr>
          <w:rStyle w:val="EndnoteReference"/>
        </w:rPr>
        <w:endnoteRef/>
      </w:r>
      <w:r>
        <w:tab/>
      </w:r>
      <w:proofErr w:type="spellStart"/>
      <w:r w:rsidRPr="00132E99">
        <w:rPr>
          <w:i/>
          <w:iCs/>
          <w:lang w:eastAsia="en-US"/>
        </w:rPr>
        <w:t>Masí</w:t>
      </w:r>
      <w:r w:rsidRPr="00132E99">
        <w:rPr>
          <w:i/>
          <w:iCs/>
          <w:u w:val="single"/>
          <w:lang w:eastAsia="en-US"/>
        </w:rPr>
        <w:t>kh</w:t>
      </w:r>
      <w:proofErr w:type="spellEnd"/>
      <w:r w:rsidRPr="00DF1516">
        <w:rPr>
          <w:lang w:eastAsia="en-US"/>
        </w:rPr>
        <w:t xml:space="preserve"> (monster), a distortion of </w:t>
      </w:r>
      <w:proofErr w:type="spellStart"/>
      <w:r w:rsidRPr="00132E99">
        <w:rPr>
          <w:i/>
          <w:iCs/>
          <w:lang w:eastAsia="en-US"/>
        </w:rPr>
        <w:t>Masíḥ</w:t>
      </w:r>
      <w:proofErr w:type="spellEnd"/>
      <w:r w:rsidRPr="00DF1516">
        <w:rPr>
          <w:lang w:eastAsia="en-US"/>
        </w:rPr>
        <w:t xml:space="preserve"> (Messiah).</w:t>
      </w:r>
    </w:p>
  </w:endnote>
  <w:endnote w:id="114">
    <w:p w14:paraId="3D96C56D" w14:textId="57C308D1" w:rsidR="006571A9" w:rsidRPr="005C1B7D" w:rsidRDefault="006571A9">
      <w:pPr>
        <w:pStyle w:val="EndnoteText"/>
        <w:rPr>
          <w:lang w:val="en-US"/>
        </w:rPr>
      </w:pPr>
      <w:r>
        <w:rPr>
          <w:rStyle w:val="EndnoteReference"/>
        </w:rPr>
        <w:endnoteRef/>
      </w:r>
      <w:r>
        <w:tab/>
      </w:r>
      <w:r>
        <w:rPr>
          <w:lang w:eastAsia="en-US"/>
        </w:rPr>
        <w:t>c</w:t>
      </w:r>
      <w:r w:rsidRPr="00DF1516">
        <w:rPr>
          <w:lang w:eastAsia="en-US"/>
        </w:rPr>
        <w:t>f. 1 Thess. 5:2; 2 Pet. 3:10.</w:t>
      </w:r>
    </w:p>
  </w:endnote>
  <w:endnote w:id="115">
    <w:p w14:paraId="12E11F8D" w14:textId="27609850" w:rsidR="006571A9" w:rsidRPr="004418C5" w:rsidRDefault="006571A9" w:rsidP="004418C5">
      <w:pPr>
        <w:pStyle w:val="EndnoteTextHead"/>
        <w:rPr>
          <w:lang w:val="en-US"/>
        </w:rPr>
      </w:pPr>
      <w:r>
        <w:rPr>
          <w:rStyle w:val="EndnoteReference"/>
        </w:rPr>
        <w:t>.</w:t>
      </w:r>
      <w:r>
        <w:tab/>
        <w:t xml:space="preserve">28.  </w:t>
      </w:r>
      <w:r w:rsidRPr="004418C5">
        <w:t>The pre-existence of Christ</w:t>
      </w:r>
    </w:p>
  </w:endnote>
  <w:endnote w:id="116">
    <w:p w14:paraId="0EA02F96" w14:textId="54C7E0FF" w:rsidR="006571A9" w:rsidRPr="000E77B5" w:rsidRDefault="006571A9">
      <w:pPr>
        <w:pStyle w:val="EndnoteText"/>
        <w:rPr>
          <w:lang w:val="en-US"/>
        </w:rPr>
      </w:pPr>
      <w:r>
        <w:rPr>
          <w:rStyle w:val="EndnoteReference"/>
        </w:rPr>
        <w:endnoteRef/>
      </w:r>
      <w:r>
        <w:tab/>
      </w:r>
      <w:r w:rsidRPr="00DF1516">
        <w:rPr>
          <w:lang w:eastAsia="en-US"/>
        </w:rPr>
        <w:t>John 17:5.</w:t>
      </w:r>
    </w:p>
  </w:endnote>
  <w:endnote w:id="117">
    <w:p w14:paraId="591C03F3" w14:textId="65DDC5C9" w:rsidR="006571A9" w:rsidRPr="00346B80" w:rsidRDefault="006571A9" w:rsidP="00346B80">
      <w:pPr>
        <w:pStyle w:val="EndnoteTextHead"/>
        <w:rPr>
          <w:lang w:val="en-US"/>
        </w:rPr>
      </w:pPr>
      <w:r w:rsidRPr="00346B80">
        <w:rPr>
          <w:rStyle w:val="EndnoteReference"/>
          <w:color w:val="FFFFFF" w:themeColor="background1"/>
        </w:rPr>
        <w:t>.</w:t>
      </w:r>
      <w:r>
        <w:tab/>
        <w:t xml:space="preserve">29.  </w:t>
      </w:r>
      <w:r w:rsidRPr="00346B80">
        <w:t>Sin and atonement</w:t>
      </w:r>
    </w:p>
  </w:endnote>
  <w:endnote w:id="118">
    <w:p w14:paraId="77556B3A" w14:textId="1F3894CF" w:rsidR="006571A9" w:rsidRPr="004418C5" w:rsidRDefault="006571A9">
      <w:pPr>
        <w:pStyle w:val="EndnoteText"/>
        <w:rPr>
          <w:lang w:val="en-US"/>
        </w:rPr>
      </w:pPr>
      <w:r>
        <w:rPr>
          <w:rStyle w:val="EndnoteReference"/>
        </w:rPr>
        <w:endnoteRef/>
      </w:r>
      <w:r>
        <w:tab/>
      </w:r>
      <w:r>
        <w:rPr>
          <w:lang w:eastAsia="en-US"/>
        </w:rPr>
        <w:t>c</w:t>
      </w:r>
      <w:r w:rsidRPr="00DF1516">
        <w:rPr>
          <w:lang w:eastAsia="en-US"/>
        </w:rPr>
        <w:t>f. John 6:50</w:t>
      </w:r>
      <w:r>
        <w:rPr>
          <w:lang w:eastAsia="en-US"/>
        </w:rPr>
        <w:t>–</w:t>
      </w:r>
      <w:r w:rsidRPr="00DF1516">
        <w:rPr>
          <w:lang w:eastAsia="en-US"/>
        </w:rPr>
        <w:t>1.</w:t>
      </w:r>
    </w:p>
  </w:endnote>
  <w:endnote w:id="119">
    <w:p w14:paraId="56B8FFC6" w14:textId="2DFD3A3C" w:rsidR="006571A9" w:rsidRPr="00D716EE" w:rsidRDefault="006571A9" w:rsidP="00D716EE">
      <w:pPr>
        <w:pStyle w:val="EndnoteTextHead"/>
        <w:rPr>
          <w:lang w:val="en-US"/>
        </w:rPr>
      </w:pPr>
      <w:r w:rsidRPr="00D716EE">
        <w:rPr>
          <w:rStyle w:val="EndnoteReference"/>
          <w:color w:val="FFFFFF" w:themeColor="background1"/>
        </w:rPr>
        <w:t>.</w:t>
      </w:r>
      <w:r>
        <w:tab/>
        <w:t xml:space="preserve">30.  </w:t>
      </w:r>
      <w:r w:rsidRPr="00D716EE">
        <w:t>Adam and Eve</w:t>
      </w:r>
    </w:p>
  </w:endnote>
  <w:endnote w:id="120">
    <w:p w14:paraId="7D5E03FD" w14:textId="401D137A" w:rsidR="006571A9" w:rsidRPr="00A42DF1" w:rsidRDefault="006571A9">
      <w:pPr>
        <w:pStyle w:val="EndnoteText"/>
        <w:rPr>
          <w:lang w:val="en-AU"/>
        </w:rPr>
      </w:pPr>
      <w:r>
        <w:rPr>
          <w:rStyle w:val="EndnoteReference"/>
        </w:rPr>
        <w:endnoteRef/>
      </w:r>
      <w:r w:rsidRPr="00A42DF1">
        <w:rPr>
          <w:lang w:val="en-AU"/>
        </w:rPr>
        <w:tab/>
      </w:r>
      <w:r w:rsidRPr="00A42DF1">
        <w:rPr>
          <w:lang w:val="en-AU" w:eastAsia="en-US"/>
        </w:rPr>
        <w:t>cf. Gen. 2:16–17.</w:t>
      </w:r>
    </w:p>
  </w:endnote>
  <w:endnote w:id="121">
    <w:p w14:paraId="719A5A6D" w14:textId="7F22477B" w:rsidR="006571A9" w:rsidRPr="00F42869" w:rsidRDefault="006571A9">
      <w:pPr>
        <w:pStyle w:val="EndnoteText"/>
        <w:rPr>
          <w:lang w:val="de-DE"/>
        </w:rPr>
      </w:pPr>
      <w:r>
        <w:rPr>
          <w:rStyle w:val="EndnoteReference"/>
        </w:rPr>
        <w:endnoteRef/>
      </w:r>
      <w:r w:rsidRPr="00F42869">
        <w:rPr>
          <w:lang w:val="de-DE"/>
        </w:rPr>
        <w:tab/>
      </w:r>
      <w:r w:rsidRPr="00F42869">
        <w:rPr>
          <w:lang w:val="de-DE" w:eastAsia="en-US"/>
        </w:rPr>
        <w:t>cf. Gen. 3:5.</w:t>
      </w:r>
    </w:p>
  </w:endnote>
  <w:endnote w:id="122">
    <w:p w14:paraId="27D2923A" w14:textId="1DB0ECF3" w:rsidR="006571A9" w:rsidRPr="00F42869" w:rsidRDefault="006571A9">
      <w:pPr>
        <w:pStyle w:val="EndnoteText"/>
        <w:rPr>
          <w:lang w:val="de-DE"/>
        </w:rPr>
      </w:pPr>
      <w:r>
        <w:rPr>
          <w:rStyle w:val="EndnoteReference"/>
        </w:rPr>
        <w:endnoteRef/>
      </w:r>
      <w:r w:rsidRPr="00F42869">
        <w:rPr>
          <w:lang w:val="de-DE"/>
        </w:rPr>
        <w:tab/>
      </w:r>
      <w:r w:rsidRPr="00F42869">
        <w:rPr>
          <w:lang w:val="de-DE" w:eastAsia="en-US"/>
        </w:rPr>
        <w:t>cf. Gen. 3:11–15, 22.</w:t>
      </w:r>
    </w:p>
  </w:endnote>
  <w:endnote w:id="123">
    <w:p w14:paraId="1CD66602" w14:textId="16124590" w:rsidR="006571A9" w:rsidRPr="00A42DF1" w:rsidRDefault="006571A9">
      <w:pPr>
        <w:pStyle w:val="EndnoteText"/>
        <w:rPr>
          <w:lang w:val="de-DE"/>
        </w:rPr>
      </w:pPr>
      <w:r>
        <w:rPr>
          <w:rStyle w:val="EndnoteReference"/>
        </w:rPr>
        <w:endnoteRef/>
      </w:r>
      <w:r w:rsidRPr="00A42DF1">
        <w:rPr>
          <w:lang w:val="de-DE"/>
        </w:rPr>
        <w:tab/>
      </w:r>
      <w:r w:rsidRPr="00A42DF1">
        <w:rPr>
          <w:lang w:val="de-DE" w:eastAsia="en-US"/>
        </w:rPr>
        <w:t>Bahá’u’lláh.</w:t>
      </w:r>
    </w:p>
  </w:endnote>
  <w:endnote w:id="124">
    <w:p w14:paraId="642C228A" w14:textId="72505378" w:rsidR="006571A9" w:rsidRPr="00D25D23" w:rsidRDefault="006571A9">
      <w:pPr>
        <w:pStyle w:val="EndnoteText"/>
        <w:rPr>
          <w:lang w:val="en-US"/>
        </w:rPr>
      </w:pPr>
      <w:r>
        <w:rPr>
          <w:rStyle w:val="EndnoteReference"/>
        </w:rPr>
        <w:endnoteRef/>
      </w:r>
      <w:r>
        <w:tab/>
      </w:r>
      <w:r>
        <w:rPr>
          <w:lang w:eastAsia="en-US"/>
        </w:rPr>
        <w:t>c</w:t>
      </w:r>
      <w:r w:rsidRPr="00DF1516">
        <w:rPr>
          <w:lang w:eastAsia="en-US"/>
        </w:rPr>
        <w:t>f. John 6:51.</w:t>
      </w:r>
    </w:p>
  </w:endnote>
  <w:endnote w:id="125">
    <w:p w14:paraId="7F11D184" w14:textId="299B3BBC" w:rsidR="006571A9" w:rsidRPr="000267C7" w:rsidRDefault="006571A9">
      <w:pPr>
        <w:pStyle w:val="EndnoteText"/>
        <w:rPr>
          <w:lang w:val="en-US"/>
        </w:rPr>
      </w:pPr>
      <w:r>
        <w:rPr>
          <w:rStyle w:val="EndnoteReference"/>
        </w:rPr>
        <w:endnoteRef/>
      </w:r>
      <w:r>
        <w:tab/>
      </w:r>
      <w:r>
        <w:rPr>
          <w:lang w:eastAsia="en-US"/>
        </w:rPr>
        <w:t>i</w:t>
      </w:r>
      <w:r w:rsidRPr="00DF1516">
        <w:rPr>
          <w:lang w:eastAsia="en-US"/>
        </w:rPr>
        <w:t>.e., Jews and Christians.</w:t>
      </w:r>
    </w:p>
  </w:endnote>
  <w:endnote w:id="126">
    <w:p w14:paraId="588CB6CE" w14:textId="7F0E7A35" w:rsidR="006571A9" w:rsidRPr="005234DC" w:rsidRDefault="006571A9">
      <w:pPr>
        <w:pStyle w:val="EndnoteText"/>
        <w:rPr>
          <w:lang w:val="en-US"/>
        </w:rPr>
      </w:pPr>
      <w:r>
        <w:rPr>
          <w:rStyle w:val="EndnoteReference"/>
        </w:rPr>
        <w:endnoteRef/>
      </w:r>
      <w:r>
        <w:tab/>
      </w:r>
      <w:r w:rsidRPr="00DF1516">
        <w:rPr>
          <w:lang w:eastAsia="en-US"/>
        </w:rPr>
        <w:t>Matt. 8:22.</w:t>
      </w:r>
    </w:p>
  </w:endnote>
  <w:endnote w:id="127">
    <w:p w14:paraId="3C1C32FD" w14:textId="1836C5B3" w:rsidR="006571A9" w:rsidRPr="00BD79D3" w:rsidRDefault="006571A9" w:rsidP="00BD79D3">
      <w:pPr>
        <w:pStyle w:val="EndnoteTextHead"/>
        <w:rPr>
          <w:lang w:val="en-US"/>
        </w:rPr>
      </w:pPr>
      <w:r w:rsidRPr="00BD79D3">
        <w:rPr>
          <w:rStyle w:val="EndnoteReference"/>
          <w:color w:val="FFFFFF" w:themeColor="background1"/>
        </w:rPr>
        <w:t>.</w:t>
      </w:r>
      <w:r>
        <w:tab/>
        <w:t xml:space="preserve">31.  </w:t>
      </w:r>
      <w:r w:rsidRPr="00BD79D3">
        <w:t>Blasphemy against the Holy Spirit</w:t>
      </w:r>
    </w:p>
  </w:endnote>
  <w:endnote w:id="128">
    <w:p w14:paraId="7DEE9601" w14:textId="61EA2863" w:rsidR="006571A9" w:rsidRPr="001E36B6" w:rsidRDefault="006571A9">
      <w:pPr>
        <w:pStyle w:val="EndnoteText"/>
        <w:rPr>
          <w:lang w:val="en-US"/>
        </w:rPr>
      </w:pPr>
      <w:r>
        <w:rPr>
          <w:rStyle w:val="EndnoteReference"/>
        </w:rPr>
        <w:endnoteRef/>
      </w:r>
      <w:r>
        <w:tab/>
      </w:r>
      <w:r w:rsidRPr="00DF1516">
        <w:rPr>
          <w:lang w:eastAsia="en-US"/>
        </w:rPr>
        <w:t>Matt. 12:31</w:t>
      </w:r>
      <w:r>
        <w:rPr>
          <w:lang w:eastAsia="en-US"/>
        </w:rPr>
        <w:t>–</w:t>
      </w:r>
      <w:r w:rsidRPr="00DF1516">
        <w:rPr>
          <w:lang w:eastAsia="en-US"/>
        </w:rPr>
        <w:t>2.</w:t>
      </w:r>
    </w:p>
  </w:endnote>
  <w:endnote w:id="129">
    <w:p w14:paraId="2D35FEC4" w14:textId="4FF0EFB0" w:rsidR="006571A9" w:rsidRPr="00BD79D3" w:rsidRDefault="006571A9" w:rsidP="00BD79D3">
      <w:pPr>
        <w:pStyle w:val="EndnoteTextHead"/>
        <w:rPr>
          <w:lang w:val="en-US"/>
        </w:rPr>
      </w:pPr>
      <w:r w:rsidRPr="00BD79D3">
        <w:rPr>
          <w:rStyle w:val="EndnoteReference"/>
          <w:color w:val="FFFFFF" w:themeColor="background1"/>
        </w:rPr>
        <w:t>.</w:t>
      </w:r>
      <w:r>
        <w:tab/>
        <w:t xml:space="preserve">32.  </w:t>
      </w:r>
      <w:r w:rsidRPr="00BD79D3">
        <w:t>“Many are called, but few are chosen”</w:t>
      </w:r>
    </w:p>
  </w:endnote>
  <w:endnote w:id="130">
    <w:p w14:paraId="11A82EB4" w14:textId="79A8B9A6" w:rsidR="006571A9" w:rsidRPr="00BD79D3" w:rsidRDefault="006571A9">
      <w:pPr>
        <w:pStyle w:val="EndnoteText"/>
        <w:rPr>
          <w:lang w:val="en-US"/>
        </w:rPr>
      </w:pPr>
      <w:r>
        <w:rPr>
          <w:rStyle w:val="EndnoteReference"/>
        </w:rPr>
        <w:endnoteRef/>
      </w:r>
      <w:r>
        <w:tab/>
      </w:r>
      <w:r w:rsidRPr="00DF1516">
        <w:rPr>
          <w:lang w:eastAsia="en-US"/>
        </w:rPr>
        <w:t>Matt. 22:14.</w:t>
      </w:r>
    </w:p>
  </w:endnote>
  <w:endnote w:id="131">
    <w:p w14:paraId="5E9E9805" w14:textId="515597B3" w:rsidR="006571A9" w:rsidRPr="000E7CE0"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2:105 and 3:74.</w:t>
      </w:r>
    </w:p>
  </w:endnote>
  <w:endnote w:id="132">
    <w:p w14:paraId="67217338" w14:textId="1EFB63DB" w:rsidR="006571A9" w:rsidRPr="00365A02" w:rsidRDefault="006571A9">
      <w:pPr>
        <w:pStyle w:val="EndnoteText"/>
        <w:rPr>
          <w:lang w:val="en-US"/>
        </w:rPr>
      </w:pPr>
      <w:r>
        <w:rPr>
          <w:rStyle w:val="EndnoteReference"/>
        </w:rPr>
        <w:endnoteRef/>
      </w:r>
      <w:r>
        <w:tab/>
      </w:r>
      <w:r w:rsidRPr="00DF1516">
        <w:rPr>
          <w:lang w:eastAsia="en-US"/>
        </w:rPr>
        <w:t>Matt. 22:14.</w:t>
      </w:r>
    </w:p>
  </w:endnote>
  <w:endnote w:id="133">
    <w:p w14:paraId="75F6D3D0" w14:textId="5F8A4FF7" w:rsidR="006571A9" w:rsidRPr="00D219C7" w:rsidRDefault="006571A9" w:rsidP="00D219C7">
      <w:pPr>
        <w:pStyle w:val="EndnoteTextHead"/>
        <w:rPr>
          <w:lang w:val="en-US"/>
        </w:rPr>
      </w:pPr>
      <w:r w:rsidRPr="00D219C7">
        <w:rPr>
          <w:rStyle w:val="EndnoteReference"/>
          <w:color w:val="FFFFFF" w:themeColor="background1"/>
        </w:rPr>
        <w:t>.</w:t>
      </w:r>
      <w:r>
        <w:tab/>
        <w:t xml:space="preserve">33.  </w:t>
      </w:r>
      <w:r w:rsidRPr="00D219C7">
        <w:t>The return of the Prophets</w:t>
      </w:r>
    </w:p>
  </w:endnote>
  <w:endnote w:id="134">
    <w:p w14:paraId="12A78665" w14:textId="28B79B7B" w:rsidR="006571A9" w:rsidRPr="00AA52FB" w:rsidRDefault="006571A9">
      <w:pPr>
        <w:pStyle w:val="EndnoteText"/>
        <w:rPr>
          <w:lang w:val="en-US"/>
        </w:rPr>
      </w:pPr>
      <w:r>
        <w:rPr>
          <w:rStyle w:val="EndnoteReference"/>
        </w:rPr>
        <w:endnoteRef/>
      </w:r>
      <w:r>
        <w:tab/>
      </w:r>
      <w:r w:rsidRPr="00DF1516">
        <w:rPr>
          <w:lang w:eastAsia="en-US"/>
        </w:rPr>
        <w:t>See, for example, Kitáb-i-Íqán, ¶¶156</w:t>
      </w:r>
      <w:r>
        <w:rPr>
          <w:lang w:eastAsia="en-US"/>
        </w:rPr>
        <w:t>–</w:t>
      </w:r>
      <w:r w:rsidRPr="00DF1516">
        <w:rPr>
          <w:lang w:eastAsia="en-US"/>
        </w:rPr>
        <w:t>79.</w:t>
      </w:r>
    </w:p>
  </w:endnote>
  <w:endnote w:id="135">
    <w:p w14:paraId="185382E0" w14:textId="5811E76A" w:rsidR="006571A9" w:rsidRPr="00D219C7" w:rsidRDefault="006571A9">
      <w:pPr>
        <w:pStyle w:val="EndnoteText"/>
        <w:rPr>
          <w:lang w:val="en-US"/>
        </w:rPr>
      </w:pPr>
      <w:r>
        <w:rPr>
          <w:rStyle w:val="EndnoteReference"/>
        </w:rPr>
        <w:endnoteRef/>
      </w:r>
      <w:r>
        <w:tab/>
      </w:r>
      <w:r>
        <w:rPr>
          <w:lang w:eastAsia="en-US"/>
        </w:rPr>
        <w:t>c</w:t>
      </w:r>
      <w:r w:rsidRPr="00DF1516">
        <w:rPr>
          <w:lang w:eastAsia="en-US"/>
        </w:rPr>
        <w:t>f. John 1:19</w:t>
      </w:r>
      <w:r>
        <w:rPr>
          <w:lang w:eastAsia="en-US"/>
        </w:rPr>
        <w:t>–</w:t>
      </w:r>
      <w:r w:rsidRPr="00DF1516">
        <w:rPr>
          <w:lang w:eastAsia="en-US"/>
        </w:rPr>
        <w:t>2</w:t>
      </w:r>
      <w:r>
        <w:rPr>
          <w:lang w:eastAsia="en-US"/>
        </w:rPr>
        <w:t>1</w:t>
      </w:r>
      <w:r w:rsidRPr="00DF1516">
        <w:rPr>
          <w:lang w:eastAsia="en-US"/>
        </w:rPr>
        <w:t>.</w:t>
      </w:r>
    </w:p>
  </w:endnote>
  <w:endnote w:id="136">
    <w:p w14:paraId="3230DE75" w14:textId="08C81B9F" w:rsidR="006571A9" w:rsidRPr="00353A6D" w:rsidRDefault="006571A9">
      <w:pPr>
        <w:pStyle w:val="EndnoteText"/>
        <w:rPr>
          <w:lang w:val="en-US"/>
        </w:rPr>
      </w:pPr>
      <w:r>
        <w:rPr>
          <w:rStyle w:val="EndnoteReference"/>
        </w:rPr>
        <w:endnoteRef/>
      </w:r>
      <w:r>
        <w:tab/>
      </w:r>
      <w:r w:rsidRPr="00DF1516">
        <w:rPr>
          <w:lang w:eastAsia="en-US"/>
        </w:rPr>
        <w:t>That is, the individuality of John.</w:t>
      </w:r>
    </w:p>
  </w:endnote>
  <w:endnote w:id="137">
    <w:p w14:paraId="240ECB45" w14:textId="27C438D6" w:rsidR="006571A9" w:rsidRPr="00EB1975" w:rsidRDefault="006571A9">
      <w:pPr>
        <w:pStyle w:val="EndnoteText"/>
        <w:rPr>
          <w:lang w:val="en-US"/>
        </w:rPr>
      </w:pPr>
      <w:r>
        <w:rPr>
          <w:rStyle w:val="EndnoteReference"/>
        </w:rPr>
        <w:endnoteRef/>
      </w:r>
      <w:r>
        <w:tab/>
      </w:r>
      <w:r>
        <w:rPr>
          <w:lang w:eastAsia="en-US"/>
        </w:rPr>
        <w:t>c</w:t>
      </w:r>
      <w:r w:rsidRPr="00DF1516">
        <w:rPr>
          <w:lang w:eastAsia="en-US"/>
        </w:rPr>
        <w:t>f. Matt. 23:34</w:t>
      </w:r>
      <w:r>
        <w:rPr>
          <w:lang w:eastAsia="en-US"/>
        </w:rPr>
        <w:t>–</w:t>
      </w:r>
      <w:r w:rsidRPr="00DF1516">
        <w:rPr>
          <w:lang w:eastAsia="en-US"/>
        </w:rPr>
        <w:t>6.</w:t>
      </w:r>
    </w:p>
  </w:endnote>
  <w:endnote w:id="138">
    <w:p w14:paraId="545B77A4" w14:textId="05A7D487" w:rsidR="006571A9" w:rsidRPr="00C7328F" w:rsidRDefault="006571A9" w:rsidP="00C7328F">
      <w:pPr>
        <w:pStyle w:val="EndnoteTextHead"/>
        <w:rPr>
          <w:lang w:val="en-US"/>
        </w:rPr>
      </w:pPr>
      <w:r w:rsidRPr="00C7328F">
        <w:rPr>
          <w:rStyle w:val="EndnoteReference"/>
          <w:color w:val="FFFFFF" w:themeColor="background1"/>
        </w:rPr>
        <w:t>.</w:t>
      </w:r>
      <w:r>
        <w:tab/>
        <w:t xml:space="preserve">34.  </w:t>
      </w:r>
      <w:r w:rsidRPr="00C7328F">
        <w:t>Peter and the papacy</w:t>
      </w:r>
    </w:p>
  </w:endnote>
  <w:endnote w:id="139">
    <w:p w14:paraId="39557C46" w14:textId="18394084" w:rsidR="006571A9" w:rsidRPr="00E115CA" w:rsidRDefault="006571A9">
      <w:pPr>
        <w:pStyle w:val="EndnoteText"/>
        <w:rPr>
          <w:lang w:val="en-US"/>
        </w:rPr>
      </w:pPr>
      <w:r>
        <w:rPr>
          <w:rStyle w:val="EndnoteReference"/>
        </w:rPr>
        <w:endnoteRef/>
      </w:r>
      <w:r>
        <w:tab/>
      </w:r>
      <w:r w:rsidRPr="00DF1516">
        <w:rPr>
          <w:lang w:eastAsia="en-US"/>
        </w:rPr>
        <w:t>Matt. 16:18.</w:t>
      </w:r>
    </w:p>
  </w:endnote>
  <w:endnote w:id="140">
    <w:p w14:paraId="782F09E2" w14:textId="3CD015F9" w:rsidR="006571A9" w:rsidRPr="00C7328F" w:rsidRDefault="006571A9" w:rsidP="00312F1F">
      <w:pPr>
        <w:pStyle w:val="Reference"/>
        <w:rPr>
          <w:lang w:val="en-US"/>
        </w:rPr>
      </w:pPr>
      <w:r>
        <w:rPr>
          <w:rStyle w:val="EndnoteReference"/>
        </w:rPr>
        <w:endnoteRef/>
      </w:r>
      <w:r>
        <w:tab/>
      </w:r>
      <w:r w:rsidRPr="00DF1516">
        <w:rPr>
          <w:lang w:eastAsia="en-US"/>
        </w:rPr>
        <w:t>Peter</w:t>
      </w:r>
      <w:r>
        <w:rPr>
          <w:lang w:eastAsia="en-US"/>
        </w:rPr>
        <w:t>’</w:t>
      </w:r>
      <w:r w:rsidRPr="00DF1516">
        <w:rPr>
          <w:lang w:eastAsia="en-US"/>
        </w:rPr>
        <w:t>s given name was Simon, but Christ called him Cephas, which</w:t>
      </w:r>
      <w:r>
        <w:rPr>
          <w:lang w:eastAsia="en-US"/>
        </w:rPr>
        <w:t xml:space="preserve"> </w:t>
      </w:r>
      <w:r w:rsidRPr="00DF1516">
        <w:rPr>
          <w:lang w:eastAsia="en-US"/>
        </w:rPr>
        <w:t xml:space="preserve">corresponds to the Greek words </w:t>
      </w:r>
      <w:proofErr w:type="spellStart"/>
      <w:r w:rsidRPr="00DF1516">
        <w:rPr>
          <w:lang w:eastAsia="en-US"/>
        </w:rPr>
        <w:t>petros</w:t>
      </w:r>
      <w:proofErr w:type="spellEnd"/>
      <w:r w:rsidRPr="00DF1516">
        <w:rPr>
          <w:lang w:eastAsia="en-US"/>
        </w:rPr>
        <w:t xml:space="preserve"> or </w:t>
      </w:r>
      <w:proofErr w:type="spellStart"/>
      <w:r w:rsidRPr="00DF1516">
        <w:rPr>
          <w:lang w:eastAsia="en-US"/>
        </w:rPr>
        <w:t>petra</w:t>
      </w:r>
      <w:proofErr w:type="spellEnd"/>
      <w:r w:rsidRPr="00DF1516">
        <w:rPr>
          <w:lang w:eastAsia="en-US"/>
        </w:rPr>
        <w:t xml:space="preserve">, meaning </w:t>
      </w:r>
      <w:r>
        <w:rPr>
          <w:lang w:eastAsia="en-US"/>
        </w:rPr>
        <w:t>“</w:t>
      </w:r>
      <w:r w:rsidRPr="00DF1516">
        <w:rPr>
          <w:lang w:eastAsia="en-US"/>
        </w:rPr>
        <w:t>rock</w:t>
      </w:r>
      <w:r>
        <w:rPr>
          <w:lang w:eastAsia="en-US"/>
        </w:rPr>
        <w:t>”</w:t>
      </w:r>
      <w:r w:rsidRPr="00DF1516">
        <w:rPr>
          <w:lang w:eastAsia="en-US"/>
        </w:rPr>
        <w:t>.</w:t>
      </w:r>
    </w:p>
  </w:endnote>
  <w:endnote w:id="141">
    <w:p w14:paraId="2CC884F0" w14:textId="0F06C195" w:rsidR="006571A9" w:rsidRPr="00312F1F" w:rsidRDefault="006571A9">
      <w:pPr>
        <w:pStyle w:val="EndnoteText"/>
        <w:rPr>
          <w:lang w:val="en-US"/>
        </w:rPr>
      </w:pPr>
      <w:r>
        <w:rPr>
          <w:rStyle w:val="EndnoteReference"/>
        </w:rPr>
        <w:endnoteRef/>
      </w:r>
      <w:r>
        <w:tab/>
      </w:r>
      <w:r>
        <w:rPr>
          <w:lang w:eastAsia="en-US"/>
        </w:rPr>
        <w:t>c</w:t>
      </w:r>
      <w:r w:rsidRPr="00DF1516">
        <w:rPr>
          <w:lang w:eastAsia="en-US"/>
        </w:rPr>
        <w:t>f. Matt. 16:14</w:t>
      </w:r>
      <w:r>
        <w:rPr>
          <w:lang w:eastAsia="en-US"/>
        </w:rPr>
        <w:t>–</w:t>
      </w:r>
      <w:r w:rsidRPr="00DF1516">
        <w:rPr>
          <w:lang w:eastAsia="en-US"/>
        </w:rPr>
        <w:t>18.</w:t>
      </w:r>
    </w:p>
  </w:endnote>
  <w:endnote w:id="142">
    <w:p w14:paraId="6AD96F7E" w14:textId="099E39EF" w:rsidR="006571A9" w:rsidRPr="00B321FD" w:rsidRDefault="006571A9" w:rsidP="00B321FD">
      <w:pPr>
        <w:pStyle w:val="EndnoteTextHead"/>
        <w:rPr>
          <w:lang w:val="en-US"/>
        </w:rPr>
      </w:pPr>
      <w:r w:rsidRPr="00B321FD">
        <w:rPr>
          <w:rStyle w:val="EndnoteReference"/>
          <w:color w:val="FFFFFF" w:themeColor="background1"/>
        </w:rPr>
        <w:t>.</w:t>
      </w:r>
      <w:r>
        <w:tab/>
        <w:t xml:space="preserve">36.  </w:t>
      </w:r>
      <w:r w:rsidRPr="00B321FD">
        <w:t>The five kinds of spirit</w:t>
      </w:r>
    </w:p>
  </w:endnote>
  <w:endnote w:id="143">
    <w:p w14:paraId="3BC66742" w14:textId="3B450CD7" w:rsidR="006571A9" w:rsidRPr="004829E7" w:rsidRDefault="006571A9">
      <w:pPr>
        <w:pStyle w:val="EndnoteText"/>
        <w:rPr>
          <w:lang w:val="en-US"/>
        </w:rPr>
      </w:pPr>
      <w:r>
        <w:rPr>
          <w:rStyle w:val="EndnoteReference"/>
        </w:rPr>
        <w:endnoteRef/>
      </w:r>
      <w:r>
        <w:tab/>
      </w:r>
      <w:r w:rsidRPr="00DF1516">
        <w:rPr>
          <w:lang w:eastAsia="en-US"/>
        </w:rPr>
        <w:t xml:space="preserve">Elsewhere </w:t>
      </w:r>
      <w:r>
        <w:rPr>
          <w:lang w:eastAsia="en-US"/>
        </w:rPr>
        <w:t>‘</w:t>
      </w:r>
      <w:r w:rsidRPr="00DF1516">
        <w:rPr>
          <w:lang w:eastAsia="en-US"/>
        </w:rPr>
        <w:t>Abdu</w:t>
      </w:r>
      <w:r>
        <w:rPr>
          <w:lang w:eastAsia="en-US"/>
        </w:rPr>
        <w:t>’</w:t>
      </w:r>
      <w:r w:rsidRPr="00DF1516">
        <w:rPr>
          <w:lang w:eastAsia="en-US"/>
        </w:rPr>
        <w:t>l-Bahá</w:t>
      </w:r>
      <w:r>
        <w:rPr>
          <w:lang w:eastAsia="en-US"/>
        </w:rPr>
        <w:t>’</w:t>
      </w:r>
      <w:r w:rsidRPr="00DF1516">
        <w:rPr>
          <w:lang w:eastAsia="en-US"/>
        </w:rPr>
        <w:t>s classification also includes the mineral spirit;</w:t>
      </w:r>
      <w:r>
        <w:rPr>
          <w:lang w:eastAsia="en-US"/>
        </w:rPr>
        <w:t xml:space="preserve"> </w:t>
      </w:r>
      <w:r w:rsidRPr="00DF1516">
        <w:rPr>
          <w:lang w:eastAsia="en-US"/>
        </w:rPr>
        <w:t xml:space="preserve">see, for example, Chapter 64.; </w:t>
      </w:r>
      <w:r w:rsidRPr="00C9346D">
        <w:rPr>
          <w:i/>
          <w:iCs/>
          <w:lang w:eastAsia="en-US"/>
        </w:rPr>
        <w:t>Selections from the Writings of ‘Abdu’l-Bahá</w:t>
      </w:r>
      <w:r w:rsidRPr="00DF1516">
        <w:rPr>
          <w:lang w:eastAsia="en-US"/>
        </w:rPr>
        <w:t xml:space="preserve">, sec. 30; and </w:t>
      </w:r>
      <w:r w:rsidRPr="00C9346D">
        <w:rPr>
          <w:i/>
          <w:iCs/>
          <w:lang w:eastAsia="en-US"/>
        </w:rPr>
        <w:t>The Promulgation of Universal Peace:  Talks Delivered</w:t>
      </w:r>
      <w:r>
        <w:rPr>
          <w:i/>
          <w:iCs/>
          <w:lang w:eastAsia="en-US"/>
        </w:rPr>
        <w:t xml:space="preserve"> </w:t>
      </w:r>
      <w:r w:rsidRPr="00C9346D">
        <w:rPr>
          <w:i/>
          <w:iCs/>
          <w:lang w:eastAsia="en-US"/>
        </w:rPr>
        <w:t>by ‘Abdu’l-Bahá during His Visit to the United States and Canada in 1912</w:t>
      </w:r>
      <w:r w:rsidRPr="00DF1516">
        <w:rPr>
          <w:lang w:eastAsia="en-US"/>
        </w:rPr>
        <w:t>,</w:t>
      </w:r>
      <w:r>
        <w:rPr>
          <w:lang w:eastAsia="en-US"/>
        </w:rPr>
        <w:t xml:space="preserve"> </w:t>
      </w:r>
      <w:r w:rsidRPr="00DF1516">
        <w:rPr>
          <w:lang w:eastAsia="en-US"/>
        </w:rPr>
        <w:t xml:space="preserve">trans. Howard </w:t>
      </w:r>
      <w:proofErr w:type="spellStart"/>
      <w:r w:rsidRPr="00DF1516">
        <w:rPr>
          <w:lang w:eastAsia="en-US"/>
        </w:rPr>
        <w:t>MacNutt</w:t>
      </w:r>
      <w:proofErr w:type="spellEnd"/>
      <w:r w:rsidRPr="00DF1516">
        <w:rPr>
          <w:lang w:eastAsia="en-US"/>
        </w:rPr>
        <w:t xml:space="preserve"> (Wilmette, IL</w:t>
      </w:r>
      <w:r>
        <w:rPr>
          <w:lang w:eastAsia="en-US"/>
        </w:rPr>
        <w:t xml:space="preserve">:  </w:t>
      </w:r>
      <w:r w:rsidRPr="00DF1516">
        <w:rPr>
          <w:lang w:eastAsia="en-US"/>
        </w:rPr>
        <w:t>Bahá</w:t>
      </w:r>
      <w:r>
        <w:rPr>
          <w:lang w:eastAsia="en-US"/>
        </w:rPr>
        <w:t>’</w:t>
      </w:r>
      <w:r w:rsidRPr="00DF1516">
        <w:rPr>
          <w:lang w:eastAsia="en-US"/>
        </w:rPr>
        <w:t>í Publishing Trust, 2012),</w:t>
      </w:r>
      <w:r>
        <w:rPr>
          <w:lang w:eastAsia="en-US"/>
        </w:rPr>
        <w:t xml:space="preserve"> </w:t>
      </w:r>
      <w:r w:rsidRPr="00DF1516">
        <w:rPr>
          <w:lang w:eastAsia="en-US"/>
        </w:rPr>
        <w:t>pp. 95, 264</w:t>
      </w:r>
      <w:r>
        <w:rPr>
          <w:lang w:eastAsia="en-US"/>
        </w:rPr>
        <w:t>–</w:t>
      </w:r>
      <w:r w:rsidRPr="00DF1516">
        <w:rPr>
          <w:lang w:eastAsia="en-US"/>
        </w:rPr>
        <w:t>5, 336, 360, and 377</w:t>
      </w:r>
      <w:r>
        <w:rPr>
          <w:lang w:eastAsia="en-US"/>
        </w:rPr>
        <w:t>–</w:t>
      </w:r>
      <w:r w:rsidRPr="00DF1516">
        <w:rPr>
          <w:lang w:eastAsia="en-US"/>
        </w:rPr>
        <w:t>8.</w:t>
      </w:r>
    </w:p>
  </w:endnote>
  <w:endnote w:id="144">
    <w:p w14:paraId="4AE400CF" w14:textId="4587F731" w:rsidR="006571A9" w:rsidRPr="00FD07A8" w:rsidRDefault="006571A9" w:rsidP="00FD07A8">
      <w:pPr>
        <w:pStyle w:val="EndnoteTextHead"/>
        <w:rPr>
          <w:lang w:val="en-US"/>
        </w:rPr>
      </w:pPr>
      <w:r w:rsidRPr="00FD07A8">
        <w:rPr>
          <w:rStyle w:val="EndnoteReference"/>
          <w:color w:val="FFFFFF" w:themeColor="background1"/>
        </w:rPr>
        <w:t>.</w:t>
      </w:r>
      <w:r>
        <w:tab/>
        <w:t>37,  The connection between God and His Manifestations</w:t>
      </w:r>
    </w:p>
  </w:endnote>
  <w:endnote w:id="145">
    <w:p w14:paraId="763C4440" w14:textId="554937FB" w:rsidR="006571A9" w:rsidRPr="00B321FD" w:rsidRDefault="006571A9">
      <w:pPr>
        <w:pStyle w:val="EndnoteText"/>
        <w:rPr>
          <w:lang w:val="en-US"/>
        </w:rPr>
      </w:pPr>
      <w:r>
        <w:rPr>
          <w:rStyle w:val="EndnoteReference"/>
        </w:rPr>
        <w:endnoteRef/>
      </w:r>
      <w:r>
        <w:tab/>
      </w:r>
      <w:r w:rsidRPr="00DF1516">
        <w:rPr>
          <w:lang w:eastAsia="en-US"/>
        </w:rPr>
        <w:t xml:space="preserve">From a Tradition attributed to Imám </w:t>
      </w:r>
      <w:r>
        <w:rPr>
          <w:lang w:eastAsia="en-US"/>
        </w:rPr>
        <w:t>‘</w:t>
      </w:r>
      <w:r w:rsidRPr="00DF1516">
        <w:rPr>
          <w:lang w:eastAsia="en-US"/>
        </w:rPr>
        <w:t>Alí.</w:t>
      </w:r>
    </w:p>
  </w:endnote>
  <w:endnote w:id="146">
    <w:p w14:paraId="2BC6BBB0" w14:textId="5D87D8ED" w:rsidR="006571A9" w:rsidRPr="00FD07A8"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6:103.</w:t>
      </w:r>
    </w:p>
  </w:endnote>
  <w:endnote w:id="147">
    <w:p w14:paraId="64208568" w14:textId="6BC06DD4" w:rsidR="006571A9" w:rsidRPr="0012586A" w:rsidRDefault="006571A9">
      <w:pPr>
        <w:pStyle w:val="EndnoteText"/>
        <w:rPr>
          <w:lang w:val="en-US"/>
        </w:rPr>
      </w:pPr>
      <w:r>
        <w:rPr>
          <w:rStyle w:val="EndnoteReference"/>
        </w:rPr>
        <w:endnoteRef/>
      </w:r>
      <w:r>
        <w:tab/>
      </w:r>
      <w:r w:rsidRPr="00DF1516">
        <w:rPr>
          <w:lang w:eastAsia="en-US"/>
        </w:rPr>
        <w:t xml:space="preserve">From a Tradition attributed to Imám </w:t>
      </w:r>
      <w:r>
        <w:rPr>
          <w:lang w:eastAsia="en-US"/>
        </w:rPr>
        <w:t>‘</w:t>
      </w:r>
      <w:r w:rsidRPr="00DF1516">
        <w:rPr>
          <w:lang w:eastAsia="en-US"/>
        </w:rPr>
        <w:t>Alí.</w:t>
      </w:r>
    </w:p>
  </w:endnote>
  <w:endnote w:id="148">
    <w:p w14:paraId="61945093" w14:textId="482AA394" w:rsidR="006571A9" w:rsidRPr="00E2595A"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59:2.</w:t>
      </w:r>
    </w:p>
  </w:endnote>
  <w:endnote w:id="149">
    <w:p w14:paraId="41A2A927" w14:textId="5914460C" w:rsidR="006571A9" w:rsidRPr="00BA45D4" w:rsidRDefault="006571A9" w:rsidP="00BA45D4">
      <w:pPr>
        <w:pStyle w:val="EndnoteTextHead"/>
        <w:rPr>
          <w:lang w:val="en-US"/>
        </w:rPr>
      </w:pPr>
      <w:r w:rsidRPr="00BA45D4">
        <w:rPr>
          <w:rStyle w:val="EndnoteReference"/>
          <w:color w:val="FFFFFF" w:themeColor="background1"/>
        </w:rPr>
        <w:t>.</w:t>
      </w:r>
      <w:r>
        <w:tab/>
        <w:t>38.  The three stations of the divine Manifestations</w:t>
      </w:r>
    </w:p>
  </w:endnote>
  <w:endnote w:id="150">
    <w:p w14:paraId="78431A80" w14:textId="70162200" w:rsidR="006571A9" w:rsidRPr="00265721" w:rsidRDefault="006571A9">
      <w:pPr>
        <w:pStyle w:val="EndnoteText"/>
        <w:rPr>
          <w:lang w:val="en-US"/>
        </w:rPr>
      </w:pPr>
      <w:r>
        <w:rPr>
          <w:rStyle w:val="EndnoteReference"/>
        </w:rPr>
        <w:endnoteRef/>
      </w:r>
      <w:r>
        <w:tab/>
      </w:r>
      <w:r>
        <w:rPr>
          <w:lang w:eastAsia="en-US"/>
        </w:rPr>
        <w:t>c</w:t>
      </w:r>
      <w:r w:rsidRPr="00DF1516">
        <w:rPr>
          <w:lang w:eastAsia="en-US"/>
        </w:rPr>
        <w:t>f. John 14:11 and 17:21.</w:t>
      </w:r>
    </w:p>
  </w:endnote>
  <w:endnote w:id="151">
    <w:p w14:paraId="738E7FD2" w14:textId="3FA86769" w:rsidR="006571A9" w:rsidRPr="00BA45D4" w:rsidRDefault="006571A9">
      <w:pPr>
        <w:pStyle w:val="EndnoteText"/>
        <w:rPr>
          <w:lang w:val="en-US"/>
        </w:rPr>
      </w:pPr>
      <w:r>
        <w:rPr>
          <w:rStyle w:val="EndnoteReference"/>
        </w:rPr>
        <w:endnoteRef/>
      </w:r>
      <w:r>
        <w:tab/>
      </w:r>
      <w:r>
        <w:rPr>
          <w:lang w:eastAsia="en-US"/>
        </w:rPr>
        <w:t>‘</w:t>
      </w:r>
      <w:r w:rsidRPr="00DF1516">
        <w:rPr>
          <w:lang w:eastAsia="en-US"/>
        </w:rPr>
        <w:t>Abdu</w:t>
      </w:r>
      <w:r>
        <w:rPr>
          <w:lang w:eastAsia="en-US"/>
        </w:rPr>
        <w:t>’</w:t>
      </w:r>
      <w:r w:rsidRPr="00DF1516">
        <w:rPr>
          <w:lang w:eastAsia="en-US"/>
        </w:rPr>
        <w:t>l-Bahá here anticipates a question about the beginning of</w:t>
      </w:r>
      <w:r>
        <w:rPr>
          <w:lang w:eastAsia="en-US"/>
        </w:rPr>
        <w:t xml:space="preserve"> </w:t>
      </w:r>
      <w:r w:rsidRPr="00DF1516">
        <w:rPr>
          <w:lang w:eastAsia="en-US"/>
        </w:rPr>
        <w:t>Bahá</w:t>
      </w:r>
      <w:r>
        <w:rPr>
          <w:lang w:eastAsia="en-US"/>
        </w:rPr>
        <w:t>’</w:t>
      </w:r>
      <w:r w:rsidRPr="00DF1516">
        <w:rPr>
          <w:lang w:eastAsia="en-US"/>
        </w:rPr>
        <w:t>u</w:t>
      </w:r>
      <w:r>
        <w:rPr>
          <w:lang w:eastAsia="en-US"/>
        </w:rPr>
        <w:t>’</w:t>
      </w:r>
      <w:r w:rsidRPr="00DF1516">
        <w:rPr>
          <w:lang w:eastAsia="en-US"/>
        </w:rPr>
        <w:t>lláh</w:t>
      </w:r>
      <w:r>
        <w:rPr>
          <w:lang w:eastAsia="en-US"/>
        </w:rPr>
        <w:t>’</w:t>
      </w:r>
      <w:r w:rsidRPr="00DF1516">
        <w:rPr>
          <w:lang w:eastAsia="en-US"/>
        </w:rPr>
        <w:t>s Revelation, which is taken up in greater detail in Chapters 16 and 39.</w:t>
      </w:r>
    </w:p>
  </w:endnote>
  <w:endnote w:id="152">
    <w:p w14:paraId="1C611A1C" w14:textId="2FA86CE6" w:rsidR="006571A9" w:rsidRPr="00CD744B" w:rsidRDefault="006571A9" w:rsidP="00CD744B">
      <w:pPr>
        <w:pStyle w:val="EndnoteTextHead"/>
        <w:rPr>
          <w:lang w:val="en-US"/>
        </w:rPr>
      </w:pPr>
      <w:r w:rsidRPr="00CD744B">
        <w:rPr>
          <w:rStyle w:val="EndnoteReference"/>
          <w:color w:val="FFFFFF" w:themeColor="background1"/>
        </w:rPr>
        <w:t>.</w:t>
      </w:r>
      <w:r>
        <w:tab/>
        <w:t>39.  The human and the divine stations of the Manifestations</w:t>
      </w:r>
    </w:p>
  </w:endnote>
  <w:endnote w:id="153">
    <w:p w14:paraId="020EB5A8" w14:textId="41F1E2E4" w:rsidR="006571A9" w:rsidRPr="00B96F0D" w:rsidRDefault="006571A9">
      <w:pPr>
        <w:pStyle w:val="EndnoteText"/>
        <w:rPr>
          <w:lang w:val="en-US"/>
        </w:rPr>
      </w:pPr>
      <w:r>
        <w:rPr>
          <w:rStyle w:val="EndnoteReference"/>
        </w:rPr>
        <w:endnoteRef/>
      </w:r>
      <w:r>
        <w:tab/>
      </w:r>
      <w:r>
        <w:rPr>
          <w:lang w:eastAsia="en-US"/>
        </w:rPr>
        <w:t>c</w:t>
      </w:r>
      <w:r w:rsidRPr="00DF1516">
        <w:rPr>
          <w:lang w:eastAsia="en-US"/>
        </w:rPr>
        <w:t xml:space="preserve">f. </w:t>
      </w:r>
      <w:r w:rsidRPr="00C9346D">
        <w:rPr>
          <w:i/>
          <w:iCs/>
          <w:lang w:eastAsia="en-US"/>
        </w:rPr>
        <w:t>Gleanings from the Writings of Bahá’u’lláh</w:t>
      </w:r>
      <w:r w:rsidRPr="00DF1516">
        <w:rPr>
          <w:lang w:eastAsia="en-US"/>
        </w:rPr>
        <w:t xml:space="preserve">, XLI; and </w:t>
      </w:r>
      <w:proofErr w:type="spellStart"/>
      <w:r w:rsidRPr="00DF1516">
        <w:rPr>
          <w:lang w:eastAsia="en-US"/>
        </w:rPr>
        <w:t>Súriy</w:t>
      </w:r>
      <w:proofErr w:type="spellEnd"/>
      <w:r w:rsidRPr="00DF1516">
        <w:rPr>
          <w:lang w:eastAsia="en-US"/>
        </w:rPr>
        <w:t>-</w:t>
      </w:r>
      <w:proofErr w:type="spellStart"/>
      <w:r w:rsidRPr="00DF1516">
        <w:rPr>
          <w:lang w:eastAsia="en-US"/>
        </w:rPr>
        <w:t>i</w:t>
      </w:r>
      <w:proofErr w:type="spellEnd"/>
      <w:r w:rsidRPr="00DF1516">
        <w:rPr>
          <w:lang w:eastAsia="en-US"/>
        </w:rPr>
        <w:t>-Haykal,</w:t>
      </w:r>
      <w:r>
        <w:rPr>
          <w:lang w:eastAsia="en-US"/>
        </w:rPr>
        <w:t xml:space="preserve"> </w:t>
      </w:r>
      <w:r w:rsidRPr="00DF1516">
        <w:rPr>
          <w:lang w:eastAsia="en-US"/>
        </w:rPr>
        <w:t>¶192.</w:t>
      </w:r>
    </w:p>
  </w:endnote>
  <w:endnote w:id="154">
    <w:p w14:paraId="029031ED" w14:textId="407398E2" w:rsidR="006571A9" w:rsidRPr="00CD744B" w:rsidRDefault="006571A9">
      <w:pPr>
        <w:pStyle w:val="EndnoteText"/>
        <w:rPr>
          <w:lang w:val="en-US"/>
        </w:rPr>
      </w:pPr>
      <w:r>
        <w:rPr>
          <w:rStyle w:val="EndnoteReference"/>
        </w:rPr>
        <w:endnoteRef/>
      </w:r>
      <w:r>
        <w:tab/>
      </w:r>
      <w:r w:rsidRPr="00DF1516">
        <w:rPr>
          <w:lang w:eastAsia="en-US"/>
        </w:rPr>
        <w:t>John 1:1.</w:t>
      </w:r>
    </w:p>
  </w:endnote>
  <w:endnote w:id="155">
    <w:p w14:paraId="5D078281" w14:textId="4721C877" w:rsidR="006571A9" w:rsidRPr="004A4871" w:rsidRDefault="006571A9">
      <w:pPr>
        <w:pStyle w:val="EndnoteText"/>
        <w:rPr>
          <w:lang w:val="en-US"/>
        </w:rPr>
      </w:pPr>
      <w:r>
        <w:rPr>
          <w:rStyle w:val="EndnoteReference"/>
        </w:rPr>
        <w:endnoteRef/>
      </w:r>
      <w:r>
        <w:tab/>
      </w:r>
      <w:r w:rsidRPr="00DF1516">
        <w:rPr>
          <w:lang w:eastAsia="en-US"/>
        </w:rPr>
        <w:t>Matt. 6:9; Luke 11:2.</w:t>
      </w:r>
    </w:p>
  </w:endnote>
  <w:endnote w:id="156">
    <w:p w14:paraId="67A62B4E" w14:textId="4A34C585" w:rsidR="006571A9" w:rsidRPr="00E42B81" w:rsidRDefault="006571A9" w:rsidP="00E42B81">
      <w:pPr>
        <w:pStyle w:val="EndnoteTextHead"/>
        <w:rPr>
          <w:lang w:val="en-US"/>
        </w:rPr>
      </w:pPr>
      <w:r w:rsidRPr="00E42B81">
        <w:rPr>
          <w:rStyle w:val="EndnoteReference"/>
          <w:color w:val="FFFFFF" w:themeColor="background1"/>
        </w:rPr>
        <w:t>.</w:t>
      </w:r>
      <w:r>
        <w:tab/>
        <w:t xml:space="preserve">41.  </w:t>
      </w:r>
      <w:r w:rsidRPr="00E42B81">
        <w:t>Universal cycles</w:t>
      </w:r>
    </w:p>
  </w:endnote>
  <w:endnote w:id="157">
    <w:p w14:paraId="2E8D0C68" w14:textId="4A200597" w:rsidR="006571A9" w:rsidRPr="00A97E1A" w:rsidRDefault="006571A9">
      <w:pPr>
        <w:pStyle w:val="EndnoteText"/>
        <w:rPr>
          <w:lang w:val="en-US"/>
        </w:rPr>
      </w:pPr>
      <w:r>
        <w:rPr>
          <w:rStyle w:val="EndnoteReference"/>
        </w:rPr>
        <w:endnoteRef/>
      </w:r>
      <w:r>
        <w:tab/>
      </w:r>
      <w:r w:rsidRPr="00DF1516">
        <w:rPr>
          <w:lang w:eastAsia="en-US"/>
        </w:rPr>
        <w:t>See, for example, Chapter 14.</w:t>
      </w:r>
    </w:p>
  </w:endnote>
  <w:endnote w:id="158">
    <w:p w14:paraId="5BFD0D46" w14:textId="20EDDB74" w:rsidR="006571A9" w:rsidRPr="0095099E" w:rsidRDefault="006571A9" w:rsidP="0095099E">
      <w:pPr>
        <w:pStyle w:val="EndnoteTextHead"/>
        <w:rPr>
          <w:lang w:val="en-US"/>
        </w:rPr>
      </w:pPr>
      <w:r w:rsidRPr="0095099E">
        <w:rPr>
          <w:rStyle w:val="EndnoteReference"/>
          <w:color w:val="FFFFFF" w:themeColor="background1"/>
        </w:rPr>
        <w:t>.</w:t>
      </w:r>
      <w:r>
        <w:tab/>
        <w:t>42.  The power and perfections of the divine Manifestations</w:t>
      </w:r>
    </w:p>
  </w:endnote>
  <w:endnote w:id="159">
    <w:p w14:paraId="62003A7C" w14:textId="14E3A8EC" w:rsidR="006571A9" w:rsidRPr="00E42B81" w:rsidRDefault="006571A9">
      <w:pPr>
        <w:pStyle w:val="EndnoteText"/>
        <w:rPr>
          <w:lang w:val="en-US"/>
        </w:rPr>
      </w:pPr>
      <w:r>
        <w:rPr>
          <w:rStyle w:val="EndnoteReference"/>
        </w:rPr>
        <w:endnoteRef/>
      </w:r>
      <w:r>
        <w:tab/>
      </w:r>
      <w:r w:rsidRPr="00DF1516">
        <w:rPr>
          <w:lang w:eastAsia="en-US"/>
        </w:rPr>
        <w:t>John 1:1.</w:t>
      </w:r>
    </w:p>
  </w:endnote>
  <w:endnote w:id="160">
    <w:p w14:paraId="7743417E" w14:textId="7D7F5305" w:rsidR="006571A9" w:rsidRPr="00CC2F2A" w:rsidRDefault="006571A9" w:rsidP="00CC2F2A">
      <w:pPr>
        <w:pStyle w:val="EndnoteTextHead"/>
        <w:rPr>
          <w:lang w:val="en-US"/>
        </w:rPr>
      </w:pPr>
      <w:r w:rsidRPr="00CC2F2A">
        <w:rPr>
          <w:rStyle w:val="EndnoteReference"/>
          <w:color w:val="FFFFFF" w:themeColor="background1"/>
        </w:rPr>
        <w:t>.</w:t>
      </w:r>
      <w:r>
        <w:tab/>
        <w:t xml:space="preserve">43.  </w:t>
      </w:r>
      <w:r w:rsidRPr="00CC2F2A">
        <w:t>The two kinds of Prophets</w:t>
      </w:r>
    </w:p>
  </w:endnote>
  <w:endnote w:id="161">
    <w:p w14:paraId="55DDA47C" w14:textId="1AD960FC" w:rsidR="006571A9" w:rsidRPr="0095099E" w:rsidRDefault="006571A9">
      <w:pPr>
        <w:pStyle w:val="EndnoteText"/>
        <w:rPr>
          <w:lang w:val="en-US"/>
        </w:rPr>
      </w:pPr>
      <w:r>
        <w:rPr>
          <w:rStyle w:val="EndnoteReference"/>
        </w:rPr>
        <w:endnoteRef/>
      </w:r>
      <w:r>
        <w:tab/>
      </w:r>
      <w:r w:rsidRPr="00A34ECB">
        <w:rPr>
          <w:lang w:val="en-US" w:eastAsia="en-US"/>
        </w:rPr>
        <w:t>cf. Exod. 20:4–5; Deut. 5:8–9.</w:t>
      </w:r>
    </w:p>
  </w:endnote>
  <w:endnote w:id="162">
    <w:p w14:paraId="0CCFE727" w14:textId="5C3D597C" w:rsidR="006571A9" w:rsidRPr="00A97F9F" w:rsidRDefault="006571A9" w:rsidP="00A97F9F">
      <w:pPr>
        <w:pStyle w:val="EndnoteTextHead"/>
        <w:rPr>
          <w:lang w:val="en-US"/>
        </w:rPr>
      </w:pPr>
      <w:r w:rsidRPr="00A97F9F">
        <w:rPr>
          <w:rStyle w:val="EndnoteReference"/>
          <w:color w:val="FFFFFF" w:themeColor="background1"/>
        </w:rPr>
        <w:t>.</w:t>
      </w:r>
      <w:r>
        <w:tab/>
        <w:t>44.  The rebukes addressed by God to the Prophets</w:t>
      </w:r>
    </w:p>
  </w:endnote>
  <w:endnote w:id="163">
    <w:p w14:paraId="7ADE3120" w14:textId="52F7F943" w:rsidR="006571A9" w:rsidRPr="00CC2F2A" w:rsidRDefault="006571A9">
      <w:pPr>
        <w:pStyle w:val="EndnoteText"/>
        <w:rPr>
          <w:lang w:val="en-US"/>
        </w:rPr>
      </w:pPr>
      <w:r>
        <w:rPr>
          <w:rStyle w:val="EndnoteReference"/>
        </w:rPr>
        <w:endnoteRef/>
      </w:r>
      <w:r>
        <w:tab/>
      </w:r>
      <w:r w:rsidRPr="00A34ECB">
        <w:rPr>
          <w:lang w:val="en-US" w:eastAsia="en-US"/>
        </w:rPr>
        <w:t>cf. Num. 13–14.</w:t>
      </w:r>
    </w:p>
  </w:endnote>
  <w:endnote w:id="164">
    <w:p w14:paraId="0DED0EF2" w14:textId="314CEFBD" w:rsidR="006571A9" w:rsidRPr="00A97F9F"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48:1</w:t>
      </w:r>
      <w:r>
        <w:rPr>
          <w:lang w:eastAsia="en-US"/>
        </w:rPr>
        <w:t>–</w:t>
      </w:r>
      <w:r w:rsidRPr="00DF1516">
        <w:rPr>
          <w:lang w:eastAsia="en-US"/>
        </w:rPr>
        <w:t>2.</w:t>
      </w:r>
    </w:p>
  </w:endnote>
  <w:endnote w:id="165">
    <w:p w14:paraId="567661C3" w14:textId="27D70086" w:rsidR="006571A9" w:rsidRPr="00E320F0" w:rsidRDefault="006571A9">
      <w:pPr>
        <w:pStyle w:val="EndnoteText"/>
        <w:rPr>
          <w:lang w:val="en-US"/>
        </w:rPr>
      </w:pPr>
      <w:r>
        <w:rPr>
          <w:rStyle w:val="EndnoteReference"/>
        </w:rPr>
        <w:endnoteRef/>
      </w:r>
      <w:r>
        <w:tab/>
      </w:r>
      <w:r w:rsidRPr="00DF1516">
        <w:rPr>
          <w:lang w:eastAsia="en-US"/>
        </w:rPr>
        <w:t>Matt. 19:16</w:t>
      </w:r>
      <w:r>
        <w:rPr>
          <w:lang w:eastAsia="en-US"/>
        </w:rPr>
        <w:t>–</w:t>
      </w:r>
      <w:r w:rsidRPr="00DF1516">
        <w:rPr>
          <w:lang w:eastAsia="en-US"/>
        </w:rPr>
        <w:t>17.</w:t>
      </w:r>
    </w:p>
  </w:endnote>
  <w:endnote w:id="166">
    <w:p w14:paraId="05DE1431" w14:textId="1C743D2F" w:rsidR="006571A9" w:rsidRPr="00550A4C" w:rsidRDefault="006571A9" w:rsidP="00550A4C">
      <w:pPr>
        <w:pStyle w:val="EndnoteTextHead"/>
        <w:rPr>
          <w:lang w:val="en-US"/>
        </w:rPr>
      </w:pPr>
      <w:r w:rsidRPr="00550A4C">
        <w:rPr>
          <w:rStyle w:val="EndnoteReference"/>
          <w:color w:val="FFFFFF" w:themeColor="background1"/>
        </w:rPr>
        <w:t>.</w:t>
      </w:r>
      <w:r>
        <w:tab/>
        <w:t xml:space="preserve">45.  </w:t>
      </w:r>
      <w:r w:rsidRPr="00550A4C">
        <w:t>The Most Great Infallibility</w:t>
      </w:r>
    </w:p>
  </w:endnote>
  <w:endnote w:id="167">
    <w:p w14:paraId="4EB0D18C" w14:textId="112A6663" w:rsidR="006571A9" w:rsidRPr="000F1D8F" w:rsidRDefault="006571A9">
      <w:pPr>
        <w:pStyle w:val="EndnoteText"/>
        <w:rPr>
          <w:lang w:val="en-US"/>
        </w:rPr>
      </w:pPr>
      <w:r>
        <w:rPr>
          <w:rStyle w:val="EndnoteReference"/>
        </w:rPr>
        <w:endnoteRef/>
      </w:r>
      <w:r>
        <w:tab/>
      </w:r>
      <w:r w:rsidRPr="00DF1516">
        <w:rPr>
          <w:lang w:eastAsia="en-US"/>
        </w:rPr>
        <w:t>Kitáb-i-Aqdas (The Most Holy Book), ¶47.</w:t>
      </w:r>
    </w:p>
  </w:endnote>
  <w:endnote w:id="168">
    <w:p w14:paraId="15D1FB69" w14:textId="3BF965E0" w:rsidR="006571A9" w:rsidRPr="00641B47" w:rsidRDefault="006571A9" w:rsidP="00641B47">
      <w:pPr>
        <w:pStyle w:val="EndnoteTextHead"/>
        <w:rPr>
          <w:lang w:val="en-US"/>
        </w:rPr>
      </w:pPr>
      <w:r w:rsidRPr="00641B47">
        <w:rPr>
          <w:rStyle w:val="EndnoteReference"/>
          <w:color w:val="FFFFFF" w:themeColor="background1"/>
        </w:rPr>
        <w:t>.</w:t>
      </w:r>
      <w:r>
        <w:tab/>
        <w:t xml:space="preserve">46.  </w:t>
      </w:r>
      <w:r w:rsidRPr="00641B47">
        <w:t>Evolution and the true nature of man</w:t>
      </w:r>
    </w:p>
  </w:endnote>
  <w:endnote w:id="169">
    <w:p w14:paraId="5C82008C" w14:textId="609BA3F9" w:rsidR="006571A9" w:rsidRPr="00550A4C" w:rsidRDefault="006571A9">
      <w:pPr>
        <w:pStyle w:val="EndnoteText"/>
        <w:rPr>
          <w:lang w:val="en-US"/>
        </w:rPr>
      </w:pPr>
      <w:r>
        <w:rPr>
          <w:rStyle w:val="EndnoteReference"/>
        </w:rPr>
        <w:endnoteRef/>
      </w:r>
      <w:r>
        <w:tab/>
      </w:r>
      <w:r w:rsidRPr="00DF1516">
        <w:rPr>
          <w:lang w:eastAsia="en-US"/>
        </w:rPr>
        <w:t xml:space="preserve">The word </w:t>
      </w:r>
      <w:proofErr w:type="spellStart"/>
      <w:r w:rsidRPr="00C9346D">
        <w:rPr>
          <w:i/>
          <w:iCs/>
          <w:lang w:eastAsia="en-US"/>
        </w:rPr>
        <w:t>naw</w:t>
      </w:r>
      <w:proofErr w:type="spellEnd"/>
      <w:r w:rsidRPr="00C9346D">
        <w:rPr>
          <w:i/>
          <w:iCs/>
        </w:rPr>
        <w:t>‘</w:t>
      </w:r>
      <w:r w:rsidRPr="00DF1516">
        <w:rPr>
          <w:lang w:eastAsia="en-US"/>
        </w:rPr>
        <w:t xml:space="preserve">, translated here and in following chapters as </w:t>
      </w:r>
      <w:r>
        <w:rPr>
          <w:lang w:eastAsia="en-US"/>
        </w:rPr>
        <w:t>“</w:t>
      </w:r>
      <w:r w:rsidRPr="00DF1516">
        <w:rPr>
          <w:lang w:eastAsia="en-US"/>
        </w:rPr>
        <w:t>species</w:t>
      </w:r>
      <w:r>
        <w:rPr>
          <w:lang w:eastAsia="en-US"/>
        </w:rPr>
        <w:t>”</w:t>
      </w:r>
      <w:r w:rsidRPr="00DF1516">
        <w:rPr>
          <w:lang w:eastAsia="en-US"/>
        </w:rPr>
        <w:t>,</w:t>
      </w:r>
      <w:r>
        <w:rPr>
          <w:lang w:eastAsia="en-US"/>
        </w:rPr>
        <w:t xml:space="preserve"> </w:t>
      </w:r>
      <w:r w:rsidRPr="00DF1516">
        <w:rPr>
          <w:lang w:eastAsia="en-US"/>
        </w:rPr>
        <w:t>has a range of meanings including kind, sort, and type</w:t>
      </w:r>
      <w:r>
        <w:rPr>
          <w:lang w:eastAsia="en-US"/>
        </w:rPr>
        <w:t xml:space="preserve">.  </w:t>
      </w:r>
      <w:r>
        <w:t>‘</w:t>
      </w:r>
      <w:r w:rsidRPr="00DF1516">
        <w:rPr>
          <w:lang w:eastAsia="en-US"/>
        </w:rPr>
        <w:t>Abdu</w:t>
      </w:r>
      <w:r>
        <w:rPr>
          <w:lang w:eastAsia="en-US"/>
        </w:rPr>
        <w:t>’</w:t>
      </w:r>
      <w:r w:rsidRPr="00DF1516">
        <w:rPr>
          <w:lang w:eastAsia="en-US"/>
        </w:rPr>
        <w:t>l-Bahá is</w:t>
      </w:r>
      <w:r>
        <w:rPr>
          <w:lang w:eastAsia="en-US"/>
        </w:rPr>
        <w:t xml:space="preserve"> </w:t>
      </w:r>
      <w:r w:rsidRPr="00DF1516">
        <w:rPr>
          <w:lang w:eastAsia="en-US"/>
        </w:rPr>
        <w:t>not using the word in the modern biological sense but in the sense of</w:t>
      </w:r>
      <w:r>
        <w:rPr>
          <w:lang w:eastAsia="en-US"/>
        </w:rPr>
        <w:t xml:space="preserve"> </w:t>
      </w:r>
      <w:r w:rsidRPr="00DF1516">
        <w:rPr>
          <w:lang w:eastAsia="en-US"/>
        </w:rPr>
        <w:t>changeless archetypal forms.</w:t>
      </w:r>
    </w:p>
  </w:endnote>
  <w:endnote w:id="170">
    <w:p w14:paraId="21F79931" w14:textId="4763B2AC" w:rsidR="006571A9" w:rsidRPr="00477C64" w:rsidRDefault="006571A9">
      <w:pPr>
        <w:pStyle w:val="EndnoteText"/>
        <w:rPr>
          <w:lang w:val="en-US"/>
        </w:rPr>
      </w:pPr>
      <w:r>
        <w:rPr>
          <w:rStyle w:val="EndnoteReference"/>
        </w:rPr>
        <w:endnoteRef/>
      </w:r>
      <w:r>
        <w:tab/>
      </w:r>
      <w:r w:rsidRPr="00DF1516">
        <w:rPr>
          <w:lang w:eastAsia="en-US"/>
        </w:rPr>
        <w:t>In a Tablet, Bahá</w:t>
      </w:r>
      <w:r>
        <w:rPr>
          <w:lang w:eastAsia="en-US"/>
        </w:rPr>
        <w:t>’</w:t>
      </w:r>
      <w:r w:rsidRPr="00DF1516">
        <w:rPr>
          <w:lang w:eastAsia="en-US"/>
        </w:rPr>
        <w:t>u</w:t>
      </w:r>
      <w:r>
        <w:rPr>
          <w:lang w:eastAsia="en-US"/>
        </w:rPr>
        <w:t>’</w:t>
      </w:r>
      <w:r w:rsidRPr="00DF1516">
        <w:rPr>
          <w:lang w:eastAsia="en-US"/>
        </w:rPr>
        <w:t>lláh attributes these words to Hermes.</w:t>
      </w:r>
    </w:p>
  </w:endnote>
  <w:endnote w:id="171">
    <w:p w14:paraId="2DE934B1" w14:textId="7C0DC8A6" w:rsidR="006571A9" w:rsidRPr="00D66950" w:rsidRDefault="006571A9" w:rsidP="00D66950">
      <w:pPr>
        <w:pStyle w:val="EndnoteTextHead"/>
        <w:rPr>
          <w:lang w:val="en-US"/>
        </w:rPr>
      </w:pPr>
      <w:r w:rsidRPr="00D66950">
        <w:rPr>
          <w:rStyle w:val="EndnoteReference"/>
          <w:color w:val="FFFFFF" w:themeColor="background1"/>
        </w:rPr>
        <w:t>.</w:t>
      </w:r>
      <w:r>
        <w:tab/>
        <w:t>47.  The origin of the universe and the evolution of man</w:t>
      </w:r>
    </w:p>
  </w:endnote>
  <w:endnote w:id="172">
    <w:p w14:paraId="2AA5E375" w14:textId="154FA82F" w:rsidR="006571A9" w:rsidRPr="002068D1" w:rsidRDefault="006571A9">
      <w:pPr>
        <w:pStyle w:val="EndnoteText"/>
        <w:rPr>
          <w:lang w:val="en-US"/>
        </w:rPr>
      </w:pPr>
      <w:r>
        <w:rPr>
          <w:rStyle w:val="EndnoteReference"/>
        </w:rPr>
        <w:endnoteRef/>
      </w:r>
      <w:r>
        <w:tab/>
      </w:r>
      <w:r w:rsidRPr="00DF1516">
        <w:rPr>
          <w:lang w:eastAsia="en-US"/>
        </w:rPr>
        <w:t>See, for example, Chapters 2 and 80.</w:t>
      </w:r>
    </w:p>
  </w:endnote>
  <w:endnote w:id="173">
    <w:p w14:paraId="2D8FBF2F" w14:textId="20BA5223" w:rsidR="006571A9" w:rsidRPr="00D66950"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23:14 and Persian Hidden Word no. 9.</w:t>
      </w:r>
    </w:p>
  </w:endnote>
  <w:endnote w:id="174">
    <w:p w14:paraId="39E52C2B" w14:textId="779DD001" w:rsidR="006571A9" w:rsidRPr="00520B63" w:rsidRDefault="006571A9" w:rsidP="00520B63">
      <w:pPr>
        <w:pStyle w:val="EndnoteTextHead"/>
        <w:rPr>
          <w:lang w:val="en-US"/>
        </w:rPr>
      </w:pPr>
      <w:r w:rsidRPr="00520B63">
        <w:rPr>
          <w:rStyle w:val="EndnoteReference"/>
          <w:color w:val="FFFFFF" w:themeColor="background1"/>
        </w:rPr>
        <w:t>.</w:t>
      </w:r>
      <w:r>
        <w:tab/>
        <w:t xml:space="preserve">49.  </w:t>
      </w:r>
      <w:r w:rsidRPr="00520B63">
        <w:t>Evolution and the existence of man</w:t>
      </w:r>
    </w:p>
  </w:endnote>
  <w:endnote w:id="175">
    <w:p w14:paraId="6650BCC5" w14:textId="794F1323" w:rsidR="006571A9" w:rsidRPr="006B24F9" w:rsidRDefault="006571A9">
      <w:pPr>
        <w:pStyle w:val="EndnoteText"/>
        <w:rPr>
          <w:lang w:val="en-US"/>
        </w:rPr>
      </w:pPr>
      <w:r>
        <w:rPr>
          <w:rStyle w:val="EndnoteReference"/>
        </w:rPr>
        <w:endnoteRef/>
      </w:r>
      <w:r>
        <w:tab/>
      </w:r>
      <w:r w:rsidRPr="00DF1516">
        <w:rPr>
          <w:lang w:eastAsia="en-US"/>
        </w:rPr>
        <w:t>Gen. 1:26.</w:t>
      </w:r>
    </w:p>
  </w:endnote>
  <w:endnote w:id="176">
    <w:p w14:paraId="0A3377E8" w14:textId="1610F49F" w:rsidR="006571A9" w:rsidRPr="00071C7B" w:rsidRDefault="006571A9" w:rsidP="00071C7B">
      <w:pPr>
        <w:pStyle w:val="EndnoteTextHead"/>
        <w:rPr>
          <w:lang w:val="en-US"/>
        </w:rPr>
      </w:pPr>
      <w:r w:rsidRPr="00071C7B">
        <w:rPr>
          <w:rStyle w:val="EndnoteReference"/>
          <w:color w:val="FFFFFF" w:themeColor="background1"/>
        </w:rPr>
        <w:t>.</w:t>
      </w:r>
      <w:r>
        <w:tab/>
        <w:t xml:space="preserve">53.  </w:t>
      </w:r>
      <w:r w:rsidRPr="00071C7B">
        <w:t>The connection between God and his creation</w:t>
      </w:r>
    </w:p>
  </w:endnote>
  <w:endnote w:id="177">
    <w:p w14:paraId="230E49C2" w14:textId="4469ABE7" w:rsidR="006571A9" w:rsidRPr="00520B63" w:rsidRDefault="006571A9">
      <w:pPr>
        <w:pStyle w:val="EndnoteText"/>
        <w:rPr>
          <w:lang w:val="en-US"/>
        </w:rPr>
      </w:pPr>
      <w:r>
        <w:rPr>
          <w:rStyle w:val="EndnoteReference"/>
        </w:rPr>
        <w:endnoteRef/>
      </w:r>
      <w:r>
        <w:tab/>
      </w:r>
      <w:r w:rsidRPr="00DF1516">
        <w:rPr>
          <w:lang w:eastAsia="en-US"/>
        </w:rPr>
        <w:t xml:space="preserve">As will be seen in the next chapter, </w:t>
      </w:r>
      <w:r>
        <w:rPr>
          <w:lang w:eastAsia="en-US"/>
        </w:rPr>
        <w:t>‘</w:t>
      </w:r>
      <w:r w:rsidRPr="00DF1516">
        <w:rPr>
          <w:lang w:eastAsia="en-US"/>
        </w:rPr>
        <w:t>Abdu</w:t>
      </w:r>
      <w:r>
        <w:rPr>
          <w:lang w:eastAsia="en-US"/>
        </w:rPr>
        <w:t>’</w:t>
      </w:r>
      <w:r w:rsidRPr="00DF1516">
        <w:rPr>
          <w:lang w:eastAsia="en-US"/>
        </w:rPr>
        <w:t>l-Bahá uses the terms</w:t>
      </w:r>
      <w:r>
        <w:rPr>
          <w:lang w:eastAsia="en-US"/>
        </w:rPr>
        <w:t xml:space="preserve"> “</w:t>
      </w:r>
      <w:r w:rsidRPr="00DF1516">
        <w:rPr>
          <w:lang w:eastAsia="en-US"/>
        </w:rPr>
        <w:t>appearance through emanation</w:t>
      </w:r>
      <w:r>
        <w:rPr>
          <w:lang w:eastAsia="en-US"/>
        </w:rPr>
        <w:t>”</w:t>
      </w:r>
      <w:r w:rsidRPr="00DF1516">
        <w:rPr>
          <w:lang w:eastAsia="en-US"/>
        </w:rPr>
        <w:t xml:space="preserve"> and </w:t>
      </w:r>
      <w:r>
        <w:rPr>
          <w:lang w:eastAsia="en-US"/>
        </w:rPr>
        <w:t>“</w:t>
      </w:r>
      <w:r w:rsidRPr="00DF1516">
        <w:rPr>
          <w:lang w:eastAsia="en-US"/>
        </w:rPr>
        <w:t>procession through emanation</w:t>
      </w:r>
      <w:r>
        <w:rPr>
          <w:lang w:eastAsia="en-US"/>
        </w:rPr>
        <w:t>”</w:t>
      </w:r>
      <w:r w:rsidRPr="00DF1516">
        <w:rPr>
          <w:lang w:eastAsia="en-US"/>
        </w:rPr>
        <w:t xml:space="preserve"> interchangeably.</w:t>
      </w:r>
    </w:p>
  </w:endnote>
  <w:endnote w:id="178">
    <w:p w14:paraId="4ADFF914" w14:textId="6F499F77" w:rsidR="006571A9" w:rsidRPr="00071C7B" w:rsidRDefault="006571A9">
      <w:pPr>
        <w:pStyle w:val="EndnoteText"/>
        <w:rPr>
          <w:lang w:val="en-US"/>
        </w:rPr>
      </w:pPr>
      <w:r>
        <w:rPr>
          <w:rStyle w:val="EndnoteReference"/>
        </w:rPr>
        <w:endnoteRef/>
      </w:r>
      <w:r>
        <w:tab/>
      </w:r>
      <w:r w:rsidRPr="00DF1516">
        <w:rPr>
          <w:lang w:eastAsia="en-US"/>
        </w:rPr>
        <w:t>See Chapter 80.</w:t>
      </w:r>
    </w:p>
  </w:endnote>
  <w:endnote w:id="179">
    <w:p w14:paraId="48F2D9FD" w14:textId="45168836" w:rsidR="006571A9" w:rsidRPr="0062299E" w:rsidRDefault="006571A9" w:rsidP="0062299E">
      <w:pPr>
        <w:pStyle w:val="EndnoteTextHead"/>
        <w:rPr>
          <w:lang w:val="en-US"/>
        </w:rPr>
      </w:pPr>
      <w:r w:rsidRPr="0062299E">
        <w:rPr>
          <w:rStyle w:val="EndnoteReference"/>
          <w:color w:val="FFFFFF" w:themeColor="background1"/>
        </w:rPr>
        <w:t>.</w:t>
      </w:r>
      <w:r>
        <w:tab/>
        <w:t xml:space="preserve">54.  </w:t>
      </w:r>
      <w:r w:rsidRPr="0062299E">
        <w:t>The procession of the human spirit from God</w:t>
      </w:r>
    </w:p>
  </w:endnote>
  <w:endnote w:id="180">
    <w:p w14:paraId="172EA7DA" w14:textId="1C2A3113" w:rsidR="006571A9" w:rsidRPr="003C3BF7" w:rsidRDefault="006571A9">
      <w:pPr>
        <w:pStyle w:val="EndnoteText"/>
        <w:rPr>
          <w:lang w:val="en-US"/>
        </w:rPr>
      </w:pPr>
      <w:r>
        <w:rPr>
          <w:rStyle w:val="EndnoteReference"/>
        </w:rPr>
        <w:endnoteRef/>
      </w:r>
      <w:r>
        <w:tab/>
      </w:r>
      <w:r>
        <w:rPr>
          <w:lang w:eastAsia="en-US"/>
        </w:rPr>
        <w:t>c</w:t>
      </w:r>
      <w:r w:rsidRPr="00DF1516">
        <w:rPr>
          <w:lang w:eastAsia="en-US"/>
        </w:rPr>
        <w:t>f. Gen. 2:7.</w:t>
      </w:r>
    </w:p>
  </w:endnote>
  <w:endnote w:id="181">
    <w:p w14:paraId="08EB4F45" w14:textId="18B3E9BB" w:rsidR="006571A9" w:rsidRPr="0062299E" w:rsidRDefault="006571A9">
      <w:pPr>
        <w:pStyle w:val="EndnoteText"/>
        <w:rPr>
          <w:lang w:val="en-US"/>
        </w:rPr>
      </w:pPr>
      <w:r>
        <w:rPr>
          <w:rStyle w:val="EndnoteReference"/>
        </w:rPr>
        <w:endnoteRef/>
      </w:r>
      <w:r>
        <w:tab/>
      </w:r>
      <w:r w:rsidRPr="00DF1516">
        <w:rPr>
          <w:lang w:eastAsia="en-US"/>
        </w:rPr>
        <w:t>John 1:1.</w:t>
      </w:r>
    </w:p>
  </w:endnote>
  <w:endnote w:id="182">
    <w:p w14:paraId="16C363B7" w14:textId="0366538A" w:rsidR="006571A9" w:rsidRPr="00295C68" w:rsidRDefault="006571A9">
      <w:pPr>
        <w:pStyle w:val="EndnoteText"/>
        <w:rPr>
          <w:lang w:val="en-US"/>
        </w:rPr>
      </w:pPr>
      <w:r>
        <w:rPr>
          <w:rStyle w:val="EndnoteReference"/>
        </w:rPr>
        <w:endnoteRef/>
      </w:r>
      <w:r>
        <w:tab/>
      </w:r>
      <w:r w:rsidRPr="00DF1516">
        <w:rPr>
          <w:lang w:eastAsia="en-US"/>
        </w:rPr>
        <w:t>John 1:1.</w:t>
      </w:r>
    </w:p>
  </w:endnote>
  <w:endnote w:id="183">
    <w:p w14:paraId="31C73F7E" w14:textId="359EBE4D" w:rsidR="006571A9" w:rsidRPr="00247CE7" w:rsidRDefault="006571A9">
      <w:pPr>
        <w:pStyle w:val="EndnoteText"/>
        <w:rPr>
          <w:lang w:val="en-US"/>
        </w:rPr>
      </w:pPr>
      <w:r>
        <w:rPr>
          <w:rStyle w:val="EndnoteReference"/>
        </w:rPr>
        <w:endnoteRef/>
      </w:r>
      <w:r>
        <w:tab/>
      </w:r>
      <w:r w:rsidRPr="00DF1516">
        <w:rPr>
          <w:lang w:eastAsia="en-US"/>
        </w:rPr>
        <w:t>See, for example, John 14:10</w:t>
      </w:r>
      <w:r>
        <w:rPr>
          <w:lang w:eastAsia="en-US"/>
        </w:rPr>
        <w:t>–</w:t>
      </w:r>
      <w:r w:rsidRPr="00DF1516">
        <w:rPr>
          <w:lang w:eastAsia="en-US"/>
        </w:rPr>
        <w:t>11 and 17:21.</w:t>
      </w:r>
    </w:p>
  </w:endnote>
  <w:endnote w:id="184">
    <w:p w14:paraId="23A55ED7" w14:textId="62350E22" w:rsidR="006571A9" w:rsidRPr="00FC0658" w:rsidRDefault="006571A9" w:rsidP="00FC0658">
      <w:pPr>
        <w:pStyle w:val="EndnoteTextHead"/>
        <w:rPr>
          <w:lang w:val="en-US"/>
        </w:rPr>
      </w:pPr>
      <w:r w:rsidRPr="00FC0658">
        <w:rPr>
          <w:rStyle w:val="EndnoteReference"/>
          <w:color w:val="FFFFFF" w:themeColor="background1"/>
        </w:rPr>
        <w:t>.</w:t>
      </w:r>
      <w:r>
        <w:tab/>
        <w:t xml:space="preserve">55.  </w:t>
      </w:r>
      <w:r w:rsidRPr="00FC0658">
        <w:t>Spirit, soul, and mind</w:t>
      </w:r>
    </w:p>
  </w:endnote>
  <w:endnote w:id="185">
    <w:p w14:paraId="3B562E22" w14:textId="403523DC" w:rsidR="006571A9" w:rsidRPr="00AE6911" w:rsidRDefault="006571A9">
      <w:pPr>
        <w:pStyle w:val="EndnoteText"/>
        <w:rPr>
          <w:lang w:val="en-US"/>
        </w:rPr>
      </w:pPr>
      <w:r>
        <w:rPr>
          <w:rStyle w:val="EndnoteReference"/>
        </w:rPr>
        <w:endnoteRef/>
      </w:r>
      <w:r>
        <w:tab/>
      </w:r>
      <w:r w:rsidRPr="00DF1516">
        <w:rPr>
          <w:lang w:eastAsia="en-US"/>
        </w:rPr>
        <w:t>See Chapter 36.</w:t>
      </w:r>
    </w:p>
  </w:endnote>
  <w:endnote w:id="186">
    <w:p w14:paraId="529A4A37" w14:textId="6EADC85E" w:rsidR="006571A9" w:rsidRPr="003832B3" w:rsidRDefault="006571A9" w:rsidP="003832B3">
      <w:pPr>
        <w:pStyle w:val="EndnoteTextHead"/>
        <w:rPr>
          <w:lang w:val="en-US"/>
        </w:rPr>
      </w:pPr>
      <w:r w:rsidRPr="003832B3">
        <w:rPr>
          <w:rStyle w:val="EndnoteReference"/>
          <w:color w:val="FFFFFF" w:themeColor="background1"/>
        </w:rPr>
        <w:t>.</w:t>
      </w:r>
      <w:r>
        <w:tab/>
        <w:t xml:space="preserve">57.  </w:t>
      </w:r>
      <w:r w:rsidRPr="003832B3">
        <w:t>The differences in human character</w:t>
      </w:r>
    </w:p>
  </w:endnote>
  <w:endnote w:id="187">
    <w:p w14:paraId="57233B1E" w14:textId="013A33ED" w:rsidR="006571A9" w:rsidRPr="00FC0658" w:rsidRDefault="006571A9">
      <w:pPr>
        <w:pStyle w:val="EndnoteText"/>
        <w:rPr>
          <w:lang w:val="en-US"/>
        </w:rPr>
      </w:pPr>
      <w:r>
        <w:rPr>
          <w:rStyle w:val="EndnoteReference"/>
        </w:rPr>
        <w:endnoteRef/>
      </w:r>
      <w:r>
        <w:tab/>
      </w:r>
      <w:r w:rsidRPr="00DF1516">
        <w:rPr>
          <w:lang w:eastAsia="en-US"/>
        </w:rPr>
        <w:t>See Gen. 9:22</w:t>
      </w:r>
      <w:r>
        <w:rPr>
          <w:lang w:eastAsia="en-US"/>
        </w:rPr>
        <w:t>–</w:t>
      </w:r>
      <w:r w:rsidRPr="00DF1516">
        <w:rPr>
          <w:lang w:eastAsia="en-US"/>
        </w:rPr>
        <w:t>7.</w:t>
      </w:r>
    </w:p>
  </w:endnote>
  <w:endnote w:id="188">
    <w:p w14:paraId="620529A6" w14:textId="502AB682" w:rsidR="006571A9" w:rsidRPr="003832B3" w:rsidRDefault="006571A9">
      <w:pPr>
        <w:pStyle w:val="EndnoteText"/>
        <w:rPr>
          <w:lang w:val="en-US"/>
        </w:rPr>
      </w:pPr>
      <w:r>
        <w:rPr>
          <w:rStyle w:val="EndnoteReference"/>
        </w:rPr>
        <w:endnoteRef/>
      </w:r>
      <w:r>
        <w:tab/>
      </w:r>
      <w:r w:rsidRPr="00DF1516">
        <w:rPr>
          <w:lang w:eastAsia="en-US"/>
        </w:rPr>
        <w:t>That is, that people cannot be held responsible for their own character.</w:t>
      </w:r>
    </w:p>
  </w:endnote>
  <w:endnote w:id="189">
    <w:p w14:paraId="4BEBF6B9" w14:textId="17CCEF35" w:rsidR="006571A9" w:rsidRPr="00E612B1" w:rsidRDefault="006571A9" w:rsidP="00E612B1">
      <w:pPr>
        <w:pStyle w:val="EndnoteTextHead"/>
        <w:rPr>
          <w:lang w:val="en-US"/>
        </w:rPr>
      </w:pPr>
      <w:r w:rsidRPr="00E612B1">
        <w:rPr>
          <w:rStyle w:val="EndnoteReference"/>
          <w:color w:val="FFFFFF" w:themeColor="background1"/>
        </w:rPr>
        <w:t>.</w:t>
      </w:r>
      <w:r w:rsidRPr="00E612B1">
        <w:rPr>
          <w:color w:val="FFFFFF" w:themeColor="background1"/>
        </w:rPr>
        <w:tab/>
      </w:r>
      <w:r>
        <w:t>58.  The extent and limitation of human comprehension</w:t>
      </w:r>
    </w:p>
  </w:endnote>
  <w:endnote w:id="190">
    <w:p w14:paraId="2F93ED41" w14:textId="129FF876" w:rsidR="006571A9" w:rsidRPr="00E55D8D" w:rsidRDefault="006571A9">
      <w:pPr>
        <w:pStyle w:val="EndnoteText"/>
        <w:rPr>
          <w:lang w:val="en-US"/>
        </w:rPr>
      </w:pPr>
      <w:r>
        <w:rPr>
          <w:rStyle w:val="EndnoteReference"/>
        </w:rPr>
        <w:endnoteRef/>
      </w:r>
      <w:r>
        <w:tab/>
      </w:r>
      <w:r>
        <w:rPr>
          <w:lang w:eastAsia="en-US"/>
        </w:rPr>
        <w:t>c</w:t>
      </w:r>
      <w:r w:rsidRPr="00DF1516">
        <w:rPr>
          <w:lang w:eastAsia="en-US"/>
        </w:rPr>
        <w:t xml:space="preserve">f. </w:t>
      </w:r>
      <w:r w:rsidRPr="00F133DA">
        <w:rPr>
          <w:i/>
          <w:iCs/>
          <w:lang w:eastAsia="en-US"/>
        </w:rPr>
        <w:t>Gleanings from the Writings of Bahá’u’lláh</w:t>
      </w:r>
      <w:r w:rsidRPr="00DF1516">
        <w:rPr>
          <w:lang w:eastAsia="en-US"/>
        </w:rPr>
        <w:t xml:space="preserve">, XLI, and </w:t>
      </w:r>
      <w:proofErr w:type="spellStart"/>
      <w:r w:rsidRPr="00DF1516">
        <w:rPr>
          <w:lang w:eastAsia="en-US"/>
        </w:rPr>
        <w:t>Súriy</w:t>
      </w:r>
      <w:proofErr w:type="spellEnd"/>
      <w:r w:rsidRPr="00DF1516">
        <w:rPr>
          <w:lang w:eastAsia="en-US"/>
        </w:rPr>
        <w:t>-</w:t>
      </w:r>
      <w:proofErr w:type="spellStart"/>
      <w:r w:rsidRPr="00DF1516">
        <w:rPr>
          <w:lang w:eastAsia="en-US"/>
        </w:rPr>
        <w:t>i</w:t>
      </w:r>
      <w:proofErr w:type="spellEnd"/>
      <w:r w:rsidRPr="00DF1516">
        <w:rPr>
          <w:lang w:eastAsia="en-US"/>
        </w:rPr>
        <w:t>-Haykal,</w:t>
      </w:r>
      <w:r>
        <w:rPr>
          <w:lang w:eastAsia="en-US"/>
        </w:rPr>
        <w:t xml:space="preserve"> </w:t>
      </w:r>
      <w:r w:rsidRPr="00DF1516">
        <w:rPr>
          <w:lang w:eastAsia="en-US"/>
        </w:rPr>
        <w:t>¶192.</w:t>
      </w:r>
    </w:p>
  </w:endnote>
  <w:endnote w:id="191">
    <w:p w14:paraId="05948C10" w14:textId="33D12900" w:rsidR="006571A9" w:rsidRPr="00E612B1" w:rsidRDefault="006571A9" w:rsidP="004F4E17">
      <w:pPr>
        <w:pStyle w:val="EndnoteText"/>
        <w:rPr>
          <w:lang w:val="en-US"/>
        </w:rPr>
      </w:pPr>
      <w:r>
        <w:rPr>
          <w:rStyle w:val="EndnoteReference"/>
        </w:rPr>
        <w:endnoteRef/>
      </w:r>
      <w:r>
        <w:tab/>
      </w:r>
      <w:r>
        <w:rPr>
          <w:lang w:eastAsia="en-US"/>
        </w:rPr>
        <w:t>c</w:t>
      </w:r>
      <w:r w:rsidRPr="00DF1516">
        <w:rPr>
          <w:lang w:eastAsia="en-US"/>
        </w:rPr>
        <w:t>f. Rev. 22:13.</w:t>
      </w:r>
    </w:p>
  </w:endnote>
  <w:endnote w:id="192">
    <w:p w14:paraId="33A9DA82" w14:textId="7ECEB0FF" w:rsidR="006571A9" w:rsidRPr="005C3827" w:rsidRDefault="006571A9" w:rsidP="005C3827">
      <w:pPr>
        <w:pStyle w:val="EndnoteTextHead"/>
        <w:rPr>
          <w:lang w:val="en-US"/>
        </w:rPr>
      </w:pPr>
      <w:r w:rsidRPr="005C3827">
        <w:rPr>
          <w:rStyle w:val="EndnoteReference"/>
          <w:color w:val="FFFFFF" w:themeColor="background1"/>
        </w:rPr>
        <w:t>.</w:t>
      </w:r>
      <w:r>
        <w:tab/>
        <w:t xml:space="preserve">60.  </w:t>
      </w:r>
      <w:r w:rsidRPr="005C3827">
        <w:t>The immortality of the spirit (1)</w:t>
      </w:r>
    </w:p>
  </w:endnote>
  <w:endnote w:id="193">
    <w:p w14:paraId="74FF3814" w14:textId="042DFAE5" w:rsidR="006571A9" w:rsidRPr="004F4E17" w:rsidRDefault="006571A9">
      <w:pPr>
        <w:pStyle w:val="EndnoteText"/>
        <w:rPr>
          <w:lang w:val="en-US"/>
        </w:rPr>
      </w:pPr>
      <w:r>
        <w:rPr>
          <w:rStyle w:val="EndnoteReference"/>
        </w:rPr>
        <w:endnoteRef/>
      </w:r>
      <w:r>
        <w:tab/>
      </w:r>
      <w:r w:rsidRPr="00DF1516">
        <w:rPr>
          <w:lang w:eastAsia="en-US"/>
        </w:rPr>
        <w:t>See Chapter 48.</w:t>
      </w:r>
    </w:p>
  </w:endnote>
  <w:endnote w:id="194">
    <w:p w14:paraId="5933A7C6" w14:textId="02736289" w:rsidR="006571A9" w:rsidRPr="005C3827" w:rsidRDefault="006571A9">
      <w:pPr>
        <w:pStyle w:val="EndnoteText"/>
        <w:rPr>
          <w:lang w:val="en-US"/>
        </w:rPr>
      </w:pPr>
      <w:r>
        <w:rPr>
          <w:rStyle w:val="EndnoteReference"/>
        </w:rPr>
        <w:endnoteRef/>
      </w:r>
      <w:r>
        <w:tab/>
      </w:r>
      <w:r>
        <w:rPr>
          <w:lang w:eastAsia="en-US"/>
        </w:rPr>
        <w:t>c</w:t>
      </w:r>
      <w:r w:rsidRPr="00DF1516">
        <w:rPr>
          <w:lang w:eastAsia="en-US"/>
        </w:rPr>
        <w:t>f. John 3:5.</w:t>
      </w:r>
    </w:p>
  </w:endnote>
  <w:endnote w:id="195">
    <w:p w14:paraId="2BA51C71" w14:textId="33895CD0" w:rsidR="006571A9" w:rsidRPr="00986AF6" w:rsidRDefault="006571A9">
      <w:pPr>
        <w:pStyle w:val="EndnoteText"/>
        <w:rPr>
          <w:lang w:val="en-US"/>
        </w:rPr>
      </w:pPr>
      <w:r>
        <w:rPr>
          <w:rStyle w:val="EndnoteReference"/>
        </w:rPr>
        <w:endnoteRef/>
      </w:r>
      <w:r>
        <w:tab/>
      </w:r>
      <w:r>
        <w:rPr>
          <w:lang w:eastAsia="en-US"/>
        </w:rPr>
        <w:t>c</w:t>
      </w:r>
      <w:r w:rsidRPr="00DF1516">
        <w:rPr>
          <w:lang w:eastAsia="en-US"/>
        </w:rPr>
        <w:t>f. John 1:13.</w:t>
      </w:r>
    </w:p>
  </w:endnote>
  <w:endnote w:id="196">
    <w:p w14:paraId="002433C1" w14:textId="08E27F48" w:rsidR="006571A9" w:rsidRPr="009B6746"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23:14.</w:t>
      </w:r>
    </w:p>
  </w:endnote>
  <w:endnote w:id="197">
    <w:p w14:paraId="045B9871" w14:textId="743EB813" w:rsidR="006571A9" w:rsidRPr="00B3278D" w:rsidRDefault="006571A9" w:rsidP="00B3278D">
      <w:pPr>
        <w:pStyle w:val="EndnoteTextHead"/>
        <w:tabs>
          <w:tab w:val="left" w:pos="0"/>
        </w:tabs>
        <w:ind w:left="425" w:hanging="425"/>
        <w:rPr>
          <w:lang w:val="en-US"/>
        </w:rPr>
      </w:pPr>
      <w:r w:rsidRPr="00B3278D">
        <w:rPr>
          <w:rStyle w:val="EndnoteReference"/>
          <w:color w:val="FFFFFF" w:themeColor="background1"/>
        </w:rPr>
        <w:t>.</w:t>
      </w:r>
      <w:r>
        <w:tab/>
        <w:t>62.  Infinite perfections of existence &amp; progress of soul in next world</w:t>
      </w:r>
    </w:p>
  </w:endnote>
  <w:endnote w:id="198">
    <w:p w14:paraId="50AF6564" w14:textId="2FFD742E" w:rsidR="006571A9" w:rsidRPr="00421B08" w:rsidRDefault="006571A9">
      <w:pPr>
        <w:pStyle w:val="EndnoteText"/>
        <w:rPr>
          <w:lang w:val="en-US"/>
        </w:rPr>
      </w:pPr>
      <w:r>
        <w:rPr>
          <w:rStyle w:val="EndnoteReference"/>
        </w:rPr>
        <w:endnoteRef/>
      </w:r>
      <w:r>
        <w:tab/>
        <w:t>‘</w:t>
      </w:r>
      <w:r w:rsidRPr="00DF1516">
        <w:rPr>
          <w:lang w:eastAsia="en-US"/>
        </w:rPr>
        <w:t>Abdu</w:t>
      </w:r>
      <w:r>
        <w:rPr>
          <w:lang w:eastAsia="en-US"/>
        </w:rPr>
        <w:t>’</w:t>
      </w:r>
      <w:r w:rsidRPr="00DF1516">
        <w:rPr>
          <w:lang w:eastAsia="en-US"/>
        </w:rPr>
        <w:t>l-Bahá is here directly addressing Laura Clifford Barney, whose</w:t>
      </w:r>
      <w:r>
        <w:rPr>
          <w:lang w:eastAsia="en-US"/>
        </w:rPr>
        <w:t xml:space="preserve"> </w:t>
      </w:r>
      <w:r w:rsidRPr="00DF1516">
        <w:rPr>
          <w:lang w:eastAsia="en-US"/>
        </w:rPr>
        <w:t>father had passed away in 1902.</w:t>
      </w:r>
    </w:p>
  </w:endnote>
  <w:endnote w:id="199">
    <w:p w14:paraId="624D5F88" w14:textId="3CD02840" w:rsidR="006571A9" w:rsidRPr="00691E54" w:rsidRDefault="006571A9" w:rsidP="00691E54">
      <w:pPr>
        <w:pStyle w:val="EndnoteTextHead"/>
        <w:rPr>
          <w:lang w:val="en-US"/>
        </w:rPr>
      </w:pPr>
      <w:r w:rsidRPr="00691E54">
        <w:rPr>
          <w:rStyle w:val="EndnoteReference"/>
          <w:color w:val="FFFFFF" w:themeColor="background1"/>
        </w:rPr>
        <w:t>.</w:t>
      </w:r>
      <w:r w:rsidRPr="00691E54">
        <w:rPr>
          <w:color w:val="FFFFFF" w:themeColor="background1"/>
        </w:rPr>
        <w:tab/>
      </w:r>
      <w:r>
        <w:t>64.  The station of man and his progress after death</w:t>
      </w:r>
    </w:p>
  </w:endnote>
  <w:endnote w:id="200">
    <w:p w14:paraId="27BCD938" w14:textId="2E116573" w:rsidR="006571A9" w:rsidRPr="00B3278D" w:rsidRDefault="006571A9">
      <w:pPr>
        <w:pStyle w:val="EndnoteText"/>
        <w:rPr>
          <w:lang w:val="en-US"/>
        </w:rPr>
      </w:pPr>
      <w:r>
        <w:rPr>
          <w:rStyle w:val="EndnoteReference"/>
        </w:rPr>
        <w:endnoteRef/>
      </w:r>
      <w:r>
        <w:tab/>
      </w:r>
      <w:r w:rsidRPr="00DF1516">
        <w:rPr>
          <w:lang w:eastAsia="en-US"/>
        </w:rPr>
        <w:t>Mírzá Ya</w:t>
      </w:r>
      <w:r>
        <w:rPr>
          <w:lang w:eastAsia="en-US"/>
        </w:rPr>
        <w:t>ḥ</w:t>
      </w:r>
      <w:r w:rsidRPr="00DF1516">
        <w:rPr>
          <w:lang w:eastAsia="en-US"/>
        </w:rPr>
        <w:t>yá, half-brother and avowed enemy of Bahá</w:t>
      </w:r>
      <w:r>
        <w:rPr>
          <w:lang w:eastAsia="en-US"/>
        </w:rPr>
        <w:t>’</w:t>
      </w:r>
      <w:r w:rsidRPr="00DF1516">
        <w:rPr>
          <w:lang w:eastAsia="en-US"/>
        </w:rPr>
        <w:t>u</w:t>
      </w:r>
      <w:r>
        <w:rPr>
          <w:lang w:eastAsia="en-US"/>
        </w:rPr>
        <w:t>’</w:t>
      </w:r>
      <w:r w:rsidRPr="00DF1516">
        <w:rPr>
          <w:lang w:eastAsia="en-US"/>
        </w:rPr>
        <w:t>lláh.</w:t>
      </w:r>
    </w:p>
  </w:endnote>
  <w:endnote w:id="201">
    <w:p w14:paraId="0B532F8A" w14:textId="62546CEE" w:rsidR="006571A9" w:rsidRPr="000D67F3" w:rsidRDefault="006571A9" w:rsidP="000D67F3">
      <w:pPr>
        <w:pStyle w:val="EndnoteTextHead"/>
        <w:rPr>
          <w:lang w:val="en-US"/>
        </w:rPr>
      </w:pPr>
      <w:r w:rsidRPr="000D67F3">
        <w:rPr>
          <w:rStyle w:val="EndnoteReference"/>
          <w:color w:val="FFFFFF" w:themeColor="background1"/>
        </w:rPr>
        <w:t>.</w:t>
      </w:r>
      <w:r>
        <w:tab/>
        <w:t xml:space="preserve">65.  </w:t>
      </w:r>
      <w:r w:rsidRPr="000D67F3">
        <w:t>Faith and works</w:t>
      </w:r>
    </w:p>
  </w:endnote>
  <w:endnote w:id="202">
    <w:p w14:paraId="07530E47" w14:textId="06E012EC" w:rsidR="006571A9" w:rsidRPr="00691E54" w:rsidRDefault="006571A9">
      <w:pPr>
        <w:pStyle w:val="EndnoteText"/>
        <w:rPr>
          <w:lang w:val="en-US"/>
        </w:rPr>
      </w:pPr>
      <w:r>
        <w:rPr>
          <w:rStyle w:val="EndnoteReference"/>
        </w:rPr>
        <w:endnoteRef/>
      </w:r>
      <w:r>
        <w:tab/>
      </w:r>
      <w:r>
        <w:rPr>
          <w:lang w:eastAsia="en-US"/>
        </w:rPr>
        <w:t>“</w:t>
      </w:r>
      <w:r w:rsidRPr="00DF1516">
        <w:rPr>
          <w:lang w:eastAsia="en-US"/>
        </w:rPr>
        <w:t>The first duty prescribed by God for His servants is the recognition</w:t>
      </w:r>
      <w:r>
        <w:rPr>
          <w:lang w:eastAsia="en-US"/>
        </w:rPr>
        <w:t xml:space="preserve"> </w:t>
      </w:r>
      <w:r w:rsidRPr="00DF1516">
        <w:rPr>
          <w:lang w:eastAsia="en-US"/>
        </w:rPr>
        <w:t>of Him Who is the Dayspring of His Revelation and the Fountain of</w:t>
      </w:r>
      <w:r>
        <w:rPr>
          <w:lang w:eastAsia="en-US"/>
        </w:rPr>
        <w:t xml:space="preserve"> </w:t>
      </w:r>
      <w:r w:rsidRPr="00DF1516">
        <w:rPr>
          <w:lang w:eastAsia="en-US"/>
        </w:rPr>
        <w:t xml:space="preserve">His laws, Who </w:t>
      </w:r>
      <w:proofErr w:type="spellStart"/>
      <w:r w:rsidRPr="00DF1516">
        <w:rPr>
          <w:lang w:eastAsia="en-US"/>
        </w:rPr>
        <w:t>representeth</w:t>
      </w:r>
      <w:proofErr w:type="spellEnd"/>
      <w:r w:rsidRPr="00DF1516">
        <w:rPr>
          <w:lang w:eastAsia="en-US"/>
        </w:rPr>
        <w:t xml:space="preserve"> the Godhead in both the Kingdom</w:t>
      </w:r>
      <w:r>
        <w:rPr>
          <w:lang w:eastAsia="en-US"/>
        </w:rPr>
        <w:t xml:space="preserve"> </w:t>
      </w:r>
      <w:r w:rsidRPr="00DF1516">
        <w:rPr>
          <w:lang w:eastAsia="en-US"/>
        </w:rPr>
        <w:t>of His Cause and the world of creation</w:t>
      </w:r>
      <w:r>
        <w:rPr>
          <w:lang w:eastAsia="en-US"/>
        </w:rPr>
        <w:t xml:space="preserve">.  </w:t>
      </w:r>
      <w:r w:rsidRPr="00DF1516">
        <w:rPr>
          <w:lang w:eastAsia="en-US"/>
        </w:rPr>
        <w:t xml:space="preserve">Whoso </w:t>
      </w:r>
      <w:proofErr w:type="spellStart"/>
      <w:r w:rsidRPr="00DF1516">
        <w:rPr>
          <w:lang w:eastAsia="en-US"/>
        </w:rPr>
        <w:t>achieveth</w:t>
      </w:r>
      <w:proofErr w:type="spellEnd"/>
      <w:r w:rsidRPr="00DF1516">
        <w:rPr>
          <w:lang w:eastAsia="en-US"/>
        </w:rPr>
        <w:t xml:space="preserve"> this duty</w:t>
      </w:r>
      <w:r>
        <w:rPr>
          <w:lang w:eastAsia="en-US"/>
        </w:rPr>
        <w:t xml:space="preserve"> </w:t>
      </w:r>
      <w:r w:rsidRPr="00DF1516">
        <w:rPr>
          <w:lang w:eastAsia="en-US"/>
        </w:rPr>
        <w:t>hath attained unto all good; and whoso is deprived thereof hath gone</w:t>
      </w:r>
      <w:r>
        <w:rPr>
          <w:lang w:eastAsia="en-US"/>
        </w:rPr>
        <w:t xml:space="preserve"> </w:t>
      </w:r>
      <w:r w:rsidRPr="00DF1516">
        <w:rPr>
          <w:lang w:eastAsia="en-US"/>
        </w:rPr>
        <w:t>astray, though he be the author of every righteous deed.</w:t>
      </w:r>
      <w:r>
        <w:rPr>
          <w:lang w:eastAsia="en-US"/>
        </w:rPr>
        <w:t>”</w:t>
      </w:r>
      <w:r w:rsidRPr="00DF1516">
        <w:rPr>
          <w:lang w:eastAsia="en-US"/>
        </w:rPr>
        <w:t xml:space="preserve"> (Kitáb-i-Aqdas, ¶1.)</w:t>
      </w:r>
    </w:p>
  </w:endnote>
  <w:endnote w:id="203">
    <w:p w14:paraId="3F4ECA73" w14:textId="7FA2C640" w:rsidR="006571A9" w:rsidRPr="000D67F3" w:rsidRDefault="006571A9">
      <w:pPr>
        <w:pStyle w:val="EndnoteText"/>
        <w:rPr>
          <w:lang w:val="en-US"/>
        </w:rPr>
      </w:pPr>
      <w:r>
        <w:rPr>
          <w:rStyle w:val="EndnoteReference"/>
        </w:rPr>
        <w:endnoteRef/>
      </w:r>
      <w:r>
        <w:tab/>
      </w:r>
      <w:r w:rsidRPr="00DF1516">
        <w:rPr>
          <w:lang w:eastAsia="en-US"/>
        </w:rPr>
        <w:t>See Chapter 84 for a fuller discussion of this subject.</w:t>
      </w:r>
    </w:p>
  </w:endnote>
  <w:endnote w:id="204">
    <w:p w14:paraId="5DAE246B" w14:textId="73B6B505" w:rsidR="006571A9" w:rsidRPr="000C15E4" w:rsidRDefault="006571A9" w:rsidP="000C15E4">
      <w:pPr>
        <w:pStyle w:val="EndnoteTextHead"/>
        <w:rPr>
          <w:lang w:val="en-US"/>
        </w:rPr>
      </w:pPr>
      <w:r w:rsidRPr="000C15E4">
        <w:rPr>
          <w:rStyle w:val="EndnoteReference"/>
          <w:color w:val="FFFFFF" w:themeColor="background1"/>
        </w:rPr>
        <w:t>.</w:t>
      </w:r>
      <w:r>
        <w:tab/>
        <w:t xml:space="preserve">70.  </w:t>
      </w:r>
      <w:r w:rsidRPr="000C15E4">
        <w:t>Free will and its limits</w:t>
      </w:r>
    </w:p>
  </w:endnote>
  <w:endnote w:id="205">
    <w:p w14:paraId="3FC8DDC4" w14:textId="62152AFA" w:rsidR="006571A9" w:rsidRPr="000D67F3" w:rsidRDefault="006571A9">
      <w:pPr>
        <w:pStyle w:val="EndnoteText"/>
        <w:rPr>
          <w:lang w:val="en-US"/>
        </w:rPr>
      </w:pPr>
      <w:r>
        <w:rPr>
          <w:rStyle w:val="EndnoteReference"/>
        </w:rPr>
        <w:endnoteRef/>
      </w:r>
      <w:r>
        <w:tab/>
      </w:r>
      <w:r w:rsidRPr="00DF1516">
        <w:rPr>
          <w:lang w:eastAsia="en-US"/>
        </w:rPr>
        <w:t>Rom. 9:2</w:t>
      </w:r>
      <w:r>
        <w:rPr>
          <w:lang w:eastAsia="en-US"/>
        </w:rPr>
        <w:t>1</w:t>
      </w:r>
      <w:r w:rsidRPr="00DF1516">
        <w:rPr>
          <w:lang w:eastAsia="en-US"/>
        </w:rPr>
        <w:t>.</w:t>
      </w:r>
    </w:p>
  </w:endnote>
  <w:endnote w:id="206">
    <w:p w14:paraId="5CAE2E20" w14:textId="3F46D0A0" w:rsidR="006571A9" w:rsidRPr="000C15E4" w:rsidRDefault="006571A9">
      <w:pPr>
        <w:pStyle w:val="EndnoteText"/>
        <w:rPr>
          <w:lang w:val="en-US"/>
        </w:rPr>
      </w:pPr>
      <w:r>
        <w:rPr>
          <w:rStyle w:val="EndnoteReference"/>
        </w:rPr>
        <w:endnoteRef/>
      </w:r>
      <w:r>
        <w:tab/>
      </w:r>
      <w:r w:rsidRPr="00DF1516">
        <w:rPr>
          <w:lang w:eastAsia="en-US"/>
        </w:rPr>
        <w:t>See Chapters 32, 62, and 63.</w:t>
      </w:r>
    </w:p>
  </w:endnote>
  <w:endnote w:id="207">
    <w:p w14:paraId="091DAB00" w14:textId="4F6BAB73" w:rsidR="006571A9" w:rsidRPr="005E05D6" w:rsidRDefault="006571A9" w:rsidP="005E05D6">
      <w:pPr>
        <w:pStyle w:val="EndnoteTextHead"/>
        <w:rPr>
          <w:lang w:val="en-US"/>
        </w:rPr>
      </w:pPr>
      <w:r w:rsidRPr="005E05D6">
        <w:rPr>
          <w:rStyle w:val="EndnoteReference"/>
          <w:color w:val="FFFFFF" w:themeColor="background1"/>
        </w:rPr>
        <w:t>.</w:t>
      </w:r>
      <w:r>
        <w:tab/>
        <w:t xml:space="preserve">77.  </w:t>
      </w:r>
      <w:r w:rsidRPr="005E05D6">
        <w:t>The punishment of criminals</w:t>
      </w:r>
    </w:p>
  </w:endnote>
  <w:endnote w:id="208">
    <w:p w14:paraId="5DBF1746" w14:textId="1C77E2CF" w:rsidR="006571A9" w:rsidRPr="005E05D6" w:rsidRDefault="006571A9">
      <w:pPr>
        <w:pStyle w:val="EndnoteText"/>
        <w:rPr>
          <w:lang w:val="en-US"/>
        </w:rPr>
      </w:pPr>
      <w:r>
        <w:rPr>
          <w:rStyle w:val="EndnoteReference"/>
        </w:rPr>
        <w:endnoteRef/>
      </w:r>
      <w:r>
        <w:tab/>
      </w:r>
      <w:r>
        <w:rPr>
          <w:lang w:eastAsia="en-US"/>
        </w:rPr>
        <w:t>c</w:t>
      </w:r>
      <w:r w:rsidRPr="00DF1516">
        <w:rPr>
          <w:lang w:eastAsia="en-US"/>
        </w:rPr>
        <w:t>f. Matt. 5:39.</w:t>
      </w:r>
    </w:p>
  </w:endnote>
  <w:endnote w:id="209">
    <w:p w14:paraId="082B9A9D" w14:textId="23D163DC" w:rsidR="006571A9" w:rsidRPr="005E05D6" w:rsidRDefault="006571A9">
      <w:pPr>
        <w:pStyle w:val="EndnoteText"/>
        <w:rPr>
          <w:lang w:val="en-US"/>
        </w:rPr>
      </w:pPr>
      <w:r>
        <w:rPr>
          <w:rStyle w:val="EndnoteReference"/>
        </w:rPr>
        <w:endnoteRef/>
      </w:r>
      <w:r>
        <w:tab/>
      </w:r>
      <w:r w:rsidRPr="00DF1516">
        <w:rPr>
          <w:lang w:eastAsia="en-US"/>
        </w:rPr>
        <w:t>A Bahá</w:t>
      </w:r>
      <w:r>
        <w:rPr>
          <w:lang w:eastAsia="en-US"/>
        </w:rPr>
        <w:t>’</w:t>
      </w:r>
      <w:r w:rsidRPr="00DF1516">
        <w:rPr>
          <w:lang w:eastAsia="en-US"/>
        </w:rPr>
        <w:t>í sitting at table.</w:t>
      </w:r>
    </w:p>
  </w:endnote>
  <w:endnote w:id="210">
    <w:p w14:paraId="1115499C" w14:textId="399AC7A8" w:rsidR="006571A9" w:rsidRPr="002D70D2" w:rsidRDefault="006571A9" w:rsidP="002D70D2">
      <w:pPr>
        <w:pStyle w:val="EndnoteTextHead"/>
        <w:rPr>
          <w:lang w:val="en-US"/>
        </w:rPr>
      </w:pPr>
      <w:r w:rsidRPr="002D70D2">
        <w:rPr>
          <w:rStyle w:val="EndnoteReference"/>
          <w:color w:val="FFFFFF" w:themeColor="background1"/>
        </w:rPr>
        <w:t>.</w:t>
      </w:r>
      <w:r>
        <w:tab/>
        <w:t xml:space="preserve">79.  </w:t>
      </w:r>
      <w:r w:rsidRPr="002D70D2">
        <w:t>The reality of the world of being</w:t>
      </w:r>
    </w:p>
  </w:endnote>
  <w:endnote w:id="211">
    <w:p w14:paraId="193D9195" w14:textId="3728C1C1" w:rsidR="006571A9" w:rsidRPr="00C920FB" w:rsidRDefault="006571A9">
      <w:pPr>
        <w:pStyle w:val="EndnoteText"/>
        <w:rPr>
          <w:lang w:val="en-US"/>
        </w:rPr>
      </w:pPr>
      <w:r>
        <w:rPr>
          <w:rStyle w:val="EndnoteReference"/>
        </w:rPr>
        <w:endnoteRef/>
      </w:r>
      <w:r>
        <w:tab/>
      </w:r>
      <w:r w:rsidRPr="00DF1516">
        <w:rPr>
          <w:lang w:eastAsia="en-US"/>
        </w:rPr>
        <w:t>Matt. 8:22.</w:t>
      </w:r>
    </w:p>
  </w:endnote>
  <w:endnote w:id="212">
    <w:p w14:paraId="0EFB6B4D" w14:textId="2750C1F0" w:rsidR="006571A9" w:rsidRPr="00D06E29" w:rsidRDefault="006571A9" w:rsidP="00D06E29">
      <w:pPr>
        <w:pStyle w:val="EndnoteTextHead"/>
        <w:rPr>
          <w:lang w:val="en-US"/>
        </w:rPr>
      </w:pPr>
      <w:r w:rsidRPr="00D06E29">
        <w:rPr>
          <w:rStyle w:val="EndnoteReference"/>
          <w:color w:val="FFFFFF" w:themeColor="background1"/>
        </w:rPr>
        <w:t>.</w:t>
      </w:r>
      <w:r>
        <w:tab/>
        <w:t xml:space="preserve">80.  </w:t>
      </w:r>
      <w:r w:rsidRPr="00D06E29">
        <w:t>Pre-existence and origination</w:t>
      </w:r>
    </w:p>
  </w:endnote>
  <w:endnote w:id="213">
    <w:p w14:paraId="1888EA45" w14:textId="0C7F914B" w:rsidR="006571A9" w:rsidRPr="002D70D2" w:rsidRDefault="006571A9" w:rsidP="00D06E29">
      <w:pPr>
        <w:pStyle w:val="EndnoteText"/>
        <w:rPr>
          <w:lang w:val="en-US"/>
        </w:rPr>
      </w:pPr>
      <w:r>
        <w:rPr>
          <w:rStyle w:val="EndnoteReference"/>
        </w:rPr>
        <w:endnoteRef/>
      </w:r>
      <w:r>
        <w:tab/>
      </w:r>
      <w:r>
        <w:rPr>
          <w:lang w:eastAsia="en-US"/>
        </w:rPr>
        <w:t>c</w:t>
      </w:r>
      <w:r w:rsidRPr="00DF1516">
        <w:rPr>
          <w:lang w:eastAsia="en-US"/>
        </w:rPr>
        <w:t xml:space="preserve">f. Aristotle, </w:t>
      </w:r>
      <w:r w:rsidRPr="00B63C55">
        <w:rPr>
          <w:i/>
          <w:iCs/>
          <w:lang w:eastAsia="en-US"/>
        </w:rPr>
        <w:t>Physics</w:t>
      </w:r>
      <w:r w:rsidRPr="00DF1516">
        <w:rPr>
          <w:lang w:eastAsia="en-US"/>
        </w:rPr>
        <w:t xml:space="preserve"> </w:t>
      </w:r>
      <w:proofErr w:type="spellStart"/>
      <w:r w:rsidRPr="00DF1516">
        <w:rPr>
          <w:lang w:eastAsia="en-US"/>
        </w:rPr>
        <w:t>194b16</w:t>
      </w:r>
      <w:proofErr w:type="spellEnd"/>
      <w:r>
        <w:rPr>
          <w:lang w:eastAsia="en-US"/>
        </w:rPr>
        <w:t>–</w:t>
      </w:r>
      <w:proofErr w:type="spellStart"/>
      <w:r w:rsidRPr="00DF1516">
        <w:rPr>
          <w:lang w:eastAsia="en-US"/>
        </w:rPr>
        <w:t>195a1</w:t>
      </w:r>
      <w:proofErr w:type="spellEnd"/>
      <w:r w:rsidRPr="00DF1516">
        <w:rPr>
          <w:lang w:eastAsia="en-US"/>
        </w:rPr>
        <w:t>.</w:t>
      </w:r>
    </w:p>
  </w:endnote>
  <w:endnote w:id="214">
    <w:p w14:paraId="4C275684" w14:textId="1CBFF7BE" w:rsidR="006571A9" w:rsidRPr="00F87029" w:rsidRDefault="006571A9" w:rsidP="00F87029">
      <w:pPr>
        <w:pStyle w:val="EndnoteTextHead"/>
        <w:rPr>
          <w:lang w:val="en-US"/>
        </w:rPr>
      </w:pPr>
      <w:r w:rsidRPr="00F87029">
        <w:rPr>
          <w:rStyle w:val="EndnoteReference"/>
          <w:color w:val="FFFFFF" w:themeColor="background1"/>
        </w:rPr>
        <w:t>.</w:t>
      </w:r>
      <w:r>
        <w:tab/>
        <w:t xml:space="preserve">81.  </w:t>
      </w:r>
      <w:r w:rsidRPr="00F87029">
        <w:t>Reincarnation</w:t>
      </w:r>
    </w:p>
  </w:endnote>
  <w:endnote w:id="215">
    <w:p w14:paraId="4524C30A" w14:textId="7FE3D6B1" w:rsidR="006571A9" w:rsidRPr="00D06E29" w:rsidRDefault="006571A9">
      <w:pPr>
        <w:pStyle w:val="EndnoteText"/>
        <w:rPr>
          <w:lang w:val="en-US"/>
        </w:rPr>
      </w:pPr>
      <w:r>
        <w:rPr>
          <w:rStyle w:val="EndnoteReference"/>
        </w:rPr>
        <w:endnoteRef/>
      </w:r>
      <w:r>
        <w:tab/>
      </w:r>
      <w:r w:rsidRPr="00DF1516">
        <w:rPr>
          <w:lang w:eastAsia="en-US"/>
        </w:rPr>
        <w:t>The Tree of Zaqqúm, mentioned in Qur</w:t>
      </w:r>
      <w:r>
        <w:rPr>
          <w:lang w:eastAsia="en-US"/>
        </w:rPr>
        <w:t>’</w:t>
      </w:r>
      <w:r w:rsidRPr="00DF1516">
        <w:rPr>
          <w:lang w:eastAsia="en-US"/>
        </w:rPr>
        <w:t>án 17:60, 37:62</w:t>
      </w:r>
      <w:r>
        <w:rPr>
          <w:lang w:eastAsia="en-US"/>
        </w:rPr>
        <w:t>–</w:t>
      </w:r>
      <w:r w:rsidRPr="00DF1516">
        <w:rPr>
          <w:lang w:eastAsia="en-US"/>
        </w:rPr>
        <w:t>6, 44:43</w:t>
      </w:r>
      <w:r>
        <w:rPr>
          <w:lang w:eastAsia="en-US"/>
        </w:rPr>
        <w:t>–</w:t>
      </w:r>
      <w:r w:rsidRPr="00DF1516">
        <w:rPr>
          <w:lang w:eastAsia="en-US"/>
        </w:rPr>
        <w:t>6,</w:t>
      </w:r>
      <w:r>
        <w:rPr>
          <w:lang w:eastAsia="en-US"/>
        </w:rPr>
        <w:t xml:space="preserve"> </w:t>
      </w:r>
      <w:r w:rsidRPr="00DF1516">
        <w:rPr>
          <w:lang w:eastAsia="en-US"/>
        </w:rPr>
        <w:t>and 56:52</w:t>
      </w:r>
      <w:r>
        <w:rPr>
          <w:lang w:eastAsia="en-US"/>
        </w:rPr>
        <w:t>–</w:t>
      </w:r>
      <w:r w:rsidRPr="00DF1516">
        <w:rPr>
          <w:lang w:eastAsia="en-US"/>
        </w:rPr>
        <w:t>3.</w:t>
      </w:r>
    </w:p>
  </w:endnote>
  <w:endnote w:id="216">
    <w:p w14:paraId="760C5FBB" w14:textId="0096B94D" w:rsidR="006571A9" w:rsidRPr="00F87029" w:rsidRDefault="006571A9" w:rsidP="00F87029">
      <w:pPr>
        <w:pStyle w:val="EndnoteText"/>
        <w:rPr>
          <w:lang w:val="en-US"/>
        </w:rPr>
      </w:pPr>
      <w:r>
        <w:rPr>
          <w:rStyle w:val="EndnoteReference"/>
        </w:rPr>
        <w:endnoteRef/>
      </w:r>
      <w:r>
        <w:tab/>
      </w:r>
      <w:r>
        <w:rPr>
          <w:lang w:eastAsia="en-US"/>
        </w:rPr>
        <w:t>c</w:t>
      </w:r>
      <w:r w:rsidRPr="00DF1516">
        <w:rPr>
          <w:lang w:eastAsia="en-US"/>
        </w:rPr>
        <w:t>f. Qur</w:t>
      </w:r>
      <w:r>
        <w:rPr>
          <w:lang w:eastAsia="en-US"/>
        </w:rPr>
        <w:t>’</w:t>
      </w:r>
      <w:r w:rsidRPr="00DF1516">
        <w:rPr>
          <w:lang w:eastAsia="en-US"/>
        </w:rPr>
        <w:t>án 37:18</w:t>
      </w:r>
      <w:r>
        <w:rPr>
          <w:lang w:eastAsia="en-US"/>
        </w:rPr>
        <w:t>0</w:t>
      </w:r>
      <w:r w:rsidRPr="00DF1516">
        <w:rPr>
          <w:lang w:eastAsia="en-US"/>
        </w:rPr>
        <w:t>.</w:t>
      </w:r>
    </w:p>
  </w:endnote>
  <w:endnote w:id="217">
    <w:p w14:paraId="005B5D26" w14:textId="5E7539AC" w:rsidR="006571A9" w:rsidRPr="00F87029" w:rsidRDefault="006571A9">
      <w:pPr>
        <w:pStyle w:val="EndnoteText"/>
        <w:rPr>
          <w:lang w:val="en-US"/>
        </w:rPr>
      </w:pPr>
      <w:r>
        <w:rPr>
          <w:rStyle w:val="EndnoteReference"/>
        </w:rPr>
        <w:endnoteRef/>
      </w:r>
      <w:r>
        <w:tab/>
      </w:r>
      <w:r w:rsidRPr="00DF1516">
        <w:rPr>
          <w:lang w:eastAsia="en-US"/>
        </w:rPr>
        <w:t>Qur</w:t>
      </w:r>
      <w:r>
        <w:rPr>
          <w:lang w:eastAsia="en-US"/>
        </w:rPr>
        <w:t>’</w:t>
      </w:r>
      <w:r w:rsidRPr="00DF1516">
        <w:rPr>
          <w:lang w:eastAsia="en-US"/>
        </w:rPr>
        <w:t>án 59:2.</w:t>
      </w:r>
    </w:p>
  </w:endnote>
  <w:endnote w:id="218">
    <w:p w14:paraId="5147757A" w14:textId="6F988488" w:rsidR="006571A9" w:rsidRPr="00C858A8" w:rsidRDefault="006571A9">
      <w:pPr>
        <w:pStyle w:val="EndnoteText"/>
        <w:rPr>
          <w:lang w:val="en-US"/>
        </w:rPr>
      </w:pPr>
      <w:r>
        <w:rPr>
          <w:rStyle w:val="EndnoteReference"/>
        </w:rPr>
        <w:endnoteRef/>
      </w:r>
      <w:r>
        <w:tab/>
      </w:r>
      <w:r w:rsidRPr="00DF1516">
        <w:rPr>
          <w:lang w:eastAsia="en-US"/>
        </w:rPr>
        <w:t>See Chapter 33 for a fuller discussion of this subject.</w:t>
      </w:r>
    </w:p>
  </w:endnote>
  <w:endnote w:id="219">
    <w:p w14:paraId="4B4B0F1A" w14:textId="571AA4F0" w:rsidR="006571A9" w:rsidRPr="0044518B" w:rsidRDefault="006571A9" w:rsidP="0044518B">
      <w:pPr>
        <w:pStyle w:val="EndnoteTextHead"/>
        <w:rPr>
          <w:lang w:val="en-US"/>
        </w:rPr>
      </w:pPr>
      <w:r w:rsidRPr="0044518B">
        <w:rPr>
          <w:rStyle w:val="EndnoteReference"/>
          <w:color w:val="FFFFFF" w:themeColor="background1"/>
        </w:rPr>
        <w:t>.</w:t>
      </w:r>
      <w:r>
        <w:tab/>
        <w:t xml:space="preserve">82.  </w:t>
      </w:r>
      <w:r w:rsidRPr="0044518B">
        <w:t>The unity of existence</w:t>
      </w:r>
    </w:p>
  </w:endnote>
  <w:endnote w:id="220">
    <w:p w14:paraId="0FDA5224" w14:textId="64FC79B9" w:rsidR="006571A9" w:rsidRPr="0067022D" w:rsidRDefault="006571A9">
      <w:pPr>
        <w:pStyle w:val="EndnoteText"/>
        <w:rPr>
          <w:lang w:val="en-US"/>
        </w:rPr>
      </w:pPr>
      <w:r>
        <w:rPr>
          <w:rStyle w:val="EndnoteReference"/>
        </w:rPr>
        <w:endnoteRef/>
      </w:r>
      <w:r>
        <w:tab/>
      </w:r>
      <w:r w:rsidRPr="00DF1516">
        <w:rPr>
          <w:lang w:eastAsia="en-US"/>
        </w:rPr>
        <w:t xml:space="preserve">While, as </w:t>
      </w:r>
      <w:r>
        <w:t>‘</w:t>
      </w:r>
      <w:r w:rsidRPr="00DF1516">
        <w:rPr>
          <w:lang w:eastAsia="en-US"/>
        </w:rPr>
        <w:t>Abdu</w:t>
      </w:r>
      <w:r>
        <w:rPr>
          <w:lang w:eastAsia="en-US"/>
        </w:rPr>
        <w:t>’</w:t>
      </w:r>
      <w:r w:rsidRPr="00DF1516">
        <w:rPr>
          <w:lang w:eastAsia="en-US"/>
        </w:rPr>
        <w:t>l-Bahá explains, the idea is of ancient origin, its</w:t>
      </w:r>
      <w:r>
        <w:rPr>
          <w:lang w:eastAsia="en-US"/>
        </w:rPr>
        <w:t xml:space="preserve"> </w:t>
      </w:r>
      <w:r w:rsidRPr="00DF1516">
        <w:rPr>
          <w:lang w:eastAsia="en-US"/>
        </w:rPr>
        <w:t>history in Islamic thought begins with Ibnu</w:t>
      </w:r>
      <w:r>
        <w:rPr>
          <w:lang w:eastAsia="en-US"/>
        </w:rPr>
        <w:t>’</w:t>
      </w:r>
      <w:r w:rsidRPr="00DF1516">
        <w:rPr>
          <w:lang w:eastAsia="en-US"/>
        </w:rPr>
        <w:t>l-</w:t>
      </w:r>
      <w:r>
        <w:t>‘</w:t>
      </w:r>
      <w:proofErr w:type="spellStart"/>
      <w:r w:rsidRPr="00DF1516">
        <w:rPr>
          <w:lang w:eastAsia="en-US"/>
        </w:rPr>
        <w:t>Arabí</w:t>
      </w:r>
      <w:proofErr w:type="spellEnd"/>
      <w:r w:rsidRPr="00DF1516">
        <w:rPr>
          <w:lang w:eastAsia="en-US"/>
        </w:rPr>
        <w:t xml:space="preserve"> (1165</w:t>
      </w:r>
      <w:r>
        <w:rPr>
          <w:lang w:eastAsia="en-US"/>
        </w:rPr>
        <w:t>–</w:t>
      </w:r>
      <w:r w:rsidRPr="00DF1516">
        <w:rPr>
          <w:lang w:eastAsia="en-US"/>
        </w:rPr>
        <w:t>1240).</w:t>
      </w:r>
      <w:r>
        <w:rPr>
          <w:lang w:eastAsia="en-US"/>
        </w:rPr>
        <w:t xml:space="preserve">  “</w:t>
      </w:r>
      <w:r w:rsidRPr="00DF1516">
        <w:rPr>
          <w:lang w:eastAsia="en-US"/>
        </w:rPr>
        <w:t>Ibnu</w:t>
      </w:r>
      <w:r>
        <w:rPr>
          <w:lang w:eastAsia="en-US"/>
        </w:rPr>
        <w:t>’</w:t>
      </w:r>
      <w:r w:rsidRPr="00DF1516">
        <w:rPr>
          <w:lang w:eastAsia="en-US"/>
        </w:rPr>
        <w:t>l-</w:t>
      </w:r>
      <w:r>
        <w:t>‘</w:t>
      </w:r>
      <w:proofErr w:type="spellStart"/>
      <w:r w:rsidRPr="00DF1516">
        <w:rPr>
          <w:lang w:eastAsia="en-US"/>
        </w:rPr>
        <w:t>Arabí</w:t>
      </w:r>
      <w:proofErr w:type="spellEnd"/>
      <w:r w:rsidRPr="00DF1516">
        <w:rPr>
          <w:lang w:eastAsia="en-US"/>
        </w:rPr>
        <w:t xml:space="preserve"> is a thoroughgoing monist, and the name given to</w:t>
      </w:r>
      <w:r>
        <w:rPr>
          <w:lang w:eastAsia="en-US"/>
        </w:rPr>
        <w:t xml:space="preserve"> </w:t>
      </w:r>
      <w:r w:rsidRPr="00DF1516">
        <w:rPr>
          <w:lang w:eastAsia="en-US"/>
        </w:rPr>
        <w:t>his doctrine (</w:t>
      </w:r>
      <w:proofErr w:type="spellStart"/>
      <w:r w:rsidRPr="00B63C55">
        <w:rPr>
          <w:i/>
          <w:iCs/>
          <w:lang w:eastAsia="en-US"/>
        </w:rPr>
        <w:t>vaḥdatu’l-vujúd</w:t>
      </w:r>
      <w:proofErr w:type="spellEnd"/>
      <w:r w:rsidRPr="00DF1516">
        <w:rPr>
          <w:lang w:eastAsia="en-US"/>
        </w:rPr>
        <w:t>, the unity of existence) justly describes</w:t>
      </w:r>
      <w:r>
        <w:rPr>
          <w:lang w:eastAsia="en-US"/>
        </w:rPr>
        <w:t xml:space="preserve"> </w:t>
      </w:r>
      <w:r w:rsidRPr="00DF1516">
        <w:rPr>
          <w:lang w:eastAsia="en-US"/>
        </w:rPr>
        <w:t>it</w:t>
      </w:r>
      <w:r>
        <w:rPr>
          <w:lang w:eastAsia="en-US"/>
        </w:rPr>
        <w:t xml:space="preserve">.  </w:t>
      </w:r>
      <w:r w:rsidRPr="00DF1516">
        <w:rPr>
          <w:lang w:eastAsia="en-US"/>
        </w:rPr>
        <w:t>He holds that all things pre-exist as ideas in the knowledge of</w:t>
      </w:r>
      <w:r>
        <w:rPr>
          <w:lang w:eastAsia="en-US"/>
        </w:rPr>
        <w:t xml:space="preserve"> </w:t>
      </w:r>
      <w:r w:rsidRPr="00DF1516">
        <w:rPr>
          <w:lang w:eastAsia="en-US"/>
        </w:rPr>
        <w:t>God, whence they emanate and whither they ultimately return.</w:t>
      </w:r>
      <w:r>
        <w:rPr>
          <w:lang w:eastAsia="en-US"/>
        </w:rPr>
        <w:t>”</w:t>
      </w:r>
      <w:r w:rsidRPr="00DF1516">
        <w:rPr>
          <w:lang w:eastAsia="en-US"/>
        </w:rPr>
        <w:t xml:space="preserve"> </w:t>
      </w:r>
      <w:r>
        <w:rPr>
          <w:lang w:eastAsia="en-US"/>
        </w:rPr>
        <w:t xml:space="preserve"> </w:t>
      </w:r>
      <w:r w:rsidRPr="00DF1516">
        <w:rPr>
          <w:lang w:eastAsia="en-US"/>
        </w:rPr>
        <w:t>R. A.</w:t>
      </w:r>
      <w:r>
        <w:rPr>
          <w:lang w:eastAsia="en-US"/>
        </w:rPr>
        <w:t xml:space="preserve"> </w:t>
      </w:r>
      <w:r w:rsidRPr="00DF1516">
        <w:rPr>
          <w:lang w:eastAsia="en-US"/>
        </w:rPr>
        <w:t xml:space="preserve">Nicholson, </w:t>
      </w:r>
      <w:r>
        <w:rPr>
          <w:lang w:eastAsia="en-US"/>
        </w:rPr>
        <w:t>“</w:t>
      </w:r>
      <w:r w:rsidRPr="00DF1516">
        <w:rPr>
          <w:lang w:eastAsia="en-US"/>
        </w:rPr>
        <w:t>Mysticism</w:t>
      </w:r>
      <w:r>
        <w:rPr>
          <w:lang w:eastAsia="en-US"/>
        </w:rPr>
        <w:t>”</w:t>
      </w:r>
      <w:r w:rsidRPr="00DF1516">
        <w:rPr>
          <w:lang w:eastAsia="en-US"/>
        </w:rPr>
        <w:t xml:space="preserve">, </w:t>
      </w:r>
      <w:r w:rsidRPr="005703EE">
        <w:rPr>
          <w:i/>
          <w:iCs/>
          <w:lang w:eastAsia="en-US"/>
        </w:rPr>
        <w:t>The Legacy of Islam</w:t>
      </w:r>
      <w:r w:rsidRPr="00DF1516">
        <w:rPr>
          <w:lang w:eastAsia="en-US"/>
        </w:rPr>
        <w:t>, ed. Sir Thomas Arnold</w:t>
      </w:r>
      <w:r>
        <w:rPr>
          <w:lang w:eastAsia="en-US"/>
        </w:rPr>
        <w:t xml:space="preserve"> </w:t>
      </w:r>
      <w:r w:rsidRPr="00DF1516">
        <w:rPr>
          <w:lang w:eastAsia="en-US"/>
        </w:rPr>
        <w:t>and Alfred Guillaume (Oxford University Press, 1931), p. 224.</w:t>
      </w:r>
    </w:p>
  </w:endnote>
  <w:endnote w:id="221">
    <w:p w14:paraId="66DC4A2F" w14:textId="3CFD3A82" w:rsidR="006571A9" w:rsidRPr="0044518B" w:rsidRDefault="006571A9">
      <w:pPr>
        <w:pStyle w:val="EndnoteText"/>
        <w:rPr>
          <w:lang w:val="en-US"/>
        </w:rPr>
      </w:pPr>
      <w:r>
        <w:rPr>
          <w:rStyle w:val="EndnoteReference"/>
        </w:rPr>
        <w:endnoteRef/>
      </w:r>
      <w:r>
        <w:tab/>
      </w:r>
      <w:r>
        <w:rPr>
          <w:lang w:eastAsia="en-US"/>
        </w:rPr>
        <w:t>c</w:t>
      </w:r>
      <w:r w:rsidRPr="00DF1516">
        <w:rPr>
          <w:lang w:eastAsia="en-US"/>
        </w:rPr>
        <w:t xml:space="preserve">f. Plotinus, </w:t>
      </w:r>
      <w:r w:rsidRPr="005703EE">
        <w:rPr>
          <w:i/>
          <w:iCs/>
          <w:lang w:eastAsia="en-US"/>
        </w:rPr>
        <w:t>Ennead</w:t>
      </w:r>
      <w:r w:rsidRPr="00DF1516">
        <w:rPr>
          <w:lang w:eastAsia="en-US"/>
        </w:rPr>
        <w:t xml:space="preserve"> 5.2.1</w:t>
      </w:r>
      <w:r>
        <w:rPr>
          <w:lang w:eastAsia="en-US"/>
        </w:rPr>
        <w:t>:  “</w:t>
      </w:r>
      <w:r w:rsidRPr="00DF1516">
        <w:rPr>
          <w:lang w:eastAsia="en-US"/>
        </w:rPr>
        <w:t>The One is all things and not a single</w:t>
      </w:r>
      <w:r>
        <w:rPr>
          <w:lang w:eastAsia="en-US"/>
        </w:rPr>
        <w:t xml:space="preserve"> </w:t>
      </w:r>
      <w:r w:rsidRPr="00DF1516">
        <w:rPr>
          <w:lang w:eastAsia="en-US"/>
        </w:rPr>
        <w:t xml:space="preserve">one of them </w:t>
      </w:r>
      <w:r>
        <w:rPr>
          <w:lang w:eastAsia="en-US"/>
        </w:rPr>
        <w:t>…”</w:t>
      </w:r>
      <w:r w:rsidRPr="00DF1516">
        <w:rPr>
          <w:lang w:eastAsia="en-US"/>
        </w:rPr>
        <w:t xml:space="preserve"> (Armstrong</w:t>
      </w:r>
      <w:r>
        <w:rPr>
          <w:lang w:eastAsia="en-US"/>
        </w:rPr>
        <w:t>’</w:t>
      </w:r>
      <w:r w:rsidRPr="00DF1516">
        <w:rPr>
          <w:lang w:eastAsia="en-US"/>
        </w:rPr>
        <w:t xml:space="preserve">s trans.); and Plato, </w:t>
      </w:r>
      <w:r w:rsidRPr="005703EE">
        <w:rPr>
          <w:i/>
          <w:iCs/>
          <w:lang w:eastAsia="en-US"/>
        </w:rPr>
        <w:t>Parmenides</w:t>
      </w:r>
      <w:r w:rsidRPr="00DF1516">
        <w:rPr>
          <w:lang w:eastAsia="en-US"/>
        </w:rPr>
        <w:t xml:space="preserve"> </w:t>
      </w:r>
      <w:proofErr w:type="spellStart"/>
      <w:r w:rsidRPr="00DF1516">
        <w:rPr>
          <w:lang w:eastAsia="en-US"/>
        </w:rPr>
        <w:t>160b2</w:t>
      </w:r>
      <w:proofErr w:type="spellEnd"/>
      <w:r>
        <w:rPr>
          <w:lang w:eastAsia="en-US"/>
        </w:rPr>
        <w:t>–</w:t>
      </w:r>
      <w:r w:rsidRPr="00DF1516">
        <w:rPr>
          <w:lang w:eastAsia="en-US"/>
        </w:rPr>
        <w:t>3:</w:t>
      </w:r>
      <w:r>
        <w:rPr>
          <w:lang w:eastAsia="en-US"/>
        </w:rPr>
        <w:t xml:space="preserve">  “</w:t>
      </w:r>
      <w:r w:rsidRPr="00DF1516">
        <w:rPr>
          <w:lang w:eastAsia="en-US"/>
        </w:rPr>
        <w:t>Thus, if there is a One, the One is both all things and nothing whatsoever, alike with reference to itself and to the Others</w:t>
      </w:r>
      <w:r>
        <w:rPr>
          <w:lang w:eastAsia="en-US"/>
        </w:rPr>
        <w:t>”</w:t>
      </w:r>
      <w:r w:rsidRPr="00DF1516">
        <w:rPr>
          <w:lang w:eastAsia="en-US"/>
        </w:rPr>
        <w:t xml:space="preserve"> (Cornford</w:t>
      </w:r>
      <w:r>
        <w:rPr>
          <w:lang w:eastAsia="en-US"/>
        </w:rPr>
        <w:t>’</w:t>
      </w:r>
      <w:r w:rsidRPr="00DF1516">
        <w:rPr>
          <w:lang w:eastAsia="en-US"/>
        </w:rPr>
        <w:t>s</w:t>
      </w:r>
      <w:r>
        <w:rPr>
          <w:lang w:eastAsia="en-US"/>
        </w:rPr>
        <w:t xml:space="preserve"> </w:t>
      </w:r>
      <w:r w:rsidRPr="00DF1516">
        <w:rPr>
          <w:lang w:eastAsia="en-US"/>
        </w:rPr>
        <w:t xml:space="preserve">trans.). </w:t>
      </w:r>
      <w:r>
        <w:rPr>
          <w:lang w:eastAsia="en-US"/>
        </w:rPr>
        <w:t xml:space="preserve"> </w:t>
      </w:r>
      <w:r w:rsidRPr="00DF1516">
        <w:rPr>
          <w:lang w:eastAsia="en-US"/>
        </w:rPr>
        <w:t>In the tradition of the Islamic philosophers, certain of the writings of Plotinus are attributed to Aristotle.</w:t>
      </w:r>
    </w:p>
  </w:endnote>
  <w:endnote w:id="222">
    <w:p w14:paraId="4BA11676" w14:textId="568A727A" w:rsidR="006571A9" w:rsidRPr="00370436" w:rsidRDefault="006571A9" w:rsidP="00370436">
      <w:pPr>
        <w:pStyle w:val="EndnoteTextHead"/>
        <w:rPr>
          <w:lang w:val="en-US"/>
        </w:rPr>
      </w:pPr>
      <w:r w:rsidRPr="00370436">
        <w:rPr>
          <w:rStyle w:val="EndnoteReference"/>
          <w:color w:val="FFFFFF" w:themeColor="background1"/>
        </w:rPr>
        <w:t>.</w:t>
      </w:r>
      <w:r>
        <w:tab/>
        <w:t xml:space="preserve">84.  </w:t>
      </w:r>
      <w:r w:rsidRPr="00370436">
        <w:t>Good deeds and their spiritual prerequisites</w:t>
      </w:r>
    </w:p>
  </w:endnote>
  <w:endnote w:id="223">
    <w:p w14:paraId="32D15AE3" w14:textId="2E39FA06" w:rsidR="006571A9" w:rsidRPr="00DB6927" w:rsidRDefault="006571A9">
      <w:pPr>
        <w:pStyle w:val="EndnoteText"/>
        <w:rPr>
          <w:lang w:val="en-US"/>
        </w:rPr>
      </w:pPr>
      <w:r>
        <w:rPr>
          <w:rStyle w:val="EndnoteReference"/>
        </w:rPr>
        <w:endnoteRef/>
      </w:r>
      <w:r>
        <w:tab/>
      </w:r>
      <w:r w:rsidRPr="00DF1516">
        <w:rPr>
          <w:lang w:eastAsia="en-US"/>
        </w:rPr>
        <w:t xml:space="preserve">See Ibn </w:t>
      </w:r>
      <w:proofErr w:type="spellStart"/>
      <w:r w:rsidRPr="00DF1516">
        <w:rPr>
          <w:lang w:eastAsia="en-US"/>
        </w:rPr>
        <w:t>Abí</w:t>
      </w:r>
      <w:proofErr w:type="spellEnd"/>
      <w:r w:rsidRPr="00DF1516">
        <w:rPr>
          <w:lang w:eastAsia="en-US"/>
        </w:rPr>
        <w:t xml:space="preserve"> </w:t>
      </w:r>
      <w:proofErr w:type="spellStart"/>
      <w:r w:rsidRPr="00DF1516">
        <w:rPr>
          <w:lang w:eastAsia="en-US"/>
        </w:rPr>
        <w:t>U</w:t>
      </w:r>
      <w:r>
        <w:rPr>
          <w:lang w:eastAsia="en-US"/>
        </w:rPr>
        <w:t>ṣ</w:t>
      </w:r>
      <w:r w:rsidRPr="00DF1516">
        <w:rPr>
          <w:lang w:eastAsia="en-US"/>
        </w:rPr>
        <w:t>aybi</w:t>
      </w:r>
      <w:r>
        <w:t>‘</w:t>
      </w:r>
      <w:r w:rsidRPr="00DF1516">
        <w:rPr>
          <w:lang w:eastAsia="en-US"/>
        </w:rPr>
        <w:t>ih</w:t>
      </w:r>
      <w:proofErr w:type="spellEnd"/>
      <w:r w:rsidRPr="00DF1516">
        <w:rPr>
          <w:lang w:eastAsia="en-US"/>
        </w:rPr>
        <w:t xml:space="preserve">, </w:t>
      </w:r>
      <w:r w:rsidRPr="005703EE">
        <w:rPr>
          <w:i/>
          <w:iCs/>
        </w:rPr>
        <w:t>‘</w:t>
      </w:r>
      <w:proofErr w:type="spellStart"/>
      <w:r w:rsidRPr="005703EE">
        <w:rPr>
          <w:i/>
          <w:iCs/>
          <w:lang w:eastAsia="en-US"/>
        </w:rPr>
        <w:t>Uyúnu’l-Anbá</w:t>
      </w:r>
      <w:proofErr w:type="spellEnd"/>
      <w:r w:rsidRPr="005703EE">
        <w:rPr>
          <w:i/>
          <w:iCs/>
          <w:lang w:eastAsia="en-US"/>
        </w:rPr>
        <w:t xml:space="preserve">’ </w:t>
      </w:r>
      <w:proofErr w:type="spellStart"/>
      <w:r w:rsidRPr="005703EE">
        <w:rPr>
          <w:i/>
          <w:iCs/>
          <w:lang w:eastAsia="en-US"/>
        </w:rPr>
        <w:t>fí</w:t>
      </w:r>
      <w:proofErr w:type="spellEnd"/>
      <w:r w:rsidRPr="005703EE">
        <w:rPr>
          <w:i/>
          <w:iCs/>
          <w:lang w:eastAsia="en-US"/>
        </w:rPr>
        <w:t xml:space="preserve"> </w:t>
      </w:r>
      <w:proofErr w:type="spellStart"/>
      <w:r w:rsidRPr="005703EE">
        <w:rPr>
          <w:i/>
          <w:iCs/>
          <w:lang w:eastAsia="en-US"/>
        </w:rPr>
        <w:t>Ṭabaqáti’l-Aṭibbá</w:t>
      </w:r>
      <w:proofErr w:type="spellEnd"/>
      <w:r w:rsidRPr="005703EE">
        <w:rPr>
          <w:i/>
          <w:iCs/>
          <w:lang w:eastAsia="en-US"/>
        </w:rPr>
        <w:t>’</w:t>
      </w:r>
      <w:r w:rsidRPr="00DF1516">
        <w:rPr>
          <w:lang w:eastAsia="en-US"/>
        </w:rPr>
        <w:t xml:space="preserve"> (Cairo, 1882),</w:t>
      </w:r>
      <w:r>
        <w:rPr>
          <w:lang w:eastAsia="en-US"/>
        </w:rPr>
        <w:t xml:space="preserve"> </w:t>
      </w:r>
      <w:r w:rsidRPr="00DF1516">
        <w:rPr>
          <w:lang w:eastAsia="en-US"/>
        </w:rPr>
        <w:t>1:76</w:t>
      </w:r>
      <w:r>
        <w:rPr>
          <w:lang w:eastAsia="en-US"/>
        </w:rPr>
        <w:t>–</w:t>
      </w:r>
      <w:r w:rsidRPr="00DF1516">
        <w:rPr>
          <w:lang w:eastAsia="en-US"/>
        </w:rPr>
        <w:t>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6D65" w14:textId="16A568C0" w:rsidR="006571A9" w:rsidRDefault="006571A9" w:rsidP="00A24C0B">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735191"/>
      <w:docPartObj>
        <w:docPartGallery w:val="Page Numbers (Bottom of Page)"/>
        <w:docPartUnique/>
      </w:docPartObj>
    </w:sdtPr>
    <w:sdtEndPr>
      <w:rPr>
        <w:noProof/>
      </w:rPr>
    </w:sdtEndPr>
    <w:sdtContent>
      <w:p w14:paraId="6A163E04" w14:textId="7255FEAF" w:rsidR="006571A9" w:rsidRDefault="00A42DF1" w:rsidP="00412200">
        <w:pPr>
          <w:jc w:val="cen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10680"/>
      <w:docPartObj>
        <w:docPartGallery w:val="Page Numbers (Bottom of Page)"/>
        <w:docPartUnique/>
      </w:docPartObj>
    </w:sdtPr>
    <w:sdtEndPr>
      <w:rPr>
        <w:noProof/>
      </w:rPr>
    </w:sdtEndPr>
    <w:sdtContent>
      <w:p w14:paraId="720C9D1B" w14:textId="77777777" w:rsidR="006571A9" w:rsidRDefault="006571A9">
        <w:pPr>
          <w:pStyle w:val="Footer"/>
          <w:jc w:val="center"/>
        </w:pPr>
        <w:r>
          <w:fldChar w:fldCharType="begin"/>
        </w:r>
        <w:r>
          <w:instrText xml:space="preserve"> PAGE   \* MERGEFORMAT </w:instrText>
        </w:r>
        <w:r>
          <w:fldChar w:fldCharType="separate"/>
        </w:r>
        <w:r w:rsidR="00A42DF1">
          <w:rPr>
            <w:noProof/>
          </w:rPr>
          <w:t>3</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21D5" w14:textId="40CC4736" w:rsidR="006571A9" w:rsidRDefault="006571A9" w:rsidP="004B0480">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13882"/>
      <w:docPartObj>
        <w:docPartGallery w:val="Page Numbers (Bottom of Page)"/>
        <w:docPartUnique/>
      </w:docPartObj>
    </w:sdtPr>
    <w:sdtEndPr>
      <w:rPr>
        <w:noProof/>
      </w:rPr>
    </w:sdtEndPr>
    <w:sdtContent>
      <w:p w14:paraId="09980C58" w14:textId="77777777" w:rsidR="006571A9" w:rsidRDefault="006571A9">
        <w:pPr>
          <w:pStyle w:val="Footer"/>
          <w:jc w:val="center"/>
        </w:pPr>
        <w:r>
          <w:fldChar w:fldCharType="begin"/>
        </w:r>
        <w:r>
          <w:instrText xml:space="preserve"> PAGE   \* MERGEFORMAT </w:instrText>
        </w:r>
        <w:r>
          <w:fldChar w:fldCharType="separate"/>
        </w:r>
        <w:r w:rsidR="00A42DF1">
          <w:rPr>
            <w:noProof/>
          </w:rPr>
          <w:t>5</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2052" w14:textId="4C539D87" w:rsidR="006571A9" w:rsidRDefault="006571A9" w:rsidP="004B0480">
    <w:pP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95468"/>
      <w:docPartObj>
        <w:docPartGallery w:val="Page Numbers (Bottom of Page)"/>
        <w:docPartUnique/>
      </w:docPartObj>
    </w:sdtPr>
    <w:sdtEndPr>
      <w:rPr>
        <w:noProof/>
      </w:rPr>
    </w:sdtEndPr>
    <w:sdtContent>
      <w:p w14:paraId="2C9B5C4A" w14:textId="77777777" w:rsidR="006571A9" w:rsidRDefault="006571A9">
        <w:pPr>
          <w:pStyle w:val="Footer"/>
          <w:jc w:val="center"/>
        </w:pPr>
        <w:r>
          <w:fldChar w:fldCharType="begin"/>
        </w:r>
        <w:r>
          <w:instrText xml:space="preserve"> PAGE   \* MERGEFORMAT </w:instrText>
        </w:r>
        <w:r>
          <w:fldChar w:fldCharType="separate"/>
        </w:r>
        <w:r w:rsidR="00A42DF1">
          <w:rPr>
            <w:noProof/>
          </w:rPr>
          <w:t>88</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0A0C" w14:textId="77777777" w:rsidR="006571A9" w:rsidRDefault="006571A9" w:rsidP="00937D41">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72965"/>
      <w:docPartObj>
        <w:docPartGallery w:val="Page Numbers (Bottom of Page)"/>
        <w:docPartUnique/>
      </w:docPartObj>
    </w:sdtPr>
    <w:sdtEndPr>
      <w:rPr>
        <w:noProof/>
      </w:rPr>
    </w:sdtEndPr>
    <w:sdtContent>
      <w:p w14:paraId="5BA3ADEC" w14:textId="77777777" w:rsidR="006571A9" w:rsidRDefault="006571A9">
        <w:pPr>
          <w:pStyle w:val="Footer"/>
          <w:jc w:val="center"/>
        </w:pPr>
        <w:r>
          <w:fldChar w:fldCharType="begin"/>
        </w:r>
        <w:r>
          <w:instrText xml:space="preserve"> PAGE   \* MERGEFORMAT </w:instrText>
        </w:r>
        <w:r>
          <w:fldChar w:fldCharType="separate"/>
        </w:r>
        <w:r w:rsidR="00A42DF1">
          <w:rPr>
            <w:noProof/>
          </w:rPr>
          <w:t>156</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1A22" w14:textId="77777777" w:rsidR="006571A9" w:rsidRDefault="006571A9" w:rsidP="00937D41">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4285"/>
      <w:docPartObj>
        <w:docPartGallery w:val="Page Numbers (Bottom of Page)"/>
        <w:docPartUnique/>
      </w:docPartObj>
    </w:sdtPr>
    <w:sdtEndPr>
      <w:rPr>
        <w:noProof/>
      </w:rPr>
    </w:sdtEndPr>
    <w:sdtContent>
      <w:p w14:paraId="34232014" w14:textId="77777777" w:rsidR="006571A9" w:rsidRDefault="006571A9">
        <w:pPr>
          <w:pStyle w:val="Footer"/>
          <w:jc w:val="center"/>
        </w:pPr>
        <w:r>
          <w:fldChar w:fldCharType="begin"/>
        </w:r>
        <w:r>
          <w:instrText xml:space="preserve"> PAGE   \* MERGEFORMAT </w:instrText>
        </w:r>
        <w:r>
          <w:fldChar w:fldCharType="separate"/>
        </w:r>
        <w:r w:rsidR="00A42DF1">
          <w:rPr>
            <w:noProof/>
          </w:rPr>
          <w:t>297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0775" w14:textId="77777777" w:rsidR="006571A9" w:rsidRDefault="006571A9" w:rsidP="00217BFB">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2023" w14:textId="77777777" w:rsidR="006571A9" w:rsidRDefault="006571A9" w:rsidP="003A2D39">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43374"/>
      <w:docPartObj>
        <w:docPartGallery w:val="Page Numbers (Bottom of Page)"/>
        <w:docPartUnique/>
      </w:docPartObj>
    </w:sdtPr>
    <w:sdtEndPr>
      <w:rPr>
        <w:noProof/>
      </w:rPr>
    </w:sdtEndPr>
    <w:sdtContent>
      <w:p w14:paraId="1AAD198E" w14:textId="77777777" w:rsidR="006571A9" w:rsidRDefault="006571A9">
        <w:pPr>
          <w:pStyle w:val="Footer"/>
          <w:jc w:val="center"/>
        </w:pPr>
        <w:r>
          <w:fldChar w:fldCharType="begin"/>
        </w:r>
        <w:r>
          <w:instrText xml:space="preserve"> PAGE   \* MERGEFORMAT </w:instrText>
        </w:r>
        <w:r>
          <w:fldChar w:fldCharType="separate"/>
        </w:r>
        <w:r w:rsidR="00A42DF1">
          <w:rPr>
            <w:noProof/>
          </w:rPr>
          <w:t>361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5D14" w14:textId="77777777" w:rsidR="006571A9" w:rsidRDefault="006571A9" w:rsidP="001F205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9238" w14:textId="0795F7CD" w:rsidR="006571A9" w:rsidRDefault="006571A9" w:rsidP="00A24C0B">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BED6" w14:textId="02D2E960" w:rsidR="006571A9" w:rsidRDefault="006571A9" w:rsidP="00A24C0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61275"/>
      <w:docPartObj>
        <w:docPartGallery w:val="Page Numbers (Bottom of Page)"/>
        <w:docPartUnique/>
      </w:docPartObj>
    </w:sdtPr>
    <w:sdtEndPr>
      <w:rPr>
        <w:noProof/>
      </w:rPr>
    </w:sdtEndPr>
    <w:sdtContent>
      <w:p w14:paraId="4578B6F0" w14:textId="77777777" w:rsidR="006571A9" w:rsidRDefault="006571A9">
        <w:pPr>
          <w:pStyle w:val="Footer"/>
          <w:jc w:val="center"/>
        </w:pPr>
        <w:r>
          <w:fldChar w:fldCharType="begin"/>
        </w:r>
        <w:r>
          <w:instrText xml:space="preserve"> PAGE   \* MERGEFORMAT </w:instrText>
        </w:r>
        <w:r>
          <w:fldChar w:fldCharType="separate"/>
        </w:r>
        <w:r w:rsidR="00A42DF1">
          <w:rPr>
            <w:noProof/>
          </w:rPr>
          <w:t>xix</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5824"/>
      <w:docPartObj>
        <w:docPartGallery w:val="Page Numbers (Bottom of Page)"/>
        <w:docPartUnique/>
      </w:docPartObj>
    </w:sdtPr>
    <w:sdtEndPr>
      <w:rPr>
        <w:noProof/>
      </w:rPr>
    </w:sdtEndPr>
    <w:sdtContent>
      <w:p w14:paraId="31675506" w14:textId="77777777" w:rsidR="006571A9" w:rsidRDefault="006571A9" w:rsidP="00D92EEE">
        <w:pP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00536"/>
      <w:docPartObj>
        <w:docPartGallery w:val="Page Numbers (Bottom of Page)"/>
        <w:docPartUnique/>
      </w:docPartObj>
    </w:sdtPr>
    <w:sdtEndPr>
      <w:rPr>
        <w:noProof/>
      </w:rPr>
    </w:sdtEndPr>
    <w:sdtContent>
      <w:p w14:paraId="75F6AAF0" w14:textId="77777777" w:rsidR="006571A9" w:rsidRDefault="006571A9">
        <w:pP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5C2A" w14:textId="77777777" w:rsidR="006571A9" w:rsidRDefault="006571A9" w:rsidP="005479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04E8" w14:textId="77777777" w:rsidR="006571A9" w:rsidRDefault="006571A9" w:rsidP="00D92EEE">
      <w:r>
        <w:separator/>
      </w:r>
    </w:p>
  </w:footnote>
  <w:footnote w:type="continuationSeparator" w:id="0">
    <w:p w14:paraId="74FD080F" w14:textId="77777777" w:rsidR="006571A9" w:rsidRDefault="006571A9" w:rsidP="00D9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697D" w14:textId="26C54C93" w:rsidR="006571A9" w:rsidRDefault="006571A9" w:rsidP="00A24C0B">
    <w:pPr>
      <w:pStyle w:val="Header"/>
    </w:pPr>
    <w:r>
      <w:fldChar w:fldCharType="begin"/>
    </w:r>
    <w:r>
      <w:instrText xml:space="preserve"> Page </w:instrText>
    </w:r>
    <w:r>
      <w:fldChar w:fldCharType="separate"/>
    </w:r>
    <w:r w:rsidR="00A42DF1">
      <w:rPr>
        <w:noProof/>
      </w:rPr>
      <w:t>362</w:t>
    </w:r>
    <w:r>
      <w:fldChar w:fldCharType="end"/>
    </w:r>
    <w:r>
      <w:tab/>
      <w:t>Some Answered Questions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2233" w14:textId="3C6BA14F" w:rsidR="006571A9" w:rsidRPr="00412200" w:rsidRDefault="006571A9" w:rsidP="001733B4">
    <w:pPr>
      <w:pStyle w:val="Header"/>
      <w:rPr>
        <w:lang w:val="en-US"/>
      </w:rPr>
    </w:pPr>
    <w:r>
      <w:rPr>
        <w:lang w:val="en-US"/>
      </w:rPr>
      <w:tab/>
      <w:t>7.</w:t>
    </w:r>
    <w:r w:rsidRPr="001733B4">
      <w:t xml:space="preserve">  Muḥammad</w:t>
    </w:r>
    <w:r>
      <w:tab/>
    </w:r>
    <w:r>
      <w:fldChar w:fldCharType="begin"/>
    </w:r>
    <w:r>
      <w:instrText xml:space="preserve"> Page </w:instrText>
    </w:r>
    <w:r>
      <w:fldChar w:fldCharType="separate"/>
    </w:r>
    <w:r w:rsidR="00A42DF1">
      <w:rPr>
        <w:noProof/>
      </w:rPr>
      <w:t>29</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13FE" w14:textId="2ADAA8A4" w:rsidR="006571A9" w:rsidRPr="00412200" w:rsidRDefault="006571A9" w:rsidP="001733B4">
    <w:pPr>
      <w:pStyle w:val="Header"/>
      <w:rPr>
        <w:lang w:val="en-US"/>
      </w:rPr>
    </w:pPr>
    <w:r>
      <w:rPr>
        <w:lang w:val="en-US"/>
      </w:rPr>
      <w:tab/>
      <w:t>8.</w:t>
    </w:r>
    <w:r w:rsidRPr="001733B4">
      <w:t xml:space="preserve">  The Báb</w:t>
    </w:r>
    <w:r>
      <w:tab/>
    </w:r>
    <w:r>
      <w:fldChar w:fldCharType="begin"/>
    </w:r>
    <w:r>
      <w:instrText xml:space="preserve"> Page </w:instrText>
    </w:r>
    <w:r>
      <w:fldChar w:fldCharType="separate"/>
    </w:r>
    <w:r w:rsidR="00A42DF1">
      <w:rPr>
        <w:noProof/>
      </w:rPr>
      <w:t>31</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7BA7" w14:textId="70E1F736" w:rsidR="006571A9" w:rsidRPr="00412200" w:rsidRDefault="006571A9" w:rsidP="001733B4">
    <w:pPr>
      <w:pStyle w:val="Header"/>
      <w:rPr>
        <w:lang w:val="en-US"/>
      </w:rPr>
    </w:pPr>
    <w:r>
      <w:rPr>
        <w:lang w:val="en-US"/>
      </w:rPr>
      <w:tab/>
      <w:t>9.</w:t>
    </w:r>
    <w:r w:rsidRPr="001733B4">
      <w:t xml:space="preserve">  </w:t>
    </w:r>
    <w:r>
      <w:t>Bahá’u’lláh</w:t>
    </w:r>
    <w:r>
      <w:tab/>
    </w:r>
    <w:r>
      <w:fldChar w:fldCharType="begin"/>
    </w:r>
    <w:r>
      <w:instrText xml:space="preserve"> Page </w:instrText>
    </w:r>
    <w:r>
      <w:fldChar w:fldCharType="separate"/>
    </w:r>
    <w:r w:rsidR="00A42DF1">
      <w:rPr>
        <w:noProof/>
      </w:rPr>
      <w:t>41</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984E" w14:textId="294B5A16" w:rsidR="006571A9" w:rsidRPr="00412200" w:rsidRDefault="006571A9" w:rsidP="003004A7">
    <w:pPr>
      <w:pStyle w:val="Header"/>
      <w:rPr>
        <w:lang w:val="en-US"/>
      </w:rPr>
    </w:pPr>
    <w:r>
      <w:rPr>
        <w:lang w:val="en-US"/>
      </w:rPr>
      <w:tab/>
      <w:t>10.</w:t>
    </w:r>
    <w:r w:rsidRPr="001733B4">
      <w:t xml:space="preserve">  </w:t>
    </w:r>
    <w:r>
      <w:t xml:space="preserve">Rational proofs &amp; </w:t>
    </w:r>
    <w:proofErr w:type="spellStart"/>
    <w:r>
      <w:t>trad</w:t>
    </w:r>
    <w:proofErr w:type="spellEnd"/>
    <w:r>
      <w:t>. arguments from sacred Scriptures</w:t>
    </w:r>
    <w:r>
      <w:tab/>
    </w:r>
    <w:r>
      <w:fldChar w:fldCharType="begin"/>
    </w:r>
    <w:r>
      <w:instrText xml:space="preserve"> Page </w:instrText>
    </w:r>
    <w:r>
      <w:fldChar w:fldCharType="separate"/>
    </w:r>
    <w:r w:rsidR="00A42DF1">
      <w:rPr>
        <w:noProof/>
      </w:rPr>
      <w:t>51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4088" w14:textId="44F426DB" w:rsidR="006571A9" w:rsidRPr="00412200" w:rsidRDefault="006571A9" w:rsidP="003004A7">
    <w:pPr>
      <w:pStyle w:val="Header"/>
      <w:rPr>
        <w:lang w:val="en-US"/>
      </w:rPr>
    </w:pPr>
    <w:r>
      <w:rPr>
        <w:lang w:val="en-US"/>
      </w:rPr>
      <w:tab/>
      <w:t>11.</w:t>
    </w:r>
    <w:r w:rsidRPr="001733B4">
      <w:t xml:space="preserve">  </w:t>
    </w:r>
    <w:r>
      <w:t xml:space="preserve">Commentary on the 11th </w:t>
    </w:r>
    <w:proofErr w:type="spellStart"/>
    <w:r>
      <w:t>ch.</w:t>
    </w:r>
    <w:proofErr w:type="spellEnd"/>
    <w:r>
      <w:t xml:space="preserve"> of the Revelation of John</w:t>
    </w:r>
    <w:r>
      <w:tab/>
    </w:r>
    <w:r>
      <w:fldChar w:fldCharType="begin"/>
    </w:r>
    <w:r>
      <w:instrText xml:space="preserve"> Page </w:instrText>
    </w:r>
    <w:r>
      <w:fldChar w:fldCharType="separate"/>
    </w:r>
    <w:r w:rsidR="00A42DF1">
      <w:rPr>
        <w:noProof/>
      </w:rPr>
      <w:t>69</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F1E7" w14:textId="62AFA4F0" w:rsidR="006571A9" w:rsidRPr="00412200" w:rsidRDefault="006571A9" w:rsidP="002276C0">
    <w:pPr>
      <w:pStyle w:val="Header"/>
      <w:rPr>
        <w:lang w:val="en-US"/>
      </w:rPr>
    </w:pPr>
    <w:r>
      <w:rPr>
        <w:lang w:val="en-US"/>
      </w:rPr>
      <w:tab/>
      <w:t>12.</w:t>
    </w:r>
    <w:r w:rsidRPr="001733B4">
      <w:t xml:space="preserve">  </w:t>
    </w:r>
    <w:r w:rsidRPr="002276C0">
      <w:t xml:space="preserve">Commentary on the </w:t>
    </w:r>
    <w:r>
      <w:t>11th</w:t>
    </w:r>
    <w:r w:rsidRPr="002276C0">
      <w:t xml:space="preserve"> chapter of Isaiah</w:t>
    </w:r>
    <w:r>
      <w:tab/>
    </w:r>
    <w:r>
      <w:fldChar w:fldCharType="begin"/>
    </w:r>
    <w:r>
      <w:instrText xml:space="preserve"> Page </w:instrText>
    </w:r>
    <w:r>
      <w:fldChar w:fldCharType="separate"/>
    </w:r>
    <w:r w:rsidR="00A42DF1">
      <w:rPr>
        <w:noProof/>
      </w:rPr>
      <w:t>75</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EED9" w14:textId="7B9A1498" w:rsidR="006571A9" w:rsidRPr="00412200" w:rsidRDefault="006571A9" w:rsidP="003004A7">
    <w:pPr>
      <w:pStyle w:val="Header"/>
      <w:rPr>
        <w:lang w:val="en-US"/>
      </w:rPr>
    </w:pPr>
    <w:r>
      <w:rPr>
        <w:lang w:val="en-US"/>
      </w:rPr>
      <w:tab/>
      <w:t>13.</w:t>
    </w:r>
    <w:r w:rsidRPr="001733B4">
      <w:t xml:space="preserve">  </w:t>
    </w:r>
    <w:r w:rsidRPr="00CE6BFB">
      <w:t xml:space="preserve">Commentary on the </w:t>
    </w:r>
    <w:r>
      <w:t>12th</w:t>
    </w:r>
    <w:r w:rsidRPr="00CE6BFB">
      <w:t xml:space="preserve"> </w:t>
    </w:r>
    <w:proofErr w:type="spellStart"/>
    <w:r w:rsidRPr="00CE6BFB">
      <w:t>ch</w:t>
    </w:r>
    <w:r>
      <w:t>.</w:t>
    </w:r>
    <w:proofErr w:type="spellEnd"/>
    <w:r w:rsidRPr="00CE6BFB">
      <w:t xml:space="preserve"> of the Revelation of John</w:t>
    </w:r>
    <w:r>
      <w:tab/>
    </w:r>
    <w:r>
      <w:fldChar w:fldCharType="begin"/>
    </w:r>
    <w:r>
      <w:instrText xml:space="preserve"> Page </w:instrText>
    </w:r>
    <w:r>
      <w:fldChar w:fldCharType="separate"/>
    </w:r>
    <w:r w:rsidR="00A42DF1">
      <w:rPr>
        <w:noProof/>
      </w:rPr>
      <w:t>81</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0DCF" w14:textId="49A4D246" w:rsidR="006571A9" w:rsidRPr="00412200" w:rsidRDefault="006571A9" w:rsidP="00CE6BFB">
    <w:pPr>
      <w:pStyle w:val="Header"/>
      <w:rPr>
        <w:lang w:val="en-US"/>
      </w:rPr>
    </w:pPr>
    <w:r>
      <w:rPr>
        <w:lang w:val="en-US"/>
      </w:rPr>
      <w:tab/>
      <w:t>14.</w:t>
    </w:r>
    <w:r w:rsidRPr="001733B4">
      <w:t xml:space="preserve">  </w:t>
    </w:r>
    <w:r w:rsidRPr="00CE6BFB">
      <w:t>Material and spiritual cycles</w:t>
    </w:r>
    <w:r>
      <w:tab/>
    </w:r>
    <w:r>
      <w:fldChar w:fldCharType="begin"/>
    </w:r>
    <w:r>
      <w:instrText xml:space="preserve"> Page </w:instrText>
    </w:r>
    <w:r>
      <w:fldChar w:fldCharType="separate"/>
    </w:r>
    <w:r w:rsidR="00A42DF1">
      <w:rPr>
        <w:noProof/>
      </w:rPr>
      <w:t>87</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EB50" w14:textId="7272844E" w:rsidR="006571A9" w:rsidRPr="00412200" w:rsidRDefault="006571A9" w:rsidP="00D10634">
    <w:pPr>
      <w:pStyle w:val="Header"/>
      <w:rPr>
        <w:lang w:val="en-US"/>
      </w:rPr>
    </w:pPr>
    <w:r>
      <w:rPr>
        <w:lang w:val="en-US"/>
      </w:rPr>
      <w:tab/>
      <w:t>15.</w:t>
    </w:r>
    <w:r w:rsidRPr="001733B4">
      <w:t xml:space="preserve">  </w:t>
    </w:r>
    <w:r w:rsidRPr="00D10634">
      <w:t>True felicity</w:t>
    </w:r>
    <w:r>
      <w:tab/>
    </w:r>
    <w:r>
      <w:fldChar w:fldCharType="begin"/>
    </w:r>
    <w:r>
      <w:instrText xml:space="preserve"> Page </w:instrText>
    </w:r>
    <w:r>
      <w:fldChar w:fldCharType="separate"/>
    </w:r>
    <w:r w:rsidR="00A42DF1">
      <w:rPr>
        <w:noProof/>
      </w:rPr>
      <w:t>89</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60E9" w14:textId="79E0ADBF" w:rsidR="006571A9" w:rsidRPr="00412200" w:rsidRDefault="006571A9" w:rsidP="001E76BE">
    <w:pPr>
      <w:pStyle w:val="Header"/>
      <w:rPr>
        <w:lang w:val="en-US"/>
      </w:rPr>
    </w:pPr>
    <w:r>
      <w:rPr>
        <w:lang w:val="en-US"/>
      </w:rPr>
      <w:tab/>
      <w:t>16.</w:t>
    </w:r>
    <w:r w:rsidRPr="001733B4">
      <w:t xml:space="preserve">  </w:t>
    </w:r>
    <w:r>
      <w:t>Intelligible realities &amp; their expression thru sensible forms</w:t>
    </w:r>
    <w:r>
      <w:tab/>
    </w:r>
    <w:r>
      <w:fldChar w:fldCharType="begin"/>
    </w:r>
    <w:r>
      <w:instrText xml:space="preserve"> Page </w:instrText>
    </w:r>
    <w:r>
      <w:fldChar w:fldCharType="separate"/>
    </w:r>
    <w:r w:rsidR="00A42DF1">
      <w:rPr>
        <w:noProof/>
      </w:rPr>
      <w:t>95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CE8F" w14:textId="6EB5516A" w:rsidR="006571A9" w:rsidRPr="00A24C0B" w:rsidRDefault="006571A9" w:rsidP="00A24C0B">
    <w:pPr>
      <w:pStyle w:val="Header"/>
      <w:rPr>
        <w:lang w:val="en-US"/>
      </w:rPr>
    </w:pPr>
    <w:r>
      <w:rPr>
        <w:lang w:val="en-US"/>
      </w:rPr>
      <w:tab/>
      <w:t>Contents</w:t>
    </w:r>
    <w:r>
      <w:rPr>
        <w:lang w:val="en-US"/>
      </w:rPr>
      <w:tab/>
    </w:r>
    <w:r>
      <w:rPr>
        <w:lang w:val="en-US"/>
      </w:rPr>
      <w:fldChar w:fldCharType="begin"/>
    </w:r>
    <w:r>
      <w:rPr>
        <w:lang w:val="en-US"/>
      </w:rPr>
      <w:instrText xml:space="preserve"> Page </w:instrText>
    </w:r>
    <w:r>
      <w:rPr>
        <w:lang w:val="en-US"/>
      </w:rPr>
      <w:fldChar w:fldCharType="separate"/>
    </w:r>
    <w:r w:rsidR="00A42DF1">
      <w:rPr>
        <w:noProof/>
        <w:lang w:val="en-US"/>
      </w:rPr>
      <w:t>ix</w:t>
    </w:r>
    <w:r>
      <w:rPr>
        <w:lang w:val="en-US"/>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1489" w14:textId="26B7423C" w:rsidR="006571A9" w:rsidRPr="00412200" w:rsidRDefault="006571A9" w:rsidP="001E76BE">
    <w:pPr>
      <w:pStyle w:val="Header"/>
      <w:rPr>
        <w:lang w:val="en-US"/>
      </w:rPr>
    </w:pPr>
    <w:r>
      <w:rPr>
        <w:lang w:val="en-US"/>
      </w:rPr>
      <w:tab/>
      <w:t>17.</w:t>
    </w:r>
    <w:r w:rsidRPr="001733B4">
      <w:t xml:space="preserve">  </w:t>
    </w:r>
    <w:r w:rsidRPr="001E76BE">
      <w:t>The birth of Christ</w:t>
    </w:r>
    <w:r>
      <w:tab/>
    </w:r>
    <w:r>
      <w:fldChar w:fldCharType="begin"/>
    </w:r>
    <w:r>
      <w:instrText xml:space="preserve"> Page </w:instrText>
    </w:r>
    <w:r>
      <w:fldChar w:fldCharType="separate"/>
    </w:r>
    <w:r w:rsidR="00A42DF1">
      <w:rPr>
        <w:noProof/>
      </w:rPr>
      <w:t>99</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66DE" w14:textId="45A88A4E" w:rsidR="006571A9" w:rsidRPr="00412200" w:rsidRDefault="006571A9" w:rsidP="001E76BE">
    <w:pPr>
      <w:pStyle w:val="Header"/>
      <w:rPr>
        <w:lang w:val="en-US"/>
      </w:rPr>
    </w:pPr>
    <w:r>
      <w:rPr>
        <w:lang w:val="en-US"/>
      </w:rPr>
      <w:tab/>
      <w:t>18.</w:t>
    </w:r>
    <w:r w:rsidRPr="001733B4">
      <w:t xml:space="preserve">  </w:t>
    </w:r>
    <w:r w:rsidRPr="001E76BE">
      <w:t>The greatness of Christ</w:t>
    </w:r>
    <w:r>
      <w:tab/>
    </w:r>
    <w:r>
      <w:fldChar w:fldCharType="begin"/>
    </w:r>
    <w:r>
      <w:instrText xml:space="preserve"> Page </w:instrText>
    </w:r>
    <w:r>
      <w:fldChar w:fldCharType="separate"/>
    </w:r>
    <w:r w:rsidR="00A42DF1">
      <w:rPr>
        <w:noProof/>
      </w:rPr>
      <w:t>101</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E9E8" w14:textId="580849B6" w:rsidR="006571A9" w:rsidRPr="00412200" w:rsidRDefault="006571A9" w:rsidP="001E76BE">
    <w:pPr>
      <w:pStyle w:val="Header"/>
      <w:rPr>
        <w:lang w:val="en-US"/>
      </w:rPr>
    </w:pPr>
    <w:r>
      <w:rPr>
        <w:lang w:val="en-US"/>
      </w:rPr>
      <w:tab/>
      <w:t>19.</w:t>
    </w:r>
    <w:r w:rsidRPr="001733B4">
      <w:t xml:space="preserve">  </w:t>
    </w:r>
    <w:r w:rsidRPr="001E76BE">
      <w:t>True baptism</w:t>
    </w:r>
    <w:r>
      <w:tab/>
    </w:r>
    <w:r>
      <w:fldChar w:fldCharType="begin"/>
    </w:r>
    <w:r>
      <w:instrText xml:space="preserve"> Page </w:instrText>
    </w:r>
    <w:r>
      <w:fldChar w:fldCharType="separate"/>
    </w:r>
    <w:r w:rsidR="00A42DF1">
      <w:rPr>
        <w:noProof/>
      </w:rPr>
      <w:t>103</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DCD6" w14:textId="04DD47F1" w:rsidR="006571A9" w:rsidRPr="00412200" w:rsidRDefault="006571A9" w:rsidP="00A71A4A">
    <w:pPr>
      <w:pStyle w:val="Header"/>
      <w:rPr>
        <w:lang w:val="en-US"/>
      </w:rPr>
    </w:pPr>
    <w:r>
      <w:rPr>
        <w:lang w:val="en-US"/>
      </w:rPr>
      <w:tab/>
      <w:t>20.</w:t>
    </w:r>
    <w:r w:rsidRPr="001733B4">
      <w:t xml:space="preserve">  </w:t>
    </w:r>
    <w:r w:rsidRPr="00A71A4A">
      <w:t>Baptism and the changing law of God</w:t>
    </w:r>
    <w:r>
      <w:tab/>
    </w:r>
    <w:r>
      <w:fldChar w:fldCharType="begin"/>
    </w:r>
    <w:r>
      <w:instrText xml:space="preserve"> Page </w:instrText>
    </w:r>
    <w:r>
      <w:fldChar w:fldCharType="separate"/>
    </w:r>
    <w:r w:rsidR="00A42DF1">
      <w:rPr>
        <w:noProof/>
      </w:rPr>
      <w:t>107</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57C3" w14:textId="745B6FB8" w:rsidR="006571A9" w:rsidRPr="00412200" w:rsidRDefault="006571A9" w:rsidP="00765637">
    <w:pPr>
      <w:pStyle w:val="Header"/>
      <w:rPr>
        <w:lang w:val="en-US"/>
      </w:rPr>
    </w:pPr>
    <w:r>
      <w:rPr>
        <w:lang w:val="en-US"/>
      </w:rPr>
      <w:tab/>
      <w:t>21.</w:t>
    </w:r>
    <w:r w:rsidRPr="001733B4">
      <w:t xml:space="preserve">  </w:t>
    </w:r>
    <w:r w:rsidRPr="00765637">
      <w:t>The bread and the wine</w:t>
    </w:r>
    <w:r>
      <w:tab/>
    </w:r>
    <w:r>
      <w:fldChar w:fldCharType="begin"/>
    </w:r>
    <w:r>
      <w:instrText xml:space="preserve"> Page </w:instrText>
    </w:r>
    <w:r>
      <w:fldChar w:fldCharType="separate"/>
    </w:r>
    <w:r w:rsidR="00A42DF1">
      <w:rPr>
        <w:noProof/>
      </w:rPr>
      <w:t>111</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B4AB" w14:textId="7ECD1F91" w:rsidR="006571A9" w:rsidRPr="00412200" w:rsidRDefault="006571A9" w:rsidP="00765637">
    <w:pPr>
      <w:pStyle w:val="Header"/>
      <w:rPr>
        <w:lang w:val="en-US"/>
      </w:rPr>
    </w:pPr>
    <w:r>
      <w:rPr>
        <w:lang w:val="en-US"/>
      </w:rPr>
      <w:tab/>
      <w:t>22.</w:t>
    </w:r>
    <w:r w:rsidRPr="001733B4">
      <w:t xml:space="preserve">  </w:t>
    </w:r>
    <w:r w:rsidRPr="00765637">
      <w:t>The miracles of Christ</w:t>
    </w:r>
    <w:r>
      <w:tab/>
    </w:r>
    <w:r>
      <w:fldChar w:fldCharType="begin"/>
    </w:r>
    <w:r>
      <w:instrText xml:space="preserve"> Page </w:instrText>
    </w:r>
    <w:r>
      <w:fldChar w:fldCharType="separate"/>
    </w:r>
    <w:r w:rsidR="00A42DF1">
      <w:rPr>
        <w:noProof/>
      </w:rPr>
      <w:t>115</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D600" w14:textId="0F13BC30" w:rsidR="006571A9" w:rsidRPr="00412200" w:rsidRDefault="006571A9" w:rsidP="00765637">
    <w:pPr>
      <w:pStyle w:val="Header"/>
      <w:rPr>
        <w:lang w:val="en-US"/>
      </w:rPr>
    </w:pPr>
    <w:r>
      <w:rPr>
        <w:lang w:val="en-US"/>
      </w:rPr>
      <w:tab/>
      <w:t>23.</w:t>
    </w:r>
    <w:r w:rsidRPr="001733B4">
      <w:t xml:space="preserve">  </w:t>
    </w:r>
    <w:r w:rsidRPr="00765637">
      <w:t>The resurrection of Christ</w:t>
    </w:r>
    <w:r>
      <w:tab/>
    </w:r>
    <w:r>
      <w:fldChar w:fldCharType="begin"/>
    </w:r>
    <w:r>
      <w:instrText xml:space="preserve"> Page </w:instrText>
    </w:r>
    <w:r>
      <w:fldChar w:fldCharType="separate"/>
    </w:r>
    <w:r w:rsidR="00A42DF1">
      <w:rPr>
        <w:noProof/>
      </w:rPr>
      <w:t>119</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F61D" w14:textId="4B7F245C" w:rsidR="006571A9" w:rsidRPr="00412200" w:rsidRDefault="006571A9" w:rsidP="003004A7">
    <w:pPr>
      <w:pStyle w:val="Header"/>
      <w:rPr>
        <w:lang w:val="en-US"/>
      </w:rPr>
    </w:pPr>
    <w:r>
      <w:rPr>
        <w:lang w:val="en-US"/>
      </w:rPr>
      <w:tab/>
      <w:t>24.</w:t>
    </w:r>
    <w:r w:rsidRPr="001733B4">
      <w:t xml:space="preserve">  </w:t>
    </w:r>
    <w:r>
      <w:t>Descent of the Holy Spirit upon the Apostles</w:t>
    </w:r>
    <w:r>
      <w:tab/>
    </w:r>
    <w:r>
      <w:fldChar w:fldCharType="begin"/>
    </w:r>
    <w:r>
      <w:instrText xml:space="preserve"> Page </w:instrText>
    </w:r>
    <w:r>
      <w:fldChar w:fldCharType="separate"/>
    </w:r>
    <w:r w:rsidR="00A42DF1">
      <w:rPr>
        <w:noProof/>
      </w:rPr>
      <w:t>121</w:t>
    </w:r>
    <w: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1B79" w14:textId="1258C0DB" w:rsidR="006571A9" w:rsidRPr="00412200" w:rsidRDefault="006571A9" w:rsidP="00765637">
    <w:pPr>
      <w:pStyle w:val="Header"/>
      <w:rPr>
        <w:lang w:val="en-US"/>
      </w:rPr>
    </w:pPr>
    <w:r>
      <w:rPr>
        <w:lang w:val="en-US"/>
      </w:rPr>
      <w:tab/>
      <w:t>25.</w:t>
    </w:r>
    <w:r w:rsidRPr="001733B4">
      <w:t xml:space="preserve">  </w:t>
    </w:r>
    <w:r w:rsidRPr="00765637">
      <w:t>The Holy Spirit</w:t>
    </w:r>
    <w:r>
      <w:tab/>
    </w:r>
    <w:r>
      <w:fldChar w:fldCharType="begin"/>
    </w:r>
    <w:r>
      <w:instrText xml:space="preserve"> Page </w:instrText>
    </w:r>
    <w:r>
      <w:fldChar w:fldCharType="separate"/>
    </w:r>
    <w:r w:rsidR="00A42DF1">
      <w:rPr>
        <w:noProof/>
      </w:rPr>
      <w:t>123</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4367" w14:textId="23F7D9BB" w:rsidR="006571A9" w:rsidRPr="00412200" w:rsidRDefault="006571A9" w:rsidP="003004A7">
    <w:pPr>
      <w:pStyle w:val="Header"/>
      <w:rPr>
        <w:lang w:val="en-US"/>
      </w:rPr>
    </w:pPr>
    <w:r>
      <w:rPr>
        <w:lang w:val="en-US"/>
      </w:rPr>
      <w:tab/>
      <w:t>26.</w:t>
    </w:r>
    <w:r w:rsidRPr="001733B4">
      <w:t xml:space="preserve">  </w:t>
    </w:r>
    <w:r>
      <w:t>2nd coming of Christ and the day of judgement</w:t>
    </w:r>
    <w:r>
      <w:tab/>
    </w:r>
    <w:r>
      <w:fldChar w:fldCharType="begin"/>
    </w:r>
    <w:r>
      <w:instrText xml:space="preserve"> Page </w:instrText>
    </w:r>
    <w:r>
      <w:fldChar w:fldCharType="separate"/>
    </w:r>
    <w:r w:rsidR="00A42DF1">
      <w:rPr>
        <w:noProof/>
      </w:rPr>
      <w:t>125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9CCC" w14:textId="2345399C" w:rsidR="006571A9" w:rsidRPr="00A24C0B" w:rsidRDefault="006571A9" w:rsidP="00A24C0B">
    <w:pPr>
      <w:pStyle w:val="Header"/>
      <w:rPr>
        <w:lang w:val="en-US"/>
      </w:rPr>
    </w:pPr>
    <w:r>
      <w:rPr>
        <w:lang w:val="en-US"/>
      </w:rPr>
      <w:tab/>
      <w:t>Foreword</w:t>
    </w:r>
    <w:r>
      <w:rPr>
        <w:lang w:val="en-US"/>
      </w:rPr>
      <w:tab/>
    </w:r>
    <w:r>
      <w:rPr>
        <w:lang w:val="en-US"/>
      </w:rPr>
      <w:fldChar w:fldCharType="begin"/>
    </w:r>
    <w:r>
      <w:rPr>
        <w:lang w:val="en-US"/>
      </w:rPr>
      <w:instrText xml:space="preserve"> Page </w:instrText>
    </w:r>
    <w:r>
      <w:rPr>
        <w:lang w:val="en-US"/>
      </w:rPr>
      <w:fldChar w:fldCharType="separate"/>
    </w:r>
    <w:r w:rsidR="00A42DF1">
      <w:rPr>
        <w:noProof/>
        <w:lang w:val="en-US"/>
      </w:rPr>
      <w:t>xvii</w:t>
    </w:r>
    <w:r>
      <w:rPr>
        <w:lang w:val="en-US"/>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6C76" w14:textId="01965086" w:rsidR="006571A9" w:rsidRPr="00412200" w:rsidRDefault="006571A9" w:rsidP="008F419E">
    <w:pPr>
      <w:pStyle w:val="Header"/>
      <w:rPr>
        <w:lang w:val="en-US"/>
      </w:rPr>
    </w:pPr>
    <w:r>
      <w:rPr>
        <w:lang w:val="en-US"/>
      </w:rPr>
      <w:tab/>
      <w:t>27.</w:t>
    </w:r>
    <w:r w:rsidRPr="001733B4">
      <w:t xml:space="preserve">  </w:t>
    </w:r>
    <w:r w:rsidRPr="008F419E">
      <w:t>The Trinity</w:t>
    </w:r>
    <w:r>
      <w:tab/>
    </w:r>
    <w:r>
      <w:fldChar w:fldCharType="begin"/>
    </w:r>
    <w:r>
      <w:instrText xml:space="preserve"> Page </w:instrText>
    </w:r>
    <w:r>
      <w:fldChar w:fldCharType="separate"/>
    </w:r>
    <w:r w:rsidR="00A42DF1">
      <w:rPr>
        <w:noProof/>
      </w:rPr>
      <w:t>129</w:t>
    </w:r>
    <w: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3A9D" w14:textId="798D3D9E" w:rsidR="006571A9" w:rsidRPr="00412200" w:rsidRDefault="006571A9" w:rsidP="008F419E">
    <w:pPr>
      <w:pStyle w:val="Header"/>
      <w:rPr>
        <w:lang w:val="en-US"/>
      </w:rPr>
    </w:pPr>
    <w:r>
      <w:rPr>
        <w:lang w:val="en-US"/>
      </w:rPr>
      <w:tab/>
    </w:r>
    <w:r w:rsidRPr="008F419E">
      <w:t>28.  The pre-existence of Christ</w:t>
    </w:r>
    <w:r>
      <w:tab/>
    </w:r>
    <w:r>
      <w:fldChar w:fldCharType="begin"/>
    </w:r>
    <w:r>
      <w:instrText xml:space="preserve"> Page </w:instrText>
    </w:r>
    <w:r>
      <w:fldChar w:fldCharType="separate"/>
    </w:r>
    <w:r w:rsidR="00A42DF1">
      <w:rPr>
        <w:noProof/>
      </w:rPr>
      <w:t>131</w:t>
    </w:r>
    <w: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CA2B" w14:textId="70F94CE0" w:rsidR="006571A9" w:rsidRPr="00412200" w:rsidRDefault="006571A9" w:rsidP="008F419E">
    <w:pPr>
      <w:pStyle w:val="Header"/>
      <w:rPr>
        <w:lang w:val="en-US"/>
      </w:rPr>
    </w:pPr>
    <w:r>
      <w:rPr>
        <w:lang w:val="en-US"/>
      </w:rPr>
      <w:tab/>
    </w:r>
    <w:r w:rsidRPr="008F419E">
      <w:t>2</w:t>
    </w:r>
    <w:r>
      <w:t>9</w:t>
    </w:r>
    <w:r w:rsidRPr="008F419E">
      <w:t>.  Sin and atonement</w:t>
    </w:r>
    <w:r>
      <w:tab/>
    </w:r>
    <w:r>
      <w:fldChar w:fldCharType="begin"/>
    </w:r>
    <w:r>
      <w:instrText xml:space="preserve"> Page </w:instrText>
    </w:r>
    <w:r>
      <w:fldChar w:fldCharType="separate"/>
    </w:r>
    <w:r w:rsidR="00A42DF1">
      <w:rPr>
        <w:noProof/>
      </w:rPr>
      <w:t>135</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AA57" w14:textId="25C65721" w:rsidR="006571A9" w:rsidRPr="00412200" w:rsidRDefault="006571A9" w:rsidP="008F419E">
    <w:pPr>
      <w:pStyle w:val="Header"/>
      <w:rPr>
        <w:lang w:val="en-US"/>
      </w:rPr>
    </w:pPr>
    <w:r>
      <w:rPr>
        <w:lang w:val="en-US"/>
      </w:rPr>
      <w:tab/>
    </w:r>
    <w:r>
      <w:t>30</w:t>
    </w:r>
    <w:r w:rsidRPr="008F419E">
      <w:t>.  Adam and Eve</w:t>
    </w:r>
    <w:r>
      <w:tab/>
    </w:r>
    <w:r>
      <w:fldChar w:fldCharType="begin"/>
    </w:r>
    <w:r>
      <w:instrText xml:space="preserve"> Page </w:instrText>
    </w:r>
    <w:r>
      <w:fldChar w:fldCharType="separate"/>
    </w:r>
    <w:r w:rsidR="00A42DF1">
      <w:rPr>
        <w:noProof/>
      </w:rPr>
      <w:t>141</w:t>
    </w:r>
    <w: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FFBD" w14:textId="3AC4967D" w:rsidR="006571A9" w:rsidRPr="00412200" w:rsidRDefault="006571A9" w:rsidP="008F419E">
    <w:pPr>
      <w:pStyle w:val="Header"/>
      <w:rPr>
        <w:lang w:val="en-US"/>
      </w:rPr>
    </w:pPr>
    <w:r>
      <w:rPr>
        <w:lang w:val="en-US"/>
      </w:rPr>
      <w:tab/>
    </w:r>
    <w:r>
      <w:t>31</w:t>
    </w:r>
    <w:r w:rsidRPr="008F419E">
      <w:t>.  Blasphemy against the Holy Spirit</w:t>
    </w:r>
    <w:r>
      <w:tab/>
    </w:r>
    <w:r>
      <w:fldChar w:fldCharType="begin"/>
    </w:r>
    <w:r>
      <w:instrText xml:space="preserve"> Page </w:instrText>
    </w:r>
    <w:r>
      <w:fldChar w:fldCharType="separate"/>
    </w:r>
    <w:r w:rsidR="00A42DF1">
      <w:rPr>
        <w:noProof/>
      </w:rPr>
      <w:t>145</w:t>
    </w:r>
    <w: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3AC9" w14:textId="4F176FA8" w:rsidR="006571A9" w:rsidRPr="00412200" w:rsidRDefault="006571A9" w:rsidP="008F419E">
    <w:pPr>
      <w:pStyle w:val="Header"/>
      <w:rPr>
        <w:lang w:val="en-US"/>
      </w:rPr>
    </w:pPr>
    <w:r>
      <w:rPr>
        <w:lang w:val="en-US"/>
      </w:rPr>
      <w:tab/>
    </w:r>
    <w:r>
      <w:t>32</w:t>
    </w:r>
    <w:r w:rsidRPr="008F419E">
      <w:t>.  Many are called, but few are chosen</w:t>
    </w:r>
    <w:r>
      <w:tab/>
    </w:r>
    <w:r>
      <w:fldChar w:fldCharType="begin"/>
    </w:r>
    <w:r>
      <w:instrText xml:space="preserve"> Page </w:instrText>
    </w:r>
    <w:r>
      <w:fldChar w:fldCharType="separate"/>
    </w:r>
    <w:r w:rsidR="00A42DF1">
      <w:rPr>
        <w:noProof/>
      </w:rPr>
      <w:t>147</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F572" w14:textId="62ECEB4D" w:rsidR="006571A9" w:rsidRPr="00412200" w:rsidRDefault="006571A9" w:rsidP="008F419E">
    <w:pPr>
      <w:pStyle w:val="Header"/>
      <w:rPr>
        <w:lang w:val="en-US"/>
      </w:rPr>
    </w:pPr>
    <w:r>
      <w:rPr>
        <w:lang w:val="en-US"/>
      </w:rPr>
      <w:tab/>
    </w:r>
    <w:r>
      <w:t>33</w:t>
    </w:r>
    <w:r w:rsidRPr="008F419E">
      <w:t>.  The return of the Prophets</w:t>
    </w:r>
    <w:r>
      <w:tab/>
    </w:r>
    <w:r>
      <w:fldChar w:fldCharType="begin"/>
    </w:r>
    <w:r>
      <w:instrText xml:space="preserve"> Page </w:instrText>
    </w:r>
    <w:r>
      <w:fldChar w:fldCharType="separate"/>
    </w:r>
    <w:r w:rsidR="00A42DF1">
      <w:rPr>
        <w:noProof/>
      </w:rPr>
      <w:t>151</w:t>
    </w:r>
    <w: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A81B" w14:textId="252357BE" w:rsidR="006571A9" w:rsidRPr="00412200" w:rsidRDefault="006571A9" w:rsidP="001149E2">
    <w:pPr>
      <w:pStyle w:val="Header"/>
      <w:rPr>
        <w:lang w:val="en-US"/>
      </w:rPr>
    </w:pPr>
    <w:r>
      <w:rPr>
        <w:lang w:val="en-US"/>
      </w:rPr>
      <w:tab/>
    </w:r>
    <w:r>
      <w:t>34</w:t>
    </w:r>
    <w:r w:rsidRPr="008F419E">
      <w:t xml:space="preserve">.  </w:t>
    </w:r>
    <w:r w:rsidRPr="001149E2">
      <w:t>Peter and the papacy</w:t>
    </w:r>
    <w:r>
      <w:tab/>
    </w:r>
    <w:r>
      <w:fldChar w:fldCharType="begin"/>
    </w:r>
    <w:r>
      <w:instrText xml:space="preserve"> Page </w:instrText>
    </w:r>
    <w:r>
      <w:fldChar w:fldCharType="separate"/>
    </w:r>
    <w:r w:rsidR="00A42DF1">
      <w:rPr>
        <w:noProof/>
      </w:rPr>
      <w:t>155</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82A4" w14:textId="6FCE327E" w:rsidR="006571A9" w:rsidRPr="00412200" w:rsidRDefault="006571A9" w:rsidP="001149E2">
    <w:pPr>
      <w:pStyle w:val="Header"/>
      <w:rPr>
        <w:lang w:val="en-US"/>
      </w:rPr>
    </w:pPr>
    <w:r>
      <w:rPr>
        <w:lang w:val="en-US"/>
      </w:rPr>
      <w:tab/>
    </w:r>
    <w:r w:rsidRPr="001149E2">
      <w:t>35.  Free will and predestination</w:t>
    </w:r>
    <w:r>
      <w:tab/>
    </w:r>
    <w:r>
      <w:fldChar w:fldCharType="begin"/>
    </w:r>
    <w:r>
      <w:instrText xml:space="preserve"> Page </w:instrText>
    </w:r>
    <w:r>
      <w:fldChar w:fldCharType="separate"/>
    </w:r>
    <w:r w:rsidR="00A42DF1">
      <w:rPr>
        <w:noProof/>
      </w:rPr>
      <w:t>157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1E66F" w14:textId="66E49D0B" w:rsidR="006571A9" w:rsidRPr="00412200" w:rsidRDefault="006571A9" w:rsidP="001149E2">
    <w:pPr>
      <w:pStyle w:val="Header"/>
      <w:rPr>
        <w:lang w:val="en-US"/>
      </w:rPr>
    </w:pPr>
    <w:r>
      <w:rPr>
        <w:lang w:val="en-US"/>
      </w:rPr>
      <w:tab/>
    </w:r>
    <w:r w:rsidRPr="001149E2">
      <w:t>3</w:t>
    </w:r>
    <w:r>
      <w:t>6</w:t>
    </w:r>
    <w:r w:rsidRPr="001149E2">
      <w:t>.  The five kinds of spirit</w:t>
    </w:r>
    <w:r>
      <w:tab/>
    </w:r>
    <w:r>
      <w:fldChar w:fldCharType="begin"/>
    </w:r>
    <w:r>
      <w:instrText xml:space="preserve"> Page </w:instrText>
    </w:r>
    <w:r>
      <w:fldChar w:fldCharType="separate"/>
    </w:r>
    <w:r w:rsidR="00A42DF1">
      <w:rPr>
        <w:noProof/>
      </w:rPr>
      <w:t>163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626A" w14:textId="4AC052D4" w:rsidR="006571A9" w:rsidRPr="00412200" w:rsidRDefault="006571A9" w:rsidP="0041220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20DB" w14:textId="25647CCA" w:rsidR="006571A9" w:rsidRPr="00412200" w:rsidRDefault="006571A9" w:rsidP="003004A7">
    <w:pPr>
      <w:pStyle w:val="Header"/>
      <w:rPr>
        <w:lang w:val="en-US"/>
      </w:rPr>
    </w:pPr>
    <w:r>
      <w:rPr>
        <w:lang w:val="en-US"/>
      </w:rPr>
      <w:tab/>
    </w:r>
    <w:r w:rsidRPr="001149E2">
      <w:t>3</w:t>
    </w:r>
    <w:r>
      <w:t>7</w:t>
    </w:r>
    <w:r w:rsidRPr="001149E2">
      <w:t xml:space="preserve">.  </w:t>
    </w:r>
    <w:r>
      <w:t>The connection between God &amp; His Manifestations</w:t>
    </w:r>
    <w:r>
      <w:tab/>
    </w:r>
    <w:r>
      <w:fldChar w:fldCharType="begin"/>
    </w:r>
    <w:r>
      <w:instrText xml:space="preserve"> Page </w:instrText>
    </w:r>
    <w:r>
      <w:fldChar w:fldCharType="separate"/>
    </w:r>
    <w:r w:rsidR="00A42DF1">
      <w:rPr>
        <w:noProof/>
      </w:rPr>
      <w:t>171</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BFE4" w14:textId="5529C12C" w:rsidR="006571A9" w:rsidRPr="00412200" w:rsidRDefault="006571A9" w:rsidP="003004A7">
    <w:pPr>
      <w:pStyle w:val="Header"/>
      <w:rPr>
        <w:lang w:val="en-US"/>
      </w:rPr>
    </w:pPr>
    <w:r>
      <w:rPr>
        <w:lang w:val="en-US"/>
      </w:rPr>
      <w:tab/>
    </w:r>
    <w:r w:rsidRPr="001149E2">
      <w:t>3</w:t>
    </w:r>
    <w:r>
      <w:t>8</w:t>
    </w:r>
    <w:r w:rsidRPr="001149E2">
      <w:t>.  Three stations of the divine Manifestations</w:t>
    </w:r>
    <w:r>
      <w:tab/>
    </w:r>
    <w:r>
      <w:fldChar w:fldCharType="begin"/>
    </w:r>
    <w:r>
      <w:instrText xml:space="preserve"> Page </w:instrText>
    </w:r>
    <w:r>
      <w:fldChar w:fldCharType="separate"/>
    </w:r>
    <w:r w:rsidR="00A42DF1">
      <w:rPr>
        <w:noProof/>
      </w:rPr>
      <w:t>175</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0C66" w14:textId="50FF038F" w:rsidR="006571A9" w:rsidRPr="00412200" w:rsidRDefault="006571A9" w:rsidP="003004A7">
    <w:pPr>
      <w:pStyle w:val="Header"/>
      <w:rPr>
        <w:lang w:val="en-US"/>
      </w:rPr>
    </w:pPr>
    <w:r>
      <w:rPr>
        <w:lang w:val="en-US"/>
      </w:rPr>
      <w:tab/>
    </w:r>
    <w:r w:rsidRPr="001149E2">
      <w:t>3</w:t>
    </w:r>
    <w:r>
      <w:t>9</w:t>
    </w:r>
    <w:r w:rsidRPr="001149E2">
      <w:t xml:space="preserve">.  </w:t>
    </w:r>
    <w:r>
      <w:t>Human &amp; the divine stations of the Manifestations</w:t>
    </w:r>
    <w:r>
      <w:tab/>
    </w:r>
    <w:r>
      <w:fldChar w:fldCharType="begin"/>
    </w:r>
    <w:r>
      <w:instrText xml:space="preserve"> Page </w:instrText>
    </w:r>
    <w:r>
      <w:fldChar w:fldCharType="separate"/>
    </w:r>
    <w:r w:rsidR="00A42DF1">
      <w:rPr>
        <w:noProof/>
      </w:rPr>
      <w:t>177</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D8D5" w14:textId="40E573D3" w:rsidR="006571A9" w:rsidRPr="00412200" w:rsidRDefault="006571A9" w:rsidP="003004A7">
    <w:pPr>
      <w:pStyle w:val="Header"/>
      <w:rPr>
        <w:lang w:val="en-US"/>
      </w:rPr>
    </w:pPr>
    <w:r>
      <w:rPr>
        <w:lang w:val="en-US"/>
      </w:rPr>
      <w:tab/>
      <w:t>40</w:t>
    </w:r>
    <w:r w:rsidRPr="001149E2">
      <w:t xml:space="preserve">.  </w:t>
    </w:r>
    <w:r>
      <w:t>K</w:t>
    </w:r>
    <w:r w:rsidRPr="001149E2">
      <w:t>nowledge of the divine Manifestations</w:t>
    </w:r>
    <w:r>
      <w:tab/>
    </w:r>
    <w:r>
      <w:fldChar w:fldCharType="begin"/>
    </w:r>
    <w:r>
      <w:instrText xml:space="preserve"> Page </w:instrText>
    </w:r>
    <w:r>
      <w:fldChar w:fldCharType="separate"/>
    </w:r>
    <w:r w:rsidR="00A42DF1">
      <w:rPr>
        <w:noProof/>
      </w:rPr>
      <w:t>181</w:t>
    </w:r>
    <w: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D5DB" w14:textId="25BAAB05" w:rsidR="006571A9" w:rsidRPr="00412200" w:rsidRDefault="006571A9" w:rsidP="00944393">
    <w:pPr>
      <w:pStyle w:val="Header"/>
      <w:rPr>
        <w:lang w:val="en-US"/>
      </w:rPr>
    </w:pPr>
    <w:r>
      <w:rPr>
        <w:lang w:val="en-US"/>
      </w:rPr>
      <w:tab/>
      <w:t>41</w:t>
    </w:r>
    <w:r w:rsidRPr="001149E2">
      <w:t xml:space="preserve">.  </w:t>
    </w:r>
    <w:r w:rsidRPr="00944393">
      <w:t>Universal cycles</w:t>
    </w:r>
    <w:r>
      <w:tab/>
    </w:r>
    <w:r>
      <w:fldChar w:fldCharType="begin"/>
    </w:r>
    <w:r>
      <w:instrText xml:space="preserve"> Page </w:instrText>
    </w:r>
    <w:r>
      <w:fldChar w:fldCharType="separate"/>
    </w:r>
    <w:r w:rsidR="00A42DF1">
      <w:rPr>
        <w:noProof/>
      </w:rPr>
      <w:t>183</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F91A" w14:textId="6F98110D" w:rsidR="006571A9" w:rsidRPr="00412200" w:rsidRDefault="006571A9" w:rsidP="003004A7">
    <w:pPr>
      <w:pStyle w:val="Header"/>
      <w:rPr>
        <w:lang w:val="en-US"/>
      </w:rPr>
    </w:pPr>
    <w:r>
      <w:rPr>
        <w:lang w:val="en-US"/>
      </w:rPr>
      <w:tab/>
      <w:t>42</w:t>
    </w:r>
    <w:r w:rsidRPr="001149E2">
      <w:t xml:space="preserve">.  </w:t>
    </w:r>
    <w:r>
      <w:t>Power &amp; perfections of the divine Manifestations</w:t>
    </w:r>
    <w:r>
      <w:tab/>
    </w:r>
    <w:r>
      <w:fldChar w:fldCharType="begin"/>
    </w:r>
    <w:r>
      <w:instrText xml:space="preserve"> Page </w:instrText>
    </w:r>
    <w:r>
      <w:fldChar w:fldCharType="separate"/>
    </w:r>
    <w:r w:rsidR="00A42DF1">
      <w:rPr>
        <w:noProof/>
      </w:rPr>
      <w:t>185</w:t>
    </w:r>
    <w: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D9D" w14:textId="6A6619B8" w:rsidR="006571A9" w:rsidRPr="00412200" w:rsidRDefault="006571A9" w:rsidP="00944393">
    <w:pPr>
      <w:pStyle w:val="Header"/>
      <w:rPr>
        <w:lang w:val="en-US"/>
      </w:rPr>
    </w:pPr>
    <w:r>
      <w:rPr>
        <w:lang w:val="en-US"/>
      </w:rPr>
      <w:tab/>
      <w:t>43</w:t>
    </w:r>
    <w:r w:rsidRPr="001149E2">
      <w:t xml:space="preserve">.  </w:t>
    </w:r>
    <w:r w:rsidRPr="00944393">
      <w:t>The two kinds of Prophets</w:t>
    </w:r>
    <w:r>
      <w:tab/>
    </w:r>
    <w:r>
      <w:fldChar w:fldCharType="begin"/>
    </w:r>
    <w:r>
      <w:instrText xml:space="preserve"> Page </w:instrText>
    </w:r>
    <w:r>
      <w:fldChar w:fldCharType="separate"/>
    </w:r>
    <w:r w:rsidR="00A42DF1">
      <w:rPr>
        <w:noProof/>
      </w:rPr>
      <w:t>189</w:t>
    </w:r>
    <w: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CBC6" w14:textId="58EA3176" w:rsidR="006571A9" w:rsidRPr="00412200" w:rsidRDefault="006571A9" w:rsidP="003004A7">
    <w:pPr>
      <w:pStyle w:val="Header"/>
      <w:rPr>
        <w:lang w:val="en-US"/>
      </w:rPr>
    </w:pPr>
    <w:r>
      <w:rPr>
        <w:lang w:val="en-US"/>
      </w:rPr>
      <w:tab/>
      <w:t>44</w:t>
    </w:r>
    <w:r w:rsidRPr="001149E2">
      <w:t xml:space="preserve">.  </w:t>
    </w:r>
    <w:r>
      <w:t>R</w:t>
    </w:r>
    <w:r w:rsidRPr="00944393">
      <w:t>ebukes addressed by God to the Prophets</w:t>
    </w:r>
    <w:r>
      <w:tab/>
    </w:r>
    <w:r>
      <w:fldChar w:fldCharType="begin"/>
    </w:r>
    <w:r>
      <w:instrText xml:space="preserve"> Page </w:instrText>
    </w:r>
    <w:r>
      <w:fldChar w:fldCharType="separate"/>
    </w:r>
    <w:r w:rsidR="00A42DF1">
      <w:rPr>
        <w:noProof/>
      </w:rPr>
      <w:t>195</w:t>
    </w:r>
    <w: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4A2F" w14:textId="5E8AEF80" w:rsidR="006571A9" w:rsidRPr="00412200" w:rsidRDefault="006571A9" w:rsidP="008D5346">
    <w:pPr>
      <w:pStyle w:val="Header"/>
      <w:rPr>
        <w:lang w:val="en-US"/>
      </w:rPr>
    </w:pPr>
    <w:r>
      <w:rPr>
        <w:lang w:val="en-US"/>
      </w:rPr>
      <w:tab/>
      <w:t>45</w:t>
    </w:r>
    <w:r w:rsidRPr="001149E2">
      <w:t xml:space="preserve">.  </w:t>
    </w:r>
    <w:r w:rsidRPr="008D5346">
      <w:t>The Most Great Infallibility</w:t>
    </w:r>
    <w:r>
      <w:tab/>
    </w:r>
    <w:r>
      <w:fldChar w:fldCharType="begin"/>
    </w:r>
    <w:r>
      <w:instrText xml:space="preserve"> Page </w:instrText>
    </w:r>
    <w:r>
      <w:fldChar w:fldCharType="separate"/>
    </w:r>
    <w:r w:rsidR="00A42DF1">
      <w:rPr>
        <w:noProof/>
      </w:rPr>
      <w:t>199</w:t>
    </w:r>
    <w: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9F29" w14:textId="063735F3" w:rsidR="006571A9" w:rsidRPr="00412200" w:rsidRDefault="006571A9" w:rsidP="008D5346">
    <w:pPr>
      <w:pStyle w:val="Header"/>
      <w:rPr>
        <w:lang w:val="en-US"/>
      </w:rPr>
    </w:pPr>
    <w:r>
      <w:rPr>
        <w:lang w:val="en-US"/>
      </w:rPr>
      <w:tab/>
      <w:t>46</w:t>
    </w:r>
    <w:r w:rsidRPr="001149E2">
      <w:t xml:space="preserve">.  </w:t>
    </w:r>
    <w:r w:rsidRPr="008D5346">
      <w:t>Evolution and the true nature of man</w:t>
    </w:r>
    <w:r>
      <w:tab/>
    </w:r>
    <w:r>
      <w:fldChar w:fldCharType="begin"/>
    </w:r>
    <w:r>
      <w:instrText xml:space="preserve"> Page </w:instrText>
    </w:r>
    <w:r>
      <w:fldChar w:fldCharType="separate"/>
    </w:r>
    <w:r w:rsidR="00A42DF1">
      <w:rPr>
        <w:noProof/>
      </w:rPr>
      <w:t>205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FF17" w14:textId="5AC0C73B" w:rsidR="006571A9" w:rsidRPr="00412200" w:rsidRDefault="006571A9" w:rsidP="00412200">
    <w:pPr>
      <w:pStyle w:val="Header"/>
      <w:rPr>
        <w:lang w:val="en-US"/>
      </w:rPr>
    </w:pPr>
    <w:r>
      <w:rPr>
        <w:lang w:val="en-US"/>
      </w:rPr>
      <w:tab/>
      <w:t xml:space="preserve">2.  </w:t>
    </w:r>
    <w:r w:rsidRPr="00EE1D8D">
      <w:t xml:space="preserve">Proofs and arguments for the existence of </w:t>
    </w:r>
    <w:r w:rsidRPr="00EE1D8D">
      <w:rPr>
        <w:smallCaps/>
      </w:rPr>
      <w:t>G</w:t>
    </w:r>
    <w:r w:rsidRPr="00EE1D8D">
      <w:t>od</w:t>
    </w:r>
    <w:r>
      <w:tab/>
    </w:r>
    <w:r>
      <w:fldChar w:fldCharType="begin"/>
    </w:r>
    <w:r>
      <w:instrText xml:space="preserve"> Page </w:instrText>
    </w:r>
    <w:r>
      <w:fldChar w:fldCharType="separate"/>
    </w:r>
    <w:r w:rsidR="00A42DF1">
      <w:rPr>
        <w:noProof/>
      </w:rPr>
      <w:t>7</w:t>
    </w:r>
    <w: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0DDC" w14:textId="14079268" w:rsidR="006571A9" w:rsidRPr="00412200" w:rsidRDefault="006571A9" w:rsidP="003004A7">
    <w:pPr>
      <w:pStyle w:val="Header"/>
      <w:rPr>
        <w:lang w:val="en-US"/>
      </w:rPr>
    </w:pPr>
    <w:r>
      <w:rPr>
        <w:lang w:val="en-US"/>
      </w:rPr>
      <w:tab/>
      <w:t>47</w:t>
    </w:r>
    <w:r w:rsidRPr="001149E2">
      <w:t xml:space="preserve">.  </w:t>
    </w:r>
    <w:r>
      <w:t>Origin of the universe &amp; the evolution of man</w:t>
    </w:r>
    <w:r>
      <w:tab/>
    </w:r>
    <w:r>
      <w:fldChar w:fldCharType="begin"/>
    </w:r>
    <w:r>
      <w:instrText xml:space="preserve"> Page </w:instrText>
    </w:r>
    <w:r>
      <w:fldChar w:fldCharType="separate"/>
    </w:r>
    <w:r w:rsidR="00A42DF1">
      <w:rPr>
        <w:noProof/>
      </w:rPr>
      <w:t>211</w:t>
    </w:r>
    <w: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0228" w14:textId="1F1EA2B8" w:rsidR="006571A9" w:rsidRPr="00412200" w:rsidRDefault="006571A9" w:rsidP="00005D8D">
    <w:pPr>
      <w:pStyle w:val="Header"/>
      <w:rPr>
        <w:lang w:val="en-US"/>
      </w:rPr>
    </w:pPr>
    <w:r>
      <w:rPr>
        <w:lang w:val="en-US"/>
      </w:rPr>
      <w:tab/>
      <w:t>48</w:t>
    </w:r>
    <w:r w:rsidRPr="001149E2">
      <w:t xml:space="preserve">.  </w:t>
    </w:r>
    <w:r w:rsidRPr="00005D8D">
      <w:t>The difference between man and animal</w:t>
    </w:r>
    <w:r>
      <w:tab/>
    </w:r>
    <w:r>
      <w:fldChar w:fldCharType="begin"/>
    </w:r>
    <w:r>
      <w:instrText xml:space="preserve"> Page </w:instrText>
    </w:r>
    <w:r>
      <w:fldChar w:fldCharType="separate"/>
    </w:r>
    <w:r w:rsidR="00A42DF1">
      <w:rPr>
        <w:noProof/>
      </w:rPr>
      <w:t>219</w:t>
    </w:r>
    <w: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99C0" w14:textId="0CF986A2" w:rsidR="006571A9" w:rsidRPr="00412200" w:rsidRDefault="006571A9" w:rsidP="00A23C9E">
    <w:pPr>
      <w:pStyle w:val="Header"/>
      <w:rPr>
        <w:lang w:val="en-US"/>
      </w:rPr>
    </w:pPr>
    <w:r>
      <w:rPr>
        <w:lang w:val="en-US"/>
      </w:rPr>
      <w:tab/>
      <w:t>49</w:t>
    </w:r>
    <w:r w:rsidRPr="001149E2">
      <w:t xml:space="preserve">.  </w:t>
    </w:r>
    <w:r w:rsidRPr="00A23C9E">
      <w:t>Evolution and the existence of man</w:t>
    </w:r>
    <w:r>
      <w:tab/>
    </w:r>
    <w:r>
      <w:fldChar w:fldCharType="begin"/>
    </w:r>
    <w:r>
      <w:instrText xml:space="preserve"> Page </w:instrText>
    </w:r>
    <w:r>
      <w:fldChar w:fldCharType="separate"/>
    </w:r>
    <w:r w:rsidR="00A42DF1">
      <w:rPr>
        <w:noProof/>
      </w:rPr>
      <w:t>223</w:t>
    </w:r>
    <w: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93D1" w14:textId="565B684F" w:rsidR="006571A9" w:rsidRPr="00412200" w:rsidRDefault="006571A9" w:rsidP="00517951">
    <w:pPr>
      <w:pStyle w:val="Header"/>
      <w:rPr>
        <w:lang w:val="en-US"/>
      </w:rPr>
    </w:pPr>
    <w:r>
      <w:rPr>
        <w:lang w:val="en-US"/>
      </w:rPr>
      <w:tab/>
      <w:t>50</w:t>
    </w:r>
    <w:r w:rsidRPr="001149E2">
      <w:t xml:space="preserve">.  </w:t>
    </w:r>
    <w:r w:rsidRPr="00517951">
      <w:t>Spiritual proofs of the originality of man</w:t>
    </w:r>
    <w:r>
      <w:tab/>
    </w:r>
    <w:r>
      <w:fldChar w:fldCharType="begin"/>
    </w:r>
    <w:r>
      <w:instrText xml:space="preserve"> Page </w:instrText>
    </w:r>
    <w:r>
      <w:fldChar w:fldCharType="separate"/>
    </w:r>
    <w:r w:rsidR="00A42DF1">
      <w:rPr>
        <w:noProof/>
      </w:rPr>
      <w:t>227</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620A" w14:textId="089DD121" w:rsidR="006571A9" w:rsidRPr="00412200" w:rsidRDefault="006571A9" w:rsidP="003004A7">
    <w:pPr>
      <w:pStyle w:val="Header"/>
      <w:rPr>
        <w:lang w:val="en-US"/>
      </w:rPr>
    </w:pPr>
    <w:r>
      <w:rPr>
        <w:lang w:val="en-US"/>
      </w:rPr>
      <w:tab/>
      <w:t>51</w:t>
    </w:r>
    <w:r w:rsidRPr="001149E2">
      <w:t xml:space="preserve">.  </w:t>
    </w:r>
    <w:r>
      <w:t>Appearance of the spirit &amp; the mind in man</w:t>
    </w:r>
    <w:r>
      <w:tab/>
    </w:r>
    <w:r>
      <w:fldChar w:fldCharType="begin"/>
    </w:r>
    <w:r>
      <w:instrText xml:space="preserve"> Page </w:instrText>
    </w:r>
    <w:r>
      <w:fldChar w:fldCharType="separate"/>
    </w:r>
    <w:r w:rsidR="00A42DF1">
      <w:rPr>
        <w:noProof/>
      </w:rPr>
      <w:t>229</w:t>
    </w:r>
    <w: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0FFE" w14:textId="10F90990" w:rsidR="006571A9" w:rsidRPr="00412200" w:rsidRDefault="006571A9" w:rsidP="003004A7">
    <w:pPr>
      <w:pStyle w:val="Header"/>
      <w:rPr>
        <w:lang w:val="en-US"/>
      </w:rPr>
    </w:pPr>
    <w:r>
      <w:rPr>
        <w:lang w:val="en-US"/>
      </w:rPr>
      <w:tab/>
      <w:t>52</w:t>
    </w:r>
    <w:r w:rsidRPr="001149E2">
      <w:t xml:space="preserve">.  </w:t>
    </w:r>
    <w:r>
      <w:t>A</w:t>
    </w:r>
    <w:r w:rsidRPr="00B85EE4">
      <w:t>ppearance of the spirit in the body</w:t>
    </w:r>
    <w:r>
      <w:tab/>
    </w:r>
    <w:r>
      <w:fldChar w:fldCharType="begin"/>
    </w:r>
    <w:r>
      <w:instrText xml:space="preserve"> Page </w:instrText>
    </w:r>
    <w:r>
      <w:fldChar w:fldCharType="separate"/>
    </w:r>
    <w:r w:rsidR="00A42DF1">
      <w:rPr>
        <w:noProof/>
      </w:rPr>
      <w:t>233</w:t>
    </w:r>
    <w: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80D8" w14:textId="48FA7CFE" w:rsidR="006571A9" w:rsidRPr="00412200" w:rsidRDefault="006571A9" w:rsidP="00B85EE4">
    <w:pPr>
      <w:pStyle w:val="Header"/>
      <w:rPr>
        <w:lang w:val="en-US"/>
      </w:rPr>
    </w:pPr>
    <w:r>
      <w:rPr>
        <w:lang w:val="en-US"/>
      </w:rPr>
      <w:tab/>
      <w:t>53</w:t>
    </w:r>
    <w:r w:rsidRPr="001149E2">
      <w:t xml:space="preserve">.  </w:t>
    </w:r>
    <w:r>
      <w:t>The connection between God &amp; his creation</w:t>
    </w:r>
    <w:r>
      <w:tab/>
    </w:r>
    <w:r>
      <w:fldChar w:fldCharType="begin"/>
    </w:r>
    <w:r>
      <w:instrText xml:space="preserve"> Page </w:instrText>
    </w:r>
    <w:r>
      <w:fldChar w:fldCharType="separate"/>
    </w:r>
    <w:r w:rsidR="00A42DF1">
      <w:rPr>
        <w:noProof/>
      </w:rPr>
      <w:t>235</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7696" w14:textId="5178A650" w:rsidR="006571A9" w:rsidRPr="00412200" w:rsidRDefault="006571A9" w:rsidP="003004A7">
    <w:pPr>
      <w:pStyle w:val="Header"/>
      <w:rPr>
        <w:lang w:val="en-US"/>
      </w:rPr>
    </w:pPr>
    <w:r>
      <w:rPr>
        <w:lang w:val="en-US"/>
      </w:rPr>
      <w:tab/>
      <w:t>54</w:t>
    </w:r>
    <w:r w:rsidRPr="001149E2">
      <w:t xml:space="preserve">.  </w:t>
    </w:r>
    <w:r>
      <w:t>P</w:t>
    </w:r>
    <w:r w:rsidRPr="00B85EE4">
      <w:t>rocession of the human spirit from God</w:t>
    </w:r>
    <w:r>
      <w:tab/>
    </w:r>
    <w:r>
      <w:fldChar w:fldCharType="begin"/>
    </w:r>
    <w:r>
      <w:instrText xml:space="preserve"> Page </w:instrText>
    </w:r>
    <w:r>
      <w:fldChar w:fldCharType="separate"/>
    </w:r>
    <w:r w:rsidR="00A42DF1">
      <w:rPr>
        <w:noProof/>
      </w:rPr>
      <w:t>239</w:t>
    </w:r>
    <w: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8980" w14:textId="083F0095" w:rsidR="006571A9" w:rsidRPr="00412200" w:rsidRDefault="006571A9" w:rsidP="002E1470">
    <w:pPr>
      <w:pStyle w:val="Header"/>
      <w:rPr>
        <w:lang w:val="en-US"/>
      </w:rPr>
    </w:pPr>
    <w:r>
      <w:rPr>
        <w:lang w:val="en-US"/>
      </w:rPr>
      <w:tab/>
      <w:t>57</w:t>
    </w:r>
    <w:r w:rsidRPr="001149E2">
      <w:t xml:space="preserve">.  </w:t>
    </w:r>
    <w:r w:rsidRPr="002E1470">
      <w:t>The differences in human character</w:t>
    </w:r>
    <w:r>
      <w:tab/>
    </w:r>
    <w:r>
      <w:fldChar w:fldCharType="begin"/>
    </w:r>
    <w:r>
      <w:instrText xml:space="preserve"> Page </w:instrText>
    </w:r>
    <w:r>
      <w:fldChar w:fldCharType="separate"/>
    </w:r>
    <w:r w:rsidR="00A42DF1">
      <w:rPr>
        <w:noProof/>
      </w:rPr>
      <w:t>249</w:t>
    </w:r>
    <w: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00E6" w14:textId="3433E5FA" w:rsidR="006571A9" w:rsidRPr="00412200" w:rsidRDefault="006571A9" w:rsidP="003004A7">
    <w:pPr>
      <w:pStyle w:val="Header"/>
      <w:rPr>
        <w:lang w:val="en-US"/>
      </w:rPr>
    </w:pPr>
    <w:r>
      <w:rPr>
        <w:lang w:val="en-US"/>
      </w:rPr>
      <w:tab/>
      <w:t>58</w:t>
    </w:r>
    <w:r w:rsidRPr="001149E2">
      <w:t xml:space="preserve">.  </w:t>
    </w:r>
    <w:r>
      <w:t>Extent &amp; limitation of human comprehension</w:t>
    </w:r>
    <w:r>
      <w:tab/>
    </w:r>
    <w:r>
      <w:fldChar w:fldCharType="begin"/>
    </w:r>
    <w:r>
      <w:instrText xml:space="preserve"> Page </w:instrText>
    </w:r>
    <w:r>
      <w:fldChar w:fldCharType="separate"/>
    </w:r>
    <w:r w:rsidR="00A42DF1">
      <w:rPr>
        <w:noProof/>
      </w:rPr>
      <w:t>251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7B94" w14:textId="0FB06749" w:rsidR="006571A9" w:rsidRPr="00412200" w:rsidRDefault="006571A9" w:rsidP="004B0480">
    <w:pPr>
      <w:pStyle w:val="Header"/>
      <w:rPr>
        <w:lang w:val="en-US"/>
      </w:rPr>
    </w:pPr>
    <w:r>
      <w:rPr>
        <w:lang w:val="en-US"/>
      </w:rPr>
      <w:tab/>
      <w:t xml:space="preserve">3.  </w:t>
    </w:r>
    <w:r>
      <w:t>The need for an Educator</w:t>
    </w:r>
    <w:r>
      <w:tab/>
    </w:r>
    <w:r>
      <w:fldChar w:fldCharType="begin"/>
    </w:r>
    <w:r>
      <w:instrText xml:space="preserve"> Page </w:instrText>
    </w:r>
    <w:r>
      <w:fldChar w:fldCharType="separate"/>
    </w:r>
    <w:r w:rsidR="00A42DF1">
      <w:rPr>
        <w:noProof/>
      </w:rPr>
      <w:t>13</w:t>
    </w:r>
    <w: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67F1" w14:textId="377DA627" w:rsidR="006571A9" w:rsidRPr="00412200" w:rsidRDefault="006571A9" w:rsidP="002E1470">
    <w:pPr>
      <w:pStyle w:val="Header"/>
      <w:rPr>
        <w:lang w:val="en-US"/>
      </w:rPr>
    </w:pPr>
    <w:r>
      <w:rPr>
        <w:lang w:val="en-US"/>
      </w:rPr>
      <w:tab/>
      <w:t>59</w:t>
    </w:r>
    <w:r w:rsidRPr="001149E2">
      <w:t xml:space="preserve">.  </w:t>
    </w:r>
    <w:r w:rsidRPr="002E1470">
      <w:t>Man’s comprehension of God</w:t>
    </w:r>
    <w:r>
      <w:tab/>
    </w:r>
    <w:r>
      <w:fldChar w:fldCharType="begin"/>
    </w:r>
    <w:r>
      <w:instrText xml:space="preserve"> Page </w:instrText>
    </w:r>
    <w:r>
      <w:fldChar w:fldCharType="separate"/>
    </w:r>
    <w:r w:rsidR="00A42DF1">
      <w:rPr>
        <w:noProof/>
      </w:rPr>
      <w:t>255</w:t>
    </w:r>
    <w: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A634" w14:textId="3877F366" w:rsidR="006571A9" w:rsidRPr="00412200" w:rsidRDefault="006571A9" w:rsidP="00334558">
    <w:pPr>
      <w:pStyle w:val="Header"/>
      <w:rPr>
        <w:lang w:val="en-US"/>
      </w:rPr>
    </w:pPr>
    <w:r>
      <w:rPr>
        <w:lang w:val="en-US"/>
      </w:rPr>
      <w:tab/>
      <w:t>60</w:t>
    </w:r>
    <w:r w:rsidRPr="001149E2">
      <w:t xml:space="preserve">.  </w:t>
    </w:r>
    <w:r w:rsidRPr="00334558">
      <w:t>The immortality of the spirit (1)</w:t>
    </w:r>
    <w:r>
      <w:tab/>
    </w:r>
    <w:r>
      <w:fldChar w:fldCharType="begin"/>
    </w:r>
    <w:r>
      <w:instrText xml:space="preserve"> Page </w:instrText>
    </w:r>
    <w:r>
      <w:fldChar w:fldCharType="separate"/>
    </w:r>
    <w:r w:rsidR="00A42DF1">
      <w:rPr>
        <w:noProof/>
      </w:rPr>
      <w:t>259</w:t>
    </w:r>
    <w: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068F" w14:textId="53CB8C02" w:rsidR="006571A9" w:rsidRPr="00412200" w:rsidRDefault="006571A9" w:rsidP="00334558">
    <w:pPr>
      <w:pStyle w:val="Header"/>
      <w:rPr>
        <w:lang w:val="en-US"/>
      </w:rPr>
    </w:pPr>
    <w:r>
      <w:rPr>
        <w:lang w:val="en-US"/>
      </w:rPr>
      <w:tab/>
      <w:t>61</w:t>
    </w:r>
    <w:r w:rsidRPr="001149E2">
      <w:t xml:space="preserve">.  </w:t>
    </w:r>
    <w:r w:rsidRPr="00334558">
      <w:t>The immortality of the spirit (2)</w:t>
    </w:r>
    <w:r>
      <w:tab/>
    </w:r>
    <w:r>
      <w:fldChar w:fldCharType="begin"/>
    </w:r>
    <w:r>
      <w:instrText xml:space="preserve"> Page </w:instrText>
    </w:r>
    <w:r>
      <w:fldChar w:fldCharType="separate"/>
    </w:r>
    <w:r w:rsidR="00A42DF1">
      <w:rPr>
        <w:noProof/>
      </w:rPr>
      <w:t>263</w:t>
    </w:r>
    <w: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3A6D" w14:textId="06E1BDD0" w:rsidR="006571A9" w:rsidRPr="00412200" w:rsidRDefault="006571A9" w:rsidP="0005495F">
    <w:pPr>
      <w:pStyle w:val="Header"/>
      <w:rPr>
        <w:lang w:val="en-US"/>
      </w:rPr>
    </w:pPr>
    <w:r>
      <w:rPr>
        <w:lang w:val="en-US"/>
      </w:rPr>
      <w:tab/>
      <w:t>62</w:t>
    </w:r>
    <w:r w:rsidRPr="001149E2">
      <w:t xml:space="preserve">.  </w:t>
    </w:r>
    <w:r>
      <w:t>Infinite perfections of existence &amp; progress of the soul…</w:t>
    </w:r>
    <w:r>
      <w:tab/>
    </w:r>
    <w:r>
      <w:fldChar w:fldCharType="begin"/>
    </w:r>
    <w:r>
      <w:instrText xml:space="preserve"> Page </w:instrText>
    </w:r>
    <w:r>
      <w:fldChar w:fldCharType="separate"/>
    </w:r>
    <w:r w:rsidR="00A42DF1">
      <w:rPr>
        <w:noProof/>
      </w:rPr>
      <w:t>267</w:t>
    </w:r>
    <w: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C185" w14:textId="3CA57927" w:rsidR="006571A9" w:rsidRPr="00412200" w:rsidRDefault="006571A9" w:rsidP="003004A7">
    <w:pPr>
      <w:pStyle w:val="Header"/>
      <w:rPr>
        <w:lang w:val="en-US"/>
      </w:rPr>
    </w:pPr>
    <w:r>
      <w:rPr>
        <w:lang w:val="en-US"/>
      </w:rPr>
      <w:tab/>
      <w:t>64</w:t>
    </w:r>
    <w:r w:rsidRPr="001149E2">
      <w:t xml:space="preserve">.  </w:t>
    </w:r>
    <w:r>
      <w:t>S</w:t>
    </w:r>
    <w:r w:rsidRPr="0005495F">
      <w:t xml:space="preserve">tation of man </w:t>
    </w:r>
    <w:r>
      <w:t>&amp;</w:t>
    </w:r>
    <w:r w:rsidRPr="0005495F">
      <w:t xml:space="preserve"> his progress after death</w:t>
    </w:r>
    <w:r>
      <w:tab/>
    </w:r>
    <w:r>
      <w:fldChar w:fldCharType="begin"/>
    </w:r>
    <w:r>
      <w:instrText xml:space="preserve"> Page </w:instrText>
    </w:r>
    <w:r>
      <w:fldChar w:fldCharType="separate"/>
    </w:r>
    <w:r w:rsidR="00A42DF1">
      <w:rPr>
        <w:noProof/>
      </w:rPr>
      <w:t>273</w:t>
    </w:r>
    <w: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11FF" w14:textId="539FCD84" w:rsidR="006571A9" w:rsidRPr="00412200" w:rsidRDefault="006571A9" w:rsidP="0005495F">
    <w:pPr>
      <w:pStyle w:val="Header"/>
      <w:rPr>
        <w:lang w:val="en-US"/>
      </w:rPr>
    </w:pPr>
    <w:r>
      <w:rPr>
        <w:lang w:val="en-US"/>
      </w:rPr>
      <w:tab/>
      <w:t>65</w:t>
    </w:r>
    <w:r w:rsidRPr="001149E2">
      <w:t xml:space="preserve">.  </w:t>
    </w:r>
    <w:r w:rsidRPr="0005495F">
      <w:t>Faith and works</w:t>
    </w:r>
    <w:r>
      <w:tab/>
    </w:r>
    <w:r>
      <w:fldChar w:fldCharType="begin"/>
    </w:r>
    <w:r>
      <w:instrText xml:space="preserve"> Page </w:instrText>
    </w:r>
    <w:r>
      <w:fldChar w:fldCharType="separate"/>
    </w:r>
    <w:r w:rsidR="00A42DF1">
      <w:rPr>
        <w:noProof/>
      </w:rPr>
      <w:t>275</w:t>
    </w:r>
    <w: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BCCF" w14:textId="6981E4E5" w:rsidR="006571A9" w:rsidRPr="00412200" w:rsidRDefault="006571A9" w:rsidP="0005495F">
    <w:pPr>
      <w:pStyle w:val="Header"/>
      <w:rPr>
        <w:lang w:val="en-US"/>
      </w:rPr>
    </w:pPr>
    <w:r>
      <w:rPr>
        <w:lang w:val="en-US"/>
      </w:rPr>
      <w:tab/>
      <w:t>66</w:t>
    </w:r>
    <w:r w:rsidRPr="001149E2">
      <w:t xml:space="preserve">.  </w:t>
    </w:r>
    <w:r>
      <w:t>Subsistence of rational soul after death of the body</w:t>
    </w:r>
    <w:r>
      <w:tab/>
    </w:r>
    <w:r>
      <w:fldChar w:fldCharType="begin"/>
    </w:r>
    <w:r>
      <w:instrText xml:space="preserve"> Page </w:instrText>
    </w:r>
    <w:r>
      <w:fldChar w:fldCharType="separate"/>
    </w:r>
    <w:r w:rsidR="00A42DF1">
      <w:rPr>
        <w:noProof/>
      </w:rPr>
      <w:t>277</w:t>
    </w:r>
    <w: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84CD" w14:textId="01A0B533" w:rsidR="006571A9" w:rsidRPr="00412200" w:rsidRDefault="006571A9" w:rsidP="00BB6E52">
    <w:pPr>
      <w:pStyle w:val="Header"/>
      <w:rPr>
        <w:lang w:val="en-US"/>
      </w:rPr>
    </w:pPr>
    <w:r>
      <w:rPr>
        <w:lang w:val="en-US"/>
      </w:rPr>
      <w:tab/>
      <w:t>67</w:t>
    </w:r>
    <w:r w:rsidRPr="001149E2">
      <w:t xml:space="preserve">.  </w:t>
    </w:r>
    <w:r>
      <w:t>Eternal life &amp; entrance into the kingdom of God</w:t>
    </w:r>
    <w:r>
      <w:tab/>
    </w:r>
    <w:r>
      <w:fldChar w:fldCharType="begin"/>
    </w:r>
    <w:r>
      <w:instrText xml:space="preserve"> Page </w:instrText>
    </w:r>
    <w:r>
      <w:fldChar w:fldCharType="separate"/>
    </w:r>
    <w:r w:rsidR="00A42DF1">
      <w:rPr>
        <w:noProof/>
      </w:rPr>
      <w:t>281</w:t>
    </w:r>
    <w: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EABA" w14:textId="105E04DF" w:rsidR="006571A9" w:rsidRPr="00412200" w:rsidRDefault="006571A9" w:rsidP="00BC5BA3">
    <w:pPr>
      <w:pStyle w:val="Header"/>
      <w:rPr>
        <w:lang w:val="en-US"/>
      </w:rPr>
    </w:pPr>
    <w:r>
      <w:rPr>
        <w:lang w:val="en-US"/>
      </w:rPr>
      <w:tab/>
      <w:t>69</w:t>
    </w:r>
    <w:r w:rsidRPr="001149E2">
      <w:t xml:space="preserve">.  </w:t>
    </w:r>
    <w:r>
      <w:t>Influence of stars &amp; interconnectedness of all things</w:t>
    </w:r>
    <w:r>
      <w:tab/>
    </w:r>
    <w:r>
      <w:fldChar w:fldCharType="begin"/>
    </w:r>
    <w:r>
      <w:instrText xml:space="preserve"> Page </w:instrText>
    </w:r>
    <w:r>
      <w:fldChar w:fldCharType="separate"/>
    </w:r>
    <w:r w:rsidR="00A42DF1">
      <w:rPr>
        <w:noProof/>
      </w:rPr>
      <w:t>285</w:t>
    </w:r>
    <w: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27233" w14:textId="0CA09C1A" w:rsidR="006571A9" w:rsidRPr="00412200" w:rsidRDefault="006571A9" w:rsidP="00BC5BA3">
    <w:pPr>
      <w:pStyle w:val="Header"/>
      <w:rPr>
        <w:lang w:val="en-US"/>
      </w:rPr>
    </w:pPr>
    <w:r>
      <w:rPr>
        <w:lang w:val="en-US"/>
      </w:rPr>
      <w:tab/>
      <w:t>70</w:t>
    </w:r>
    <w:r w:rsidRPr="001149E2">
      <w:t xml:space="preserve">.  </w:t>
    </w:r>
    <w:r w:rsidRPr="00BC5BA3">
      <w:t>Free will and its limits</w:t>
    </w:r>
    <w:r>
      <w:tab/>
    </w:r>
    <w:r>
      <w:fldChar w:fldCharType="begin"/>
    </w:r>
    <w:r>
      <w:instrText xml:space="preserve"> Page </w:instrText>
    </w:r>
    <w:r>
      <w:fldChar w:fldCharType="separate"/>
    </w:r>
    <w:r w:rsidR="00A42DF1">
      <w:rPr>
        <w:noProof/>
      </w:rPr>
      <w:t>289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A54D" w14:textId="0D53454E" w:rsidR="006571A9" w:rsidRPr="00412200" w:rsidRDefault="006571A9" w:rsidP="004B0480">
    <w:pPr>
      <w:pStyle w:val="Header"/>
      <w:rPr>
        <w:lang w:val="en-US"/>
      </w:rPr>
    </w:pPr>
    <w:r>
      <w:rPr>
        <w:lang w:val="en-US"/>
      </w:rPr>
      <w:tab/>
      <w:t xml:space="preserve">4.  </w:t>
    </w:r>
    <w:r>
      <w:t>Abraham</w:t>
    </w:r>
    <w:r>
      <w:tab/>
    </w:r>
    <w:r>
      <w:fldChar w:fldCharType="begin"/>
    </w:r>
    <w:r>
      <w:instrText xml:space="preserve"> Page </w:instrText>
    </w:r>
    <w:r>
      <w:fldChar w:fldCharType="separate"/>
    </w:r>
    <w:r w:rsidR="00A42DF1">
      <w:rPr>
        <w:noProof/>
      </w:rPr>
      <w:t>15</w:t>
    </w:r>
    <w: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60825" w14:textId="6ABED36B" w:rsidR="006571A9" w:rsidRPr="00412200" w:rsidRDefault="006571A9" w:rsidP="00FE236D">
    <w:pPr>
      <w:pStyle w:val="Header"/>
      <w:rPr>
        <w:lang w:val="en-US"/>
      </w:rPr>
    </w:pPr>
    <w:r>
      <w:rPr>
        <w:lang w:val="en-US"/>
      </w:rPr>
      <w:tab/>
      <w:t>71</w:t>
    </w:r>
    <w:r w:rsidRPr="001149E2">
      <w:t xml:space="preserve">.  </w:t>
    </w:r>
    <w:r w:rsidRPr="00FE236D">
      <w:t>Spiritual disclosure</w:t>
    </w:r>
    <w:r>
      <w:t>s</w:t>
    </w:r>
    <w:r>
      <w:tab/>
    </w:r>
    <w:r>
      <w:fldChar w:fldCharType="begin"/>
    </w:r>
    <w:r>
      <w:instrText xml:space="preserve"> Page </w:instrText>
    </w:r>
    <w:r>
      <w:fldChar w:fldCharType="separate"/>
    </w:r>
    <w:r w:rsidR="00A42DF1">
      <w:rPr>
        <w:noProof/>
      </w:rPr>
      <w:t>293</w:t>
    </w:r>
    <w: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6059" w14:textId="2037E3D4" w:rsidR="006571A9" w:rsidRPr="00412200" w:rsidRDefault="006571A9" w:rsidP="00FE236D">
    <w:pPr>
      <w:pStyle w:val="Header"/>
      <w:rPr>
        <w:lang w:val="en-US"/>
      </w:rPr>
    </w:pPr>
    <w:r>
      <w:rPr>
        <w:lang w:val="en-US"/>
      </w:rPr>
      <w:tab/>
      <w:t>72</w:t>
    </w:r>
    <w:r w:rsidRPr="001149E2">
      <w:t xml:space="preserve">.  </w:t>
    </w:r>
    <w:r w:rsidRPr="00FE236D">
      <w:t>Healing without medicine</w:t>
    </w:r>
    <w:r>
      <w:tab/>
    </w:r>
    <w:r>
      <w:fldChar w:fldCharType="begin"/>
    </w:r>
    <w:r>
      <w:instrText xml:space="preserve"> Page </w:instrText>
    </w:r>
    <w:r>
      <w:fldChar w:fldCharType="separate"/>
    </w:r>
    <w:r w:rsidR="00A42DF1">
      <w:rPr>
        <w:noProof/>
      </w:rPr>
      <w:t>295</w:t>
    </w:r>
    <w: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DCFB" w14:textId="09CF19A9" w:rsidR="006571A9" w:rsidRPr="00412200" w:rsidRDefault="006571A9" w:rsidP="00FE236D">
    <w:pPr>
      <w:pStyle w:val="Header"/>
      <w:rPr>
        <w:lang w:val="en-US"/>
      </w:rPr>
    </w:pPr>
    <w:r>
      <w:rPr>
        <w:lang w:val="en-US"/>
      </w:rPr>
      <w:tab/>
      <w:t>73</w:t>
    </w:r>
    <w:r w:rsidRPr="001149E2">
      <w:t xml:space="preserve">.  </w:t>
    </w:r>
    <w:r w:rsidRPr="00FE236D">
      <w:t>Healing by material means</w:t>
    </w:r>
    <w:r>
      <w:tab/>
    </w:r>
    <w:r>
      <w:fldChar w:fldCharType="begin"/>
    </w:r>
    <w:r>
      <w:instrText xml:space="preserve"> Page </w:instrText>
    </w:r>
    <w:r>
      <w:fldChar w:fldCharType="separate"/>
    </w:r>
    <w:r w:rsidR="00A42DF1">
      <w:rPr>
        <w:noProof/>
      </w:rPr>
      <w:t>299</w:t>
    </w:r>
    <w: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9F4C" w14:textId="79A64A8B" w:rsidR="006571A9" w:rsidRPr="00412200" w:rsidRDefault="006571A9" w:rsidP="00D973CB">
    <w:pPr>
      <w:pStyle w:val="Header"/>
      <w:rPr>
        <w:lang w:val="en-US"/>
      </w:rPr>
    </w:pPr>
    <w:r>
      <w:rPr>
        <w:lang w:val="en-US"/>
      </w:rPr>
      <w:tab/>
      <w:t>74</w:t>
    </w:r>
    <w:r w:rsidRPr="001149E2">
      <w:t xml:space="preserve">.  </w:t>
    </w:r>
    <w:r w:rsidRPr="00FE236D">
      <w:t>Healing by material means</w:t>
    </w:r>
    <w:r>
      <w:tab/>
    </w:r>
    <w:r>
      <w:fldChar w:fldCharType="begin"/>
    </w:r>
    <w:r>
      <w:instrText xml:space="preserve"> Page </w:instrText>
    </w:r>
    <w:r>
      <w:fldChar w:fldCharType="separate"/>
    </w:r>
    <w:r>
      <w:rPr>
        <w:noProof/>
      </w:rPr>
      <w:t>307</w:t>
    </w:r>
    <w: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7A85" w14:textId="6DDD176A" w:rsidR="006571A9" w:rsidRPr="00412200" w:rsidRDefault="006571A9" w:rsidP="00D973CB">
    <w:pPr>
      <w:pStyle w:val="Header"/>
      <w:rPr>
        <w:lang w:val="en-US"/>
      </w:rPr>
    </w:pPr>
    <w:r>
      <w:rPr>
        <w:lang w:val="en-US"/>
      </w:rPr>
      <w:tab/>
      <w:t>76</w:t>
    </w:r>
    <w:r w:rsidRPr="001149E2">
      <w:t xml:space="preserve">.  </w:t>
    </w:r>
    <w:r w:rsidRPr="00D973CB">
      <w:t>The justice and mercy of God</w:t>
    </w:r>
    <w:r>
      <w:tab/>
    </w:r>
    <w:r>
      <w:fldChar w:fldCharType="begin"/>
    </w:r>
    <w:r>
      <w:instrText xml:space="preserve"> Page </w:instrText>
    </w:r>
    <w:r>
      <w:fldChar w:fldCharType="separate"/>
    </w:r>
    <w:r w:rsidR="00A42DF1">
      <w:rPr>
        <w:noProof/>
      </w:rPr>
      <w:t>307</w:t>
    </w:r>
    <w: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707F" w14:textId="7897483A" w:rsidR="006571A9" w:rsidRPr="00412200" w:rsidRDefault="006571A9" w:rsidP="00D973CB">
    <w:pPr>
      <w:pStyle w:val="Header"/>
      <w:rPr>
        <w:lang w:val="en-US"/>
      </w:rPr>
    </w:pPr>
    <w:r>
      <w:rPr>
        <w:lang w:val="en-US"/>
      </w:rPr>
      <w:tab/>
      <w:t>77</w:t>
    </w:r>
    <w:r w:rsidRPr="001149E2">
      <w:t xml:space="preserve">.  </w:t>
    </w:r>
    <w:r w:rsidRPr="00D973CB">
      <w:t>The punishment of criminals</w:t>
    </w:r>
    <w:r>
      <w:tab/>
    </w:r>
    <w:r>
      <w:fldChar w:fldCharType="begin"/>
    </w:r>
    <w:r>
      <w:instrText xml:space="preserve"> Page </w:instrText>
    </w:r>
    <w:r>
      <w:fldChar w:fldCharType="separate"/>
    </w:r>
    <w:r w:rsidR="00A42DF1">
      <w:rPr>
        <w:noProof/>
      </w:rPr>
      <w:t>313</w:t>
    </w:r>
    <w: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524C" w14:textId="36850D0D" w:rsidR="006571A9" w:rsidRPr="00412200" w:rsidRDefault="006571A9" w:rsidP="00D973CB">
    <w:pPr>
      <w:pStyle w:val="Header"/>
      <w:rPr>
        <w:lang w:val="en-US"/>
      </w:rPr>
    </w:pPr>
    <w:r>
      <w:rPr>
        <w:lang w:val="en-US"/>
      </w:rPr>
      <w:tab/>
      <w:t>78</w:t>
    </w:r>
    <w:r w:rsidRPr="001149E2">
      <w:t xml:space="preserve">.  </w:t>
    </w:r>
    <w:r>
      <w:t>Strikes</w:t>
    </w:r>
    <w:r>
      <w:tab/>
    </w:r>
    <w:r>
      <w:fldChar w:fldCharType="begin"/>
    </w:r>
    <w:r>
      <w:instrText xml:space="preserve"> Page </w:instrText>
    </w:r>
    <w:r>
      <w:fldChar w:fldCharType="separate"/>
    </w:r>
    <w:r w:rsidR="00A42DF1">
      <w:rPr>
        <w:noProof/>
      </w:rPr>
      <w:t>319</w:t>
    </w:r>
    <w:r>
      <w:fldChar w:fldCharType="end"/>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1810" w14:textId="689F9C0C" w:rsidR="006571A9" w:rsidRPr="00412200" w:rsidRDefault="006571A9" w:rsidP="00251C46">
    <w:pPr>
      <w:pStyle w:val="Header"/>
      <w:rPr>
        <w:lang w:val="en-US"/>
      </w:rPr>
    </w:pPr>
    <w:r>
      <w:rPr>
        <w:lang w:val="en-US"/>
      </w:rPr>
      <w:tab/>
      <w:t>80</w:t>
    </w:r>
    <w:r w:rsidRPr="001149E2">
      <w:t xml:space="preserve">.  </w:t>
    </w:r>
    <w:r w:rsidRPr="00251C46">
      <w:t>Pre-existence and origination</w:t>
    </w:r>
    <w:r>
      <w:tab/>
    </w:r>
    <w:r>
      <w:fldChar w:fldCharType="begin"/>
    </w:r>
    <w:r>
      <w:instrText xml:space="preserve"> Page </w:instrText>
    </w:r>
    <w:r>
      <w:fldChar w:fldCharType="separate"/>
    </w:r>
    <w:r w:rsidR="00A42DF1">
      <w:rPr>
        <w:noProof/>
      </w:rPr>
      <w:t>325</w:t>
    </w:r>
    <w: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1C28" w14:textId="5066A9A3" w:rsidR="006571A9" w:rsidRPr="00412200" w:rsidRDefault="006571A9" w:rsidP="00251C46">
    <w:pPr>
      <w:pStyle w:val="Header"/>
      <w:rPr>
        <w:lang w:val="en-US"/>
      </w:rPr>
    </w:pPr>
    <w:r>
      <w:rPr>
        <w:lang w:val="en-US"/>
      </w:rPr>
      <w:tab/>
      <w:t>81</w:t>
    </w:r>
    <w:r w:rsidRPr="001149E2">
      <w:t xml:space="preserve">.  </w:t>
    </w:r>
    <w:r w:rsidRPr="00251C46">
      <w:t>Reincarnation</w:t>
    </w:r>
    <w:r>
      <w:tab/>
    </w:r>
    <w:r>
      <w:fldChar w:fldCharType="begin"/>
    </w:r>
    <w:r>
      <w:instrText xml:space="preserve"> Page </w:instrText>
    </w:r>
    <w:r>
      <w:fldChar w:fldCharType="separate"/>
    </w:r>
    <w:r w:rsidR="00A42DF1">
      <w:rPr>
        <w:noProof/>
      </w:rPr>
      <w:t>333</w:t>
    </w:r>
    <w: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6078" w14:textId="23B8C7AB" w:rsidR="006571A9" w:rsidRPr="00412200" w:rsidRDefault="006571A9" w:rsidP="00251C46">
    <w:pPr>
      <w:pStyle w:val="Header"/>
      <w:rPr>
        <w:lang w:val="en-US"/>
      </w:rPr>
    </w:pPr>
    <w:r>
      <w:rPr>
        <w:lang w:val="en-US"/>
      </w:rPr>
      <w:tab/>
      <w:t>82</w:t>
    </w:r>
    <w:r w:rsidRPr="001149E2">
      <w:t xml:space="preserve">.  </w:t>
    </w:r>
    <w:r w:rsidRPr="00251C46">
      <w:t>The unity of existence</w:t>
    </w:r>
    <w:r>
      <w:tab/>
    </w:r>
    <w:r>
      <w:fldChar w:fldCharType="begin"/>
    </w:r>
    <w:r>
      <w:instrText xml:space="preserve"> Page </w:instrText>
    </w:r>
    <w:r>
      <w:fldChar w:fldCharType="separate"/>
    </w:r>
    <w:r w:rsidR="00A42DF1">
      <w:rPr>
        <w:noProof/>
      </w:rPr>
      <w:t>341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C7D0" w14:textId="40D1C10C" w:rsidR="006571A9" w:rsidRPr="00412200" w:rsidRDefault="006571A9" w:rsidP="001733B4">
    <w:pPr>
      <w:pStyle w:val="Header"/>
      <w:rPr>
        <w:lang w:val="en-US"/>
      </w:rPr>
    </w:pPr>
    <w:r>
      <w:rPr>
        <w:lang w:val="en-US"/>
      </w:rPr>
      <w:tab/>
      <w:t xml:space="preserve">5.  </w:t>
    </w:r>
    <w:r>
      <w:t>Moses</w:t>
    </w:r>
    <w:r>
      <w:tab/>
    </w:r>
    <w:r>
      <w:fldChar w:fldCharType="begin"/>
    </w:r>
    <w:r>
      <w:instrText xml:space="preserve"> Page </w:instrText>
    </w:r>
    <w:r>
      <w:fldChar w:fldCharType="separate"/>
    </w:r>
    <w:r w:rsidR="00A42DF1">
      <w:rPr>
        <w:noProof/>
      </w:rPr>
      <w:t>19</w:t>
    </w:r>
    <w: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7D45" w14:textId="41E20ABE" w:rsidR="006571A9" w:rsidRPr="00412200" w:rsidRDefault="006571A9" w:rsidP="00F62076">
    <w:pPr>
      <w:pStyle w:val="Header"/>
      <w:rPr>
        <w:lang w:val="en-US"/>
      </w:rPr>
    </w:pPr>
    <w:r>
      <w:rPr>
        <w:lang w:val="en-US"/>
      </w:rPr>
      <w:tab/>
      <w:t>83</w:t>
    </w:r>
    <w:r w:rsidRPr="001149E2">
      <w:t xml:space="preserve">.  </w:t>
    </w:r>
    <w:r w:rsidRPr="00F62076">
      <w:t>The four criteria of comprehension</w:t>
    </w:r>
    <w:r>
      <w:tab/>
    </w:r>
    <w:r>
      <w:fldChar w:fldCharType="begin"/>
    </w:r>
    <w:r>
      <w:instrText xml:space="preserve"> Page </w:instrText>
    </w:r>
    <w:r>
      <w:fldChar w:fldCharType="separate"/>
    </w:r>
    <w:r w:rsidR="00A42DF1">
      <w:rPr>
        <w:noProof/>
      </w:rPr>
      <w:t>345</w:t>
    </w:r>
    <w: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0347" w14:textId="102B29E4" w:rsidR="006571A9" w:rsidRPr="00412200" w:rsidRDefault="006571A9" w:rsidP="00F62076">
    <w:pPr>
      <w:pStyle w:val="Header"/>
      <w:rPr>
        <w:lang w:val="en-US"/>
      </w:rPr>
    </w:pPr>
    <w:r>
      <w:rPr>
        <w:lang w:val="en-US"/>
      </w:rPr>
      <w:tab/>
      <w:t>84</w:t>
    </w:r>
    <w:r w:rsidRPr="001149E2">
      <w:t xml:space="preserve">.  </w:t>
    </w:r>
    <w:r>
      <w:t>Good deeds and their spiritual prerequisites</w:t>
    </w:r>
    <w:r>
      <w:tab/>
    </w:r>
    <w:r>
      <w:fldChar w:fldCharType="begin"/>
    </w:r>
    <w:r>
      <w:instrText xml:space="preserve"> Page </w:instrText>
    </w:r>
    <w:r>
      <w:fldChar w:fldCharType="separate"/>
    </w:r>
    <w:r w:rsidR="00A42DF1">
      <w:rPr>
        <w:noProof/>
      </w:rPr>
      <w:t>351</w:t>
    </w:r>
    <w: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FF37" w14:textId="5C976C40" w:rsidR="006571A9" w:rsidRPr="00412200" w:rsidRDefault="006571A9" w:rsidP="008E2E78">
    <w:pPr>
      <w:pStyle w:val="Header"/>
      <w:rPr>
        <w:lang w:val="en-US"/>
      </w:rPr>
    </w:pPr>
    <w:r>
      <w:rPr>
        <w:lang w:val="en-US"/>
      </w:rPr>
      <w:tab/>
      <w:t>Notes</w:t>
    </w:r>
    <w:r>
      <w:tab/>
    </w:r>
    <w:r>
      <w:fldChar w:fldCharType="begin"/>
    </w:r>
    <w:r>
      <w:instrText xml:space="preserve"> Page </w:instrText>
    </w:r>
    <w:r>
      <w:fldChar w:fldCharType="separate"/>
    </w:r>
    <w:r w:rsidR="00A42DF1">
      <w:rPr>
        <w:noProof/>
      </w:rPr>
      <w:t>359</w:t>
    </w:r>
    <w: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266C" w14:textId="79F96AFB" w:rsidR="006571A9" w:rsidRPr="00412200" w:rsidRDefault="006571A9" w:rsidP="008E2E78">
    <w:pPr>
      <w:pStyle w:val="Header"/>
      <w:rPr>
        <w:lang w:val="en-US"/>
      </w:rPr>
    </w:pPr>
    <w:r>
      <w:rPr>
        <w:lang w:val="en-US"/>
      </w:rPr>
      <w:tab/>
      <w:t>Index</w:t>
    </w:r>
    <w:r>
      <w:tab/>
    </w:r>
    <w:r>
      <w:fldChar w:fldCharType="begin"/>
    </w:r>
    <w:r>
      <w:instrText xml:space="preserve"> Page </w:instrText>
    </w:r>
    <w:r>
      <w:fldChar w:fldCharType="separate"/>
    </w:r>
    <w:r w:rsidR="00A42DF1">
      <w:rPr>
        <w:noProof/>
      </w:rPr>
      <w:t>363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B30D" w14:textId="557308A0" w:rsidR="006571A9" w:rsidRPr="00412200" w:rsidRDefault="006571A9" w:rsidP="001733B4">
    <w:pPr>
      <w:pStyle w:val="Header"/>
      <w:rPr>
        <w:lang w:val="en-US"/>
      </w:rPr>
    </w:pPr>
    <w:r>
      <w:rPr>
        <w:lang w:val="en-US"/>
      </w:rPr>
      <w:tab/>
      <w:t xml:space="preserve">6.  </w:t>
    </w:r>
    <w:r>
      <w:t>Christ</w:t>
    </w:r>
    <w:r>
      <w:tab/>
    </w:r>
    <w:r>
      <w:fldChar w:fldCharType="begin"/>
    </w:r>
    <w:r>
      <w:instrText xml:space="preserve"> Page </w:instrText>
    </w:r>
    <w:r>
      <w:fldChar w:fldCharType="separate"/>
    </w:r>
    <w:r w:rsidR="00A42DF1">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64E"/>
    <w:multiLevelType w:val="multilevel"/>
    <w:tmpl w:val="B5FE4CD0"/>
    <w:styleLink w:val="Style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2B994850"/>
    <w:multiLevelType w:val="multilevel"/>
    <w:tmpl w:val="B5FE4CD0"/>
    <w:numStyleLink w:val="Style1"/>
  </w:abstractNum>
  <w:abstractNum w:abstractNumId="2">
    <w:nsid w:val="51741771"/>
    <w:multiLevelType w:val="hybridMultilevel"/>
    <w:tmpl w:val="D81AF0FA"/>
    <w:lvl w:ilvl="0" w:tplc="29CCDDAE">
      <w:start w:val="1"/>
      <w:numFmt w:val="decimal"/>
      <w:lvlText w:val="%1"/>
      <w:lvlJc w:val="right"/>
      <w:pPr>
        <w:ind w:left="434"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8EB542D"/>
    <w:multiLevelType w:val="hybridMultilevel"/>
    <w:tmpl w:val="B5FE4CD0"/>
    <w:lvl w:ilvl="0" w:tplc="49B2850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B8"/>
    <w:rsid w:val="00000820"/>
    <w:rsid w:val="0000119A"/>
    <w:rsid w:val="00001CF9"/>
    <w:rsid w:val="000024BE"/>
    <w:rsid w:val="00002DC3"/>
    <w:rsid w:val="0000349E"/>
    <w:rsid w:val="0000356B"/>
    <w:rsid w:val="0000361A"/>
    <w:rsid w:val="000037F6"/>
    <w:rsid w:val="00003DCA"/>
    <w:rsid w:val="0000469B"/>
    <w:rsid w:val="000055F6"/>
    <w:rsid w:val="000057B1"/>
    <w:rsid w:val="00005D8D"/>
    <w:rsid w:val="00006E0E"/>
    <w:rsid w:val="00006F5D"/>
    <w:rsid w:val="00010351"/>
    <w:rsid w:val="000103B9"/>
    <w:rsid w:val="00010451"/>
    <w:rsid w:val="0001061C"/>
    <w:rsid w:val="000106A1"/>
    <w:rsid w:val="000111A8"/>
    <w:rsid w:val="00011849"/>
    <w:rsid w:val="000122EA"/>
    <w:rsid w:val="0001248F"/>
    <w:rsid w:val="000132B7"/>
    <w:rsid w:val="00013B47"/>
    <w:rsid w:val="00013DBB"/>
    <w:rsid w:val="0001470D"/>
    <w:rsid w:val="000148CD"/>
    <w:rsid w:val="0001542A"/>
    <w:rsid w:val="00015E23"/>
    <w:rsid w:val="00015F04"/>
    <w:rsid w:val="0001628B"/>
    <w:rsid w:val="00016738"/>
    <w:rsid w:val="00016D46"/>
    <w:rsid w:val="00020A71"/>
    <w:rsid w:val="00020D29"/>
    <w:rsid w:val="00020ECC"/>
    <w:rsid w:val="00021682"/>
    <w:rsid w:val="0002341D"/>
    <w:rsid w:val="0002395F"/>
    <w:rsid w:val="00024891"/>
    <w:rsid w:val="0002510D"/>
    <w:rsid w:val="0002525E"/>
    <w:rsid w:val="000252DB"/>
    <w:rsid w:val="00025B13"/>
    <w:rsid w:val="00025D2B"/>
    <w:rsid w:val="000263AD"/>
    <w:rsid w:val="00026713"/>
    <w:rsid w:val="000267B7"/>
    <w:rsid w:val="000267B8"/>
    <w:rsid w:val="000267C7"/>
    <w:rsid w:val="00026AFE"/>
    <w:rsid w:val="0003045E"/>
    <w:rsid w:val="00030E64"/>
    <w:rsid w:val="00031016"/>
    <w:rsid w:val="00031A17"/>
    <w:rsid w:val="00031C4A"/>
    <w:rsid w:val="00031DD8"/>
    <w:rsid w:val="00031EA6"/>
    <w:rsid w:val="000322E2"/>
    <w:rsid w:val="000322F0"/>
    <w:rsid w:val="00033A1F"/>
    <w:rsid w:val="0003484C"/>
    <w:rsid w:val="000349F6"/>
    <w:rsid w:val="000352A1"/>
    <w:rsid w:val="00035BED"/>
    <w:rsid w:val="000364E6"/>
    <w:rsid w:val="000367BF"/>
    <w:rsid w:val="00036A16"/>
    <w:rsid w:val="00036E0A"/>
    <w:rsid w:val="00037142"/>
    <w:rsid w:val="0003764F"/>
    <w:rsid w:val="00037818"/>
    <w:rsid w:val="00037E4E"/>
    <w:rsid w:val="00040F3D"/>
    <w:rsid w:val="00041292"/>
    <w:rsid w:val="00041560"/>
    <w:rsid w:val="0004204D"/>
    <w:rsid w:val="000422B5"/>
    <w:rsid w:val="000430A9"/>
    <w:rsid w:val="000430D6"/>
    <w:rsid w:val="00045275"/>
    <w:rsid w:val="0004654B"/>
    <w:rsid w:val="0004657C"/>
    <w:rsid w:val="000467CF"/>
    <w:rsid w:val="0004680D"/>
    <w:rsid w:val="00046AB5"/>
    <w:rsid w:val="00046D14"/>
    <w:rsid w:val="000471C4"/>
    <w:rsid w:val="000507C7"/>
    <w:rsid w:val="00050E14"/>
    <w:rsid w:val="000513D8"/>
    <w:rsid w:val="00051917"/>
    <w:rsid w:val="00051F68"/>
    <w:rsid w:val="00054426"/>
    <w:rsid w:val="00054468"/>
    <w:rsid w:val="000544B9"/>
    <w:rsid w:val="0005495F"/>
    <w:rsid w:val="00055C9D"/>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DCE"/>
    <w:rsid w:val="000671A9"/>
    <w:rsid w:val="00067CC4"/>
    <w:rsid w:val="00067DEB"/>
    <w:rsid w:val="0007021D"/>
    <w:rsid w:val="00070AC5"/>
    <w:rsid w:val="00070AF8"/>
    <w:rsid w:val="00070BD7"/>
    <w:rsid w:val="000718B1"/>
    <w:rsid w:val="00071C7B"/>
    <w:rsid w:val="00071D81"/>
    <w:rsid w:val="000726EC"/>
    <w:rsid w:val="00072B3E"/>
    <w:rsid w:val="00072E51"/>
    <w:rsid w:val="00073773"/>
    <w:rsid w:val="00074501"/>
    <w:rsid w:val="00074973"/>
    <w:rsid w:val="00074CF7"/>
    <w:rsid w:val="00075054"/>
    <w:rsid w:val="0007555E"/>
    <w:rsid w:val="000771F5"/>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07F"/>
    <w:rsid w:val="00090DE8"/>
    <w:rsid w:val="00091371"/>
    <w:rsid w:val="00093182"/>
    <w:rsid w:val="00093788"/>
    <w:rsid w:val="00094955"/>
    <w:rsid w:val="00095BC4"/>
    <w:rsid w:val="00095DEA"/>
    <w:rsid w:val="0009605F"/>
    <w:rsid w:val="000962D9"/>
    <w:rsid w:val="00096430"/>
    <w:rsid w:val="0009659C"/>
    <w:rsid w:val="00096A62"/>
    <w:rsid w:val="00097317"/>
    <w:rsid w:val="000978EC"/>
    <w:rsid w:val="000A0241"/>
    <w:rsid w:val="000A092B"/>
    <w:rsid w:val="000A0F4E"/>
    <w:rsid w:val="000A199E"/>
    <w:rsid w:val="000A27BB"/>
    <w:rsid w:val="000A2F13"/>
    <w:rsid w:val="000A4032"/>
    <w:rsid w:val="000A40AD"/>
    <w:rsid w:val="000A431F"/>
    <w:rsid w:val="000A4ECA"/>
    <w:rsid w:val="000A53E4"/>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BA9"/>
    <w:rsid w:val="000B5C22"/>
    <w:rsid w:val="000B602B"/>
    <w:rsid w:val="000C0883"/>
    <w:rsid w:val="000C0C85"/>
    <w:rsid w:val="000C15E4"/>
    <w:rsid w:val="000C2434"/>
    <w:rsid w:val="000C2814"/>
    <w:rsid w:val="000C2AEE"/>
    <w:rsid w:val="000C3683"/>
    <w:rsid w:val="000C3CF3"/>
    <w:rsid w:val="000C4BB5"/>
    <w:rsid w:val="000C57EF"/>
    <w:rsid w:val="000C5987"/>
    <w:rsid w:val="000C5B64"/>
    <w:rsid w:val="000C6AC5"/>
    <w:rsid w:val="000C6B22"/>
    <w:rsid w:val="000C77AB"/>
    <w:rsid w:val="000D06E4"/>
    <w:rsid w:val="000D070C"/>
    <w:rsid w:val="000D0CE2"/>
    <w:rsid w:val="000D0E03"/>
    <w:rsid w:val="000D1040"/>
    <w:rsid w:val="000D31B4"/>
    <w:rsid w:val="000D3564"/>
    <w:rsid w:val="000D38CF"/>
    <w:rsid w:val="000D3E0B"/>
    <w:rsid w:val="000D44FB"/>
    <w:rsid w:val="000D46C4"/>
    <w:rsid w:val="000D495F"/>
    <w:rsid w:val="000D60F2"/>
    <w:rsid w:val="000D67F3"/>
    <w:rsid w:val="000D6FFB"/>
    <w:rsid w:val="000D7908"/>
    <w:rsid w:val="000E02D0"/>
    <w:rsid w:val="000E0426"/>
    <w:rsid w:val="000E0C58"/>
    <w:rsid w:val="000E2E5B"/>
    <w:rsid w:val="000E2F6D"/>
    <w:rsid w:val="000E37A4"/>
    <w:rsid w:val="000E47FC"/>
    <w:rsid w:val="000E546A"/>
    <w:rsid w:val="000E5760"/>
    <w:rsid w:val="000E5966"/>
    <w:rsid w:val="000E5B0C"/>
    <w:rsid w:val="000E5EC3"/>
    <w:rsid w:val="000E687F"/>
    <w:rsid w:val="000E77B5"/>
    <w:rsid w:val="000E78C4"/>
    <w:rsid w:val="000E7CE0"/>
    <w:rsid w:val="000E7D9D"/>
    <w:rsid w:val="000F07AE"/>
    <w:rsid w:val="000F0D20"/>
    <w:rsid w:val="000F1030"/>
    <w:rsid w:val="000F1D8F"/>
    <w:rsid w:val="000F2812"/>
    <w:rsid w:val="000F2C95"/>
    <w:rsid w:val="000F2DF1"/>
    <w:rsid w:val="000F3FF1"/>
    <w:rsid w:val="000F60C3"/>
    <w:rsid w:val="000F6D97"/>
    <w:rsid w:val="000F752D"/>
    <w:rsid w:val="000F7AFA"/>
    <w:rsid w:val="000F7C79"/>
    <w:rsid w:val="001004B2"/>
    <w:rsid w:val="00100DA6"/>
    <w:rsid w:val="00101347"/>
    <w:rsid w:val="00101B31"/>
    <w:rsid w:val="00102319"/>
    <w:rsid w:val="00103021"/>
    <w:rsid w:val="001036CF"/>
    <w:rsid w:val="00103F69"/>
    <w:rsid w:val="00105689"/>
    <w:rsid w:val="0010568F"/>
    <w:rsid w:val="001069EB"/>
    <w:rsid w:val="001078A7"/>
    <w:rsid w:val="001079A5"/>
    <w:rsid w:val="00110296"/>
    <w:rsid w:val="001106E6"/>
    <w:rsid w:val="00110B60"/>
    <w:rsid w:val="001118BE"/>
    <w:rsid w:val="00111C7C"/>
    <w:rsid w:val="001134D5"/>
    <w:rsid w:val="00113A09"/>
    <w:rsid w:val="001149E2"/>
    <w:rsid w:val="00115647"/>
    <w:rsid w:val="0011568A"/>
    <w:rsid w:val="001160D5"/>
    <w:rsid w:val="0011714E"/>
    <w:rsid w:val="0011754D"/>
    <w:rsid w:val="001175A9"/>
    <w:rsid w:val="00117772"/>
    <w:rsid w:val="00117FC4"/>
    <w:rsid w:val="0012016F"/>
    <w:rsid w:val="001210A3"/>
    <w:rsid w:val="0012190D"/>
    <w:rsid w:val="00122261"/>
    <w:rsid w:val="00122B2E"/>
    <w:rsid w:val="0012336A"/>
    <w:rsid w:val="001238D8"/>
    <w:rsid w:val="00124909"/>
    <w:rsid w:val="0012586A"/>
    <w:rsid w:val="0012680A"/>
    <w:rsid w:val="001275A6"/>
    <w:rsid w:val="001309CE"/>
    <w:rsid w:val="00130D5B"/>
    <w:rsid w:val="00130DCE"/>
    <w:rsid w:val="0013106A"/>
    <w:rsid w:val="00131504"/>
    <w:rsid w:val="00131715"/>
    <w:rsid w:val="00131964"/>
    <w:rsid w:val="00132E99"/>
    <w:rsid w:val="0013331D"/>
    <w:rsid w:val="00136066"/>
    <w:rsid w:val="001364AF"/>
    <w:rsid w:val="0013716C"/>
    <w:rsid w:val="0013728A"/>
    <w:rsid w:val="001372E7"/>
    <w:rsid w:val="00137905"/>
    <w:rsid w:val="00137940"/>
    <w:rsid w:val="001404F2"/>
    <w:rsid w:val="00141C99"/>
    <w:rsid w:val="00142D43"/>
    <w:rsid w:val="00143C64"/>
    <w:rsid w:val="00143CCC"/>
    <w:rsid w:val="001443FB"/>
    <w:rsid w:val="00144FAF"/>
    <w:rsid w:val="0014535B"/>
    <w:rsid w:val="00145384"/>
    <w:rsid w:val="00146174"/>
    <w:rsid w:val="0014688E"/>
    <w:rsid w:val="00146F58"/>
    <w:rsid w:val="0014743D"/>
    <w:rsid w:val="00147D19"/>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3DBB"/>
    <w:rsid w:val="00164399"/>
    <w:rsid w:val="00164E74"/>
    <w:rsid w:val="00164F75"/>
    <w:rsid w:val="0016668C"/>
    <w:rsid w:val="00167E48"/>
    <w:rsid w:val="00170386"/>
    <w:rsid w:val="00170E28"/>
    <w:rsid w:val="00171D00"/>
    <w:rsid w:val="00172582"/>
    <w:rsid w:val="001733B4"/>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31FD"/>
    <w:rsid w:val="00183B9E"/>
    <w:rsid w:val="001856C8"/>
    <w:rsid w:val="00186026"/>
    <w:rsid w:val="00186282"/>
    <w:rsid w:val="0018665C"/>
    <w:rsid w:val="00186CA3"/>
    <w:rsid w:val="00187434"/>
    <w:rsid w:val="00190866"/>
    <w:rsid w:val="00190C2C"/>
    <w:rsid w:val="00191B9E"/>
    <w:rsid w:val="0019245D"/>
    <w:rsid w:val="00192826"/>
    <w:rsid w:val="001932DE"/>
    <w:rsid w:val="0019333E"/>
    <w:rsid w:val="00193541"/>
    <w:rsid w:val="00193788"/>
    <w:rsid w:val="00193D76"/>
    <w:rsid w:val="00194295"/>
    <w:rsid w:val="001943F8"/>
    <w:rsid w:val="0019485F"/>
    <w:rsid w:val="0019526D"/>
    <w:rsid w:val="0019533A"/>
    <w:rsid w:val="00195759"/>
    <w:rsid w:val="00196FA4"/>
    <w:rsid w:val="0019724F"/>
    <w:rsid w:val="0019731B"/>
    <w:rsid w:val="001A0B6C"/>
    <w:rsid w:val="001A0FB1"/>
    <w:rsid w:val="001A1110"/>
    <w:rsid w:val="001A1124"/>
    <w:rsid w:val="001A196A"/>
    <w:rsid w:val="001A1DFF"/>
    <w:rsid w:val="001A2A34"/>
    <w:rsid w:val="001A3D15"/>
    <w:rsid w:val="001A6B4A"/>
    <w:rsid w:val="001A76A3"/>
    <w:rsid w:val="001B12D5"/>
    <w:rsid w:val="001B38D0"/>
    <w:rsid w:val="001B3F60"/>
    <w:rsid w:val="001B45D4"/>
    <w:rsid w:val="001B4747"/>
    <w:rsid w:val="001B5FA3"/>
    <w:rsid w:val="001B69E8"/>
    <w:rsid w:val="001B73E1"/>
    <w:rsid w:val="001B7804"/>
    <w:rsid w:val="001C013B"/>
    <w:rsid w:val="001C031F"/>
    <w:rsid w:val="001C0587"/>
    <w:rsid w:val="001C074A"/>
    <w:rsid w:val="001C0DFA"/>
    <w:rsid w:val="001C0F13"/>
    <w:rsid w:val="001C11C4"/>
    <w:rsid w:val="001C1452"/>
    <w:rsid w:val="001C2CAE"/>
    <w:rsid w:val="001C3AE6"/>
    <w:rsid w:val="001C3F44"/>
    <w:rsid w:val="001C3FFB"/>
    <w:rsid w:val="001C4404"/>
    <w:rsid w:val="001C4F32"/>
    <w:rsid w:val="001C6340"/>
    <w:rsid w:val="001C65E5"/>
    <w:rsid w:val="001C7343"/>
    <w:rsid w:val="001C75E0"/>
    <w:rsid w:val="001C7997"/>
    <w:rsid w:val="001D0AB7"/>
    <w:rsid w:val="001D0B42"/>
    <w:rsid w:val="001D2915"/>
    <w:rsid w:val="001D2A7D"/>
    <w:rsid w:val="001D34C0"/>
    <w:rsid w:val="001D37B7"/>
    <w:rsid w:val="001D3E7B"/>
    <w:rsid w:val="001D6133"/>
    <w:rsid w:val="001D634A"/>
    <w:rsid w:val="001D660E"/>
    <w:rsid w:val="001D6A89"/>
    <w:rsid w:val="001D701A"/>
    <w:rsid w:val="001D701D"/>
    <w:rsid w:val="001D78AA"/>
    <w:rsid w:val="001E0428"/>
    <w:rsid w:val="001E043E"/>
    <w:rsid w:val="001E15DA"/>
    <w:rsid w:val="001E1AC4"/>
    <w:rsid w:val="001E2293"/>
    <w:rsid w:val="001E2DD7"/>
    <w:rsid w:val="001E3454"/>
    <w:rsid w:val="001E36B6"/>
    <w:rsid w:val="001E3A0C"/>
    <w:rsid w:val="001E3C53"/>
    <w:rsid w:val="001E4130"/>
    <w:rsid w:val="001E5032"/>
    <w:rsid w:val="001E5BC2"/>
    <w:rsid w:val="001E6898"/>
    <w:rsid w:val="001E68E4"/>
    <w:rsid w:val="001E6C09"/>
    <w:rsid w:val="001E6C21"/>
    <w:rsid w:val="001E76BE"/>
    <w:rsid w:val="001E7832"/>
    <w:rsid w:val="001E7BAC"/>
    <w:rsid w:val="001F04A8"/>
    <w:rsid w:val="001F0A83"/>
    <w:rsid w:val="001F0A94"/>
    <w:rsid w:val="001F0FB7"/>
    <w:rsid w:val="001F161D"/>
    <w:rsid w:val="001F1C2C"/>
    <w:rsid w:val="001F2054"/>
    <w:rsid w:val="001F2815"/>
    <w:rsid w:val="001F2F51"/>
    <w:rsid w:val="001F3DC3"/>
    <w:rsid w:val="001F40DA"/>
    <w:rsid w:val="001F45C4"/>
    <w:rsid w:val="001F45E9"/>
    <w:rsid w:val="001F4912"/>
    <w:rsid w:val="001F4F98"/>
    <w:rsid w:val="001F541A"/>
    <w:rsid w:val="001F5B40"/>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67"/>
    <w:rsid w:val="002046A5"/>
    <w:rsid w:val="00205274"/>
    <w:rsid w:val="00205766"/>
    <w:rsid w:val="00205A2C"/>
    <w:rsid w:val="00205D89"/>
    <w:rsid w:val="00205FD9"/>
    <w:rsid w:val="002068D1"/>
    <w:rsid w:val="00207A21"/>
    <w:rsid w:val="00207E00"/>
    <w:rsid w:val="00207FE0"/>
    <w:rsid w:val="0021036A"/>
    <w:rsid w:val="0021040A"/>
    <w:rsid w:val="0021139C"/>
    <w:rsid w:val="002118A7"/>
    <w:rsid w:val="00211BD8"/>
    <w:rsid w:val="00211BFA"/>
    <w:rsid w:val="00211D30"/>
    <w:rsid w:val="00211E6F"/>
    <w:rsid w:val="00212323"/>
    <w:rsid w:val="00212DB4"/>
    <w:rsid w:val="00213F64"/>
    <w:rsid w:val="002157EB"/>
    <w:rsid w:val="002158DC"/>
    <w:rsid w:val="00216A4C"/>
    <w:rsid w:val="00216EC7"/>
    <w:rsid w:val="002171E4"/>
    <w:rsid w:val="00217BFB"/>
    <w:rsid w:val="00220220"/>
    <w:rsid w:val="0022057D"/>
    <w:rsid w:val="00220945"/>
    <w:rsid w:val="00222097"/>
    <w:rsid w:val="00222E2F"/>
    <w:rsid w:val="00223543"/>
    <w:rsid w:val="00223FBD"/>
    <w:rsid w:val="00224244"/>
    <w:rsid w:val="002246D8"/>
    <w:rsid w:val="00224837"/>
    <w:rsid w:val="00224ACB"/>
    <w:rsid w:val="00224D87"/>
    <w:rsid w:val="002254B2"/>
    <w:rsid w:val="00225E1A"/>
    <w:rsid w:val="00226809"/>
    <w:rsid w:val="002276C0"/>
    <w:rsid w:val="00227D30"/>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6224"/>
    <w:rsid w:val="00236917"/>
    <w:rsid w:val="00236CB3"/>
    <w:rsid w:val="00236D9E"/>
    <w:rsid w:val="00237661"/>
    <w:rsid w:val="00237E37"/>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CE7"/>
    <w:rsid w:val="00247F82"/>
    <w:rsid w:val="00251C46"/>
    <w:rsid w:val="00252435"/>
    <w:rsid w:val="0025369F"/>
    <w:rsid w:val="0025413E"/>
    <w:rsid w:val="002541EF"/>
    <w:rsid w:val="0025463F"/>
    <w:rsid w:val="0025483B"/>
    <w:rsid w:val="00254867"/>
    <w:rsid w:val="0025653D"/>
    <w:rsid w:val="0025665D"/>
    <w:rsid w:val="002568AD"/>
    <w:rsid w:val="00256C80"/>
    <w:rsid w:val="002607DE"/>
    <w:rsid w:val="0026164B"/>
    <w:rsid w:val="00261E1A"/>
    <w:rsid w:val="00261EBA"/>
    <w:rsid w:val="00262AB8"/>
    <w:rsid w:val="002632E3"/>
    <w:rsid w:val="00263651"/>
    <w:rsid w:val="00264824"/>
    <w:rsid w:val="00264B27"/>
    <w:rsid w:val="00265059"/>
    <w:rsid w:val="00265721"/>
    <w:rsid w:val="00265727"/>
    <w:rsid w:val="00265C64"/>
    <w:rsid w:val="00265E51"/>
    <w:rsid w:val="002663B7"/>
    <w:rsid w:val="002668B6"/>
    <w:rsid w:val="0026779C"/>
    <w:rsid w:val="00267BFC"/>
    <w:rsid w:val="00267C6D"/>
    <w:rsid w:val="0027035D"/>
    <w:rsid w:val="00271AB1"/>
    <w:rsid w:val="0027268E"/>
    <w:rsid w:val="00272879"/>
    <w:rsid w:val="002736CE"/>
    <w:rsid w:val="00274282"/>
    <w:rsid w:val="00274420"/>
    <w:rsid w:val="0027443D"/>
    <w:rsid w:val="002746A6"/>
    <w:rsid w:val="0027496F"/>
    <w:rsid w:val="00274EED"/>
    <w:rsid w:val="00274F79"/>
    <w:rsid w:val="00275136"/>
    <w:rsid w:val="0027585C"/>
    <w:rsid w:val="00275918"/>
    <w:rsid w:val="00275D80"/>
    <w:rsid w:val="00275FFD"/>
    <w:rsid w:val="00276081"/>
    <w:rsid w:val="0027621E"/>
    <w:rsid w:val="0027671F"/>
    <w:rsid w:val="00276829"/>
    <w:rsid w:val="0027729B"/>
    <w:rsid w:val="0027754D"/>
    <w:rsid w:val="00277BE5"/>
    <w:rsid w:val="00280CA9"/>
    <w:rsid w:val="0028189D"/>
    <w:rsid w:val="002831B9"/>
    <w:rsid w:val="00284277"/>
    <w:rsid w:val="002842B1"/>
    <w:rsid w:val="00284574"/>
    <w:rsid w:val="00284932"/>
    <w:rsid w:val="00285BD1"/>
    <w:rsid w:val="002860AC"/>
    <w:rsid w:val="0028655D"/>
    <w:rsid w:val="00286C70"/>
    <w:rsid w:val="00286E8C"/>
    <w:rsid w:val="00287505"/>
    <w:rsid w:val="00287AE1"/>
    <w:rsid w:val="00287D3B"/>
    <w:rsid w:val="00290255"/>
    <w:rsid w:val="00290410"/>
    <w:rsid w:val="002916EA"/>
    <w:rsid w:val="00291C46"/>
    <w:rsid w:val="00291FFE"/>
    <w:rsid w:val="0029236E"/>
    <w:rsid w:val="002924B3"/>
    <w:rsid w:val="00292867"/>
    <w:rsid w:val="00295270"/>
    <w:rsid w:val="0029571D"/>
    <w:rsid w:val="002958EB"/>
    <w:rsid w:val="00295C68"/>
    <w:rsid w:val="0029638E"/>
    <w:rsid w:val="002964B1"/>
    <w:rsid w:val="0029678B"/>
    <w:rsid w:val="002967A4"/>
    <w:rsid w:val="00297676"/>
    <w:rsid w:val="002978DA"/>
    <w:rsid w:val="00297BF2"/>
    <w:rsid w:val="00297DB2"/>
    <w:rsid w:val="002A1098"/>
    <w:rsid w:val="002A194A"/>
    <w:rsid w:val="002A274F"/>
    <w:rsid w:val="002A298B"/>
    <w:rsid w:val="002A2D63"/>
    <w:rsid w:val="002A2F83"/>
    <w:rsid w:val="002A41DC"/>
    <w:rsid w:val="002A4A1B"/>
    <w:rsid w:val="002A5093"/>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286"/>
    <w:rsid w:val="002C36CC"/>
    <w:rsid w:val="002C3850"/>
    <w:rsid w:val="002C3C52"/>
    <w:rsid w:val="002C404D"/>
    <w:rsid w:val="002C50F7"/>
    <w:rsid w:val="002C5A3F"/>
    <w:rsid w:val="002C7025"/>
    <w:rsid w:val="002C78C3"/>
    <w:rsid w:val="002C7E95"/>
    <w:rsid w:val="002D06FC"/>
    <w:rsid w:val="002D2714"/>
    <w:rsid w:val="002D2C5A"/>
    <w:rsid w:val="002D2E8C"/>
    <w:rsid w:val="002D3EEE"/>
    <w:rsid w:val="002D4594"/>
    <w:rsid w:val="002D4C0D"/>
    <w:rsid w:val="002D54C9"/>
    <w:rsid w:val="002D5516"/>
    <w:rsid w:val="002D5B0B"/>
    <w:rsid w:val="002D5E19"/>
    <w:rsid w:val="002D70D2"/>
    <w:rsid w:val="002D7D91"/>
    <w:rsid w:val="002E06A7"/>
    <w:rsid w:val="002E090F"/>
    <w:rsid w:val="002E0B46"/>
    <w:rsid w:val="002E1470"/>
    <w:rsid w:val="002E24CB"/>
    <w:rsid w:val="002E2B4B"/>
    <w:rsid w:val="002E2C78"/>
    <w:rsid w:val="002E2DD2"/>
    <w:rsid w:val="002E3256"/>
    <w:rsid w:val="002E3692"/>
    <w:rsid w:val="002E36ED"/>
    <w:rsid w:val="002E38BC"/>
    <w:rsid w:val="002E3B7B"/>
    <w:rsid w:val="002E43F5"/>
    <w:rsid w:val="002E4590"/>
    <w:rsid w:val="002E52CD"/>
    <w:rsid w:val="002E5C56"/>
    <w:rsid w:val="002E723E"/>
    <w:rsid w:val="002E72ED"/>
    <w:rsid w:val="002E7943"/>
    <w:rsid w:val="002E7BAA"/>
    <w:rsid w:val="002F15D4"/>
    <w:rsid w:val="002F1EB9"/>
    <w:rsid w:val="002F2254"/>
    <w:rsid w:val="002F2748"/>
    <w:rsid w:val="002F286B"/>
    <w:rsid w:val="002F2910"/>
    <w:rsid w:val="002F2927"/>
    <w:rsid w:val="002F293C"/>
    <w:rsid w:val="002F3844"/>
    <w:rsid w:val="002F3E6D"/>
    <w:rsid w:val="002F4044"/>
    <w:rsid w:val="002F47CA"/>
    <w:rsid w:val="002F47DF"/>
    <w:rsid w:val="002F4B3C"/>
    <w:rsid w:val="002F5967"/>
    <w:rsid w:val="002F5D3E"/>
    <w:rsid w:val="002F61C2"/>
    <w:rsid w:val="002F646B"/>
    <w:rsid w:val="002F68D2"/>
    <w:rsid w:val="002F7152"/>
    <w:rsid w:val="002F7A5C"/>
    <w:rsid w:val="002F7A71"/>
    <w:rsid w:val="002F7B03"/>
    <w:rsid w:val="002F7EFD"/>
    <w:rsid w:val="003001EA"/>
    <w:rsid w:val="003004A7"/>
    <w:rsid w:val="0030070C"/>
    <w:rsid w:val="00300931"/>
    <w:rsid w:val="00300A2A"/>
    <w:rsid w:val="00300DCD"/>
    <w:rsid w:val="00301351"/>
    <w:rsid w:val="00303204"/>
    <w:rsid w:val="003040B7"/>
    <w:rsid w:val="0030423F"/>
    <w:rsid w:val="00304EE8"/>
    <w:rsid w:val="003053EF"/>
    <w:rsid w:val="00305654"/>
    <w:rsid w:val="00305881"/>
    <w:rsid w:val="0030758C"/>
    <w:rsid w:val="00307701"/>
    <w:rsid w:val="00310059"/>
    <w:rsid w:val="00310AB7"/>
    <w:rsid w:val="00312065"/>
    <w:rsid w:val="00312F1F"/>
    <w:rsid w:val="00313445"/>
    <w:rsid w:val="003139E1"/>
    <w:rsid w:val="003143A3"/>
    <w:rsid w:val="00315239"/>
    <w:rsid w:val="00315C94"/>
    <w:rsid w:val="00316563"/>
    <w:rsid w:val="00316EDF"/>
    <w:rsid w:val="00317184"/>
    <w:rsid w:val="00317E47"/>
    <w:rsid w:val="003202CF"/>
    <w:rsid w:val="00320417"/>
    <w:rsid w:val="0032075D"/>
    <w:rsid w:val="003209EC"/>
    <w:rsid w:val="00320BE1"/>
    <w:rsid w:val="00321123"/>
    <w:rsid w:val="00322350"/>
    <w:rsid w:val="00323965"/>
    <w:rsid w:val="00323CAC"/>
    <w:rsid w:val="00323FC4"/>
    <w:rsid w:val="00324466"/>
    <w:rsid w:val="003248BF"/>
    <w:rsid w:val="0032549A"/>
    <w:rsid w:val="00326400"/>
    <w:rsid w:val="00326627"/>
    <w:rsid w:val="00326F4D"/>
    <w:rsid w:val="00330C05"/>
    <w:rsid w:val="00330DC6"/>
    <w:rsid w:val="00331954"/>
    <w:rsid w:val="00331CF9"/>
    <w:rsid w:val="00334558"/>
    <w:rsid w:val="003354D5"/>
    <w:rsid w:val="0033553B"/>
    <w:rsid w:val="003357BA"/>
    <w:rsid w:val="00335837"/>
    <w:rsid w:val="003361CE"/>
    <w:rsid w:val="00336CFD"/>
    <w:rsid w:val="00337CC1"/>
    <w:rsid w:val="0034086B"/>
    <w:rsid w:val="00341717"/>
    <w:rsid w:val="003421D9"/>
    <w:rsid w:val="003432B1"/>
    <w:rsid w:val="003436DB"/>
    <w:rsid w:val="00343BCD"/>
    <w:rsid w:val="00344ACD"/>
    <w:rsid w:val="00344F62"/>
    <w:rsid w:val="00344FA3"/>
    <w:rsid w:val="00345116"/>
    <w:rsid w:val="00345796"/>
    <w:rsid w:val="00345AA1"/>
    <w:rsid w:val="00346899"/>
    <w:rsid w:val="00346B80"/>
    <w:rsid w:val="00347117"/>
    <w:rsid w:val="0034758D"/>
    <w:rsid w:val="0035062E"/>
    <w:rsid w:val="00350637"/>
    <w:rsid w:val="00350991"/>
    <w:rsid w:val="00350ADC"/>
    <w:rsid w:val="00350BF7"/>
    <w:rsid w:val="00350DC3"/>
    <w:rsid w:val="003513CC"/>
    <w:rsid w:val="00351615"/>
    <w:rsid w:val="003518B4"/>
    <w:rsid w:val="003529FD"/>
    <w:rsid w:val="00353A6D"/>
    <w:rsid w:val="00353F03"/>
    <w:rsid w:val="00354BDE"/>
    <w:rsid w:val="00354F22"/>
    <w:rsid w:val="00355F03"/>
    <w:rsid w:val="00355F44"/>
    <w:rsid w:val="003564E7"/>
    <w:rsid w:val="0035741C"/>
    <w:rsid w:val="0035794B"/>
    <w:rsid w:val="00360E1A"/>
    <w:rsid w:val="00361CC1"/>
    <w:rsid w:val="00361E09"/>
    <w:rsid w:val="00362110"/>
    <w:rsid w:val="003626DA"/>
    <w:rsid w:val="00362895"/>
    <w:rsid w:val="00362A99"/>
    <w:rsid w:val="00363907"/>
    <w:rsid w:val="0036465A"/>
    <w:rsid w:val="00364F84"/>
    <w:rsid w:val="00365272"/>
    <w:rsid w:val="00365A02"/>
    <w:rsid w:val="00366CC0"/>
    <w:rsid w:val="0036718C"/>
    <w:rsid w:val="003674BD"/>
    <w:rsid w:val="00370436"/>
    <w:rsid w:val="0037052D"/>
    <w:rsid w:val="00371099"/>
    <w:rsid w:val="003719B5"/>
    <w:rsid w:val="00371DB1"/>
    <w:rsid w:val="00371DF9"/>
    <w:rsid w:val="003727CD"/>
    <w:rsid w:val="0037298A"/>
    <w:rsid w:val="003730D5"/>
    <w:rsid w:val="00373ABA"/>
    <w:rsid w:val="003742D9"/>
    <w:rsid w:val="003747EE"/>
    <w:rsid w:val="00374E82"/>
    <w:rsid w:val="00375611"/>
    <w:rsid w:val="003759E1"/>
    <w:rsid w:val="00376519"/>
    <w:rsid w:val="00376DE7"/>
    <w:rsid w:val="00377BA6"/>
    <w:rsid w:val="00377CE7"/>
    <w:rsid w:val="00377D03"/>
    <w:rsid w:val="00377F9D"/>
    <w:rsid w:val="00381517"/>
    <w:rsid w:val="0038175B"/>
    <w:rsid w:val="00381AB3"/>
    <w:rsid w:val="00381C17"/>
    <w:rsid w:val="00381F89"/>
    <w:rsid w:val="003832B3"/>
    <w:rsid w:val="0038334F"/>
    <w:rsid w:val="00383D8A"/>
    <w:rsid w:val="00384277"/>
    <w:rsid w:val="00384DEA"/>
    <w:rsid w:val="00385281"/>
    <w:rsid w:val="003857A3"/>
    <w:rsid w:val="00386019"/>
    <w:rsid w:val="0038613E"/>
    <w:rsid w:val="0038624B"/>
    <w:rsid w:val="0038708B"/>
    <w:rsid w:val="003871F5"/>
    <w:rsid w:val="003872BC"/>
    <w:rsid w:val="00387917"/>
    <w:rsid w:val="00387A6A"/>
    <w:rsid w:val="003909AD"/>
    <w:rsid w:val="00390BA3"/>
    <w:rsid w:val="00390C51"/>
    <w:rsid w:val="003916EE"/>
    <w:rsid w:val="00391CC1"/>
    <w:rsid w:val="00393197"/>
    <w:rsid w:val="0039329F"/>
    <w:rsid w:val="00393DD1"/>
    <w:rsid w:val="003943D2"/>
    <w:rsid w:val="003947CE"/>
    <w:rsid w:val="003949C0"/>
    <w:rsid w:val="00394D01"/>
    <w:rsid w:val="0039502E"/>
    <w:rsid w:val="00396E11"/>
    <w:rsid w:val="00397460"/>
    <w:rsid w:val="003974A0"/>
    <w:rsid w:val="003975BA"/>
    <w:rsid w:val="0039790A"/>
    <w:rsid w:val="003A16FB"/>
    <w:rsid w:val="003A2513"/>
    <w:rsid w:val="003A2D39"/>
    <w:rsid w:val="003A3CAF"/>
    <w:rsid w:val="003A5D71"/>
    <w:rsid w:val="003A6B05"/>
    <w:rsid w:val="003A6C64"/>
    <w:rsid w:val="003A6C95"/>
    <w:rsid w:val="003A7149"/>
    <w:rsid w:val="003A7456"/>
    <w:rsid w:val="003A77F8"/>
    <w:rsid w:val="003B02F9"/>
    <w:rsid w:val="003B0D13"/>
    <w:rsid w:val="003B0DD3"/>
    <w:rsid w:val="003B1334"/>
    <w:rsid w:val="003B148C"/>
    <w:rsid w:val="003B20B3"/>
    <w:rsid w:val="003B256E"/>
    <w:rsid w:val="003B3B3B"/>
    <w:rsid w:val="003B3F4B"/>
    <w:rsid w:val="003B40DC"/>
    <w:rsid w:val="003B4A4A"/>
    <w:rsid w:val="003B4E88"/>
    <w:rsid w:val="003B5215"/>
    <w:rsid w:val="003B603B"/>
    <w:rsid w:val="003B67AE"/>
    <w:rsid w:val="003B6EF4"/>
    <w:rsid w:val="003B7FF4"/>
    <w:rsid w:val="003C06A5"/>
    <w:rsid w:val="003C07EE"/>
    <w:rsid w:val="003C0B99"/>
    <w:rsid w:val="003C0B9E"/>
    <w:rsid w:val="003C1489"/>
    <w:rsid w:val="003C170F"/>
    <w:rsid w:val="003C2D9A"/>
    <w:rsid w:val="003C3881"/>
    <w:rsid w:val="003C3BF7"/>
    <w:rsid w:val="003C43BA"/>
    <w:rsid w:val="003C467B"/>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953"/>
    <w:rsid w:val="003D5EE9"/>
    <w:rsid w:val="003D637A"/>
    <w:rsid w:val="003D67EF"/>
    <w:rsid w:val="003D69EA"/>
    <w:rsid w:val="003D6EC9"/>
    <w:rsid w:val="003D703E"/>
    <w:rsid w:val="003E1AC1"/>
    <w:rsid w:val="003E27AC"/>
    <w:rsid w:val="003E28A9"/>
    <w:rsid w:val="003E2A41"/>
    <w:rsid w:val="003E429E"/>
    <w:rsid w:val="003E4404"/>
    <w:rsid w:val="003E4965"/>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45A6"/>
    <w:rsid w:val="003F4DDD"/>
    <w:rsid w:val="003F4E0B"/>
    <w:rsid w:val="003F5BA2"/>
    <w:rsid w:val="003F5C64"/>
    <w:rsid w:val="003F5C7D"/>
    <w:rsid w:val="003F5C87"/>
    <w:rsid w:val="003F6316"/>
    <w:rsid w:val="003F6381"/>
    <w:rsid w:val="003F6CBE"/>
    <w:rsid w:val="003F6D89"/>
    <w:rsid w:val="003F76ED"/>
    <w:rsid w:val="00400186"/>
    <w:rsid w:val="004002D5"/>
    <w:rsid w:val="004008BE"/>
    <w:rsid w:val="00400FF0"/>
    <w:rsid w:val="0040134B"/>
    <w:rsid w:val="00401D53"/>
    <w:rsid w:val="00403112"/>
    <w:rsid w:val="004033FC"/>
    <w:rsid w:val="004049C0"/>
    <w:rsid w:val="00404D62"/>
    <w:rsid w:val="0040514B"/>
    <w:rsid w:val="00405326"/>
    <w:rsid w:val="00405770"/>
    <w:rsid w:val="00405D4E"/>
    <w:rsid w:val="00406020"/>
    <w:rsid w:val="0040722E"/>
    <w:rsid w:val="004105CA"/>
    <w:rsid w:val="0041181D"/>
    <w:rsid w:val="00411E69"/>
    <w:rsid w:val="00412200"/>
    <w:rsid w:val="00412CE0"/>
    <w:rsid w:val="00413D9E"/>
    <w:rsid w:val="00414E59"/>
    <w:rsid w:val="004152FF"/>
    <w:rsid w:val="0041576C"/>
    <w:rsid w:val="00415DA2"/>
    <w:rsid w:val="00415DB2"/>
    <w:rsid w:val="00417205"/>
    <w:rsid w:val="0041799C"/>
    <w:rsid w:val="00417A90"/>
    <w:rsid w:val="00420BC1"/>
    <w:rsid w:val="00421B08"/>
    <w:rsid w:val="00421CCE"/>
    <w:rsid w:val="0042270A"/>
    <w:rsid w:val="0042316C"/>
    <w:rsid w:val="00424A39"/>
    <w:rsid w:val="00425185"/>
    <w:rsid w:val="0042549C"/>
    <w:rsid w:val="004262B6"/>
    <w:rsid w:val="0042674C"/>
    <w:rsid w:val="00427093"/>
    <w:rsid w:val="00427D40"/>
    <w:rsid w:val="004311FD"/>
    <w:rsid w:val="00431441"/>
    <w:rsid w:val="00431516"/>
    <w:rsid w:val="00431CB7"/>
    <w:rsid w:val="0043201D"/>
    <w:rsid w:val="004322D1"/>
    <w:rsid w:val="004329B6"/>
    <w:rsid w:val="00432B3D"/>
    <w:rsid w:val="00433502"/>
    <w:rsid w:val="0043475F"/>
    <w:rsid w:val="00434F6A"/>
    <w:rsid w:val="00434F77"/>
    <w:rsid w:val="00435996"/>
    <w:rsid w:val="00436ADE"/>
    <w:rsid w:val="00437325"/>
    <w:rsid w:val="0043780E"/>
    <w:rsid w:val="00441163"/>
    <w:rsid w:val="00441632"/>
    <w:rsid w:val="004418C5"/>
    <w:rsid w:val="00441B50"/>
    <w:rsid w:val="004428FF"/>
    <w:rsid w:val="00442F10"/>
    <w:rsid w:val="00443041"/>
    <w:rsid w:val="00443189"/>
    <w:rsid w:val="004431A4"/>
    <w:rsid w:val="00443671"/>
    <w:rsid w:val="004439AD"/>
    <w:rsid w:val="00443A1E"/>
    <w:rsid w:val="0044425F"/>
    <w:rsid w:val="00444FFA"/>
    <w:rsid w:val="0044518B"/>
    <w:rsid w:val="00445BA5"/>
    <w:rsid w:val="00445BF5"/>
    <w:rsid w:val="00446816"/>
    <w:rsid w:val="00446AE6"/>
    <w:rsid w:val="00446B59"/>
    <w:rsid w:val="00446F4D"/>
    <w:rsid w:val="004475BF"/>
    <w:rsid w:val="00447A03"/>
    <w:rsid w:val="00447A22"/>
    <w:rsid w:val="00447BD8"/>
    <w:rsid w:val="00447C93"/>
    <w:rsid w:val="00450FCE"/>
    <w:rsid w:val="00451426"/>
    <w:rsid w:val="004527A9"/>
    <w:rsid w:val="00453848"/>
    <w:rsid w:val="00453A10"/>
    <w:rsid w:val="004543E2"/>
    <w:rsid w:val="00454980"/>
    <w:rsid w:val="00455131"/>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7B"/>
    <w:rsid w:val="0046414B"/>
    <w:rsid w:val="004644BF"/>
    <w:rsid w:val="00465061"/>
    <w:rsid w:val="004655F8"/>
    <w:rsid w:val="00465618"/>
    <w:rsid w:val="00466015"/>
    <w:rsid w:val="0046613C"/>
    <w:rsid w:val="00466244"/>
    <w:rsid w:val="00466C03"/>
    <w:rsid w:val="00466E06"/>
    <w:rsid w:val="00467A4A"/>
    <w:rsid w:val="00467B59"/>
    <w:rsid w:val="00467EDF"/>
    <w:rsid w:val="00470968"/>
    <w:rsid w:val="00470BFC"/>
    <w:rsid w:val="004712A0"/>
    <w:rsid w:val="00471D9C"/>
    <w:rsid w:val="004721F3"/>
    <w:rsid w:val="00473FDD"/>
    <w:rsid w:val="0047413E"/>
    <w:rsid w:val="004741BA"/>
    <w:rsid w:val="004747C7"/>
    <w:rsid w:val="004755AF"/>
    <w:rsid w:val="004766C0"/>
    <w:rsid w:val="00476869"/>
    <w:rsid w:val="00476ED5"/>
    <w:rsid w:val="00477031"/>
    <w:rsid w:val="0047770F"/>
    <w:rsid w:val="00477C64"/>
    <w:rsid w:val="0048256C"/>
    <w:rsid w:val="004829E7"/>
    <w:rsid w:val="00483CD9"/>
    <w:rsid w:val="00485B90"/>
    <w:rsid w:val="00485D5B"/>
    <w:rsid w:val="004874B8"/>
    <w:rsid w:val="00487842"/>
    <w:rsid w:val="00487E93"/>
    <w:rsid w:val="0049130D"/>
    <w:rsid w:val="00491348"/>
    <w:rsid w:val="0049207C"/>
    <w:rsid w:val="00492F50"/>
    <w:rsid w:val="00494187"/>
    <w:rsid w:val="00494AE9"/>
    <w:rsid w:val="00495028"/>
    <w:rsid w:val="00495078"/>
    <w:rsid w:val="004950E2"/>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871"/>
    <w:rsid w:val="004A4E3B"/>
    <w:rsid w:val="004A4EC1"/>
    <w:rsid w:val="004A5414"/>
    <w:rsid w:val="004A550E"/>
    <w:rsid w:val="004A55EF"/>
    <w:rsid w:val="004A5D37"/>
    <w:rsid w:val="004A6098"/>
    <w:rsid w:val="004A63B2"/>
    <w:rsid w:val="004A783D"/>
    <w:rsid w:val="004A7A59"/>
    <w:rsid w:val="004A7A6E"/>
    <w:rsid w:val="004B0480"/>
    <w:rsid w:val="004B062B"/>
    <w:rsid w:val="004B0C09"/>
    <w:rsid w:val="004B150F"/>
    <w:rsid w:val="004B1B01"/>
    <w:rsid w:val="004B25FE"/>
    <w:rsid w:val="004B26B5"/>
    <w:rsid w:val="004B2905"/>
    <w:rsid w:val="004B382D"/>
    <w:rsid w:val="004B39DA"/>
    <w:rsid w:val="004B39F9"/>
    <w:rsid w:val="004B3B0D"/>
    <w:rsid w:val="004B3C26"/>
    <w:rsid w:val="004B3F53"/>
    <w:rsid w:val="004B4111"/>
    <w:rsid w:val="004B441D"/>
    <w:rsid w:val="004B4A39"/>
    <w:rsid w:val="004B5374"/>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78E"/>
    <w:rsid w:val="004D7DE0"/>
    <w:rsid w:val="004D7F13"/>
    <w:rsid w:val="004E07BC"/>
    <w:rsid w:val="004E2483"/>
    <w:rsid w:val="004E30E7"/>
    <w:rsid w:val="004E325F"/>
    <w:rsid w:val="004E38FE"/>
    <w:rsid w:val="004E3A47"/>
    <w:rsid w:val="004E3FA6"/>
    <w:rsid w:val="004E476D"/>
    <w:rsid w:val="004E47F0"/>
    <w:rsid w:val="004E53FC"/>
    <w:rsid w:val="004E57BA"/>
    <w:rsid w:val="004E5DC8"/>
    <w:rsid w:val="004E6137"/>
    <w:rsid w:val="004E67CE"/>
    <w:rsid w:val="004E72F8"/>
    <w:rsid w:val="004E7426"/>
    <w:rsid w:val="004F0ED6"/>
    <w:rsid w:val="004F1AD0"/>
    <w:rsid w:val="004F1FAD"/>
    <w:rsid w:val="004F2870"/>
    <w:rsid w:val="004F2918"/>
    <w:rsid w:val="004F2A16"/>
    <w:rsid w:val="004F3E88"/>
    <w:rsid w:val="004F47F2"/>
    <w:rsid w:val="004F4E17"/>
    <w:rsid w:val="004F5B14"/>
    <w:rsid w:val="004F5B59"/>
    <w:rsid w:val="004F5DDA"/>
    <w:rsid w:val="004F68B6"/>
    <w:rsid w:val="004F7564"/>
    <w:rsid w:val="005002F0"/>
    <w:rsid w:val="00500560"/>
    <w:rsid w:val="005007A7"/>
    <w:rsid w:val="00500A8B"/>
    <w:rsid w:val="00500F99"/>
    <w:rsid w:val="0050170F"/>
    <w:rsid w:val="00502C0B"/>
    <w:rsid w:val="00502C73"/>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5F59"/>
    <w:rsid w:val="005170D3"/>
    <w:rsid w:val="00517951"/>
    <w:rsid w:val="00517DC9"/>
    <w:rsid w:val="00520255"/>
    <w:rsid w:val="005209D9"/>
    <w:rsid w:val="00520B63"/>
    <w:rsid w:val="00520D8C"/>
    <w:rsid w:val="00520F0F"/>
    <w:rsid w:val="00521098"/>
    <w:rsid w:val="00521575"/>
    <w:rsid w:val="00521ABF"/>
    <w:rsid w:val="00521CBD"/>
    <w:rsid w:val="005225C3"/>
    <w:rsid w:val="00522914"/>
    <w:rsid w:val="00522A2A"/>
    <w:rsid w:val="005234DC"/>
    <w:rsid w:val="00523D7A"/>
    <w:rsid w:val="00524D45"/>
    <w:rsid w:val="00524E0E"/>
    <w:rsid w:val="00524F11"/>
    <w:rsid w:val="005250AD"/>
    <w:rsid w:val="005256D6"/>
    <w:rsid w:val="005260DD"/>
    <w:rsid w:val="00526DB2"/>
    <w:rsid w:val="00526F83"/>
    <w:rsid w:val="00527159"/>
    <w:rsid w:val="005271BD"/>
    <w:rsid w:val="005274BF"/>
    <w:rsid w:val="0052753A"/>
    <w:rsid w:val="005275FE"/>
    <w:rsid w:val="005277AF"/>
    <w:rsid w:val="0053029E"/>
    <w:rsid w:val="005305B4"/>
    <w:rsid w:val="005311A5"/>
    <w:rsid w:val="0053138F"/>
    <w:rsid w:val="0053155B"/>
    <w:rsid w:val="005322AB"/>
    <w:rsid w:val="00533936"/>
    <w:rsid w:val="00533AAE"/>
    <w:rsid w:val="00536C66"/>
    <w:rsid w:val="00537DFE"/>
    <w:rsid w:val="00540174"/>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714"/>
    <w:rsid w:val="00546AC1"/>
    <w:rsid w:val="00547230"/>
    <w:rsid w:val="005479A5"/>
    <w:rsid w:val="00550A4C"/>
    <w:rsid w:val="00551407"/>
    <w:rsid w:val="00553496"/>
    <w:rsid w:val="00553A70"/>
    <w:rsid w:val="00554073"/>
    <w:rsid w:val="0055429F"/>
    <w:rsid w:val="00554580"/>
    <w:rsid w:val="00554AD2"/>
    <w:rsid w:val="005559CE"/>
    <w:rsid w:val="00555C32"/>
    <w:rsid w:val="00561511"/>
    <w:rsid w:val="0056158E"/>
    <w:rsid w:val="0056209E"/>
    <w:rsid w:val="00563B6F"/>
    <w:rsid w:val="00564862"/>
    <w:rsid w:val="00564A4F"/>
    <w:rsid w:val="00565185"/>
    <w:rsid w:val="005651F4"/>
    <w:rsid w:val="005654CD"/>
    <w:rsid w:val="00565705"/>
    <w:rsid w:val="00566036"/>
    <w:rsid w:val="0056681F"/>
    <w:rsid w:val="00566F6B"/>
    <w:rsid w:val="00567153"/>
    <w:rsid w:val="00567E3C"/>
    <w:rsid w:val="00570126"/>
    <w:rsid w:val="005703EE"/>
    <w:rsid w:val="00570A85"/>
    <w:rsid w:val="00570F7F"/>
    <w:rsid w:val="0057106A"/>
    <w:rsid w:val="0057174E"/>
    <w:rsid w:val="005718C8"/>
    <w:rsid w:val="00571C4B"/>
    <w:rsid w:val="00572433"/>
    <w:rsid w:val="005729F6"/>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861"/>
    <w:rsid w:val="00580BB8"/>
    <w:rsid w:val="00582952"/>
    <w:rsid w:val="00583218"/>
    <w:rsid w:val="005832B6"/>
    <w:rsid w:val="0058340F"/>
    <w:rsid w:val="0058440B"/>
    <w:rsid w:val="005847A7"/>
    <w:rsid w:val="00585156"/>
    <w:rsid w:val="0058520C"/>
    <w:rsid w:val="0058631B"/>
    <w:rsid w:val="00587823"/>
    <w:rsid w:val="00590352"/>
    <w:rsid w:val="00591194"/>
    <w:rsid w:val="00591738"/>
    <w:rsid w:val="00591788"/>
    <w:rsid w:val="005919F8"/>
    <w:rsid w:val="00591F80"/>
    <w:rsid w:val="00592C49"/>
    <w:rsid w:val="00593BDF"/>
    <w:rsid w:val="0059406D"/>
    <w:rsid w:val="00594CFF"/>
    <w:rsid w:val="00595B32"/>
    <w:rsid w:val="00596541"/>
    <w:rsid w:val="0059664F"/>
    <w:rsid w:val="00596CEB"/>
    <w:rsid w:val="005976E7"/>
    <w:rsid w:val="00597A66"/>
    <w:rsid w:val="005A03B1"/>
    <w:rsid w:val="005A105C"/>
    <w:rsid w:val="005A1C24"/>
    <w:rsid w:val="005A234D"/>
    <w:rsid w:val="005A49C6"/>
    <w:rsid w:val="005A4E8C"/>
    <w:rsid w:val="005A5378"/>
    <w:rsid w:val="005A5435"/>
    <w:rsid w:val="005A7930"/>
    <w:rsid w:val="005A7D34"/>
    <w:rsid w:val="005B07E9"/>
    <w:rsid w:val="005B0DB2"/>
    <w:rsid w:val="005B1682"/>
    <w:rsid w:val="005B33D0"/>
    <w:rsid w:val="005B37F2"/>
    <w:rsid w:val="005B3B68"/>
    <w:rsid w:val="005B3F29"/>
    <w:rsid w:val="005B4803"/>
    <w:rsid w:val="005B54DB"/>
    <w:rsid w:val="005B5573"/>
    <w:rsid w:val="005B581F"/>
    <w:rsid w:val="005B5ED2"/>
    <w:rsid w:val="005B6C23"/>
    <w:rsid w:val="005B70A6"/>
    <w:rsid w:val="005B7FE5"/>
    <w:rsid w:val="005C01F4"/>
    <w:rsid w:val="005C1365"/>
    <w:rsid w:val="005C181A"/>
    <w:rsid w:val="005C1914"/>
    <w:rsid w:val="005C1B7D"/>
    <w:rsid w:val="005C28EB"/>
    <w:rsid w:val="005C2911"/>
    <w:rsid w:val="005C3827"/>
    <w:rsid w:val="005C383D"/>
    <w:rsid w:val="005C3ADF"/>
    <w:rsid w:val="005C40FA"/>
    <w:rsid w:val="005C4971"/>
    <w:rsid w:val="005C5027"/>
    <w:rsid w:val="005C5534"/>
    <w:rsid w:val="005C5A2C"/>
    <w:rsid w:val="005C5E97"/>
    <w:rsid w:val="005C6F4B"/>
    <w:rsid w:val="005C73DB"/>
    <w:rsid w:val="005C777D"/>
    <w:rsid w:val="005D058D"/>
    <w:rsid w:val="005D0BE2"/>
    <w:rsid w:val="005D245B"/>
    <w:rsid w:val="005D2F87"/>
    <w:rsid w:val="005D33F2"/>
    <w:rsid w:val="005D37DB"/>
    <w:rsid w:val="005D38B0"/>
    <w:rsid w:val="005D3DC6"/>
    <w:rsid w:val="005D3FED"/>
    <w:rsid w:val="005D4888"/>
    <w:rsid w:val="005D52EE"/>
    <w:rsid w:val="005D56BF"/>
    <w:rsid w:val="005D5FE8"/>
    <w:rsid w:val="005D6141"/>
    <w:rsid w:val="005D61FD"/>
    <w:rsid w:val="005D67EF"/>
    <w:rsid w:val="005D6FB9"/>
    <w:rsid w:val="005D70B1"/>
    <w:rsid w:val="005D71BE"/>
    <w:rsid w:val="005D71CA"/>
    <w:rsid w:val="005D7450"/>
    <w:rsid w:val="005E05D6"/>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6F08"/>
    <w:rsid w:val="005E7A9B"/>
    <w:rsid w:val="005F01F2"/>
    <w:rsid w:val="005F1182"/>
    <w:rsid w:val="005F1506"/>
    <w:rsid w:val="005F1B1A"/>
    <w:rsid w:val="005F290C"/>
    <w:rsid w:val="005F2DC5"/>
    <w:rsid w:val="005F2ED5"/>
    <w:rsid w:val="005F30A3"/>
    <w:rsid w:val="005F30AA"/>
    <w:rsid w:val="005F39B7"/>
    <w:rsid w:val="005F45B8"/>
    <w:rsid w:val="005F4641"/>
    <w:rsid w:val="005F47F9"/>
    <w:rsid w:val="005F4C15"/>
    <w:rsid w:val="005F50DD"/>
    <w:rsid w:val="005F5179"/>
    <w:rsid w:val="005F540A"/>
    <w:rsid w:val="005F6C76"/>
    <w:rsid w:val="005F6C9A"/>
    <w:rsid w:val="005F6CC9"/>
    <w:rsid w:val="005F79EE"/>
    <w:rsid w:val="005F7BB5"/>
    <w:rsid w:val="006000C4"/>
    <w:rsid w:val="00600578"/>
    <w:rsid w:val="00600C2B"/>
    <w:rsid w:val="00601E79"/>
    <w:rsid w:val="00601ECB"/>
    <w:rsid w:val="00602080"/>
    <w:rsid w:val="00602FB8"/>
    <w:rsid w:val="006033F9"/>
    <w:rsid w:val="00604F9F"/>
    <w:rsid w:val="00605DC6"/>
    <w:rsid w:val="00606ED3"/>
    <w:rsid w:val="00607749"/>
    <w:rsid w:val="00607B23"/>
    <w:rsid w:val="00607C9C"/>
    <w:rsid w:val="006104C9"/>
    <w:rsid w:val="0061093A"/>
    <w:rsid w:val="00612650"/>
    <w:rsid w:val="00612DB1"/>
    <w:rsid w:val="00613288"/>
    <w:rsid w:val="006139FF"/>
    <w:rsid w:val="006143A3"/>
    <w:rsid w:val="0061440B"/>
    <w:rsid w:val="00614FE3"/>
    <w:rsid w:val="00616B4B"/>
    <w:rsid w:val="00621BA6"/>
    <w:rsid w:val="00621F09"/>
    <w:rsid w:val="006222ED"/>
    <w:rsid w:val="00622303"/>
    <w:rsid w:val="0062299E"/>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803"/>
    <w:rsid w:val="00630DEF"/>
    <w:rsid w:val="0063201E"/>
    <w:rsid w:val="00632F5A"/>
    <w:rsid w:val="00633328"/>
    <w:rsid w:val="00634230"/>
    <w:rsid w:val="00635E25"/>
    <w:rsid w:val="00636101"/>
    <w:rsid w:val="00636593"/>
    <w:rsid w:val="00637805"/>
    <w:rsid w:val="0063797E"/>
    <w:rsid w:val="00640225"/>
    <w:rsid w:val="006403F3"/>
    <w:rsid w:val="00641033"/>
    <w:rsid w:val="00641138"/>
    <w:rsid w:val="00641B47"/>
    <w:rsid w:val="006420DB"/>
    <w:rsid w:val="006423CF"/>
    <w:rsid w:val="006425C2"/>
    <w:rsid w:val="0064279B"/>
    <w:rsid w:val="00642DB6"/>
    <w:rsid w:val="0064315F"/>
    <w:rsid w:val="006444BA"/>
    <w:rsid w:val="0064465D"/>
    <w:rsid w:val="00644A7B"/>
    <w:rsid w:val="00644E6D"/>
    <w:rsid w:val="00645DD4"/>
    <w:rsid w:val="006472BB"/>
    <w:rsid w:val="006477AA"/>
    <w:rsid w:val="00650D7B"/>
    <w:rsid w:val="006513C1"/>
    <w:rsid w:val="006526CA"/>
    <w:rsid w:val="00653108"/>
    <w:rsid w:val="0065373E"/>
    <w:rsid w:val="00653EE4"/>
    <w:rsid w:val="00654341"/>
    <w:rsid w:val="00654F59"/>
    <w:rsid w:val="0065610C"/>
    <w:rsid w:val="0065627D"/>
    <w:rsid w:val="006571A9"/>
    <w:rsid w:val="00657E83"/>
    <w:rsid w:val="00657EF0"/>
    <w:rsid w:val="00660374"/>
    <w:rsid w:val="00660A86"/>
    <w:rsid w:val="00661022"/>
    <w:rsid w:val="006612FC"/>
    <w:rsid w:val="00663830"/>
    <w:rsid w:val="00664E43"/>
    <w:rsid w:val="00665BAA"/>
    <w:rsid w:val="00665F51"/>
    <w:rsid w:val="0066637F"/>
    <w:rsid w:val="00666AC2"/>
    <w:rsid w:val="00666AEE"/>
    <w:rsid w:val="0066746C"/>
    <w:rsid w:val="0067022D"/>
    <w:rsid w:val="00670419"/>
    <w:rsid w:val="00670BF6"/>
    <w:rsid w:val="00671068"/>
    <w:rsid w:val="006713E0"/>
    <w:rsid w:val="00671433"/>
    <w:rsid w:val="006720D4"/>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1E54"/>
    <w:rsid w:val="00693180"/>
    <w:rsid w:val="00693803"/>
    <w:rsid w:val="006938CC"/>
    <w:rsid w:val="00694CCB"/>
    <w:rsid w:val="006952BE"/>
    <w:rsid w:val="006955D9"/>
    <w:rsid w:val="00695C4C"/>
    <w:rsid w:val="00696194"/>
    <w:rsid w:val="00696251"/>
    <w:rsid w:val="006966E0"/>
    <w:rsid w:val="006968A6"/>
    <w:rsid w:val="00696CFE"/>
    <w:rsid w:val="006971DA"/>
    <w:rsid w:val="00697303"/>
    <w:rsid w:val="00697BE4"/>
    <w:rsid w:val="00697F0A"/>
    <w:rsid w:val="006A1256"/>
    <w:rsid w:val="006A1BC0"/>
    <w:rsid w:val="006A200F"/>
    <w:rsid w:val="006A2891"/>
    <w:rsid w:val="006A28F5"/>
    <w:rsid w:val="006A33B4"/>
    <w:rsid w:val="006A364C"/>
    <w:rsid w:val="006A3AEA"/>
    <w:rsid w:val="006A44E5"/>
    <w:rsid w:val="006A473D"/>
    <w:rsid w:val="006A47D3"/>
    <w:rsid w:val="006A50B1"/>
    <w:rsid w:val="006A796C"/>
    <w:rsid w:val="006A7AD0"/>
    <w:rsid w:val="006B0648"/>
    <w:rsid w:val="006B0ACD"/>
    <w:rsid w:val="006B124A"/>
    <w:rsid w:val="006B1333"/>
    <w:rsid w:val="006B1437"/>
    <w:rsid w:val="006B1AF6"/>
    <w:rsid w:val="006B1E8F"/>
    <w:rsid w:val="006B24F9"/>
    <w:rsid w:val="006B2A55"/>
    <w:rsid w:val="006B2D6A"/>
    <w:rsid w:val="006B3B4F"/>
    <w:rsid w:val="006B3C2C"/>
    <w:rsid w:val="006B4433"/>
    <w:rsid w:val="006B4901"/>
    <w:rsid w:val="006B4D5D"/>
    <w:rsid w:val="006B6708"/>
    <w:rsid w:val="006B6AB9"/>
    <w:rsid w:val="006B6B63"/>
    <w:rsid w:val="006B7C38"/>
    <w:rsid w:val="006B7C95"/>
    <w:rsid w:val="006B7FDB"/>
    <w:rsid w:val="006C07C3"/>
    <w:rsid w:val="006C1504"/>
    <w:rsid w:val="006C1FB5"/>
    <w:rsid w:val="006C2725"/>
    <w:rsid w:val="006C2785"/>
    <w:rsid w:val="006C31B1"/>
    <w:rsid w:val="006C3310"/>
    <w:rsid w:val="006C3DDB"/>
    <w:rsid w:val="006C4444"/>
    <w:rsid w:val="006C4A55"/>
    <w:rsid w:val="006C5130"/>
    <w:rsid w:val="006C54C3"/>
    <w:rsid w:val="006C54EB"/>
    <w:rsid w:val="006C69EC"/>
    <w:rsid w:val="006C7CE9"/>
    <w:rsid w:val="006D0320"/>
    <w:rsid w:val="006D0E04"/>
    <w:rsid w:val="006D21BB"/>
    <w:rsid w:val="006D2DE5"/>
    <w:rsid w:val="006D31AF"/>
    <w:rsid w:val="006D3644"/>
    <w:rsid w:val="006D3A6C"/>
    <w:rsid w:val="006D4016"/>
    <w:rsid w:val="006D41D9"/>
    <w:rsid w:val="006D5182"/>
    <w:rsid w:val="006D5259"/>
    <w:rsid w:val="006D5855"/>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6D6"/>
    <w:rsid w:val="006E5841"/>
    <w:rsid w:val="006E6BBC"/>
    <w:rsid w:val="006E6E40"/>
    <w:rsid w:val="006F07C0"/>
    <w:rsid w:val="006F07F7"/>
    <w:rsid w:val="006F0AD7"/>
    <w:rsid w:val="006F121E"/>
    <w:rsid w:val="006F1494"/>
    <w:rsid w:val="006F2356"/>
    <w:rsid w:val="006F2B09"/>
    <w:rsid w:val="006F333A"/>
    <w:rsid w:val="006F4A71"/>
    <w:rsid w:val="006F55F7"/>
    <w:rsid w:val="006F63F8"/>
    <w:rsid w:val="006F6CC3"/>
    <w:rsid w:val="006F6E43"/>
    <w:rsid w:val="006F7082"/>
    <w:rsid w:val="006F70A2"/>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2A80"/>
    <w:rsid w:val="00722AC0"/>
    <w:rsid w:val="007239A8"/>
    <w:rsid w:val="00723BE3"/>
    <w:rsid w:val="00725459"/>
    <w:rsid w:val="00727718"/>
    <w:rsid w:val="00727F74"/>
    <w:rsid w:val="007306A6"/>
    <w:rsid w:val="007318B3"/>
    <w:rsid w:val="00731A13"/>
    <w:rsid w:val="00731BEE"/>
    <w:rsid w:val="0073312C"/>
    <w:rsid w:val="0073357A"/>
    <w:rsid w:val="007336A8"/>
    <w:rsid w:val="00734D5F"/>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BF8"/>
    <w:rsid w:val="0075639C"/>
    <w:rsid w:val="0075641B"/>
    <w:rsid w:val="00756FAF"/>
    <w:rsid w:val="00757752"/>
    <w:rsid w:val="00760936"/>
    <w:rsid w:val="00760E44"/>
    <w:rsid w:val="00761C71"/>
    <w:rsid w:val="0076216F"/>
    <w:rsid w:val="00762331"/>
    <w:rsid w:val="0076326C"/>
    <w:rsid w:val="007634D3"/>
    <w:rsid w:val="0076383B"/>
    <w:rsid w:val="00764379"/>
    <w:rsid w:val="00764996"/>
    <w:rsid w:val="00765637"/>
    <w:rsid w:val="0076592C"/>
    <w:rsid w:val="00765A83"/>
    <w:rsid w:val="0076625F"/>
    <w:rsid w:val="00766A5E"/>
    <w:rsid w:val="007703B3"/>
    <w:rsid w:val="00770BF4"/>
    <w:rsid w:val="00771FE9"/>
    <w:rsid w:val="007725A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DD0"/>
    <w:rsid w:val="0078624C"/>
    <w:rsid w:val="00786B00"/>
    <w:rsid w:val="00786CE1"/>
    <w:rsid w:val="00787B81"/>
    <w:rsid w:val="00787C83"/>
    <w:rsid w:val="00790021"/>
    <w:rsid w:val="00790D0A"/>
    <w:rsid w:val="00792F91"/>
    <w:rsid w:val="00793478"/>
    <w:rsid w:val="0079362A"/>
    <w:rsid w:val="007950D3"/>
    <w:rsid w:val="00796B9D"/>
    <w:rsid w:val="00797CD6"/>
    <w:rsid w:val="007A090A"/>
    <w:rsid w:val="007A0A5B"/>
    <w:rsid w:val="007A0CEF"/>
    <w:rsid w:val="007A0E0A"/>
    <w:rsid w:val="007A0F8F"/>
    <w:rsid w:val="007A150C"/>
    <w:rsid w:val="007A3777"/>
    <w:rsid w:val="007A3FFB"/>
    <w:rsid w:val="007A46BF"/>
    <w:rsid w:val="007A48D5"/>
    <w:rsid w:val="007A4AB0"/>
    <w:rsid w:val="007A67CC"/>
    <w:rsid w:val="007A6B0A"/>
    <w:rsid w:val="007A73C8"/>
    <w:rsid w:val="007B0E95"/>
    <w:rsid w:val="007B227A"/>
    <w:rsid w:val="007B29EE"/>
    <w:rsid w:val="007B3024"/>
    <w:rsid w:val="007B3B33"/>
    <w:rsid w:val="007B4032"/>
    <w:rsid w:val="007B4568"/>
    <w:rsid w:val="007B476B"/>
    <w:rsid w:val="007B62DF"/>
    <w:rsid w:val="007B64EC"/>
    <w:rsid w:val="007B68B0"/>
    <w:rsid w:val="007B6DA6"/>
    <w:rsid w:val="007B6F9B"/>
    <w:rsid w:val="007B704F"/>
    <w:rsid w:val="007B73E6"/>
    <w:rsid w:val="007B7D63"/>
    <w:rsid w:val="007C0DA8"/>
    <w:rsid w:val="007C0F6E"/>
    <w:rsid w:val="007C1F3D"/>
    <w:rsid w:val="007C2194"/>
    <w:rsid w:val="007C2604"/>
    <w:rsid w:val="007C2D95"/>
    <w:rsid w:val="007C36A5"/>
    <w:rsid w:val="007C40FA"/>
    <w:rsid w:val="007C41DB"/>
    <w:rsid w:val="007C46D3"/>
    <w:rsid w:val="007C4771"/>
    <w:rsid w:val="007C4B75"/>
    <w:rsid w:val="007C4BBB"/>
    <w:rsid w:val="007C4C55"/>
    <w:rsid w:val="007C4CA1"/>
    <w:rsid w:val="007C5335"/>
    <w:rsid w:val="007C690E"/>
    <w:rsid w:val="007C729B"/>
    <w:rsid w:val="007D0514"/>
    <w:rsid w:val="007D11A5"/>
    <w:rsid w:val="007D11EE"/>
    <w:rsid w:val="007D16F5"/>
    <w:rsid w:val="007D1C61"/>
    <w:rsid w:val="007D2B23"/>
    <w:rsid w:val="007D2CCD"/>
    <w:rsid w:val="007D5979"/>
    <w:rsid w:val="007D5E60"/>
    <w:rsid w:val="007D608A"/>
    <w:rsid w:val="007D73DA"/>
    <w:rsid w:val="007E0074"/>
    <w:rsid w:val="007E03DF"/>
    <w:rsid w:val="007E0E0C"/>
    <w:rsid w:val="007E184A"/>
    <w:rsid w:val="007E22AD"/>
    <w:rsid w:val="007E2EDC"/>
    <w:rsid w:val="007E3BA0"/>
    <w:rsid w:val="007E4987"/>
    <w:rsid w:val="007E5E83"/>
    <w:rsid w:val="007E5F73"/>
    <w:rsid w:val="007E6122"/>
    <w:rsid w:val="007E6DC5"/>
    <w:rsid w:val="007E75B4"/>
    <w:rsid w:val="007E76D9"/>
    <w:rsid w:val="007F014B"/>
    <w:rsid w:val="007F15A1"/>
    <w:rsid w:val="007F17E8"/>
    <w:rsid w:val="007F2B47"/>
    <w:rsid w:val="007F3424"/>
    <w:rsid w:val="007F4636"/>
    <w:rsid w:val="007F4824"/>
    <w:rsid w:val="007F4C35"/>
    <w:rsid w:val="007F52C9"/>
    <w:rsid w:val="007F5ADE"/>
    <w:rsid w:val="007F65C3"/>
    <w:rsid w:val="007F66B7"/>
    <w:rsid w:val="007F73EE"/>
    <w:rsid w:val="007F7B5B"/>
    <w:rsid w:val="00800CAC"/>
    <w:rsid w:val="00800D7D"/>
    <w:rsid w:val="0080106D"/>
    <w:rsid w:val="00801FCE"/>
    <w:rsid w:val="00803448"/>
    <w:rsid w:val="00803FEE"/>
    <w:rsid w:val="00804AFF"/>
    <w:rsid w:val="00804B6A"/>
    <w:rsid w:val="00804C9F"/>
    <w:rsid w:val="0080553B"/>
    <w:rsid w:val="00805BF9"/>
    <w:rsid w:val="00807462"/>
    <w:rsid w:val="008075AC"/>
    <w:rsid w:val="00810062"/>
    <w:rsid w:val="0081048E"/>
    <w:rsid w:val="00810E94"/>
    <w:rsid w:val="00810F19"/>
    <w:rsid w:val="00811588"/>
    <w:rsid w:val="00811E0A"/>
    <w:rsid w:val="00812F29"/>
    <w:rsid w:val="00813043"/>
    <w:rsid w:val="008133DC"/>
    <w:rsid w:val="008156E7"/>
    <w:rsid w:val="00815E20"/>
    <w:rsid w:val="00816C87"/>
    <w:rsid w:val="00816D44"/>
    <w:rsid w:val="008176A9"/>
    <w:rsid w:val="00817C27"/>
    <w:rsid w:val="00817C54"/>
    <w:rsid w:val="008205F2"/>
    <w:rsid w:val="00820782"/>
    <w:rsid w:val="00820BE2"/>
    <w:rsid w:val="0082146D"/>
    <w:rsid w:val="00821FFB"/>
    <w:rsid w:val="00822089"/>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27E16"/>
    <w:rsid w:val="0083082C"/>
    <w:rsid w:val="00830C67"/>
    <w:rsid w:val="00831844"/>
    <w:rsid w:val="00831B06"/>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ED7"/>
    <w:rsid w:val="00836F9A"/>
    <w:rsid w:val="00837C39"/>
    <w:rsid w:val="00837D6F"/>
    <w:rsid w:val="00837DBE"/>
    <w:rsid w:val="00841147"/>
    <w:rsid w:val="0084145A"/>
    <w:rsid w:val="0084181C"/>
    <w:rsid w:val="0084214A"/>
    <w:rsid w:val="0084295A"/>
    <w:rsid w:val="008429FC"/>
    <w:rsid w:val="00843A7B"/>
    <w:rsid w:val="00843C71"/>
    <w:rsid w:val="00844325"/>
    <w:rsid w:val="0084433E"/>
    <w:rsid w:val="008449E0"/>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2E3B"/>
    <w:rsid w:val="00853217"/>
    <w:rsid w:val="008533BD"/>
    <w:rsid w:val="0085386A"/>
    <w:rsid w:val="00854F5E"/>
    <w:rsid w:val="00855CB1"/>
    <w:rsid w:val="00855CF1"/>
    <w:rsid w:val="008562AA"/>
    <w:rsid w:val="00856692"/>
    <w:rsid w:val="008575B5"/>
    <w:rsid w:val="00857950"/>
    <w:rsid w:val="00857A26"/>
    <w:rsid w:val="00857BA8"/>
    <w:rsid w:val="008603E1"/>
    <w:rsid w:val="008606F6"/>
    <w:rsid w:val="00860F68"/>
    <w:rsid w:val="00861FF5"/>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0DB"/>
    <w:rsid w:val="00871B42"/>
    <w:rsid w:val="00872B52"/>
    <w:rsid w:val="008734BD"/>
    <w:rsid w:val="00873EFF"/>
    <w:rsid w:val="0087433D"/>
    <w:rsid w:val="008743BC"/>
    <w:rsid w:val="008744D8"/>
    <w:rsid w:val="00875A46"/>
    <w:rsid w:val="00876023"/>
    <w:rsid w:val="008761C9"/>
    <w:rsid w:val="00876BD8"/>
    <w:rsid w:val="00876D02"/>
    <w:rsid w:val="00876F11"/>
    <w:rsid w:val="00877C0A"/>
    <w:rsid w:val="00877C46"/>
    <w:rsid w:val="00877EBC"/>
    <w:rsid w:val="008802B0"/>
    <w:rsid w:val="008809B6"/>
    <w:rsid w:val="00880B62"/>
    <w:rsid w:val="00880D20"/>
    <w:rsid w:val="008817E3"/>
    <w:rsid w:val="00881CB2"/>
    <w:rsid w:val="00882F2B"/>
    <w:rsid w:val="00883509"/>
    <w:rsid w:val="008836DB"/>
    <w:rsid w:val="008837A9"/>
    <w:rsid w:val="00884382"/>
    <w:rsid w:val="00884E24"/>
    <w:rsid w:val="00885B77"/>
    <w:rsid w:val="00885C4F"/>
    <w:rsid w:val="0088665B"/>
    <w:rsid w:val="00886B31"/>
    <w:rsid w:val="00886D22"/>
    <w:rsid w:val="00886F5A"/>
    <w:rsid w:val="00887D34"/>
    <w:rsid w:val="00891485"/>
    <w:rsid w:val="00891F6F"/>
    <w:rsid w:val="008923E8"/>
    <w:rsid w:val="00892DE1"/>
    <w:rsid w:val="008930FB"/>
    <w:rsid w:val="008936FF"/>
    <w:rsid w:val="00894315"/>
    <w:rsid w:val="008943ED"/>
    <w:rsid w:val="00894EE5"/>
    <w:rsid w:val="00895D42"/>
    <w:rsid w:val="008962EC"/>
    <w:rsid w:val="00896B80"/>
    <w:rsid w:val="00896C6A"/>
    <w:rsid w:val="00897086"/>
    <w:rsid w:val="00897654"/>
    <w:rsid w:val="00897EF4"/>
    <w:rsid w:val="00897FA6"/>
    <w:rsid w:val="008A0010"/>
    <w:rsid w:val="008A002B"/>
    <w:rsid w:val="008A1B8A"/>
    <w:rsid w:val="008A212C"/>
    <w:rsid w:val="008A2A0E"/>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22D3"/>
    <w:rsid w:val="008C4816"/>
    <w:rsid w:val="008C4E4D"/>
    <w:rsid w:val="008C589F"/>
    <w:rsid w:val="008C5B29"/>
    <w:rsid w:val="008C5B78"/>
    <w:rsid w:val="008C5BB1"/>
    <w:rsid w:val="008C66D2"/>
    <w:rsid w:val="008C69E9"/>
    <w:rsid w:val="008D0E35"/>
    <w:rsid w:val="008D0FAA"/>
    <w:rsid w:val="008D1A23"/>
    <w:rsid w:val="008D2242"/>
    <w:rsid w:val="008D2253"/>
    <w:rsid w:val="008D2497"/>
    <w:rsid w:val="008D27ED"/>
    <w:rsid w:val="008D3488"/>
    <w:rsid w:val="008D4C39"/>
    <w:rsid w:val="008D5346"/>
    <w:rsid w:val="008D6064"/>
    <w:rsid w:val="008D685A"/>
    <w:rsid w:val="008D6D1F"/>
    <w:rsid w:val="008D6FFE"/>
    <w:rsid w:val="008D7B54"/>
    <w:rsid w:val="008D7F23"/>
    <w:rsid w:val="008E0579"/>
    <w:rsid w:val="008E160F"/>
    <w:rsid w:val="008E169A"/>
    <w:rsid w:val="008E1C84"/>
    <w:rsid w:val="008E1CC1"/>
    <w:rsid w:val="008E2B9C"/>
    <w:rsid w:val="008E2E78"/>
    <w:rsid w:val="008E2EFC"/>
    <w:rsid w:val="008E2F1B"/>
    <w:rsid w:val="008E332E"/>
    <w:rsid w:val="008E3EC5"/>
    <w:rsid w:val="008E41CA"/>
    <w:rsid w:val="008E45F6"/>
    <w:rsid w:val="008E4B66"/>
    <w:rsid w:val="008E4BCC"/>
    <w:rsid w:val="008E4CB7"/>
    <w:rsid w:val="008E5648"/>
    <w:rsid w:val="008E5D3B"/>
    <w:rsid w:val="008E5F8A"/>
    <w:rsid w:val="008E6C8A"/>
    <w:rsid w:val="008E6E29"/>
    <w:rsid w:val="008E75DC"/>
    <w:rsid w:val="008F0267"/>
    <w:rsid w:val="008F0F5E"/>
    <w:rsid w:val="008F1470"/>
    <w:rsid w:val="008F2BC2"/>
    <w:rsid w:val="008F2C39"/>
    <w:rsid w:val="008F2E13"/>
    <w:rsid w:val="008F2EDA"/>
    <w:rsid w:val="008F3AF0"/>
    <w:rsid w:val="008F4091"/>
    <w:rsid w:val="008F4133"/>
    <w:rsid w:val="008F419E"/>
    <w:rsid w:val="008F4618"/>
    <w:rsid w:val="008F4A16"/>
    <w:rsid w:val="008F53C7"/>
    <w:rsid w:val="008F5413"/>
    <w:rsid w:val="008F5D0E"/>
    <w:rsid w:val="008F6112"/>
    <w:rsid w:val="008F62F4"/>
    <w:rsid w:val="0090020F"/>
    <w:rsid w:val="009010B5"/>
    <w:rsid w:val="009010F2"/>
    <w:rsid w:val="00901303"/>
    <w:rsid w:val="00902383"/>
    <w:rsid w:val="00902D53"/>
    <w:rsid w:val="00903A63"/>
    <w:rsid w:val="00903DEA"/>
    <w:rsid w:val="0090447C"/>
    <w:rsid w:val="009045E2"/>
    <w:rsid w:val="00904B4B"/>
    <w:rsid w:val="009050D9"/>
    <w:rsid w:val="00905328"/>
    <w:rsid w:val="009054CF"/>
    <w:rsid w:val="0090553F"/>
    <w:rsid w:val="009056D1"/>
    <w:rsid w:val="00905BC5"/>
    <w:rsid w:val="00905F35"/>
    <w:rsid w:val="009072A8"/>
    <w:rsid w:val="0091017F"/>
    <w:rsid w:val="009105A0"/>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3298"/>
    <w:rsid w:val="00923689"/>
    <w:rsid w:val="009240ED"/>
    <w:rsid w:val="00924266"/>
    <w:rsid w:val="00924940"/>
    <w:rsid w:val="00925474"/>
    <w:rsid w:val="009270E9"/>
    <w:rsid w:val="0092711E"/>
    <w:rsid w:val="00927375"/>
    <w:rsid w:val="00931712"/>
    <w:rsid w:val="00932A15"/>
    <w:rsid w:val="00932E2C"/>
    <w:rsid w:val="0093317E"/>
    <w:rsid w:val="00933274"/>
    <w:rsid w:val="0093379C"/>
    <w:rsid w:val="009337D8"/>
    <w:rsid w:val="00933C38"/>
    <w:rsid w:val="00933EF8"/>
    <w:rsid w:val="00934EE7"/>
    <w:rsid w:val="00935057"/>
    <w:rsid w:val="009359E1"/>
    <w:rsid w:val="00937D41"/>
    <w:rsid w:val="009405E0"/>
    <w:rsid w:val="0094072F"/>
    <w:rsid w:val="00940C6D"/>
    <w:rsid w:val="009410AA"/>
    <w:rsid w:val="00941A30"/>
    <w:rsid w:val="00941F94"/>
    <w:rsid w:val="0094201D"/>
    <w:rsid w:val="00942586"/>
    <w:rsid w:val="00944393"/>
    <w:rsid w:val="009446F5"/>
    <w:rsid w:val="00944CB7"/>
    <w:rsid w:val="009450CC"/>
    <w:rsid w:val="00945421"/>
    <w:rsid w:val="0094566D"/>
    <w:rsid w:val="00945B4D"/>
    <w:rsid w:val="00945C47"/>
    <w:rsid w:val="00946225"/>
    <w:rsid w:val="00946349"/>
    <w:rsid w:val="00946640"/>
    <w:rsid w:val="009475F9"/>
    <w:rsid w:val="0095007C"/>
    <w:rsid w:val="00950123"/>
    <w:rsid w:val="009502E0"/>
    <w:rsid w:val="0095099E"/>
    <w:rsid w:val="00950E3C"/>
    <w:rsid w:val="00951692"/>
    <w:rsid w:val="00952A69"/>
    <w:rsid w:val="009534BC"/>
    <w:rsid w:val="009535CD"/>
    <w:rsid w:val="00953C67"/>
    <w:rsid w:val="00954746"/>
    <w:rsid w:val="0095500E"/>
    <w:rsid w:val="00955991"/>
    <w:rsid w:val="0095661E"/>
    <w:rsid w:val="00956958"/>
    <w:rsid w:val="00957C0F"/>
    <w:rsid w:val="009601ED"/>
    <w:rsid w:val="00960281"/>
    <w:rsid w:val="00960341"/>
    <w:rsid w:val="00961559"/>
    <w:rsid w:val="00961EDE"/>
    <w:rsid w:val="00962ED4"/>
    <w:rsid w:val="00963335"/>
    <w:rsid w:val="00963E98"/>
    <w:rsid w:val="00966792"/>
    <w:rsid w:val="0096680C"/>
    <w:rsid w:val="00966DF9"/>
    <w:rsid w:val="00966E35"/>
    <w:rsid w:val="00966EE0"/>
    <w:rsid w:val="00967789"/>
    <w:rsid w:val="00967D59"/>
    <w:rsid w:val="00970D6B"/>
    <w:rsid w:val="009714EF"/>
    <w:rsid w:val="009716B8"/>
    <w:rsid w:val="00971BA9"/>
    <w:rsid w:val="00971CD1"/>
    <w:rsid w:val="00972070"/>
    <w:rsid w:val="0097281D"/>
    <w:rsid w:val="00972C2A"/>
    <w:rsid w:val="00973A58"/>
    <w:rsid w:val="00974F77"/>
    <w:rsid w:val="00975B66"/>
    <w:rsid w:val="00975BB2"/>
    <w:rsid w:val="00976653"/>
    <w:rsid w:val="009768C2"/>
    <w:rsid w:val="0097720E"/>
    <w:rsid w:val="00980AD3"/>
    <w:rsid w:val="00980ED2"/>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64E3"/>
    <w:rsid w:val="00986AF6"/>
    <w:rsid w:val="00987276"/>
    <w:rsid w:val="00987A1F"/>
    <w:rsid w:val="00987F84"/>
    <w:rsid w:val="009901CA"/>
    <w:rsid w:val="009902A7"/>
    <w:rsid w:val="00990E8D"/>
    <w:rsid w:val="00991CAE"/>
    <w:rsid w:val="00993473"/>
    <w:rsid w:val="00993E8C"/>
    <w:rsid w:val="00994521"/>
    <w:rsid w:val="00994C2F"/>
    <w:rsid w:val="00994CBC"/>
    <w:rsid w:val="00995148"/>
    <w:rsid w:val="00996BDA"/>
    <w:rsid w:val="00996CA3"/>
    <w:rsid w:val="0099737E"/>
    <w:rsid w:val="00997959"/>
    <w:rsid w:val="009A1446"/>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6746"/>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18A"/>
    <w:rsid w:val="009C3749"/>
    <w:rsid w:val="009C3979"/>
    <w:rsid w:val="009C3A52"/>
    <w:rsid w:val="009C3BF3"/>
    <w:rsid w:val="009C3C8A"/>
    <w:rsid w:val="009C423A"/>
    <w:rsid w:val="009C55A3"/>
    <w:rsid w:val="009C5D44"/>
    <w:rsid w:val="009C681F"/>
    <w:rsid w:val="009C7707"/>
    <w:rsid w:val="009C7B48"/>
    <w:rsid w:val="009D25EC"/>
    <w:rsid w:val="009D274C"/>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5223"/>
    <w:rsid w:val="009F58F9"/>
    <w:rsid w:val="009F660F"/>
    <w:rsid w:val="009F6781"/>
    <w:rsid w:val="009F6CFF"/>
    <w:rsid w:val="00A00731"/>
    <w:rsid w:val="00A00837"/>
    <w:rsid w:val="00A01F36"/>
    <w:rsid w:val="00A023A9"/>
    <w:rsid w:val="00A02905"/>
    <w:rsid w:val="00A034F5"/>
    <w:rsid w:val="00A035E2"/>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79"/>
    <w:rsid w:val="00A11555"/>
    <w:rsid w:val="00A11FE0"/>
    <w:rsid w:val="00A129AB"/>
    <w:rsid w:val="00A1324F"/>
    <w:rsid w:val="00A14064"/>
    <w:rsid w:val="00A14DEC"/>
    <w:rsid w:val="00A15198"/>
    <w:rsid w:val="00A1538F"/>
    <w:rsid w:val="00A15395"/>
    <w:rsid w:val="00A16052"/>
    <w:rsid w:val="00A16951"/>
    <w:rsid w:val="00A174FD"/>
    <w:rsid w:val="00A1766F"/>
    <w:rsid w:val="00A17777"/>
    <w:rsid w:val="00A179BC"/>
    <w:rsid w:val="00A17E05"/>
    <w:rsid w:val="00A20DD7"/>
    <w:rsid w:val="00A212F2"/>
    <w:rsid w:val="00A2195F"/>
    <w:rsid w:val="00A21D04"/>
    <w:rsid w:val="00A229A8"/>
    <w:rsid w:val="00A22D49"/>
    <w:rsid w:val="00A23334"/>
    <w:rsid w:val="00A23C9E"/>
    <w:rsid w:val="00A246DE"/>
    <w:rsid w:val="00A24C0B"/>
    <w:rsid w:val="00A252CA"/>
    <w:rsid w:val="00A25843"/>
    <w:rsid w:val="00A25B5D"/>
    <w:rsid w:val="00A263E9"/>
    <w:rsid w:val="00A26448"/>
    <w:rsid w:val="00A2677E"/>
    <w:rsid w:val="00A27568"/>
    <w:rsid w:val="00A276ED"/>
    <w:rsid w:val="00A27B7A"/>
    <w:rsid w:val="00A30B3C"/>
    <w:rsid w:val="00A3169D"/>
    <w:rsid w:val="00A33073"/>
    <w:rsid w:val="00A34905"/>
    <w:rsid w:val="00A34ECB"/>
    <w:rsid w:val="00A36893"/>
    <w:rsid w:val="00A36B9C"/>
    <w:rsid w:val="00A3775D"/>
    <w:rsid w:val="00A40249"/>
    <w:rsid w:val="00A4095F"/>
    <w:rsid w:val="00A4142D"/>
    <w:rsid w:val="00A41D89"/>
    <w:rsid w:val="00A41E76"/>
    <w:rsid w:val="00A42DF1"/>
    <w:rsid w:val="00A43999"/>
    <w:rsid w:val="00A4503B"/>
    <w:rsid w:val="00A451F9"/>
    <w:rsid w:val="00A45768"/>
    <w:rsid w:val="00A46103"/>
    <w:rsid w:val="00A505DD"/>
    <w:rsid w:val="00A5112C"/>
    <w:rsid w:val="00A51975"/>
    <w:rsid w:val="00A52A28"/>
    <w:rsid w:val="00A53E3D"/>
    <w:rsid w:val="00A541E4"/>
    <w:rsid w:val="00A54270"/>
    <w:rsid w:val="00A549B8"/>
    <w:rsid w:val="00A55E99"/>
    <w:rsid w:val="00A57159"/>
    <w:rsid w:val="00A5736E"/>
    <w:rsid w:val="00A57B7A"/>
    <w:rsid w:val="00A6139E"/>
    <w:rsid w:val="00A616A9"/>
    <w:rsid w:val="00A61721"/>
    <w:rsid w:val="00A62E43"/>
    <w:rsid w:val="00A637F0"/>
    <w:rsid w:val="00A63D71"/>
    <w:rsid w:val="00A652B2"/>
    <w:rsid w:val="00A6540C"/>
    <w:rsid w:val="00A659B3"/>
    <w:rsid w:val="00A661B0"/>
    <w:rsid w:val="00A66B01"/>
    <w:rsid w:val="00A66B6F"/>
    <w:rsid w:val="00A676A5"/>
    <w:rsid w:val="00A67825"/>
    <w:rsid w:val="00A67F4F"/>
    <w:rsid w:val="00A709AB"/>
    <w:rsid w:val="00A70AF9"/>
    <w:rsid w:val="00A7159F"/>
    <w:rsid w:val="00A71673"/>
    <w:rsid w:val="00A718F4"/>
    <w:rsid w:val="00A719B2"/>
    <w:rsid w:val="00A71A4A"/>
    <w:rsid w:val="00A71E15"/>
    <w:rsid w:val="00A71EF3"/>
    <w:rsid w:val="00A7211C"/>
    <w:rsid w:val="00A72276"/>
    <w:rsid w:val="00A7311F"/>
    <w:rsid w:val="00A73783"/>
    <w:rsid w:val="00A73D4C"/>
    <w:rsid w:val="00A7475D"/>
    <w:rsid w:val="00A7499E"/>
    <w:rsid w:val="00A75D6F"/>
    <w:rsid w:val="00A769DC"/>
    <w:rsid w:val="00A777CD"/>
    <w:rsid w:val="00A77ED1"/>
    <w:rsid w:val="00A80B0D"/>
    <w:rsid w:val="00A80ECA"/>
    <w:rsid w:val="00A82400"/>
    <w:rsid w:val="00A82AAD"/>
    <w:rsid w:val="00A837FF"/>
    <w:rsid w:val="00A8476D"/>
    <w:rsid w:val="00A85281"/>
    <w:rsid w:val="00A857FB"/>
    <w:rsid w:val="00A85E8E"/>
    <w:rsid w:val="00A86731"/>
    <w:rsid w:val="00A870D1"/>
    <w:rsid w:val="00A87242"/>
    <w:rsid w:val="00A8756C"/>
    <w:rsid w:val="00A87BDB"/>
    <w:rsid w:val="00A908EF"/>
    <w:rsid w:val="00A909C4"/>
    <w:rsid w:val="00A91D5F"/>
    <w:rsid w:val="00A92526"/>
    <w:rsid w:val="00A926D8"/>
    <w:rsid w:val="00A929E6"/>
    <w:rsid w:val="00A92DCC"/>
    <w:rsid w:val="00A93297"/>
    <w:rsid w:val="00A9400C"/>
    <w:rsid w:val="00A95128"/>
    <w:rsid w:val="00A95E03"/>
    <w:rsid w:val="00A9743D"/>
    <w:rsid w:val="00A974B8"/>
    <w:rsid w:val="00A976C4"/>
    <w:rsid w:val="00A97AC2"/>
    <w:rsid w:val="00A97E1A"/>
    <w:rsid w:val="00A97E80"/>
    <w:rsid w:val="00A97F6A"/>
    <w:rsid w:val="00A97F9F"/>
    <w:rsid w:val="00AA26E9"/>
    <w:rsid w:val="00AA3472"/>
    <w:rsid w:val="00AA370E"/>
    <w:rsid w:val="00AA4023"/>
    <w:rsid w:val="00AA4BDA"/>
    <w:rsid w:val="00AA4DA8"/>
    <w:rsid w:val="00AA52FB"/>
    <w:rsid w:val="00AA59C5"/>
    <w:rsid w:val="00AA5EAD"/>
    <w:rsid w:val="00AA672A"/>
    <w:rsid w:val="00AA6979"/>
    <w:rsid w:val="00AA6F52"/>
    <w:rsid w:val="00AA7894"/>
    <w:rsid w:val="00AA78A3"/>
    <w:rsid w:val="00AB0C71"/>
    <w:rsid w:val="00AB0CFB"/>
    <w:rsid w:val="00AB243A"/>
    <w:rsid w:val="00AB2537"/>
    <w:rsid w:val="00AB2666"/>
    <w:rsid w:val="00AB340A"/>
    <w:rsid w:val="00AB3832"/>
    <w:rsid w:val="00AB41A9"/>
    <w:rsid w:val="00AB4239"/>
    <w:rsid w:val="00AB4831"/>
    <w:rsid w:val="00AB48E0"/>
    <w:rsid w:val="00AB50A3"/>
    <w:rsid w:val="00AB6679"/>
    <w:rsid w:val="00AB6EC8"/>
    <w:rsid w:val="00AB7B9C"/>
    <w:rsid w:val="00AC0169"/>
    <w:rsid w:val="00AC08E4"/>
    <w:rsid w:val="00AC18E5"/>
    <w:rsid w:val="00AC1AB1"/>
    <w:rsid w:val="00AC2374"/>
    <w:rsid w:val="00AC2620"/>
    <w:rsid w:val="00AC29BC"/>
    <w:rsid w:val="00AC4385"/>
    <w:rsid w:val="00AC47E3"/>
    <w:rsid w:val="00AC49ED"/>
    <w:rsid w:val="00AC53E0"/>
    <w:rsid w:val="00AC59D1"/>
    <w:rsid w:val="00AC650C"/>
    <w:rsid w:val="00AC6728"/>
    <w:rsid w:val="00AC6949"/>
    <w:rsid w:val="00AC6D7F"/>
    <w:rsid w:val="00AC7526"/>
    <w:rsid w:val="00AC7890"/>
    <w:rsid w:val="00AD01ED"/>
    <w:rsid w:val="00AD057F"/>
    <w:rsid w:val="00AD3C9F"/>
    <w:rsid w:val="00AD4E2B"/>
    <w:rsid w:val="00AD5111"/>
    <w:rsid w:val="00AD6320"/>
    <w:rsid w:val="00AD6CDA"/>
    <w:rsid w:val="00AD6EEC"/>
    <w:rsid w:val="00AD72AE"/>
    <w:rsid w:val="00AD7855"/>
    <w:rsid w:val="00AE0259"/>
    <w:rsid w:val="00AE0360"/>
    <w:rsid w:val="00AE0999"/>
    <w:rsid w:val="00AE0A3F"/>
    <w:rsid w:val="00AE0D19"/>
    <w:rsid w:val="00AE0E67"/>
    <w:rsid w:val="00AE163E"/>
    <w:rsid w:val="00AE2D29"/>
    <w:rsid w:val="00AE414C"/>
    <w:rsid w:val="00AE44C7"/>
    <w:rsid w:val="00AE5ECB"/>
    <w:rsid w:val="00AE6375"/>
    <w:rsid w:val="00AE63CE"/>
    <w:rsid w:val="00AE6911"/>
    <w:rsid w:val="00AE6A4B"/>
    <w:rsid w:val="00AE6E4F"/>
    <w:rsid w:val="00AE7149"/>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6FE"/>
    <w:rsid w:val="00B0794A"/>
    <w:rsid w:val="00B101DC"/>
    <w:rsid w:val="00B1084A"/>
    <w:rsid w:val="00B1166D"/>
    <w:rsid w:val="00B11E59"/>
    <w:rsid w:val="00B1264D"/>
    <w:rsid w:val="00B126B2"/>
    <w:rsid w:val="00B12A76"/>
    <w:rsid w:val="00B130CF"/>
    <w:rsid w:val="00B1454A"/>
    <w:rsid w:val="00B17711"/>
    <w:rsid w:val="00B17978"/>
    <w:rsid w:val="00B202E3"/>
    <w:rsid w:val="00B20700"/>
    <w:rsid w:val="00B20F45"/>
    <w:rsid w:val="00B2135A"/>
    <w:rsid w:val="00B216F5"/>
    <w:rsid w:val="00B22E11"/>
    <w:rsid w:val="00B2320A"/>
    <w:rsid w:val="00B234D3"/>
    <w:rsid w:val="00B23B06"/>
    <w:rsid w:val="00B2421A"/>
    <w:rsid w:val="00B24E90"/>
    <w:rsid w:val="00B2562C"/>
    <w:rsid w:val="00B256F7"/>
    <w:rsid w:val="00B25A9F"/>
    <w:rsid w:val="00B26244"/>
    <w:rsid w:val="00B26554"/>
    <w:rsid w:val="00B3066B"/>
    <w:rsid w:val="00B30726"/>
    <w:rsid w:val="00B31109"/>
    <w:rsid w:val="00B31E89"/>
    <w:rsid w:val="00B32198"/>
    <w:rsid w:val="00B321FD"/>
    <w:rsid w:val="00B32345"/>
    <w:rsid w:val="00B32607"/>
    <w:rsid w:val="00B3278D"/>
    <w:rsid w:val="00B32E87"/>
    <w:rsid w:val="00B333F9"/>
    <w:rsid w:val="00B334B7"/>
    <w:rsid w:val="00B33A06"/>
    <w:rsid w:val="00B33BFC"/>
    <w:rsid w:val="00B33D63"/>
    <w:rsid w:val="00B34D7A"/>
    <w:rsid w:val="00B355DE"/>
    <w:rsid w:val="00B3672B"/>
    <w:rsid w:val="00B36F89"/>
    <w:rsid w:val="00B36FB1"/>
    <w:rsid w:val="00B37052"/>
    <w:rsid w:val="00B3768F"/>
    <w:rsid w:val="00B3770F"/>
    <w:rsid w:val="00B40042"/>
    <w:rsid w:val="00B4034A"/>
    <w:rsid w:val="00B406CB"/>
    <w:rsid w:val="00B408AF"/>
    <w:rsid w:val="00B40A5F"/>
    <w:rsid w:val="00B40BA2"/>
    <w:rsid w:val="00B4113D"/>
    <w:rsid w:val="00B411CC"/>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7F3"/>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7288"/>
    <w:rsid w:val="00B574BA"/>
    <w:rsid w:val="00B5756F"/>
    <w:rsid w:val="00B576E7"/>
    <w:rsid w:val="00B577A6"/>
    <w:rsid w:val="00B57898"/>
    <w:rsid w:val="00B57AE6"/>
    <w:rsid w:val="00B60A61"/>
    <w:rsid w:val="00B630D5"/>
    <w:rsid w:val="00B63480"/>
    <w:rsid w:val="00B634FA"/>
    <w:rsid w:val="00B63A81"/>
    <w:rsid w:val="00B63BB8"/>
    <w:rsid w:val="00B63C55"/>
    <w:rsid w:val="00B65E4A"/>
    <w:rsid w:val="00B6765B"/>
    <w:rsid w:val="00B67EA2"/>
    <w:rsid w:val="00B70381"/>
    <w:rsid w:val="00B703A5"/>
    <w:rsid w:val="00B7070F"/>
    <w:rsid w:val="00B70AF3"/>
    <w:rsid w:val="00B70F4E"/>
    <w:rsid w:val="00B7111F"/>
    <w:rsid w:val="00B72215"/>
    <w:rsid w:val="00B723D3"/>
    <w:rsid w:val="00B73025"/>
    <w:rsid w:val="00B73C06"/>
    <w:rsid w:val="00B75DE7"/>
    <w:rsid w:val="00B76076"/>
    <w:rsid w:val="00B76078"/>
    <w:rsid w:val="00B761B9"/>
    <w:rsid w:val="00B7680D"/>
    <w:rsid w:val="00B80653"/>
    <w:rsid w:val="00B8080D"/>
    <w:rsid w:val="00B81794"/>
    <w:rsid w:val="00B82919"/>
    <w:rsid w:val="00B8297C"/>
    <w:rsid w:val="00B830A8"/>
    <w:rsid w:val="00B83602"/>
    <w:rsid w:val="00B85ADB"/>
    <w:rsid w:val="00B85D37"/>
    <w:rsid w:val="00B85EE4"/>
    <w:rsid w:val="00B862ED"/>
    <w:rsid w:val="00B86587"/>
    <w:rsid w:val="00B877DB"/>
    <w:rsid w:val="00B87A74"/>
    <w:rsid w:val="00B87B52"/>
    <w:rsid w:val="00B90F5C"/>
    <w:rsid w:val="00B911C1"/>
    <w:rsid w:val="00B912D7"/>
    <w:rsid w:val="00B917DE"/>
    <w:rsid w:val="00B91B3C"/>
    <w:rsid w:val="00B92F9F"/>
    <w:rsid w:val="00B931F8"/>
    <w:rsid w:val="00B933AD"/>
    <w:rsid w:val="00B9487D"/>
    <w:rsid w:val="00B95490"/>
    <w:rsid w:val="00B95F1A"/>
    <w:rsid w:val="00B96F0D"/>
    <w:rsid w:val="00B97504"/>
    <w:rsid w:val="00B97D99"/>
    <w:rsid w:val="00BA0481"/>
    <w:rsid w:val="00BA07A4"/>
    <w:rsid w:val="00BA10AC"/>
    <w:rsid w:val="00BA3D16"/>
    <w:rsid w:val="00BA45D4"/>
    <w:rsid w:val="00BA47C7"/>
    <w:rsid w:val="00BA48CA"/>
    <w:rsid w:val="00BA4C94"/>
    <w:rsid w:val="00BA69C8"/>
    <w:rsid w:val="00BA6D41"/>
    <w:rsid w:val="00BA7483"/>
    <w:rsid w:val="00BA79A3"/>
    <w:rsid w:val="00BB008E"/>
    <w:rsid w:val="00BB0949"/>
    <w:rsid w:val="00BB096D"/>
    <w:rsid w:val="00BB112A"/>
    <w:rsid w:val="00BB1BF0"/>
    <w:rsid w:val="00BB1C60"/>
    <w:rsid w:val="00BB25EA"/>
    <w:rsid w:val="00BB2A73"/>
    <w:rsid w:val="00BB2A8F"/>
    <w:rsid w:val="00BB35E6"/>
    <w:rsid w:val="00BB3901"/>
    <w:rsid w:val="00BB4A4F"/>
    <w:rsid w:val="00BB5E2D"/>
    <w:rsid w:val="00BB6E52"/>
    <w:rsid w:val="00BB74C7"/>
    <w:rsid w:val="00BB77F3"/>
    <w:rsid w:val="00BB7C0A"/>
    <w:rsid w:val="00BB7F7E"/>
    <w:rsid w:val="00BC1238"/>
    <w:rsid w:val="00BC14E7"/>
    <w:rsid w:val="00BC1CB2"/>
    <w:rsid w:val="00BC235C"/>
    <w:rsid w:val="00BC3686"/>
    <w:rsid w:val="00BC47D7"/>
    <w:rsid w:val="00BC4CE6"/>
    <w:rsid w:val="00BC532B"/>
    <w:rsid w:val="00BC5659"/>
    <w:rsid w:val="00BC58B7"/>
    <w:rsid w:val="00BC59DB"/>
    <w:rsid w:val="00BC5BA3"/>
    <w:rsid w:val="00BC5DE6"/>
    <w:rsid w:val="00BC600C"/>
    <w:rsid w:val="00BC68C6"/>
    <w:rsid w:val="00BC6C6B"/>
    <w:rsid w:val="00BC78DA"/>
    <w:rsid w:val="00BC7C0D"/>
    <w:rsid w:val="00BD09C9"/>
    <w:rsid w:val="00BD1BF0"/>
    <w:rsid w:val="00BD1FC5"/>
    <w:rsid w:val="00BD2026"/>
    <w:rsid w:val="00BD3308"/>
    <w:rsid w:val="00BD38B1"/>
    <w:rsid w:val="00BD3C8D"/>
    <w:rsid w:val="00BD3F74"/>
    <w:rsid w:val="00BD43D0"/>
    <w:rsid w:val="00BD440E"/>
    <w:rsid w:val="00BD45CD"/>
    <w:rsid w:val="00BD50CC"/>
    <w:rsid w:val="00BD50EA"/>
    <w:rsid w:val="00BD553F"/>
    <w:rsid w:val="00BD59D2"/>
    <w:rsid w:val="00BD5CF0"/>
    <w:rsid w:val="00BD6577"/>
    <w:rsid w:val="00BD6624"/>
    <w:rsid w:val="00BD6FC7"/>
    <w:rsid w:val="00BD7894"/>
    <w:rsid w:val="00BD79D3"/>
    <w:rsid w:val="00BE0273"/>
    <w:rsid w:val="00BE31D0"/>
    <w:rsid w:val="00BE47EB"/>
    <w:rsid w:val="00BE4A61"/>
    <w:rsid w:val="00BE4C17"/>
    <w:rsid w:val="00BE5050"/>
    <w:rsid w:val="00BE5EEE"/>
    <w:rsid w:val="00BE6346"/>
    <w:rsid w:val="00BE63C6"/>
    <w:rsid w:val="00BE6AA3"/>
    <w:rsid w:val="00BE7141"/>
    <w:rsid w:val="00BE788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4193"/>
    <w:rsid w:val="00C0471E"/>
    <w:rsid w:val="00C04C0E"/>
    <w:rsid w:val="00C06871"/>
    <w:rsid w:val="00C06FE3"/>
    <w:rsid w:val="00C0721D"/>
    <w:rsid w:val="00C0789A"/>
    <w:rsid w:val="00C07B31"/>
    <w:rsid w:val="00C07C15"/>
    <w:rsid w:val="00C1009D"/>
    <w:rsid w:val="00C10992"/>
    <w:rsid w:val="00C10E7C"/>
    <w:rsid w:val="00C11A40"/>
    <w:rsid w:val="00C13540"/>
    <w:rsid w:val="00C13C85"/>
    <w:rsid w:val="00C13F47"/>
    <w:rsid w:val="00C14F05"/>
    <w:rsid w:val="00C1538B"/>
    <w:rsid w:val="00C153CB"/>
    <w:rsid w:val="00C155EE"/>
    <w:rsid w:val="00C16F49"/>
    <w:rsid w:val="00C174D4"/>
    <w:rsid w:val="00C17CD6"/>
    <w:rsid w:val="00C207F9"/>
    <w:rsid w:val="00C2143A"/>
    <w:rsid w:val="00C2295F"/>
    <w:rsid w:val="00C2331D"/>
    <w:rsid w:val="00C2381F"/>
    <w:rsid w:val="00C2410E"/>
    <w:rsid w:val="00C2425B"/>
    <w:rsid w:val="00C2427F"/>
    <w:rsid w:val="00C24F56"/>
    <w:rsid w:val="00C2582E"/>
    <w:rsid w:val="00C25B49"/>
    <w:rsid w:val="00C25E39"/>
    <w:rsid w:val="00C25EC8"/>
    <w:rsid w:val="00C2676D"/>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D50"/>
    <w:rsid w:val="00C32F0C"/>
    <w:rsid w:val="00C33742"/>
    <w:rsid w:val="00C345D6"/>
    <w:rsid w:val="00C35A9F"/>
    <w:rsid w:val="00C35D7E"/>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2B"/>
    <w:rsid w:val="00C55FF8"/>
    <w:rsid w:val="00C567CD"/>
    <w:rsid w:val="00C570D7"/>
    <w:rsid w:val="00C57C2C"/>
    <w:rsid w:val="00C60712"/>
    <w:rsid w:val="00C608FF"/>
    <w:rsid w:val="00C60C61"/>
    <w:rsid w:val="00C62955"/>
    <w:rsid w:val="00C63AF7"/>
    <w:rsid w:val="00C63E3D"/>
    <w:rsid w:val="00C64BA3"/>
    <w:rsid w:val="00C64D34"/>
    <w:rsid w:val="00C6517E"/>
    <w:rsid w:val="00C65539"/>
    <w:rsid w:val="00C65A96"/>
    <w:rsid w:val="00C66713"/>
    <w:rsid w:val="00C6697E"/>
    <w:rsid w:val="00C67BD7"/>
    <w:rsid w:val="00C70163"/>
    <w:rsid w:val="00C70CC5"/>
    <w:rsid w:val="00C70E6B"/>
    <w:rsid w:val="00C71394"/>
    <w:rsid w:val="00C72D91"/>
    <w:rsid w:val="00C72DBC"/>
    <w:rsid w:val="00C7328F"/>
    <w:rsid w:val="00C7428A"/>
    <w:rsid w:val="00C74B9C"/>
    <w:rsid w:val="00C74CE9"/>
    <w:rsid w:val="00C75670"/>
    <w:rsid w:val="00C75918"/>
    <w:rsid w:val="00C75F4E"/>
    <w:rsid w:val="00C767EC"/>
    <w:rsid w:val="00C768B6"/>
    <w:rsid w:val="00C76D57"/>
    <w:rsid w:val="00C77241"/>
    <w:rsid w:val="00C774D1"/>
    <w:rsid w:val="00C77BAE"/>
    <w:rsid w:val="00C77C41"/>
    <w:rsid w:val="00C80090"/>
    <w:rsid w:val="00C80096"/>
    <w:rsid w:val="00C8017A"/>
    <w:rsid w:val="00C8066E"/>
    <w:rsid w:val="00C81125"/>
    <w:rsid w:val="00C82079"/>
    <w:rsid w:val="00C820CD"/>
    <w:rsid w:val="00C821B9"/>
    <w:rsid w:val="00C823C0"/>
    <w:rsid w:val="00C8308E"/>
    <w:rsid w:val="00C83D69"/>
    <w:rsid w:val="00C841D5"/>
    <w:rsid w:val="00C858A8"/>
    <w:rsid w:val="00C85A01"/>
    <w:rsid w:val="00C8605C"/>
    <w:rsid w:val="00C876C6"/>
    <w:rsid w:val="00C87B3E"/>
    <w:rsid w:val="00C90229"/>
    <w:rsid w:val="00C90F9B"/>
    <w:rsid w:val="00C912DD"/>
    <w:rsid w:val="00C91D21"/>
    <w:rsid w:val="00C91E7A"/>
    <w:rsid w:val="00C920FB"/>
    <w:rsid w:val="00C925BD"/>
    <w:rsid w:val="00C92865"/>
    <w:rsid w:val="00C92BCC"/>
    <w:rsid w:val="00C92FD1"/>
    <w:rsid w:val="00C9346D"/>
    <w:rsid w:val="00C954F4"/>
    <w:rsid w:val="00C9633D"/>
    <w:rsid w:val="00C963A6"/>
    <w:rsid w:val="00C965F3"/>
    <w:rsid w:val="00C96D32"/>
    <w:rsid w:val="00C97E7E"/>
    <w:rsid w:val="00CA1542"/>
    <w:rsid w:val="00CA1BC2"/>
    <w:rsid w:val="00CA1D94"/>
    <w:rsid w:val="00CA5396"/>
    <w:rsid w:val="00CA560D"/>
    <w:rsid w:val="00CA5AB5"/>
    <w:rsid w:val="00CA6482"/>
    <w:rsid w:val="00CA684E"/>
    <w:rsid w:val="00CA6E66"/>
    <w:rsid w:val="00CA79B0"/>
    <w:rsid w:val="00CA7E6A"/>
    <w:rsid w:val="00CA7FA3"/>
    <w:rsid w:val="00CB0193"/>
    <w:rsid w:val="00CB0C84"/>
    <w:rsid w:val="00CB0DE0"/>
    <w:rsid w:val="00CB1398"/>
    <w:rsid w:val="00CB13A3"/>
    <w:rsid w:val="00CB15D2"/>
    <w:rsid w:val="00CB1E3B"/>
    <w:rsid w:val="00CB2F80"/>
    <w:rsid w:val="00CB38BB"/>
    <w:rsid w:val="00CB3A8C"/>
    <w:rsid w:val="00CB4CEE"/>
    <w:rsid w:val="00CB5694"/>
    <w:rsid w:val="00CB5853"/>
    <w:rsid w:val="00CB5EC1"/>
    <w:rsid w:val="00CB6C0B"/>
    <w:rsid w:val="00CB7242"/>
    <w:rsid w:val="00CB7519"/>
    <w:rsid w:val="00CC067D"/>
    <w:rsid w:val="00CC0B85"/>
    <w:rsid w:val="00CC0E36"/>
    <w:rsid w:val="00CC1186"/>
    <w:rsid w:val="00CC13DE"/>
    <w:rsid w:val="00CC262C"/>
    <w:rsid w:val="00CC29C3"/>
    <w:rsid w:val="00CC2CDD"/>
    <w:rsid w:val="00CC2F2A"/>
    <w:rsid w:val="00CC47C2"/>
    <w:rsid w:val="00CC4DE1"/>
    <w:rsid w:val="00CC532A"/>
    <w:rsid w:val="00CC5E44"/>
    <w:rsid w:val="00CC6678"/>
    <w:rsid w:val="00CD010F"/>
    <w:rsid w:val="00CD061D"/>
    <w:rsid w:val="00CD06AB"/>
    <w:rsid w:val="00CD0D1B"/>
    <w:rsid w:val="00CD0DE9"/>
    <w:rsid w:val="00CD1B21"/>
    <w:rsid w:val="00CD2507"/>
    <w:rsid w:val="00CD3485"/>
    <w:rsid w:val="00CD4F09"/>
    <w:rsid w:val="00CD590F"/>
    <w:rsid w:val="00CD5A06"/>
    <w:rsid w:val="00CD744B"/>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BFB"/>
    <w:rsid w:val="00CE6C61"/>
    <w:rsid w:val="00CF04AF"/>
    <w:rsid w:val="00CF0BBA"/>
    <w:rsid w:val="00CF0C03"/>
    <w:rsid w:val="00CF0F88"/>
    <w:rsid w:val="00CF18AD"/>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6E29"/>
    <w:rsid w:val="00D07238"/>
    <w:rsid w:val="00D07D4D"/>
    <w:rsid w:val="00D10634"/>
    <w:rsid w:val="00D12C9B"/>
    <w:rsid w:val="00D13628"/>
    <w:rsid w:val="00D137DC"/>
    <w:rsid w:val="00D1393A"/>
    <w:rsid w:val="00D13BA5"/>
    <w:rsid w:val="00D13BFC"/>
    <w:rsid w:val="00D1653A"/>
    <w:rsid w:val="00D1678E"/>
    <w:rsid w:val="00D167BF"/>
    <w:rsid w:val="00D17A34"/>
    <w:rsid w:val="00D17B78"/>
    <w:rsid w:val="00D17F6C"/>
    <w:rsid w:val="00D209E9"/>
    <w:rsid w:val="00D20F80"/>
    <w:rsid w:val="00D2196A"/>
    <w:rsid w:val="00D219C7"/>
    <w:rsid w:val="00D21C7C"/>
    <w:rsid w:val="00D21D75"/>
    <w:rsid w:val="00D224FD"/>
    <w:rsid w:val="00D22856"/>
    <w:rsid w:val="00D2392B"/>
    <w:rsid w:val="00D243DD"/>
    <w:rsid w:val="00D249C8"/>
    <w:rsid w:val="00D24E03"/>
    <w:rsid w:val="00D25341"/>
    <w:rsid w:val="00D25448"/>
    <w:rsid w:val="00D25668"/>
    <w:rsid w:val="00D257B2"/>
    <w:rsid w:val="00D25B4F"/>
    <w:rsid w:val="00D25D23"/>
    <w:rsid w:val="00D26238"/>
    <w:rsid w:val="00D26C6E"/>
    <w:rsid w:val="00D270E3"/>
    <w:rsid w:val="00D276D8"/>
    <w:rsid w:val="00D31349"/>
    <w:rsid w:val="00D321FE"/>
    <w:rsid w:val="00D3230E"/>
    <w:rsid w:val="00D34243"/>
    <w:rsid w:val="00D345B5"/>
    <w:rsid w:val="00D34B81"/>
    <w:rsid w:val="00D34FE6"/>
    <w:rsid w:val="00D35846"/>
    <w:rsid w:val="00D359D3"/>
    <w:rsid w:val="00D36356"/>
    <w:rsid w:val="00D37666"/>
    <w:rsid w:val="00D40458"/>
    <w:rsid w:val="00D41A09"/>
    <w:rsid w:val="00D42354"/>
    <w:rsid w:val="00D44010"/>
    <w:rsid w:val="00D44266"/>
    <w:rsid w:val="00D451DA"/>
    <w:rsid w:val="00D456DF"/>
    <w:rsid w:val="00D4587A"/>
    <w:rsid w:val="00D46030"/>
    <w:rsid w:val="00D465A0"/>
    <w:rsid w:val="00D46872"/>
    <w:rsid w:val="00D4741A"/>
    <w:rsid w:val="00D4762D"/>
    <w:rsid w:val="00D47800"/>
    <w:rsid w:val="00D47F20"/>
    <w:rsid w:val="00D509FE"/>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9C4"/>
    <w:rsid w:val="00D63294"/>
    <w:rsid w:val="00D6389D"/>
    <w:rsid w:val="00D63BD6"/>
    <w:rsid w:val="00D63D5E"/>
    <w:rsid w:val="00D64198"/>
    <w:rsid w:val="00D642FB"/>
    <w:rsid w:val="00D649BC"/>
    <w:rsid w:val="00D65018"/>
    <w:rsid w:val="00D6550F"/>
    <w:rsid w:val="00D65705"/>
    <w:rsid w:val="00D659E5"/>
    <w:rsid w:val="00D66634"/>
    <w:rsid w:val="00D66950"/>
    <w:rsid w:val="00D67CA3"/>
    <w:rsid w:val="00D71398"/>
    <w:rsid w:val="00D71682"/>
    <w:rsid w:val="00D716EE"/>
    <w:rsid w:val="00D71A3D"/>
    <w:rsid w:val="00D71B1F"/>
    <w:rsid w:val="00D733CD"/>
    <w:rsid w:val="00D73711"/>
    <w:rsid w:val="00D73B19"/>
    <w:rsid w:val="00D73F80"/>
    <w:rsid w:val="00D74161"/>
    <w:rsid w:val="00D74CAD"/>
    <w:rsid w:val="00D74FBB"/>
    <w:rsid w:val="00D7639E"/>
    <w:rsid w:val="00D7650A"/>
    <w:rsid w:val="00D769A2"/>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9039D"/>
    <w:rsid w:val="00D9086C"/>
    <w:rsid w:val="00D90C7D"/>
    <w:rsid w:val="00D90F8D"/>
    <w:rsid w:val="00D910B8"/>
    <w:rsid w:val="00D91693"/>
    <w:rsid w:val="00D91CCD"/>
    <w:rsid w:val="00D91E73"/>
    <w:rsid w:val="00D92EEE"/>
    <w:rsid w:val="00D93C5A"/>
    <w:rsid w:val="00D9423D"/>
    <w:rsid w:val="00D9461A"/>
    <w:rsid w:val="00D94AC1"/>
    <w:rsid w:val="00D94FFF"/>
    <w:rsid w:val="00D95979"/>
    <w:rsid w:val="00D96365"/>
    <w:rsid w:val="00D973CB"/>
    <w:rsid w:val="00D97728"/>
    <w:rsid w:val="00D97AD7"/>
    <w:rsid w:val="00D97C04"/>
    <w:rsid w:val="00D97EE2"/>
    <w:rsid w:val="00DA126E"/>
    <w:rsid w:val="00DA16EE"/>
    <w:rsid w:val="00DA1DCD"/>
    <w:rsid w:val="00DA243A"/>
    <w:rsid w:val="00DA2731"/>
    <w:rsid w:val="00DA2BCC"/>
    <w:rsid w:val="00DA33DC"/>
    <w:rsid w:val="00DA39FE"/>
    <w:rsid w:val="00DA412E"/>
    <w:rsid w:val="00DA4CCA"/>
    <w:rsid w:val="00DA4EB3"/>
    <w:rsid w:val="00DA4EF4"/>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42A5"/>
    <w:rsid w:val="00DB437E"/>
    <w:rsid w:val="00DB45E2"/>
    <w:rsid w:val="00DB4DFA"/>
    <w:rsid w:val="00DB67CB"/>
    <w:rsid w:val="00DB6927"/>
    <w:rsid w:val="00DB7DFE"/>
    <w:rsid w:val="00DC0657"/>
    <w:rsid w:val="00DC0EC2"/>
    <w:rsid w:val="00DC0FA7"/>
    <w:rsid w:val="00DC1611"/>
    <w:rsid w:val="00DC2D5A"/>
    <w:rsid w:val="00DC2FF5"/>
    <w:rsid w:val="00DC331F"/>
    <w:rsid w:val="00DC37EE"/>
    <w:rsid w:val="00DC3F01"/>
    <w:rsid w:val="00DC48BF"/>
    <w:rsid w:val="00DC5E1E"/>
    <w:rsid w:val="00DC6531"/>
    <w:rsid w:val="00DC6577"/>
    <w:rsid w:val="00DC684A"/>
    <w:rsid w:val="00DC6E74"/>
    <w:rsid w:val="00DC7714"/>
    <w:rsid w:val="00DC7FF3"/>
    <w:rsid w:val="00DD0323"/>
    <w:rsid w:val="00DD0811"/>
    <w:rsid w:val="00DD0A5D"/>
    <w:rsid w:val="00DD0D02"/>
    <w:rsid w:val="00DD0D21"/>
    <w:rsid w:val="00DD0E97"/>
    <w:rsid w:val="00DD25CB"/>
    <w:rsid w:val="00DD2A43"/>
    <w:rsid w:val="00DD4A4F"/>
    <w:rsid w:val="00DD5EF8"/>
    <w:rsid w:val="00DD5FBE"/>
    <w:rsid w:val="00DD63EE"/>
    <w:rsid w:val="00DD67D6"/>
    <w:rsid w:val="00DD69DB"/>
    <w:rsid w:val="00DD6CAF"/>
    <w:rsid w:val="00DD7419"/>
    <w:rsid w:val="00DD76E1"/>
    <w:rsid w:val="00DE0771"/>
    <w:rsid w:val="00DE0915"/>
    <w:rsid w:val="00DE0E1B"/>
    <w:rsid w:val="00DE14E2"/>
    <w:rsid w:val="00DE1A38"/>
    <w:rsid w:val="00DE2318"/>
    <w:rsid w:val="00DE2608"/>
    <w:rsid w:val="00DE2CBB"/>
    <w:rsid w:val="00DE390A"/>
    <w:rsid w:val="00DE39F5"/>
    <w:rsid w:val="00DE41D7"/>
    <w:rsid w:val="00DE4966"/>
    <w:rsid w:val="00DE5802"/>
    <w:rsid w:val="00DE5DB7"/>
    <w:rsid w:val="00DE6792"/>
    <w:rsid w:val="00DE6969"/>
    <w:rsid w:val="00DF124F"/>
    <w:rsid w:val="00DF16A2"/>
    <w:rsid w:val="00DF1C6A"/>
    <w:rsid w:val="00DF24D2"/>
    <w:rsid w:val="00DF28EC"/>
    <w:rsid w:val="00DF2BF3"/>
    <w:rsid w:val="00DF2DFA"/>
    <w:rsid w:val="00DF317D"/>
    <w:rsid w:val="00DF3231"/>
    <w:rsid w:val="00DF493A"/>
    <w:rsid w:val="00DF4951"/>
    <w:rsid w:val="00DF4A19"/>
    <w:rsid w:val="00DF580A"/>
    <w:rsid w:val="00DF6787"/>
    <w:rsid w:val="00DF7685"/>
    <w:rsid w:val="00E002B9"/>
    <w:rsid w:val="00E005FF"/>
    <w:rsid w:val="00E00AA7"/>
    <w:rsid w:val="00E00AC4"/>
    <w:rsid w:val="00E00D43"/>
    <w:rsid w:val="00E011B0"/>
    <w:rsid w:val="00E016D9"/>
    <w:rsid w:val="00E01E42"/>
    <w:rsid w:val="00E01FD9"/>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5CA"/>
    <w:rsid w:val="00E11A2C"/>
    <w:rsid w:val="00E11A68"/>
    <w:rsid w:val="00E11B7A"/>
    <w:rsid w:val="00E1304D"/>
    <w:rsid w:val="00E1315C"/>
    <w:rsid w:val="00E1339F"/>
    <w:rsid w:val="00E13471"/>
    <w:rsid w:val="00E13AFA"/>
    <w:rsid w:val="00E13BCB"/>
    <w:rsid w:val="00E13D25"/>
    <w:rsid w:val="00E14BA4"/>
    <w:rsid w:val="00E15069"/>
    <w:rsid w:val="00E16554"/>
    <w:rsid w:val="00E16AE7"/>
    <w:rsid w:val="00E16EB0"/>
    <w:rsid w:val="00E17375"/>
    <w:rsid w:val="00E174C7"/>
    <w:rsid w:val="00E1764F"/>
    <w:rsid w:val="00E17E9D"/>
    <w:rsid w:val="00E20D82"/>
    <w:rsid w:val="00E20DEC"/>
    <w:rsid w:val="00E21132"/>
    <w:rsid w:val="00E21830"/>
    <w:rsid w:val="00E21846"/>
    <w:rsid w:val="00E21BCF"/>
    <w:rsid w:val="00E2220A"/>
    <w:rsid w:val="00E2284B"/>
    <w:rsid w:val="00E22F1E"/>
    <w:rsid w:val="00E23F4C"/>
    <w:rsid w:val="00E24C8F"/>
    <w:rsid w:val="00E24E78"/>
    <w:rsid w:val="00E2535E"/>
    <w:rsid w:val="00E25731"/>
    <w:rsid w:val="00E2595A"/>
    <w:rsid w:val="00E2661D"/>
    <w:rsid w:val="00E2668B"/>
    <w:rsid w:val="00E26A1E"/>
    <w:rsid w:val="00E27865"/>
    <w:rsid w:val="00E27DDF"/>
    <w:rsid w:val="00E308AF"/>
    <w:rsid w:val="00E31805"/>
    <w:rsid w:val="00E31CEF"/>
    <w:rsid w:val="00E320BA"/>
    <w:rsid w:val="00E320F0"/>
    <w:rsid w:val="00E3266E"/>
    <w:rsid w:val="00E32790"/>
    <w:rsid w:val="00E32C3C"/>
    <w:rsid w:val="00E32DC6"/>
    <w:rsid w:val="00E33922"/>
    <w:rsid w:val="00E3447C"/>
    <w:rsid w:val="00E34DA2"/>
    <w:rsid w:val="00E355D4"/>
    <w:rsid w:val="00E36E6B"/>
    <w:rsid w:val="00E3770E"/>
    <w:rsid w:val="00E37B10"/>
    <w:rsid w:val="00E40B67"/>
    <w:rsid w:val="00E40C58"/>
    <w:rsid w:val="00E41C73"/>
    <w:rsid w:val="00E41FDA"/>
    <w:rsid w:val="00E42B81"/>
    <w:rsid w:val="00E434E2"/>
    <w:rsid w:val="00E43F71"/>
    <w:rsid w:val="00E44481"/>
    <w:rsid w:val="00E4464D"/>
    <w:rsid w:val="00E4488C"/>
    <w:rsid w:val="00E44F40"/>
    <w:rsid w:val="00E45133"/>
    <w:rsid w:val="00E4535B"/>
    <w:rsid w:val="00E45427"/>
    <w:rsid w:val="00E474B1"/>
    <w:rsid w:val="00E475D1"/>
    <w:rsid w:val="00E47985"/>
    <w:rsid w:val="00E47D7C"/>
    <w:rsid w:val="00E47EBF"/>
    <w:rsid w:val="00E50086"/>
    <w:rsid w:val="00E50B28"/>
    <w:rsid w:val="00E514B3"/>
    <w:rsid w:val="00E53047"/>
    <w:rsid w:val="00E538A9"/>
    <w:rsid w:val="00E54A8B"/>
    <w:rsid w:val="00E5553D"/>
    <w:rsid w:val="00E55828"/>
    <w:rsid w:val="00E55D8D"/>
    <w:rsid w:val="00E5607D"/>
    <w:rsid w:val="00E563E6"/>
    <w:rsid w:val="00E564AE"/>
    <w:rsid w:val="00E57348"/>
    <w:rsid w:val="00E57562"/>
    <w:rsid w:val="00E57BC7"/>
    <w:rsid w:val="00E60466"/>
    <w:rsid w:val="00E612B1"/>
    <w:rsid w:val="00E61B1A"/>
    <w:rsid w:val="00E6212D"/>
    <w:rsid w:val="00E629CA"/>
    <w:rsid w:val="00E62ADB"/>
    <w:rsid w:val="00E62C62"/>
    <w:rsid w:val="00E630F1"/>
    <w:rsid w:val="00E63303"/>
    <w:rsid w:val="00E63C0C"/>
    <w:rsid w:val="00E63CB9"/>
    <w:rsid w:val="00E640D4"/>
    <w:rsid w:val="00E641B4"/>
    <w:rsid w:val="00E64213"/>
    <w:rsid w:val="00E64E94"/>
    <w:rsid w:val="00E64FA3"/>
    <w:rsid w:val="00E65A89"/>
    <w:rsid w:val="00E65EE3"/>
    <w:rsid w:val="00E662CF"/>
    <w:rsid w:val="00E6670C"/>
    <w:rsid w:val="00E66859"/>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6038"/>
    <w:rsid w:val="00E7682D"/>
    <w:rsid w:val="00E76C80"/>
    <w:rsid w:val="00E76F24"/>
    <w:rsid w:val="00E775CD"/>
    <w:rsid w:val="00E77619"/>
    <w:rsid w:val="00E8041A"/>
    <w:rsid w:val="00E8068F"/>
    <w:rsid w:val="00E806FA"/>
    <w:rsid w:val="00E80811"/>
    <w:rsid w:val="00E80B03"/>
    <w:rsid w:val="00E817DD"/>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0D02"/>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15D6"/>
    <w:rsid w:val="00EA2EE2"/>
    <w:rsid w:val="00EA32C8"/>
    <w:rsid w:val="00EA37BF"/>
    <w:rsid w:val="00EA3875"/>
    <w:rsid w:val="00EA3B6B"/>
    <w:rsid w:val="00EA4BBD"/>
    <w:rsid w:val="00EA516F"/>
    <w:rsid w:val="00EA7060"/>
    <w:rsid w:val="00EB1975"/>
    <w:rsid w:val="00EB3B08"/>
    <w:rsid w:val="00EB5A26"/>
    <w:rsid w:val="00EB6261"/>
    <w:rsid w:val="00EB67F4"/>
    <w:rsid w:val="00EB703C"/>
    <w:rsid w:val="00EB7198"/>
    <w:rsid w:val="00EB73E1"/>
    <w:rsid w:val="00EB74D9"/>
    <w:rsid w:val="00EB775E"/>
    <w:rsid w:val="00EC06ED"/>
    <w:rsid w:val="00EC0A77"/>
    <w:rsid w:val="00EC0D04"/>
    <w:rsid w:val="00EC27D1"/>
    <w:rsid w:val="00EC31C1"/>
    <w:rsid w:val="00EC3D16"/>
    <w:rsid w:val="00EC44B6"/>
    <w:rsid w:val="00EC46F9"/>
    <w:rsid w:val="00EC5C7B"/>
    <w:rsid w:val="00EC6102"/>
    <w:rsid w:val="00EC7FC0"/>
    <w:rsid w:val="00ED036B"/>
    <w:rsid w:val="00ED0B6F"/>
    <w:rsid w:val="00ED140F"/>
    <w:rsid w:val="00ED1FB5"/>
    <w:rsid w:val="00ED20D3"/>
    <w:rsid w:val="00ED2849"/>
    <w:rsid w:val="00ED2CCB"/>
    <w:rsid w:val="00ED30FD"/>
    <w:rsid w:val="00ED418D"/>
    <w:rsid w:val="00ED5945"/>
    <w:rsid w:val="00ED6B11"/>
    <w:rsid w:val="00ED6F50"/>
    <w:rsid w:val="00ED6FDA"/>
    <w:rsid w:val="00ED74E8"/>
    <w:rsid w:val="00EE0F22"/>
    <w:rsid w:val="00EE1D8D"/>
    <w:rsid w:val="00EE1D99"/>
    <w:rsid w:val="00EE3057"/>
    <w:rsid w:val="00EE46E8"/>
    <w:rsid w:val="00EE4A34"/>
    <w:rsid w:val="00EE513A"/>
    <w:rsid w:val="00EE5385"/>
    <w:rsid w:val="00EE5CC5"/>
    <w:rsid w:val="00EE610E"/>
    <w:rsid w:val="00EE61BC"/>
    <w:rsid w:val="00EE61FE"/>
    <w:rsid w:val="00EE631A"/>
    <w:rsid w:val="00EE64CF"/>
    <w:rsid w:val="00EE6A87"/>
    <w:rsid w:val="00EE79DC"/>
    <w:rsid w:val="00EE7FBF"/>
    <w:rsid w:val="00EF04F9"/>
    <w:rsid w:val="00EF06C8"/>
    <w:rsid w:val="00EF0E9D"/>
    <w:rsid w:val="00EF1323"/>
    <w:rsid w:val="00EF2EEE"/>
    <w:rsid w:val="00EF422B"/>
    <w:rsid w:val="00EF4368"/>
    <w:rsid w:val="00EF4B95"/>
    <w:rsid w:val="00EF4DC4"/>
    <w:rsid w:val="00EF5B1A"/>
    <w:rsid w:val="00EF77D2"/>
    <w:rsid w:val="00EF784A"/>
    <w:rsid w:val="00F003F2"/>
    <w:rsid w:val="00F008AA"/>
    <w:rsid w:val="00F00A8C"/>
    <w:rsid w:val="00F00D4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3DA"/>
    <w:rsid w:val="00F13461"/>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FFC"/>
    <w:rsid w:val="00F240E1"/>
    <w:rsid w:val="00F241EC"/>
    <w:rsid w:val="00F243B9"/>
    <w:rsid w:val="00F243E1"/>
    <w:rsid w:val="00F24594"/>
    <w:rsid w:val="00F24777"/>
    <w:rsid w:val="00F24CBA"/>
    <w:rsid w:val="00F24EF0"/>
    <w:rsid w:val="00F26345"/>
    <w:rsid w:val="00F2652F"/>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7AC"/>
    <w:rsid w:val="00F355B5"/>
    <w:rsid w:val="00F3565D"/>
    <w:rsid w:val="00F35FDE"/>
    <w:rsid w:val="00F3685C"/>
    <w:rsid w:val="00F36CC9"/>
    <w:rsid w:val="00F36E5E"/>
    <w:rsid w:val="00F37F55"/>
    <w:rsid w:val="00F41A83"/>
    <w:rsid w:val="00F4225E"/>
    <w:rsid w:val="00F42501"/>
    <w:rsid w:val="00F42869"/>
    <w:rsid w:val="00F42889"/>
    <w:rsid w:val="00F43850"/>
    <w:rsid w:val="00F4391E"/>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6F9"/>
    <w:rsid w:val="00F54DF6"/>
    <w:rsid w:val="00F56939"/>
    <w:rsid w:val="00F579C5"/>
    <w:rsid w:val="00F57BEF"/>
    <w:rsid w:val="00F606EF"/>
    <w:rsid w:val="00F60D18"/>
    <w:rsid w:val="00F616DD"/>
    <w:rsid w:val="00F62076"/>
    <w:rsid w:val="00F6273C"/>
    <w:rsid w:val="00F628D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51C"/>
    <w:rsid w:val="00F84965"/>
    <w:rsid w:val="00F84A73"/>
    <w:rsid w:val="00F84BA1"/>
    <w:rsid w:val="00F850F9"/>
    <w:rsid w:val="00F8543A"/>
    <w:rsid w:val="00F86034"/>
    <w:rsid w:val="00F8649B"/>
    <w:rsid w:val="00F86697"/>
    <w:rsid w:val="00F866B1"/>
    <w:rsid w:val="00F86C01"/>
    <w:rsid w:val="00F86DF3"/>
    <w:rsid w:val="00F86F6F"/>
    <w:rsid w:val="00F87029"/>
    <w:rsid w:val="00F8729F"/>
    <w:rsid w:val="00F874E0"/>
    <w:rsid w:val="00F87641"/>
    <w:rsid w:val="00F8792C"/>
    <w:rsid w:val="00F92481"/>
    <w:rsid w:val="00F92CDD"/>
    <w:rsid w:val="00F932EF"/>
    <w:rsid w:val="00F936CA"/>
    <w:rsid w:val="00F948D7"/>
    <w:rsid w:val="00F954D1"/>
    <w:rsid w:val="00F95933"/>
    <w:rsid w:val="00F95D4F"/>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44ED"/>
    <w:rsid w:val="00FA5362"/>
    <w:rsid w:val="00FA5A59"/>
    <w:rsid w:val="00FA62A7"/>
    <w:rsid w:val="00FB0958"/>
    <w:rsid w:val="00FB0E20"/>
    <w:rsid w:val="00FB1BF5"/>
    <w:rsid w:val="00FB2993"/>
    <w:rsid w:val="00FB2BB6"/>
    <w:rsid w:val="00FB3400"/>
    <w:rsid w:val="00FB4781"/>
    <w:rsid w:val="00FB7735"/>
    <w:rsid w:val="00FC0658"/>
    <w:rsid w:val="00FC095D"/>
    <w:rsid w:val="00FC180E"/>
    <w:rsid w:val="00FC2106"/>
    <w:rsid w:val="00FC2963"/>
    <w:rsid w:val="00FC2C42"/>
    <w:rsid w:val="00FC3DBA"/>
    <w:rsid w:val="00FC4006"/>
    <w:rsid w:val="00FC404B"/>
    <w:rsid w:val="00FC40B1"/>
    <w:rsid w:val="00FC50B6"/>
    <w:rsid w:val="00FC52A1"/>
    <w:rsid w:val="00FC53EE"/>
    <w:rsid w:val="00FC576A"/>
    <w:rsid w:val="00FC5DED"/>
    <w:rsid w:val="00FC628D"/>
    <w:rsid w:val="00FC6327"/>
    <w:rsid w:val="00FC667B"/>
    <w:rsid w:val="00FC6E7D"/>
    <w:rsid w:val="00FC737D"/>
    <w:rsid w:val="00FD00E5"/>
    <w:rsid w:val="00FD07A8"/>
    <w:rsid w:val="00FD1977"/>
    <w:rsid w:val="00FD1EA4"/>
    <w:rsid w:val="00FD2F24"/>
    <w:rsid w:val="00FD3330"/>
    <w:rsid w:val="00FD4148"/>
    <w:rsid w:val="00FD41C7"/>
    <w:rsid w:val="00FD435C"/>
    <w:rsid w:val="00FD5281"/>
    <w:rsid w:val="00FD5381"/>
    <w:rsid w:val="00FD540C"/>
    <w:rsid w:val="00FD728B"/>
    <w:rsid w:val="00FD741E"/>
    <w:rsid w:val="00FD7DBD"/>
    <w:rsid w:val="00FD7F06"/>
    <w:rsid w:val="00FE020A"/>
    <w:rsid w:val="00FE02BE"/>
    <w:rsid w:val="00FE0351"/>
    <w:rsid w:val="00FE0566"/>
    <w:rsid w:val="00FE0997"/>
    <w:rsid w:val="00FE0C54"/>
    <w:rsid w:val="00FE1A3F"/>
    <w:rsid w:val="00FE236D"/>
    <w:rsid w:val="00FE2386"/>
    <w:rsid w:val="00FE27F4"/>
    <w:rsid w:val="00FE2E04"/>
    <w:rsid w:val="00FE4229"/>
    <w:rsid w:val="00FE64CC"/>
    <w:rsid w:val="00FE667F"/>
    <w:rsid w:val="00FE776F"/>
    <w:rsid w:val="00FE7A29"/>
    <w:rsid w:val="00FE7F96"/>
    <w:rsid w:val="00FF02BA"/>
    <w:rsid w:val="00FF0691"/>
    <w:rsid w:val="00FF114D"/>
    <w:rsid w:val="00FF1357"/>
    <w:rsid w:val="00FF13D7"/>
    <w:rsid w:val="00FF143B"/>
    <w:rsid w:val="00FF1EBA"/>
    <w:rsid w:val="00FF4DCC"/>
    <w:rsid w:val="00FF6385"/>
    <w:rsid w:val="00FF66E0"/>
    <w:rsid w:val="00FF6C04"/>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3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3B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46714"/>
    <w:pPr>
      <w:keepNext/>
      <w:autoSpaceDE w:val="0"/>
      <w:autoSpaceDN w:val="0"/>
      <w:adjustRightInd w:val="0"/>
      <w:spacing w:before="120" w:after="60"/>
      <w:jc w:val="center"/>
      <w:outlineLvl w:val="0"/>
    </w:pPr>
    <w:rPr>
      <w:rFonts w:cs="Arial"/>
      <w:b/>
      <w:bCs/>
      <w:kern w:val="32"/>
      <w:sz w:val="28"/>
      <w:szCs w:val="24"/>
    </w:rPr>
  </w:style>
  <w:style w:type="paragraph" w:styleId="Heading2">
    <w:name w:val="heading 2"/>
    <w:basedOn w:val="Normal"/>
    <w:next w:val="Normal"/>
    <w:link w:val="Heading2Char"/>
    <w:qFormat/>
    <w:rsid w:val="00852E3B"/>
    <w:pPr>
      <w:keepNext/>
      <w:spacing w:before="120"/>
      <w:jc w:val="center"/>
      <w:outlineLvl w:val="1"/>
    </w:pPr>
    <w:rPr>
      <w:b/>
      <w:sz w:val="28"/>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32E99"/>
    <w:pPr>
      <w:keepNext/>
      <w:spacing w:before="120" w:after="120"/>
      <w:jc w:val="center"/>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link w:val="TextChar"/>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7D16F5"/>
    <w:pPr>
      <w:tabs>
        <w:tab w:val="left" w:pos="425"/>
      </w:tabs>
      <w:ind w:left="425" w:hanging="425"/>
      <w:jc w:val="both"/>
    </w:pPr>
    <w:rPr>
      <w:kern w:val="20"/>
      <w:sz w:val="18"/>
    </w:rPr>
  </w:style>
  <w:style w:type="character" w:customStyle="1" w:styleId="EndnoteTextChar">
    <w:name w:val="Endnote Text Char"/>
    <w:link w:val="EndnoteText"/>
    <w:rsid w:val="007D16F5"/>
    <w:rPr>
      <w:rFonts w:ascii="Cambria" w:hAnsi="Cambria"/>
      <w:kern w:val="20"/>
      <w:sz w:val="18"/>
      <w14:numForm w14:val="oldStyle"/>
      <w14:numSpacing w14:val="proportional"/>
    </w:rPr>
  </w:style>
  <w:style w:type="paragraph" w:styleId="BalloonText">
    <w:name w:val="Balloon Text"/>
    <w:basedOn w:val="Normal"/>
    <w:link w:val="BalloonTextChar"/>
    <w:uiPriority w:val="99"/>
    <w:rsid w:val="00FC180E"/>
    <w:rPr>
      <w:rFonts w:ascii="Tahoma" w:hAnsi="Tahoma" w:cs="Tahoma"/>
      <w:sz w:val="16"/>
      <w:szCs w:val="16"/>
    </w:rPr>
  </w:style>
  <w:style w:type="character" w:customStyle="1" w:styleId="BalloonTextChar">
    <w:name w:val="Balloon Text Char"/>
    <w:basedOn w:val="DefaultParagraphFont"/>
    <w:link w:val="BalloonText"/>
    <w:uiPriority w:val="99"/>
    <w:rsid w:val="00FC180E"/>
    <w:rPr>
      <w:rFonts w:ascii="Tahoma" w:hAnsi="Tahoma" w:cs="Tahoma"/>
      <w:sz w:val="16"/>
      <w:szCs w:val="16"/>
      <w14:numForm w14:val="oldStyle"/>
      <w14:numSpacing w14:val="proportional"/>
    </w:rPr>
  </w:style>
  <w:style w:type="character" w:styleId="FootnoteReference">
    <w:name w:val="footnote reference"/>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476ED5"/>
    <w:pPr>
      <w:widowControl/>
      <w:tabs>
        <w:tab w:val="center" w:pos="2702"/>
        <w:tab w:val="right" w:pos="5404"/>
      </w:tabs>
      <w:kinsoku/>
      <w:overflowPunct/>
      <w:spacing w:after="120"/>
      <w:textAlignment w:val="auto"/>
    </w:pPr>
    <w:rPr>
      <w:rFonts w:eastAsia="Times New Roman"/>
      <w:sz w:val="18"/>
      <w:szCs w:val="22"/>
      <w:lang w:eastAsia="en-US"/>
    </w:rPr>
  </w:style>
  <w:style w:type="character" w:customStyle="1" w:styleId="HeaderChar">
    <w:name w:val="Header Char"/>
    <w:basedOn w:val="DefaultParagraphFont"/>
    <w:link w:val="Header"/>
    <w:rsid w:val="00476ED5"/>
    <w:rPr>
      <w:rFonts w:ascii="Cambria" w:eastAsia="Times New Roman" w:hAnsi="Cambria"/>
      <w:sz w:val="18"/>
      <w:szCs w:val="22"/>
      <w:lang w:eastAsia="en-US"/>
      <w14:numForm w14:val="oldStyle"/>
      <w14:numSpacing w14:val="proportional"/>
    </w:rPr>
  </w:style>
  <w:style w:type="character" w:customStyle="1" w:styleId="Heading1Char">
    <w:name w:val="Heading 1 Char"/>
    <w:link w:val="Heading1"/>
    <w:rsid w:val="00546714"/>
    <w:rPr>
      <w:rFonts w:ascii="Cambria" w:hAnsi="Cambria" w:cs="Arial"/>
      <w:b/>
      <w:bCs/>
      <w:kern w:val="32"/>
      <w:sz w:val="28"/>
      <w:szCs w:val="24"/>
      <w14:numForm w14:val="oldStyle"/>
      <w14:numSpacing w14:val="proportional"/>
    </w:rPr>
  </w:style>
  <w:style w:type="character" w:customStyle="1" w:styleId="Heading2Char">
    <w:name w:val="Heading 2 Char"/>
    <w:basedOn w:val="DefaultParagraphFont"/>
    <w:link w:val="Heading2"/>
    <w:rsid w:val="00852E3B"/>
    <w:rPr>
      <w:rFonts w:ascii="Cambria" w:hAnsi="Cambria"/>
      <w:b/>
      <w:sz w:val="28"/>
      <w:szCs w:val="24"/>
      <w14:numForm w14:val="oldStyle"/>
      <w14:numSpacing w14:val="proportional"/>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E90D02"/>
    <w:pPr>
      <w:keepNext/>
      <w:keepLines/>
      <w:spacing w:before="120" w:after="120"/>
      <w:jc w:val="center"/>
    </w:pPr>
    <w:rPr>
      <w:b/>
      <w:sz w:val="28"/>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11568A"/>
    <w:pPr>
      <w:tabs>
        <w:tab w:val="left" w:pos="3402"/>
      </w:tabs>
      <w:spacing w:before="120" w:line="360" w:lineRule="auto"/>
      <w:ind w:left="1134" w:hanging="1134"/>
      <w:jc w:val="both"/>
    </w:pPr>
  </w:style>
  <w:style w:type="character" w:customStyle="1" w:styleId="RefChar">
    <w:name w:val="Ref Char"/>
    <w:link w:val="Ref"/>
    <w:rsid w:val="0011568A"/>
    <w:rPr>
      <w:rFonts w:ascii="Cambria" w:eastAsiaTheme="minorHAnsi" w:hAnsi="Cambria"/>
      <w:lang w:eastAsia="en-US"/>
    </w:rPr>
  </w:style>
  <w:style w:type="paragraph" w:customStyle="1" w:styleId="Reference">
    <w:name w:val="Reference"/>
    <w:basedOn w:val="Text"/>
    <w:rsid w:val="00F8729F"/>
    <w:pPr>
      <w:spacing w:before="0"/>
      <w:ind w:left="284" w:hanging="284"/>
    </w:pPr>
    <w:rPr>
      <w:sz w:val="16"/>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0771F5"/>
    <w:pPr>
      <w:spacing w:before="120" w:after="120"/>
      <w:jc w:val="center"/>
    </w:pPr>
    <w:rPr>
      <w:bCs/>
      <w:szCs w:val="28"/>
      <w:lang w:eastAsia="en-US"/>
      <w14:numForm w14:val="default"/>
      <w14:numSpacing w14:val="default"/>
    </w:rPr>
  </w:style>
  <w:style w:type="paragraph" w:styleId="TOC2">
    <w:name w:val="toc 2"/>
    <w:basedOn w:val="Normal"/>
    <w:next w:val="Normal"/>
    <w:link w:val="TOC2Char"/>
    <w:autoRedefine/>
    <w:uiPriority w:val="39"/>
    <w:rsid w:val="000771F5"/>
    <w:pPr>
      <w:pageBreakBefore/>
      <w:spacing w:line="14" w:lineRule="auto"/>
    </w:pPr>
    <w:rPr>
      <w:color w:val="FFFFFF" w:themeColor="background1"/>
      <w:sz w:val="6"/>
      <w:szCs w:val="2"/>
      <w:lang w:eastAsia="en-US"/>
      <w14:numForm w14:val="default"/>
      <w14:numSpacing w14:val="default"/>
    </w:rPr>
  </w:style>
  <w:style w:type="paragraph" w:styleId="TOC3">
    <w:name w:val="toc 3"/>
    <w:basedOn w:val="Normal"/>
    <w:next w:val="Normal"/>
    <w:autoRedefine/>
    <w:uiPriority w:val="39"/>
    <w:rsid w:val="003004A7"/>
    <w:pPr>
      <w:tabs>
        <w:tab w:val="right" w:pos="284"/>
        <w:tab w:val="left" w:pos="425"/>
        <w:tab w:val="right" w:leader="dot" w:pos="5012"/>
        <w:tab w:val="right" w:pos="5404"/>
      </w:tabs>
      <w:spacing w:before="120"/>
      <w:ind w:left="680" w:hanging="680"/>
    </w:pPr>
    <w:rPr>
      <w:noProof/>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customStyle="1" w:styleId="Textleftn">
    <w:name w:val="Text_leftn"/>
    <w:basedOn w:val="Normal"/>
    <w:link w:val="TextleftnChar"/>
    <w:qFormat/>
    <w:rsid w:val="00EF784A"/>
    <w:pPr>
      <w:spacing w:before="120"/>
      <w:ind w:hanging="425"/>
      <w:jc w:val="both"/>
    </w:pPr>
    <w:rPr>
      <w:lang w:eastAsia="en-US"/>
    </w:rPr>
  </w:style>
  <w:style w:type="numbering" w:customStyle="1" w:styleId="Style1">
    <w:name w:val="Style1"/>
    <w:uiPriority w:val="99"/>
    <w:rsid w:val="005F45B8"/>
    <w:pPr>
      <w:numPr>
        <w:numId w:val="3"/>
      </w:numPr>
    </w:pPr>
  </w:style>
  <w:style w:type="character" w:customStyle="1" w:styleId="TextChar">
    <w:name w:val="Text Char"/>
    <w:basedOn w:val="DefaultParagraphFont"/>
    <w:link w:val="Text"/>
    <w:rsid w:val="005F45B8"/>
    <w:rPr>
      <w:rFonts w:ascii="Cambria" w:hAnsi="Cambria"/>
      <w14:numForm w14:val="oldStyle"/>
      <w14:numSpacing w14:val="proportional"/>
    </w:rPr>
  </w:style>
  <w:style w:type="character" w:customStyle="1" w:styleId="TextleftnChar">
    <w:name w:val="Text_leftn Char"/>
    <w:basedOn w:val="TextChar"/>
    <w:link w:val="Textleftn"/>
    <w:rsid w:val="00EF784A"/>
    <w:rPr>
      <w:rFonts w:ascii="Cambria" w:hAnsi="Cambria"/>
      <w:lang w:eastAsia="en-US"/>
      <w14:numForm w14:val="oldStyle"/>
      <w14:numSpacing w14:val="proportional"/>
    </w:rPr>
  </w:style>
  <w:style w:type="paragraph" w:customStyle="1" w:styleId="TOC30">
    <w:name w:val="TOC3"/>
    <w:basedOn w:val="Normal"/>
    <w:link w:val="TOC3Char"/>
    <w:qFormat/>
    <w:rsid w:val="003F45A6"/>
    <w:rPr>
      <w:noProof/>
    </w:rPr>
  </w:style>
  <w:style w:type="character" w:customStyle="1" w:styleId="TOC2Char">
    <w:name w:val="TOC 2 Char"/>
    <w:basedOn w:val="DefaultParagraphFont"/>
    <w:link w:val="TOC2"/>
    <w:uiPriority w:val="39"/>
    <w:rsid w:val="000771F5"/>
    <w:rPr>
      <w:rFonts w:ascii="Cambria" w:hAnsi="Cambria"/>
      <w:color w:val="FFFFFF" w:themeColor="background1"/>
      <w:sz w:val="6"/>
      <w:szCs w:val="2"/>
      <w:lang w:eastAsia="en-US"/>
    </w:rPr>
  </w:style>
  <w:style w:type="character" w:customStyle="1" w:styleId="TOC3Char">
    <w:name w:val="TOC3 Char"/>
    <w:basedOn w:val="TOC2Char"/>
    <w:link w:val="TOC30"/>
    <w:rsid w:val="00DE2608"/>
    <w:rPr>
      <w:rFonts w:ascii="Cambria" w:hAnsi="Cambria"/>
      <w:noProof/>
      <w:color w:val="FFFFFF" w:themeColor="background1"/>
      <w:sz w:val="6"/>
      <w:szCs w:val="2"/>
      <w:lang w:eastAsia="en-US"/>
      <w14:numForm w14:val="oldStyle"/>
      <w14:numSpacing w14:val="proportional"/>
    </w:rPr>
  </w:style>
  <w:style w:type="paragraph" w:customStyle="1" w:styleId="Textrightn">
    <w:name w:val="Text_rightn"/>
    <w:basedOn w:val="Textleftn"/>
    <w:link w:val="TextrightnChar"/>
    <w:qFormat/>
    <w:rsid w:val="00BE6346"/>
    <w:pPr>
      <w:tabs>
        <w:tab w:val="right" w:pos="5812"/>
      </w:tabs>
      <w:suppressAutoHyphens/>
      <w:overflowPunct/>
      <w:ind w:left="851"/>
      <w:textAlignment w:val="auto"/>
    </w:pPr>
  </w:style>
  <w:style w:type="character" w:customStyle="1" w:styleId="TextrightnChar">
    <w:name w:val="Text_rightn Char"/>
    <w:basedOn w:val="TextleftnChar"/>
    <w:link w:val="Textrightn"/>
    <w:rsid w:val="00BE6346"/>
    <w:rPr>
      <w:rFonts w:ascii="Cambria" w:hAnsi="Cambria"/>
      <w:lang w:eastAsia="en-US"/>
      <w14:numForm w14:val="oldStyle"/>
      <w14:numSpacing w14:val="proportional"/>
    </w:rPr>
  </w:style>
  <w:style w:type="paragraph" w:styleId="Footer">
    <w:name w:val="footer"/>
    <w:basedOn w:val="Normal"/>
    <w:link w:val="FooterChar"/>
    <w:uiPriority w:val="99"/>
    <w:unhideWhenUsed/>
    <w:rsid w:val="001733B4"/>
    <w:pPr>
      <w:widowControl/>
      <w:tabs>
        <w:tab w:val="center" w:pos="4680"/>
        <w:tab w:val="right" w:pos="9360"/>
      </w:tabs>
      <w:kinsoku/>
      <w:overflowPunct/>
      <w:textAlignment w:val="auto"/>
    </w:pPr>
    <w:rPr>
      <w:sz w:val="18"/>
      <w:lang w:val="en-US" w:eastAsia="ja-JP"/>
    </w:rPr>
  </w:style>
  <w:style w:type="character" w:customStyle="1" w:styleId="FooterChar">
    <w:name w:val="Footer Char"/>
    <w:basedOn w:val="DefaultParagraphFont"/>
    <w:link w:val="Footer"/>
    <w:uiPriority w:val="99"/>
    <w:rsid w:val="001733B4"/>
    <w:rPr>
      <w:rFonts w:ascii="Cambria" w:hAnsi="Cambria"/>
      <w:sz w:val="18"/>
      <w:lang w:val="en-US" w:eastAsia="ja-JP"/>
      <w14:numForm w14:val="oldStyle"/>
      <w14:numSpacing w14:val="proportional"/>
    </w:rPr>
  </w:style>
  <w:style w:type="paragraph" w:customStyle="1" w:styleId="EndnoteTextHead">
    <w:name w:val="Endnote Text Head"/>
    <w:basedOn w:val="EndnoteText"/>
    <w:link w:val="EndnoteTextHeadChar"/>
    <w:rsid w:val="00896B80"/>
    <w:pPr>
      <w:keepNext/>
      <w:widowControl/>
      <w:tabs>
        <w:tab w:val="clear" w:pos="425"/>
        <w:tab w:val="left" w:pos="57"/>
      </w:tabs>
      <w:kinsoku/>
      <w:overflowPunct/>
      <w:spacing w:before="40" w:after="20"/>
      <w:ind w:left="57" w:hanging="57"/>
      <w:textAlignment w:val="auto"/>
    </w:pPr>
    <w:rPr>
      <w:rFonts w:eastAsia="Times New Roman"/>
      <w:b/>
      <w:bCs/>
      <w:szCs w:val="22"/>
      <w:lang w:eastAsia="en-US"/>
    </w:rPr>
  </w:style>
  <w:style w:type="character" w:customStyle="1" w:styleId="EndnoteTextHeadChar">
    <w:name w:val="Endnote Text Head Char"/>
    <w:basedOn w:val="EndnoteTextChar"/>
    <w:link w:val="EndnoteTextHead"/>
    <w:rsid w:val="00896B80"/>
    <w:rPr>
      <w:rFonts w:ascii="Cambria" w:eastAsia="Times New Roman" w:hAnsi="Cambria"/>
      <w:b/>
      <w:bCs/>
      <w:kern w:val="20"/>
      <w:sz w:val="18"/>
      <w:szCs w:val="22"/>
      <w:lang w:eastAsia="en-US"/>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33B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46714"/>
    <w:pPr>
      <w:keepNext/>
      <w:autoSpaceDE w:val="0"/>
      <w:autoSpaceDN w:val="0"/>
      <w:adjustRightInd w:val="0"/>
      <w:spacing w:before="120" w:after="60"/>
      <w:jc w:val="center"/>
      <w:outlineLvl w:val="0"/>
    </w:pPr>
    <w:rPr>
      <w:rFonts w:cs="Arial"/>
      <w:b/>
      <w:bCs/>
      <w:kern w:val="32"/>
      <w:sz w:val="28"/>
      <w:szCs w:val="24"/>
    </w:rPr>
  </w:style>
  <w:style w:type="paragraph" w:styleId="Heading2">
    <w:name w:val="heading 2"/>
    <w:basedOn w:val="Normal"/>
    <w:next w:val="Normal"/>
    <w:link w:val="Heading2Char"/>
    <w:qFormat/>
    <w:rsid w:val="00852E3B"/>
    <w:pPr>
      <w:keepNext/>
      <w:spacing w:before="120"/>
      <w:jc w:val="center"/>
      <w:outlineLvl w:val="1"/>
    </w:pPr>
    <w:rPr>
      <w:b/>
      <w:sz w:val="28"/>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32E99"/>
    <w:pPr>
      <w:keepNext/>
      <w:spacing w:before="120" w:after="120"/>
      <w:jc w:val="center"/>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link w:val="TextChar"/>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7D16F5"/>
    <w:pPr>
      <w:tabs>
        <w:tab w:val="left" w:pos="425"/>
      </w:tabs>
      <w:ind w:left="425" w:hanging="425"/>
      <w:jc w:val="both"/>
    </w:pPr>
    <w:rPr>
      <w:kern w:val="20"/>
      <w:sz w:val="18"/>
    </w:rPr>
  </w:style>
  <w:style w:type="character" w:customStyle="1" w:styleId="EndnoteTextChar">
    <w:name w:val="Endnote Text Char"/>
    <w:link w:val="EndnoteText"/>
    <w:rsid w:val="007D16F5"/>
    <w:rPr>
      <w:rFonts w:ascii="Cambria" w:hAnsi="Cambria"/>
      <w:kern w:val="20"/>
      <w:sz w:val="18"/>
      <w14:numForm w14:val="oldStyle"/>
      <w14:numSpacing w14:val="proportional"/>
    </w:rPr>
  </w:style>
  <w:style w:type="paragraph" w:styleId="BalloonText">
    <w:name w:val="Balloon Text"/>
    <w:basedOn w:val="Normal"/>
    <w:link w:val="BalloonTextChar"/>
    <w:uiPriority w:val="99"/>
    <w:rsid w:val="00FC180E"/>
    <w:rPr>
      <w:rFonts w:ascii="Tahoma" w:hAnsi="Tahoma" w:cs="Tahoma"/>
      <w:sz w:val="16"/>
      <w:szCs w:val="16"/>
    </w:rPr>
  </w:style>
  <w:style w:type="character" w:customStyle="1" w:styleId="BalloonTextChar">
    <w:name w:val="Balloon Text Char"/>
    <w:basedOn w:val="DefaultParagraphFont"/>
    <w:link w:val="BalloonText"/>
    <w:uiPriority w:val="99"/>
    <w:rsid w:val="00FC180E"/>
    <w:rPr>
      <w:rFonts w:ascii="Tahoma" w:hAnsi="Tahoma" w:cs="Tahoma"/>
      <w:sz w:val="16"/>
      <w:szCs w:val="16"/>
      <w14:numForm w14:val="oldStyle"/>
      <w14:numSpacing w14:val="proportional"/>
    </w:rPr>
  </w:style>
  <w:style w:type="character" w:styleId="FootnoteReference">
    <w:name w:val="footnote reference"/>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476ED5"/>
    <w:pPr>
      <w:widowControl/>
      <w:tabs>
        <w:tab w:val="center" w:pos="2702"/>
        <w:tab w:val="right" w:pos="5404"/>
      </w:tabs>
      <w:kinsoku/>
      <w:overflowPunct/>
      <w:spacing w:after="120"/>
      <w:textAlignment w:val="auto"/>
    </w:pPr>
    <w:rPr>
      <w:rFonts w:eastAsia="Times New Roman"/>
      <w:sz w:val="18"/>
      <w:szCs w:val="22"/>
      <w:lang w:eastAsia="en-US"/>
    </w:rPr>
  </w:style>
  <w:style w:type="character" w:customStyle="1" w:styleId="HeaderChar">
    <w:name w:val="Header Char"/>
    <w:basedOn w:val="DefaultParagraphFont"/>
    <w:link w:val="Header"/>
    <w:rsid w:val="00476ED5"/>
    <w:rPr>
      <w:rFonts w:ascii="Cambria" w:eastAsia="Times New Roman" w:hAnsi="Cambria"/>
      <w:sz w:val="18"/>
      <w:szCs w:val="22"/>
      <w:lang w:eastAsia="en-US"/>
      <w14:numForm w14:val="oldStyle"/>
      <w14:numSpacing w14:val="proportional"/>
    </w:rPr>
  </w:style>
  <w:style w:type="character" w:customStyle="1" w:styleId="Heading1Char">
    <w:name w:val="Heading 1 Char"/>
    <w:link w:val="Heading1"/>
    <w:rsid w:val="00546714"/>
    <w:rPr>
      <w:rFonts w:ascii="Cambria" w:hAnsi="Cambria" w:cs="Arial"/>
      <w:b/>
      <w:bCs/>
      <w:kern w:val="32"/>
      <w:sz w:val="28"/>
      <w:szCs w:val="24"/>
      <w14:numForm w14:val="oldStyle"/>
      <w14:numSpacing w14:val="proportional"/>
    </w:rPr>
  </w:style>
  <w:style w:type="character" w:customStyle="1" w:styleId="Heading2Char">
    <w:name w:val="Heading 2 Char"/>
    <w:basedOn w:val="DefaultParagraphFont"/>
    <w:link w:val="Heading2"/>
    <w:rsid w:val="00852E3B"/>
    <w:rPr>
      <w:rFonts w:ascii="Cambria" w:hAnsi="Cambria"/>
      <w:b/>
      <w:sz w:val="28"/>
      <w:szCs w:val="24"/>
      <w14:numForm w14:val="oldStyle"/>
      <w14:numSpacing w14:val="proportional"/>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E90D02"/>
    <w:pPr>
      <w:keepNext/>
      <w:keepLines/>
      <w:spacing w:before="120" w:after="120"/>
      <w:jc w:val="center"/>
    </w:pPr>
    <w:rPr>
      <w:b/>
      <w:sz w:val="28"/>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11568A"/>
    <w:pPr>
      <w:tabs>
        <w:tab w:val="left" w:pos="3402"/>
      </w:tabs>
      <w:spacing w:before="120" w:line="360" w:lineRule="auto"/>
      <w:ind w:left="1134" w:hanging="1134"/>
      <w:jc w:val="both"/>
    </w:pPr>
  </w:style>
  <w:style w:type="character" w:customStyle="1" w:styleId="RefChar">
    <w:name w:val="Ref Char"/>
    <w:link w:val="Ref"/>
    <w:rsid w:val="0011568A"/>
    <w:rPr>
      <w:rFonts w:ascii="Cambria" w:eastAsiaTheme="minorHAnsi" w:hAnsi="Cambria"/>
      <w:lang w:eastAsia="en-US"/>
    </w:rPr>
  </w:style>
  <w:style w:type="paragraph" w:customStyle="1" w:styleId="Reference">
    <w:name w:val="Reference"/>
    <w:basedOn w:val="Text"/>
    <w:rsid w:val="00F8729F"/>
    <w:pPr>
      <w:spacing w:before="0"/>
      <w:ind w:left="284" w:hanging="284"/>
    </w:pPr>
    <w:rPr>
      <w:sz w:val="16"/>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0771F5"/>
    <w:pPr>
      <w:spacing w:before="120" w:after="120"/>
      <w:jc w:val="center"/>
    </w:pPr>
    <w:rPr>
      <w:bCs/>
      <w:szCs w:val="28"/>
      <w:lang w:eastAsia="en-US"/>
      <w14:numForm w14:val="default"/>
      <w14:numSpacing w14:val="default"/>
    </w:rPr>
  </w:style>
  <w:style w:type="paragraph" w:styleId="TOC2">
    <w:name w:val="toc 2"/>
    <w:basedOn w:val="Normal"/>
    <w:next w:val="Normal"/>
    <w:link w:val="TOC2Char"/>
    <w:autoRedefine/>
    <w:uiPriority w:val="39"/>
    <w:rsid w:val="000771F5"/>
    <w:pPr>
      <w:pageBreakBefore/>
      <w:spacing w:line="14" w:lineRule="auto"/>
    </w:pPr>
    <w:rPr>
      <w:color w:val="FFFFFF" w:themeColor="background1"/>
      <w:sz w:val="6"/>
      <w:szCs w:val="2"/>
      <w:lang w:eastAsia="en-US"/>
      <w14:numForm w14:val="default"/>
      <w14:numSpacing w14:val="default"/>
    </w:rPr>
  </w:style>
  <w:style w:type="paragraph" w:styleId="TOC3">
    <w:name w:val="toc 3"/>
    <w:basedOn w:val="Normal"/>
    <w:next w:val="Normal"/>
    <w:autoRedefine/>
    <w:uiPriority w:val="39"/>
    <w:rsid w:val="003004A7"/>
    <w:pPr>
      <w:tabs>
        <w:tab w:val="right" w:pos="284"/>
        <w:tab w:val="left" w:pos="425"/>
        <w:tab w:val="right" w:leader="dot" w:pos="5012"/>
        <w:tab w:val="right" w:pos="5404"/>
      </w:tabs>
      <w:spacing w:before="120"/>
      <w:ind w:left="680" w:hanging="680"/>
    </w:pPr>
    <w:rPr>
      <w:noProof/>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customStyle="1" w:styleId="Textleftn">
    <w:name w:val="Text_leftn"/>
    <w:basedOn w:val="Normal"/>
    <w:link w:val="TextleftnChar"/>
    <w:qFormat/>
    <w:rsid w:val="00EF784A"/>
    <w:pPr>
      <w:spacing w:before="120"/>
      <w:ind w:hanging="425"/>
      <w:jc w:val="both"/>
    </w:pPr>
    <w:rPr>
      <w:lang w:eastAsia="en-US"/>
    </w:rPr>
  </w:style>
  <w:style w:type="numbering" w:customStyle="1" w:styleId="Style1">
    <w:name w:val="Style1"/>
    <w:uiPriority w:val="99"/>
    <w:rsid w:val="005F45B8"/>
    <w:pPr>
      <w:numPr>
        <w:numId w:val="3"/>
      </w:numPr>
    </w:pPr>
  </w:style>
  <w:style w:type="character" w:customStyle="1" w:styleId="TextChar">
    <w:name w:val="Text Char"/>
    <w:basedOn w:val="DefaultParagraphFont"/>
    <w:link w:val="Text"/>
    <w:rsid w:val="005F45B8"/>
    <w:rPr>
      <w:rFonts w:ascii="Cambria" w:hAnsi="Cambria"/>
      <w14:numForm w14:val="oldStyle"/>
      <w14:numSpacing w14:val="proportional"/>
    </w:rPr>
  </w:style>
  <w:style w:type="character" w:customStyle="1" w:styleId="TextleftnChar">
    <w:name w:val="Text_leftn Char"/>
    <w:basedOn w:val="TextChar"/>
    <w:link w:val="Textleftn"/>
    <w:rsid w:val="00EF784A"/>
    <w:rPr>
      <w:rFonts w:ascii="Cambria" w:hAnsi="Cambria"/>
      <w:lang w:eastAsia="en-US"/>
      <w14:numForm w14:val="oldStyle"/>
      <w14:numSpacing w14:val="proportional"/>
    </w:rPr>
  </w:style>
  <w:style w:type="paragraph" w:customStyle="1" w:styleId="TOC30">
    <w:name w:val="TOC3"/>
    <w:basedOn w:val="Normal"/>
    <w:link w:val="TOC3Char"/>
    <w:qFormat/>
    <w:rsid w:val="003F45A6"/>
    <w:rPr>
      <w:noProof/>
    </w:rPr>
  </w:style>
  <w:style w:type="character" w:customStyle="1" w:styleId="TOC2Char">
    <w:name w:val="TOC 2 Char"/>
    <w:basedOn w:val="DefaultParagraphFont"/>
    <w:link w:val="TOC2"/>
    <w:uiPriority w:val="39"/>
    <w:rsid w:val="000771F5"/>
    <w:rPr>
      <w:rFonts w:ascii="Cambria" w:hAnsi="Cambria"/>
      <w:color w:val="FFFFFF" w:themeColor="background1"/>
      <w:sz w:val="6"/>
      <w:szCs w:val="2"/>
      <w:lang w:eastAsia="en-US"/>
    </w:rPr>
  </w:style>
  <w:style w:type="character" w:customStyle="1" w:styleId="TOC3Char">
    <w:name w:val="TOC3 Char"/>
    <w:basedOn w:val="TOC2Char"/>
    <w:link w:val="TOC30"/>
    <w:rsid w:val="00DE2608"/>
    <w:rPr>
      <w:rFonts w:ascii="Cambria" w:hAnsi="Cambria"/>
      <w:noProof/>
      <w:color w:val="FFFFFF" w:themeColor="background1"/>
      <w:sz w:val="6"/>
      <w:szCs w:val="2"/>
      <w:lang w:eastAsia="en-US"/>
      <w14:numForm w14:val="oldStyle"/>
      <w14:numSpacing w14:val="proportional"/>
    </w:rPr>
  </w:style>
  <w:style w:type="paragraph" w:customStyle="1" w:styleId="Textrightn">
    <w:name w:val="Text_rightn"/>
    <w:basedOn w:val="Textleftn"/>
    <w:link w:val="TextrightnChar"/>
    <w:qFormat/>
    <w:rsid w:val="00BE6346"/>
    <w:pPr>
      <w:tabs>
        <w:tab w:val="right" w:pos="5812"/>
      </w:tabs>
      <w:suppressAutoHyphens/>
      <w:overflowPunct/>
      <w:ind w:left="851"/>
      <w:textAlignment w:val="auto"/>
    </w:pPr>
  </w:style>
  <w:style w:type="character" w:customStyle="1" w:styleId="TextrightnChar">
    <w:name w:val="Text_rightn Char"/>
    <w:basedOn w:val="TextleftnChar"/>
    <w:link w:val="Textrightn"/>
    <w:rsid w:val="00BE6346"/>
    <w:rPr>
      <w:rFonts w:ascii="Cambria" w:hAnsi="Cambria"/>
      <w:lang w:eastAsia="en-US"/>
      <w14:numForm w14:val="oldStyle"/>
      <w14:numSpacing w14:val="proportional"/>
    </w:rPr>
  </w:style>
  <w:style w:type="paragraph" w:styleId="Footer">
    <w:name w:val="footer"/>
    <w:basedOn w:val="Normal"/>
    <w:link w:val="FooterChar"/>
    <w:uiPriority w:val="99"/>
    <w:unhideWhenUsed/>
    <w:rsid w:val="001733B4"/>
    <w:pPr>
      <w:widowControl/>
      <w:tabs>
        <w:tab w:val="center" w:pos="4680"/>
        <w:tab w:val="right" w:pos="9360"/>
      </w:tabs>
      <w:kinsoku/>
      <w:overflowPunct/>
      <w:textAlignment w:val="auto"/>
    </w:pPr>
    <w:rPr>
      <w:sz w:val="18"/>
      <w:lang w:val="en-US" w:eastAsia="ja-JP"/>
    </w:rPr>
  </w:style>
  <w:style w:type="character" w:customStyle="1" w:styleId="FooterChar">
    <w:name w:val="Footer Char"/>
    <w:basedOn w:val="DefaultParagraphFont"/>
    <w:link w:val="Footer"/>
    <w:uiPriority w:val="99"/>
    <w:rsid w:val="001733B4"/>
    <w:rPr>
      <w:rFonts w:ascii="Cambria" w:hAnsi="Cambria"/>
      <w:sz w:val="18"/>
      <w:lang w:val="en-US" w:eastAsia="ja-JP"/>
      <w14:numForm w14:val="oldStyle"/>
      <w14:numSpacing w14:val="proportional"/>
    </w:rPr>
  </w:style>
  <w:style w:type="paragraph" w:customStyle="1" w:styleId="EndnoteTextHead">
    <w:name w:val="Endnote Text Head"/>
    <w:basedOn w:val="EndnoteText"/>
    <w:link w:val="EndnoteTextHeadChar"/>
    <w:rsid w:val="00896B80"/>
    <w:pPr>
      <w:keepNext/>
      <w:widowControl/>
      <w:tabs>
        <w:tab w:val="clear" w:pos="425"/>
        <w:tab w:val="left" w:pos="57"/>
      </w:tabs>
      <w:kinsoku/>
      <w:overflowPunct/>
      <w:spacing w:before="40" w:after="20"/>
      <w:ind w:left="57" w:hanging="57"/>
      <w:textAlignment w:val="auto"/>
    </w:pPr>
    <w:rPr>
      <w:rFonts w:eastAsia="Times New Roman"/>
      <w:b/>
      <w:bCs/>
      <w:szCs w:val="22"/>
      <w:lang w:eastAsia="en-US"/>
    </w:rPr>
  </w:style>
  <w:style w:type="character" w:customStyle="1" w:styleId="EndnoteTextHeadChar">
    <w:name w:val="Endnote Text Head Char"/>
    <w:basedOn w:val="EndnoteTextChar"/>
    <w:link w:val="EndnoteTextHead"/>
    <w:rsid w:val="00896B80"/>
    <w:rPr>
      <w:rFonts w:ascii="Cambria" w:eastAsia="Times New Roman" w:hAnsi="Cambria"/>
      <w:b/>
      <w:bCs/>
      <w:kern w:val="20"/>
      <w:sz w:val="18"/>
      <w:szCs w:val="22"/>
      <w:lang w:eastAsia="en-US"/>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microsoft.com/office/2016/09/relationships/commentsIds" Target="commentsIds.xml"/><Relationship Id="rId21" Type="http://schemas.openxmlformats.org/officeDocument/2006/relationships/header" Target="header4.xml"/><Relationship Id="rId42" Type="http://schemas.openxmlformats.org/officeDocument/2006/relationships/footer" Target="footer16.xml"/><Relationship Id="rId47" Type="http://schemas.openxmlformats.org/officeDocument/2006/relationships/header" Target="header22.xml"/><Relationship Id="rId63" Type="http://schemas.openxmlformats.org/officeDocument/2006/relationships/header" Target="header38.xml"/><Relationship Id="rId68" Type="http://schemas.openxmlformats.org/officeDocument/2006/relationships/header" Target="header41.xml"/><Relationship Id="rId84" Type="http://schemas.openxmlformats.org/officeDocument/2006/relationships/header" Target="header57.xml"/><Relationship Id="rId89" Type="http://schemas.openxmlformats.org/officeDocument/2006/relationships/header" Target="header62.xml"/><Relationship Id="rId112" Type="http://schemas.openxmlformats.org/officeDocument/2006/relationships/header" Target="header83.xml"/><Relationship Id="rId16" Type="http://schemas.openxmlformats.org/officeDocument/2006/relationships/footer" Target="footer6.xml"/><Relationship Id="rId107" Type="http://schemas.openxmlformats.org/officeDocument/2006/relationships/header" Target="header78.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footer" Target="footer19.xml"/><Relationship Id="rId74" Type="http://schemas.openxmlformats.org/officeDocument/2006/relationships/header" Target="header47.xml"/><Relationship Id="rId79" Type="http://schemas.openxmlformats.org/officeDocument/2006/relationships/header" Target="header52.xml"/><Relationship Id="rId87" Type="http://schemas.openxmlformats.org/officeDocument/2006/relationships/header" Target="header60.xml"/><Relationship Id="rId102" Type="http://schemas.openxmlformats.org/officeDocument/2006/relationships/footer" Target="footer21.xml"/><Relationship Id="rId110" Type="http://schemas.openxmlformats.org/officeDocument/2006/relationships/header" Target="header81.xml"/><Relationship Id="rId5" Type="http://schemas.openxmlformats.org/officeDocument/2006/relationships/settings" Target="settings.xml"/><Relationship Id="rId61" Type="http://schemas.openxmlformats.org/officeDocument/2006/relationships/header" Target="header36.xml"/><Relationship Id="rId82" Type="http://schemas.openxmlformats.org/officeDocument/2006/relationships/header" Target="header55.xml"/><Relationship Id="rId90" Type="http://schemas.openxmlformats.org/officeDocument/2006/relationships/header" Target="header63.xml"/><Relationship Id="rId95" Type="http://schemas.openxmlformats.org/officeDocument/2006/relationships/header" Target="header68.xml"/><Relationship Id="rId19" Type="http://schemas.openxmlformats.org/officeDocument/2006/relationships/footer" Target="footer8.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footer" Target="footer18.xml"/><Relationship Id="rId69" Type="http://schemas.openxmlformats.org/officeDocument/2006/relationships/header" Target="header42.xml"/><Relationship Id="rId77" Type="http://schemas.openxmlformats.org/officeDocument/2006/relationships/header" Target="header50.xml"/><Relationship Id="rId100" Type="http://schemas.openxmlformats.org/officeDocument/2006/relationships/footer" Target="footer20.xml"/><Relationship Id="rId105" Type="http://schemas.openxmlformats.org/officeDocument/2006/relationships/header" Target="header76.xml"/><Relationship Id="rId113" Type="http://schemas.openxmlformats.org/officeDocument/2006/relationships/fontTable" Target="fontTable.xml"/><Relationship Id="rId118"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eader" Target="header26.xml"/><Relationship Id="rId72"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header" Target="header58.xml"/><Relationship Id="rId93" Type="http://schemas.openxmlformats.org/officeDocument/2006/relationships/header" Target="header66.xml"/><Relationship Id="rId98" Type="http://schemas.openxmlformats.org/officeDocument/2006/relationships/header" Target="header7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0.xml"/><Relationship Id="rId103" Type="http://schemas.openxmlformats.org/officeDocument/2006/relationships/header" Target="header74.xml"/><Relationship Id="rId108" Type="http://schemas.openxmlformats.org/officeDocument/2006/relationships/header" Target="header79.xml"/><Relationship Id="rId20" Type="http://schemas.openxmlformats.org/officeDocument/2006/relationships/footer" Target="footer9.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eader" Target="header56.xml"/><Relationship Id="rId88" Type="http://schemas.openxmlformats.org/officeDocument/2006/relationships/header" Target="header61.xml"/><Relationship Id="rId91" Type="http://schemas.openxmlformats.org/officeDocument/2006/relationships/header" Target="header64.xml"/><Relationship Id="rId96" Type="http://schemas.openxmlformats.org/officeDocument/2006/relationships/header" Target="header69.xml"/><Relationship Id="rId111"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header" Target="header13.xml"/><Relationship Id="rId49" Type="http://schemas.openxmlformats.org/officeDocument/2006/relationships/header" Target="header24.xml"/><Relationship Id="rId57" Type="http://schemas.openxmlformats.org/officeDocument/2006/relationships/header" Target="header32.xml"/><Relationship Id="rId106" Type="http://schemas.openxmlformats.org/officeDocument/2006/relationships/header" Target="header77.xm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footer" Target="footer17.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header" Target="header59.xml"/><Relationship Id="rId94" Type="http://schemas.openxmlformats.org/officeDocument/2006/relationships/header" Target="header67.xml"/><Relationship Id="rId99" Type="http://schemas.openxmlformats.org/officeDocument/2006/relationships/header" Target="header72.xml"/><Relationship Id="rId101" Type="http://schemas.openxmlformats.org/officeDocument/2006/relationships/header" Target="header7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9" Type="http://schemas.openxmlformats.org/officeDocument/2006/relationships/header" Target="header16.xml"/><Relationship Id="rId109" Type="http://schemas.openxmlformats.org/officeDocument/2006/relationships/header" Target="header80.xml"/><Relationship Id="rId34" Type="http://schemas.openxmlformats.org/officeDocument/2006/relationships/header" Target="header11.xm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49.xml"/><Relationship Id="rId97" Type="http://schemas.openxmlformats.org/officeDocument/2006/relationships/header" Target="header70.xml"/><Relationship Id="rId104" Type="http://schemas.openxmlformats.org/officeDocument/2006/relationships/header" Target="header75.xml"/><Relationship Id="rId7" Type="http://schemas.openxmlformats.org/officeDocument/2006/relationships/footnotes" Target="footnotes.xml"/><Relationship Id="rId71" Type="http://schemas.openxmlformats.org/officeDocument/2006/relationships/header" Target="header44.xml"/><Relationship Id="rId92" Type="http://schemas.openxmlformats.org/officeDocument/2006/relationships/header" Target="header65.xml"/><Relationship Id="rId2" Type="http://schemas.openxmlformats.org/officeDocument/2006/relationships/numbering" Target="numbering.xml"/><Relationship Id="rId2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C297-A092-4963-9515-FFE3FE17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403</Pages>
  <Words>80634</Words>
  <Characters>459618</Characters>
  <Application>Microsoft Office Word</Application>
  <DocSecurity>0</DocSecurity>
  <Lines>3830</Lines>
  <Paragraphs>1078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cp:lastModifiedBy>
  <cp:revision>392</cp:revision>
  <dcterms:created xsi:type="dcterms:W3CDTF">2019-02-23T06:32:00Z</dcterms:created>
  <dcterms:modified xsi:type="dcterms:W3CDTF">2024-02-07T23:13:00Z</dcterms:modified>
</cp:coreProperties>
</file>