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1543" w14:textId="2FE36BBC" w:rsidR="00327A10" w:rsidRPr="00ED0F19" w:rsidRDefault="00327A10" w:rsidP="00327A10">
      <w:pPr>
        <w:spacing w:line="276" w:lineRule="auto"/>
        <w:ind w:firstLine="720"/>
        <w:jc w:val="both"/>
        <w:rPr>
          <w:sz w:val="24"/>
          <w:szCs w:val="24"/>
        </w:rPr>
      </w:pPr>
      <w:bookmarkStart w:id="0" w:name="_Hlk183352665"/>
      <w:r w:rsidRPr="00214A2D">
        <w:rPr>
          <w:sz w:val="24"/>
          <w:szCs w:val="24"/>
        </w:rPr>
        <w:t>O maidservant of God</w:t>
      </w:r>
      <w:r>
        <w:rPr>
          <w:sz w:val="24"/>
          <w:szCs w:val="24"/>
        </w:rPr>
        <w:t xml:space="preserve">! </w:t>
      </w:r>
      <w:r w:rsidRPr="00214A2D">
        <w:rPr>
          <w:sz w:val="24"/>
          <w:szCs w:val="24"/>
        </w:rPr>
        <w:t>Hearken</w:t>
      </w:r>
      <w:r>
        <w:rPr>
          <w:sz w:val="24"/>
          <w:szCs w:val="24"/>
        </w:rPr>
        <w:t xml:space="preserve"> </w:t>
      </w:r>
      <w:r w:rsidRPr="00214A2D">
        <w:rPr>
          <w:sz w:val="24"/>
          <w:szCs w:val="24"/>
        </w:rPr>
        <w:t>to the Divine melodies</w:t>
      </w:r>
      <w:r>
        <w:rPr>
          <w:sz w:val="24"/>
          <w:szCs w:val="24"/>
        </w:rPr>
        <w:t>,</w:t>
      </w:r>
      <w:r w:rsidRPr="00214A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 </w:t>
      </w:r>
      <w:r w:rsidRPr="00214A2D">
        <w:rPr>
          <w:sz w:val="24"/>
          <w:szCs w:val="24"/>
        </w:rPr>
        <w:t>in creative and sweet</w:t>
      </w:r>
      <w:r>
        <w:rPr>
          <w:sz w:val="24"/>
          <w:szCs w:val="24"/>
        </w:rPr>
        <w:t>er</w:t>
      </w:r>
      <w:r w:rsidRPr="00214A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Persian tongue, </w:t>
      </w:r>
      <w:r w:rsidRPr="00214A2D">
        <w:rPr>
          <w:sz w:val="24"/>
          <w:szCs w:val="24"/>
        </w:rPr>
        <w:t xml:space="preserve">and know </w:t>
      </w:r>
      <w:r w:rsidR="00CC0B89">
        <w:rPr>
          <w:sz w:val="24"/>
          <w:szCs w:val="24"/>
        </w:rPr>
        <w:t>that</w:t>
      </w:r>
      <w:r w:rsidRPr="00214A2D">
        <w:rPr>
          <w:sz w:val="24"/>
          <w:szCs w:val="24"/>
        </w:rPr>
        <w:t xml:space="preserve"> nothing but My remembrance is accepted</w:t>
      </w:r>
      <w:r>
        <w:rPr>
          <w:sz w:val="24"/>
          <w:szCs w:val="24"/>
        </w:rPr>
        <w:t xml:space="preserve"> today</w:t>
      </w:r>
      <w:r w:rsidRPr="00214A2D">
        <w:rPr>
          <w:sz w:val="24"/>
          <w:szCs w:val="24"/>
        </w:rPr>
        <w:t xml:space="preserve">, and nothing but My love </w:t>
      </w:r>
      <w:r>
        <w:rPr>
          <w:sz w:val="24"/>
          <w:szCs w:val="24"/>
        </w:rPr>
        <w:t>has been or will ever be</w:t>
      </w:r>
      <w:r w:rsidRPr="00214A2D">
        <w:rPr>
          <w:sz w:val="24"/>
          <w:szCs w:val="24"/>
        </w:rPr>
        <w:t xml:space="preserve"> pleasing before God.</w:t>
      </w:r>
      <w:r>
        <w:rPr>
          <w:sz w:val="24"/>
          <w:szCs w:val="24"/>
        </w:rPr>
        <w:t xml:space="preserve"> A</w:t>
      </w:r>
      <w:r w:rsidRPr="00ED0F19">
        <w:rPr>
          <w:sz w:val="24"/>
          <w:szCs w:val="24"/>
        </w:rPr>
        <w:t>ll that has been established between earth and heaven</w:t>
      </w:r>
      <w:r w:rsidR="00CC0B89">
        <w:rPr>
          <w:sz w:val="24"/>
          <w:szCs w:val="24"/>
        </w:rPr>
        <w:t xml:space="preserve"> </w:t>
      </w:r>
      <w:r w:rsidR="002238DC">
        <w:rPr>
          <w:sz w:val="24"/>
          <w:szCs w:val="24"/>
        </w:rPr>
        <w:t>-</w:t>
      </w:r>
      <w:r w:rsidR="00CC0B89">
        <w:rPr>
          <w:sz w:val="24"/>
          <w:szCs w:val="24"/>
        </w:rPr>
        <w:t xml:space="preserve"> </w:t>
      </w:r>
      <w:r w:rsidRPr="00ED0F19">
        <w:rPr>
          <w:sz w:val="24"/>
          <w:szCs w:val="24"/>
        </w:rPr>
        <w:t>whether through the deeds of the righteous</w:t>
      </w:r>
      <w:r>
        <w:rPr>
          <w:sz w:val="24"/>
          <w:szCs w:val="24"/>
        </w:rPr>
        <w:t xml:space="preserve"> and </w:t>
      </w:r>
      <w:r w:rsidRPr="00ED0F19">
        <w:rPr>
          <w:sz w:val="24"/>
          <w:szCs w:val="24"/>
        </w:rPr>
        <w:t xml:space="preserve">the </w:t>
      </w:r>
      <w:r>
        <w:rPr>
          <w:sz w:val="24"/>
          <w:szCs w:val="24"/>
        </w:rPr>
        <w:t>comprehensions</w:t>
      </w:r>
      <w:r w:rsidRPr="00ED0F19">
        <w:rPr>
          <w:sz w:val="24"/>
          <w:szCs w:val="24"/>
        </w:rPr>
        <w:t xml:space="preserve"> of mystics, or the diverse religions and endless laws</w:t>
      </w:r>
      <w:r>
        <w:rPr>
          <w:sz w:val="24"/>
          <w:szCs w:val="24"/>
        </w:rPr>
        <w:t xml:space="preserve"> </w:t>
      </w:r>
      <w:r w:rsidR="006D09E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D0F19">
        <w:rPr>
          <w:sz w:val="24"/>
          <w:szCs w:val="24"/>
        </w:rPr>
        <w:t xml:space="preserve">has </w:t>
      </w:r>
      <w:r>
        <w:rPr>
          <w:sz w:val="24"/>
          <w:szCs w:val="24"/>
        </w:rPr>
        <w:t xml:space="preserve">appeared </w:t>
      </w:r>
      <w:r w:rsidRPr="00ED0F19">
        <w:rPr>
          <w:sz w:val="24"/>
          <w:szCs w:val="24"/>
        </w:rPr>
        <w:t xml:space="preserve">through the </w:t>
      </w:r>
      <w:r>
        <w:rPr>
          <w:sz w:val="24"/>
          <w:szCs w:val="24"/>
        </w:rPr>
        <w:t>Manifestations</w:t>
      </w:r>
      <w:r w:rsidRPr="00ED0F19">
        <w:rPr>
          <w:sz w:val="24"/>
          <w:szCs w:val="24"/>
        </w:rPr>
        <w:t xml:space="preserve"> of My </w:t>
      </w:r>
      <w:r>
        <w:rPr>
          <w:sz w:val="24"/>
          <w:szCs w:val="24"/>
        </w:rPr>
        <w:t xml:space="preserve">Own </w:t>
      </w:r>
      <w:r w:rsidRPr="00ED0F19">
        <w:rPr>
          <w:sz w:val="24"/>
          <w:szCs w:val="24"/>
        </w:rPr>
        <w:t>Self</w:t>
      </w:r>
      <w:r>
        <w:rPr>
          <w:sz w:val="24"/>
          <w:szCs w:val="24"/>
        </w:rPr>
        <w:t>, a</w:t>
      </w:r>
      <w:r w:rsidRPr="00ED0F19">
        <w:rPr>
          <w:sz w:val="24"/>
          <w:szCs w:val="24"/>
        </w:rPr>
        <w:t>nd</w:t>
      </w:r>
      <w:r>
        <w:rPr>
          <w:sz w:val="24"/>
          <w:szCs w:val="24"/>
        </w:rPr>
        <w:t xml:space="preserve"> rightfully</w:t>
      </w:r>
      <w:r w:rsidRPr="00ED0F19">
        <w:rPr>
          <w:sz w:val="24"/>
          <w:szCs w:val="24"/>
        </w:rPr>
        <w:t xml:space="preserve"> return</w:t>
      </w:r>
      <w:r>
        <w:rPr>
          <w:sz w:val="24"/>
          <w:szCs w:val="24"/>
        </w:rPr>
        <w:t xml:space="preserve"> </w:t>
      </w:r>
      <w:r w:rsidRPr="00ED0F19">
        <w:rPr>
          <w:sz w:val="24"/>
          <w:szCs w:val="24"/>
        </w:rPr>
        <w:t xml:space="preserve">to </w:t>
      </w:r>
      <w:r>
        <w:rPr>
          <w:sz w:val="24"/>
          <w:szCs w:val="24"/>
        </w:rPr>
        <w:t>my Manifestations</w:t>
      </w:r>
      <w:r w:rsidR="0021736F">
        <w:rPr>
          <w:sz w:val="24"/>
          <w:szCs w:val="24"/>
        </w:rPr>
        <w:t>,</w:t>
      </w:r>
      <w:r>
        <w:rPr>
          <w:sz w:val="24"/>
          <w:szCs w:val="24"/>
        </w:rPr>
        <w:t xml:space="preserve"> and a</w:t>
      </w:r>
      <w:r w:rsidRPr="00ED0F19">
        <w:rPr>
          <w:sz w:val="24"/>
          <w:szCs w:val="24"/>
        </w:rPr>
        <w:t xml:space="preserve">ll that exists has been </w:t>
      </w:r>
      <w:r>
        <w:rPr>
          <w:sz w:val="24"/>
          <w:szCs w:val="24"/>
        </w:rPr>
        <w:t xml:space="preserve">manifested by </w:t>
      </w:r>
      <w:r w:rsidRPr="00ED0F19">
        <w:rPr>
          <w:sz w:val="24"/>
          <w:szCs w:val="24"/>
        </w:rPr>
        <w:t>God.</w:t>
      </w:r>
    </w:p>
    <w:p w14:paraId="54F39390" w14:textId="32EDDDC2" w:rsidR="00327A10" w:rsidRPr="00FE00DD" w:rsidRDefault="00327A10" w:rsidP="00305106">
      <w:pPr>
        <w:tabs>
          <w:tab w:val="left" w:pos="3686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And verily</w:t>
      </w:r>
      <w:r w:rsidRPr="000C5B44">
        <w:rPr>
          <w:sz w:val="24"/>
          <w:szCs w:val="24"/>
        </w:rPr>
        <w:t xml:space="preserve">, in appearance of </w:t>
      </w:r>
      <w:r w:rsidR="0021736F">
        <w:rPr>
          <w:sz w:val="24"/>
          <w:szCs w:val="24"/>
        </w:rPr>
        <w:t xml:space="preserve">the </w:t>
      </w:r>
      <w:r w:rsidRPr="000C5B44">
        <w:rPr>
          <w:sz w:val="24"/>
          <w:szCs w:val="24"/>
        </w:rPr>
        <w:t>new Manifestation, the deeds of the previous cycle are not accepted in the sight of God,</w:t>
      </w:r>
      <w:r w:rsidRPr="00197C58">
        <w:rPr>
          <w:sz w:val="24"/>
          <w:szCs w:val="24"/>
        </w:rPr>
        <w:t xml:space="preserve"> </w:t>
      </w:r>
      <w:r w:rsidRPr="000C5B44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0C5B44">
        <w:rPr>
          <w:sz w:val="24"/>
          <w:szCs w:val="24"/>
        </w:rPr>
        <w:t xml:space="preserve">deeds </w:t>
      </w:r>
      <w:r>
        <w:rPr>
          <w:sz w:val="24"/>
          <w:szCs w:val="24"/>
        </w:rPr>
        <w:t>have been and will ever be</w:t>
      </w:r>
      <w:r w:rsidRPr="000C5B44">
        <w:rPr>
          <w:sz w:val="24"/>
          <w:szCs w:val="24"/>
        </w:rPr>
        <w:t xml:space="preserve"> but </w:t>
      </w:r>
      <w:r>
        <w:rPr>
          <w:sz w:val="24"/>
          <w:szCs w:val="24"/>
        </w:rPr>
        <w:t>secondary</w:t>
      </w:r>
      <w:r w:rsidRPr="000C5B44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0C5B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recognition, and belief in God </w:t>
      </w:r>
      <w:r w:rsidRPr="000C5B44">
        <w:rPr>
          <w:sz w:val="24"/>
          <w:szCs w:val="24"/>
        </w:rPr>
        <w:t>depends upon recogni</w:t>
      </w:r>
      <w:r>
        <w:rPr>
          <w:sz w:val="24"/>
          <w:szCs w:val="24"/>
        </w:rPr>
        <w:t>tion of</w:t>
      </w:r>
      <w:r w:rsidRPr="000C5B44">
        <w:rPr>
          <w:sz w:val="24"/>
          <w:szCs w:val="24"/>
        </w:rPr>
        <w:t xml:space="preserve"> </w:t>
      </w:r>
      <w:r w:rsidR="0021736F">
        <w:rPr>
          <w:sz w:val="24"/>
          <w:szCs w:val="24"/>
        </w:rPr>
        <w:t xml:space="preserve">the </w:t>
      </w:r>
      <w:r w:rsidRPr="000C5B44">
        <w:rPr>
          <w:sz w:val="24"/>
          <w:szCs w:val="24"/>
        </w:rPr>
        <w:t>Manifestation</w:t>
      </w:r>
      <w:r>
        <w:rPr>
          <w:sz w:val="24"/>
          <w:szCs w:val="24"/>
        </w:rPr>
        <w:t xml:space="preserve"> of His Own Self</w:t>
      </w:r>
      <w:r w:rsidRPr="000C5B44">
        <w:rPr>
          <w:sz w:val="24"/>
          <w:szCs w:val="24"/>
        </w:rPr>
        <w:t>.</w:t>
      </w:r>
      <w:r>
        <w:rPr>
          <w:sz w:val="24"/>
          <w:szCs w:val="24"/>
        </w:rPr>
        <w:t xml:space="preserve"> And t</w:t>
      </w:r>
      <w:r w:rsidRPr="000C5B44">
        <w:rPr>
          <w:sz w:val="24"/>
          <w:szCs w:val="24"/>
        </w:rPr>
        <w:t>oday, anyone who remains veiled from the Manifestati</w:t>
      </w:r>
      <w:r>
        <w:rPr>
          <w:sz w:val="24"/>
          <w:szCs w:val="24"/>
        </w:rPr>
        <w:t>o</w:t>
      </w:r>
      <w:r w:rsidRPr="000C5B44">
        <w:rPr>
          <w:sz w:val="24"/>
          <w:szCs w:val="24"/>
        </w:rPr>
        <w:t>n</w:t>
      </w:r>
      <w:r>
        <w:rPr>
          <w:sz w:val="24"/>
          <w:szCs w:val="24"/>
        </w:rPr>
        <w:t xml:space="preserve"> of God (Baha’u’llah),</w:t>
      </w:r>
      <w:r w:rsidRPr="000C5B44">
        <w:rPr>
          <w:sz w:val="24"/>
          <w:szCs w:val="24"/>
        </w:rPr>
        <w:t xml:space="preserve"> round whom all </w:t>
      </w:r>
      <w:r>
        <w:rPr>
          <w:sz w:val="24"/>
          <w:szCs w:val="24"/>
        </w:rPr>
        <w:t>God’s</w:t>
      </w:r>
      <w:r w:rsidRPr="000C5B44">
        <w:rPr>
          <w:sz w:val="24"/>
          <w:szCs w:val="24"/>
        </w:rPr>
        <w:t xml:space="preserve"> commandments </w:t>
      </w:r>
      <w:r>
        <w:rPr>
          <w:sz w:val="24"/>
          <w:szCs w:val="24"/>
        </w:rPr>
        <w:t xml:space="preserve">revolve, </w:t>
      </w:r>
      <w:r w:rsidRPr="000C5B44">
        <w:rPr>
          <w:sz w:val="24"/>
          <w:szCs w:val="24"/>
        </w:rPr>
        <w:t xml:space="preserve">will derive no benefit from their actions, even if they perform all </w:t>
      </w:r>
      <w:r>
        <w:rPr>
          <w:sz w:val="24"/>
          <w:szCs w:val="24"/>
        </w:rPr>
        <w:t xml:space="preserve">possible </w:t>
      </w:r>
      <w:r w:rsidRPr="000C5B44">
        <w:rPr>
          <w:sz w:val="24"/>
          <w:szCs w:val="24"/>
        </w:rPr>
        <w:t>deeds</w:t>
      </w:r>
      <w:r w:rsidR="00DD6FD6">
        <w:rPr>
          <w:sz w:val="24"/>
          <w:szCs w:val="24"/>
        </w:rPr>
        <w:t xml:space="preserve"> in the world of existence</w:t>
      </w:r>
      <w:r w:rsidRPr="000C5B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0357">
        <w:rPr>
          <w:sz w:val="24"/>
          <w:szCs w:val="24"/>
        </w:rPr>
        <w:t xml:space="preserve">Just as knowing </w:t>
      </w:r>
      <w:r>
        <w:rPr>
          <w:sz w:val="24"/>
          <w:szCs w:val="24"/>
        </w:rPr>
        <w:t>a</w:t>
      </w:r>
      <w:r w:rsidRPr="00E70357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E70357">
        <w:rPr>
          <w:sz w:val="24"/>
          <w:szCs w:val="24"/>
        </w:rPr>
        <w:t xml:space="preserve">ouse is not sufficient without knowing the </w:t>
      </w:r>
      <w:r>
        <w:rPr>
          <w:sz w:val="24"/>
          <w:szCs w:val="24"/>
        </w:rPr>
        <w:t>m</w:t>
      </w:r>
      <w:r w:rsidRPr="00E70357">
        <w:rPr>
          <w:sz w:val="24"/>
          <w:szCs w:val="24"/>
        </w:rPr>
        <w:t xml:space="preserve">aster of the </w:t>
      </w:r>
      <w:r>
        <w:rPr>
          <w:sz w:val="24"/>
          <w:szCs w:val="24"/>
        </w:rPr>
        <w:t>h</w:t>
      </w:r>
      <w:r w:rsidRPr="00E70357">
        <w:rPr>
          <w:sz w:val="24"/>
          <w:szCs w:val="24"/>
        </w:rPr>
        <w:t>ouse,</w:t>
      </w:r>
      <w:r>
        <w:rPr>
          <w:sz w:val="24"/>
          <w:szCs w:val="24"/>
        </w:rPr>
        <w:t xml:space="preserve"> </w:t>
      </w:r>
      <w:r w:rsidRPr="00E70357">
        <w:rPr>
          <w:sz w:val="24"/>
          <w:szCs w:val="24"/>
        </w:rPr>
        <w:t xml:space="preserve">so too, actions </w:t>
      </w:r>
      <w:r>
        <w:rPr>
          <w:sz w:val="24"/>
          <w:szCs w:val="24"/>
        </w:rPr>
        <w:t>alone</w:t>
      </w:r>
      <w:r w:rsidRPr="00E70357">
        <w:rPr>
          <w:sz w:val="24"/>
          <w:szCs w:val="24"/>
        </w:rPr>
        <w:t xml:space="preserve"> will not suffice without recognit</w:t>
      </w:r>
      <w:r>
        <w:rPr>
          <w:sz w:val="24"/>
          <w:szCs w:val="24"/>
        </w:rPr>
        <w:t>ion of</w:t>
      </w:r>
      <w:r w:rsidRPr="00E70357">
        <w:rPr>
          <w:sz w:val="24"/>
          <w:szCs w:val="24"/>
        </w:rPr>
        <w:t xml:space="preserve"> the </w:t>
      </w:r>
      <w:r>
        <w:rPr>
          <w:sz w:val="24"/>
          <w:szCs w:val="24"/>
        </w:rPr>
        <w:t>O</w:t>
      </w:r>
      <w:r w:rsidRPr="00E70357">
        <w:rPr>
          <w:sz w:val="24"/>
          <w:szCs w:val="24"/>
        </w:rPr>
        <w:t xml:space="preserve">ne </w:t>
      </w:r>
      <w:r>
        <w:rPr>
          <w:sz w:val="24"/>
          <w:szCs w:val="24"/>
        </w:rPr>
        <w:t>W</w:t>
      </w:r>
      <w:r w:rsidRPr="00E70357">
        <w:rPr>
          <w:sz w:val="24"/>
          <w:szCs w:val="24"/>
        </w:rPr>
        <w:t xml:space="preserve">ho is the </w:t>
      </w:r>
      <w:r>
        <w:rPr>
          <w:sz w:val="24"/>
          <w:szCs w:val="24"/>
        </w:rPr>
        <w:t>Revealer</w:t>
      </w:r>
      <w:r w:rsidRPr="00E70357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Creator </w:t>
      </w:r>
      <w:r w:rsidRPr="00E70357">
        <w:rPr>
          <w:sz w:val="24"/>
          <w:szCs w:val="24"/>
        </w:rPr>
        <w:t>of those deeds.</w:t>
      </w:r>
      <w:r>
        <w:rPr>
          <w:sz w:val="24"/>
          <w:szCs w:val="24"/>
        </w:rPr>
        <w:t xml:space="preserve"> And i</w:t>
      </w:r>
      <w:r w:rsidRPr="00CE2731">
        <w:rPr>
          <w:sz w:val="24"/>
          <w:szCs w:val="24"/>
        </w:rPr>
        <w:t xml:space="preserve">f today a soul renounces all </w:t>
      </w:r>
      <w:r>
        <w:rPr>
          <w:sz w:val="24"/>
          <w:szCs w:val="24"/>
        </w:rPr>
        <w:t>deeds</w:t>
      </w:r>
      <w:r w:rsidRPr="00CE2731">
        <w:rPr>
          <w:sz w:val="24"/>
          <w:szCs w:val="24"/>
        </w:rPr>
        <w:t xml:space="preserve"> but </w:t>
      </w:r>
      <w:r>
        <w:rPr>
          <w:sz w:val="24"/>
          <w:szCs w:val="24"/>
        </w:rPr>
        <w:t>believes in God (and His Manifestation)</w:t>
      </w:r>
      <w:r w:rsidRPr="00CE2731">
        <w:rPr>
          <w:sz w:val="24"/>
          <w:szCs w:val="24"/>
        </w:rPr>
        <w:t>, they may hope for salvation.</w:t>
      </w:r>
      <w:r>
        <w:rPr>
          <w:sz w:val="24"/>
          <w:szCs w:val="24"/>
        </w:rPr>
        <w:t xml:space="preserve"> </w:t>
      </w:r>
      <w:r w:rsidRPr="00CE2731">
        <w:rPr>
          <w:sz w:val="24"/>
          <w:szCs w:val="24"/>
        </w:rPr>
        <w:t xml:space="preserve">However, </w:t>
      </w:r>
      <w:r>
        <w:rPr>
          <w:sz w:val="24"/>
          <w:szCs w:val="24"/>
        </w:rPr>
        <w:t xml:space="preserve">We seek refuge in God, </w:t>
      </w:r>
      <w:r w:rsidRPr="00CE2731">
        <w:rPr>
          <w:sz w:val="24"/>
          <w:szCs w:val="24"/>
        </w:rPr>
        <w:t>should one remain veiled from</w:t>
      </w:r>
      <w:r>
        <w:rPr>
          <w:sz w:val="24"/>
          <w:szCs w:val="24"/>
        </w:rPr>
        <w:t xml:space="preserve"> God (and His Manifestation) </w:t>
      </w:r>
      <w:r w:rsidRPr="00CE2731">
        <w:rPr>
          <w:sz w:val="24"/>
          <w:szCs w:val="24"/>
        </w:rPr>
        <w:t xml:space="preserve">while </w:t>
      </w:r>
      <w:r>
        <w:rPr>
          <w:sz w:val="24"/>
          <w:szCs w:val="24"/>
        </w:rPr>
        <w:t xml:space="preserve">performing </w:t>
      </w:r>
      <w:r w:rsidRPr="00CE2731">
        <w:rPr>
          <w:sz w:val="24"/>
          <w:szCs w:val="24"/>
        </w:rPr>
        <w:t>all deeds, no refuge remains</w:t>
      </w:r>
      <w:r>
        <w:rPr>
          <w:sz w:val="24"/>
          <w:szCs w:val="24"/>
        </w:rPr>
        <w:t xml:space="preserve"> for him,</w:t>
      </w:r>
      <w:r w:rsidRPr="00CE2731">
        <w:rPr>
          <w:sz w:val="24"/>
          <w:szCs w:val="24"/>
        </w:rPr>
        <w:t xml:space="preserve"> and </w:t>
      </w:r>
      <w:r>
        <w:rPr>
          <w:sz w:val="24"/>
          <w:szCs w:val="24"/>
        </w:rPr>
        <w:t>he</w:t>
      </w:r>
      <w:r w:rsidRPr="00CE2731">
        <w:rPr>
          <w:sz w:val="24"/>
          <w:szCs w:val="24"/>
        </w:rPr>
        <w:t xml:space="preserve"> will be </w:t>
      </w:r>
      <w:r>
        <w:rPr>
          <w:sz w:val="24"/>
          <w:szCs w:val="24"/>
        </w:rPr>
        <w:t xml:space="preserve">counted </w:t>
      </w:r>
      <w:r w:rsidRPr="00CE2731">
        <w:rPr>
          <w:sz w:val="24"/>
          <w:szCs w:val="24"/>
        </w:rPr>
        <w:t xml:space="preserve">before God, </w:t>
      </w:r>
      <w:r w:rsidR="0082019E">
        <w:rPr>
          <w:sz w:val="24"/>
          <w:szCs w:val="24"/>
        </w:rPr>
        <w:t xml:space="preserve">among the prisoners of denial and fire (among the </w:t>
      </w:r>
      <w:r w:rsidR="00F9665C">
        <w:rPr>
          <w:sz w:val="24"/>
          <w:szCs w:val="24"/>
        </w:rPr>
        <w:t>dwellers</w:t>
      </w:r>
      <w:r w:rsidR="00F9665C" w:rsidRPr="00CE2731">
        <w:rPr>
          <w:sz w:val="24"/>
          <w:szCs w:val="24"/>
        </w:rPr>
        <w:t xml:space="preserve"> </w:t>
      </w:r>
      <w:r w:rsidR="00F9665C">
        <w:rPr>
          <w:sz w:val="24"/>
          <w:szCs w:val="24"/>
        </w:rPr>
        <w:t>in</w:t>
      </w:r>
      <w:r w:rsidRPr="00CE2731">
        <w:rPr>
          <w:sz w:val="24"/>
          <w:szCs w:val="24"/>
        </w:rPr>
        <w:t xml:space="preserve"> the abyss</w:t>
      </w:r>
      <w:r w:rsidR="004B6788">
        <w:rPr>
          <w:sz w:val="24"/>
          <w:szCs w:val="24"/>
        </w:rPr>
        <w:t xml:space="preserve"> </w:t>
      </w:r>
      <w:r>
        <w:rPr>
          <w:sz w:val="24"/>
          <w:szCs w:val="24"/>
        </w:rPr>
        <w:t>of denial</w:t>
      </w:r>
      <w:r w:rsidR="004B6788">
        <w:rPr>
          <w:sz w:val="24"/>
          <w:szCs w:val="24"/>
        </w:rPr>
        <w:t xml:space="preserve"> </w:t>
      </w:r>
      <w:r w:rsidRPr="00CE2731">
        <w:rPr>
          <w:sz w:val="24"/>
          <w:szCs w:val="24"/>
        </w:rPr>
        <w:t>and fire</w:t>
      </w:r>
      <w:r w:rsidR="0082019E">
        <w:rPr>
          <w:sz w:val="24"/>
          <w:szCs w:val="24"/>
        </w:rPr>
        <w:t>).</w:t>
      </w:r>
    </w:p>
    <w:p w14:paraId="1F70EE8E" w14:textId="20B168A6" w:rsidR="00327A10" w:rsidRDefault="00327A10" w:rsidP="00327A10">
      <w:pPr>
        <w:spacing w:line="276" w:lineRule="auto"/>
        <w:ind w:firstLine="720"/>
        <w:jc w:val="both"/>
        <w:rPr>
          <w:sz w:val="24"/>
          <w:szCs w:val="24"/>
        </w:rPr>
      </w:pPr>
      <w:r w:rsidRPr="00E261F6">
        <w:rPr>
          <w:sz w:val="24"/>
          <w:szCs w:val="24"/>
        </w:rPr>
        <w:t xml:space="preserve">And O </w:t>
      </w:r>
      <w:r>
        <w:rPr>
          <w:sz w:val="24"/>
          <w:szCs w:val="24"/>
        </w:rPr>
        <w:t xml:space="preserve">thou </w:t>
      </w:r>
      <w:r w:rsidRPr="00E261F6">
        <w:rPr>
          <w:sz w:val="24"/>
          <w:szCs w:val="24"/>
        </w:rPr>
        <w:t xml:space="preserve">handmaid of God, </w:t>
      </w:r>
      <w:r>
        <w:rPr>
          <w:sz w:val="24"/>
          <w:szCs w:val="24"/>
        </w:rPr>
        <w:t>hearken</w:t>
      </w:r>
      <w:r w:rsidRPr="00E261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Pr="00E261F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sanctified </w:t>
      </w:r>
      <w:r w:rsidR="00761E34">
        <w:rPr>
          <w:sz w:val="24"/>
          <w:szCs w:val="24"/>
        </w:rPr>
        <w:t>m</w:t>
      </w:r>
      <w:r w:rsidRPr="00E261F6">
        <w:rPr>
          <w:sz w:val="24"/>
          <w:szCs w:val="24"/>
        </w:rPr>
        <w:t xml:space="preserve">elodies of the </w:t>
      </w:r>
      <w:r>
        <w:rPr>
          <w:sz w:val="24"/>
          <w:szCs w:val="24"/>
        </w:rPr>
        <w:t xml:space="preserve">Invincible One </w:t>
      </w:r>
      <w:r w:rsidRPr="00E261F6">
        <w:rPr>
          <w:sz w:val="24"/>
          <w:szCs w:val="24"/>
        </w:rPr>
        <w:t xml:space="preserve">so that, </w:t>
      </w:r>
      <w:r>
        <w:rPr>
          <w:sz w:val="24"/>
          <w:szCs w:val="24"/>
        </w:rPr>
        <w:t>by</w:t>
      </w:r>
      <w:r w:rsidRPr="00E261F6">
        <w:rPr>
          <w:sz w:val="24"/>
          <w:szCs w:val="24"/>
        </w:rPr>
        <w:t xml:space="preserve"> hearing them,</w:t>
      </w:r>
      <w:r>
        <w:rPr>
          <w:sz w:val="24"/>
          <w:szCs w:val="24"/>
        </w:rPr>
        <w:t xml:space="preserve"> </w:t>
      </w:r>
      <w:r w:rsidRPr="00E261F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Holy </w:t>
      </w:r>
      <w:r w:rsidRPr="00E261F6">
        <w:rPr>
          <w:sz w:val="24"/>
          <w:szCs w:val="24"/>
        </w:rPr>
        <w:t xml:space="preserve">Spirit may stir within your heart, and the </w:t>
      </w:r>
      <w:r>
        <w:rPr>
          <w:sz w:val="24"/>
          <w:szCs w:val="24"/>
        </w:rPr>
        <w:t>Faith</w:t>
      </w:r>
      <w:r w:rsidR="00761E34">
        <w:rPr>
          <w:sz w:val="24"/>
          <w:szCs w:val="24"/>
        </w:rPr>
        <w:t>ful</w:t>
      </w:r>
      <w:r>
        <w:rPr>
          <w:sz w:val="24"/>
          <w:szCs w:val="24"/>
        </w:rPr>
        <w:t xml:space="preserve"> </w:t>
      </w:r>
      <w:r w:rsidR="000C1796">
        <w:rPr>
          <w:sz w:val="24"/>
          <w:szCs w:val="24"/>
        </w:rPr>
        <w:t>Spirit</w:t>
      </w:r>
      <w:r w:rsidR="000C1796">
        <w:rPr>
          <w:rStyle w:val="FootnoteReference"/>
          <w:sz w:val="24"/>
          <w:szCs w:val="24"/>
        </w:rPr>
        <w:footnoteReference w:id="1"/>
      </w:r>
      <w:r w:rsidR="000C1796">
        <w:rPr>
          <w:sz w:val="24"/>
          <w:szCs w:val="24"/>
        </w:rPr>
        <w:t xml:space="preserve"> </w:t>
      </w:r>
      <w:r w:rsidRPr="00E261F6">
        <w:rPr>
          <w:sz w:val="24"/>
          <w:szCs w:val="24"/>
        </w:rPr>
        <w:t xml:space="preserve">may speak in </w:t>
      </w:r>
      <w:r>
        <w:rPr>
          <w:sz w:val="24"/>
          <w:szCs w:val="24"/>
        </w:rPr>
        <w:t>thy</w:t>
      </w:r>
      <w:r w:rsidRPr="00E261F6">
        <w:rPr>
          <w:sz w:val="24"/>
          <w:szCs w:val="24"/>
        </w:rPr>
        <w:t xml:space="preserve"> breast.</w:t>
      </w:r>
      <w:r>
        <w:rPr>
          <w:sz w:val="24"/>
          <w:szCs w:val="24"/>
        </w:rPr>
        <w:t xml:space="preserve"> And once thou</w:t>
      </w:r>
      <w:r w:rsidRPr="00E261F6">
        <w:rPr>
          <w:sz w:val="24"/>
          <w:szCs w:val="24"/>
        </w:rPr>
        <w:t xml:space="preserve"> attain this station, </w:t>
      </w:r>
      <w:r>
        <w:rPr>
          <w:sz w:val="24"/>
          <w:szCs w:val="24"/>
        </w:rPr>
        <w:t>thou</w:t>
      </w:r>
      <w:r w:rsidRPr="00E261F6">
        <w:rPr>
          <w:sz w:val="24"/>
          <w:szCs w:val="24"/>
        </w:rPr>
        <w:t xml:space="preserve"> will </w:t>
      </w:r>
      <w:r>
        <w:rPr>
          <w:sz w:val="24"/>
          <w:szCs w:val="24"/>
        </w:rPr>
        <w:t>find thyself detached</w:t>
      </w:r>
      <w:r w:rsidRPr="00E261F6">
        <w:rPr>
          <w:sz w:val="24"/>
          <w:szCs w:val="24"/>
        </w:rPr>
        <w:t xml:space="preserve"> from the world and</w:t>
      </w:r>
      <w:r>
        <w:rPr>
          <w:sz w:val="24"/>
          <w:szCs w:val="24"/>
        </w:rPr>
        <w:t xml:space="preserve"> all</w:t>
      </w:r>
      <w:r w:rsidRPr="00E261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is therein </w:t>
      </w:r>
      <w:r w:rsidRPr="00E261F6">
        <w:rPr>
          <w:sz w:val="24"/>
          <w:szCs w:val="24"/>
        </w:rPr>
        <w:t xml:space="preserve">and ascend to the </w:t>
      </w:r>
      <w:r w:rsidR="00761E34">
        <w:rPr>
          <w:sz w:val="24"/>
          <w:szCs w:val="24"/>
        </w:rPr>
        <w:t>Most Mighty</w:t>
      </w:r>
      <w:r w:rsidR="006D09EE">
        <w:rPr>
          <w:sz w:val="24"/>
          <w:szCs w:val="24"/>
        </w:rPr>
        <w:t xml:space="preserve">, </w:t>
      </w:r>
      <w:r w:rsidR="00A86209">
        <w:rPr>
          <w:sz w:val="24"/>
          <w:szCs w:val="24"/>
        </w:rPr>
        <w:t xml:space="preserve">to </w:t>
      </w:r>
      <w:r w:rsidR="00761E34">
        <w:rPr>
          <w:sz w:val="24"/>
          <w:szCs w:val="24"/>
        </w:rPr>
        <w:t xml:space="preserve">the Most High </w:t>
      </w:r>
      <w:r>
        <w:rPr>
          <w:sz w:val="24"/>
          <w:szCs w:val="24"/>
        </w:rPr>
        <w:t>San</w:t>
      </w:r>
      <w:r w:rsidRPr="00E261F6">
        <w:rPr>
          <w:sz w:val="24"/>
          <w:szCs w:val="24"/>
        </w:rPr>
        <w:t xml:space="preserve">ctuary and </w:t>
      </w:r>
      <w:r>
        <w:rPr>
          <w:sz w:val="24"/>
          <w:szCs w:val="24"/>
        </w:rPr>
        <w:t xml:space="preserve">to </w:t>
      </w:r>
      <w:r w:rsidRPr="00E261F6">
        <w:rPr>
          <w:sz w:val="24"/>
          <w:szCs w:val="24"/>
        </w:rPr>
        <w:t xml:space="preserve">the </w:t>
      </w:r>
      <w:r w:rsidR="00761E34">
        <w:rPr>
          <w:sz w:val="24"/>
          <w:szCs w:val="24"/>
        </w:rPr>
        <w:t>S</w:t>
      </w:r>
      <w:r w:rsidRPr="00E261F6">
        <w:rPr>
          <w:sz w:val="24"/>
          <w:szCs w:val="24"/>
        </w:rPr>
        <w:t xml:space="preserve">acred </w:t>
      </w:r>
      <w:r w:rsidR="00761E34">
        <w:rPr>
          <w:sz w:val="24"/>
          <w:szCs w:val="24"/>
        </w:rPr>
        <w:t>R</w:t>
      </w:r>
      <w:r w:rsidRPr="00E261F6">
        <w:rPr>
          <w:sz w:val="24"/>
          <w:szCs w:val="24"/>
        </w:rPr>
        <w:t>ealm of the Most Glorious.</w:t>
      </w:r>
      <w:r>
        <w:rPr>
          <w:sz w:val="24"/>
          <w:szCs w:val="24"/>
        </w:rPr>
        <w:t xml:space="preserve"> And thou</w:t>
      </w:r>
      <w:r w:rsidRPr="00E261F6">
        <w:rPr>
          <w:sz w:val="24"/>
          <w:szCs w:val="24"/>
        </w:rPr>
        <w:t xml:space="preserve"> will </w:t>
      </w:r>
      <w:r>
        <w:rPr>
          <w:sz w:val="24"/>
          <w:szCs w:val="24"/>
        </w:rPr>
        <w:t>attain to</w:t>
      </w:r>
      <w:r w:rsidRPr="00E261F6">
        <w:rPr>
          <w:sz w:val="24"/>
          <w:szCs w:val="24"/>
        </w:rPr>
        <w:t xml:space="preserve"> the station of "Know God through God," which is the ultimate abode of</w:t>
      </w:r>
      <w:r>
        <w:rPr>
          <w:sz w:val="24"/>
          <w:szCs w:val="24"/>
        </w:rPr>
        <w:t xml:space="preserve"> the</w:t>
      </w:r>
      <w:r w:rsidRPr="00E261F6">
        <w:rPr>
          <w:sz w:val="24"/>
          <w:szCs w:val="24"/>
        </w:rPr>
        <w:t xml:space="preserve"> mystics and the final </w:t>
      </w:r>
      <w:r>
        <w:rPr>
          <w:sz w:val="24"/>
          <w:szCs w:val="24"/>
        </w:rPr>
        <w:t>goal</w:t>
      </w:r>
      <w:r w:rsidRPr="00E261F6">
        <w:rPr>
          <w:sz w:val="24"/>
          <w:szCs w:val="24"/>
        </w:rPr>
        <w:t xml:space="preserve"> of </w:t>
      </w:r>
      <w:r>
        <w:rPr>
          <w:sz w:val="24"/>
          <w:szCs w:val="24"/>
        </w:rPr>
        <w:t>those who are nigh unto Him</w:t>
      </w:r>
      <w:r w:rsidRPr="00E261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C2D5B">
        <w:rPr>
          <w:sz w:val="24"/>
          <w:szCs w:val="24"/>
        </w:rPr>
        <w:t xml:space="preserve">In this station, </w:t>
      </w:r>
      <w:r>
        <w:rPr>
          <w:sz w:val="24"/>
          <w:szCs w:val="24"/>
        </w:rPr>
        <w:t xml:space="preserve">thou </w:t>
      </w:r>
      <w:r w:rsidRPr="008C2D5B">
        <w:rPr>
          <w:sz w:val="24"/>
          <w:szCs w:val="24"/>
        </w:rPr>
        <w:t xml:space="preserve">will see no proof </w:t>
      </w:r>
      <w:r>
        <w:rPr>
          <w:sz w:val="24"/>
          <w:szCs w:val="24"/>
        </w:rPr>
        <w:t>other than</w:t>
      </w:r>
      <w:r w:rsidRPr="008C2D5B">
        <w:rPr>
          <w:sz w:val="24"/>
          <w:szCs w:val="24"/>
        </w:rPr>
        <w:t xml:space="preserve"> </w:t>
      </w:r>
      <w:r>
        <w:rPr>
          <w:sz w:val="24"/>
          <w:szCs w:val="24"/>
        </w:rPr>
        <w:t>the Friend Himself</w:t>
      </w:r>
      <w:r w:rsidRPr="008C2D5B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seek </w:t>
      </w:r>
      <w:r w:rsidRPr="008C2D5B">
        <w:rPr>
          <w:sz w:val="24"/>
          <w:szCs w:val="24"/>
        </w:rPr>
        <w:t>no evidence</w:t>
      </w:r>
      <w:r>
        <w:rPr>
          <w:sz w:val="24"/>
          <w:szCs w:val="24"/>
        </w:rPr>
        <w:t xml:space="preserve"> except</w:t>
      </w:r>
      <w:r w:rsidRPr="008C2D5B">
        <w:rPr>
          <w:sz w:val="24"/>
          <w:szCs w:val="24"/>
        </w:rPr>
        <w:t xml:space="preserve"> the </w:t>
      </w:r>
      <w:r>
        <w:rPr>
          <w:sz w:val="24"/>
          <w:szCs w:val="24"/>
        </w:rPr>
        <w:t>B</w:t>
      </w:r>
      <w:r w:rsidRPr="008C2D5B">
        <w:rPr>
          <w:sz w:val="24"/>
          <w:szCs w:val="24"/>
        </w:rPr>
        <w:t>eauty of the Beloved</w:t>
      </w:r>
      <w:r w:rsidR="00A86209">
        <w:rPr>
          <w:sz w:val="24"/>
          <w:szCs w:val="24"/>
        </w:rPr>
        <w:t>.</w:t>
      </w:r>
      <w:r w:rsidR="00761E34">
        <w:rPr>
          <w:sz w:val="24"/>
          <w:szCs w:val="24"/>
        </w:rPr>
        <w:t xml:space="preserve"> </w:t>
      </w:r>
      <w:r w:rsidR="00A86209">
        <w:rPr>
          <w:sz w:val="24"/>
          <w:szCs w:val="24"/>
        </w:rPr>
        <w:t>T</w:t>
      </w:r>
      <w:r>
        <w:rPr>
          <w:sz w:val="24"/>
          <w:szCs w:val="24"/>
        </w:rPr>
        <w:t>hou</w:t>
      </w:r>
      <w:r w:rsidRPr="008C2D5B">
        <w:rPr>
          <w:sz w:val="24"/>
          <w:szCs w:val="24"/>
        </w:rPr>
        <w:t xml:space="preserve"> will consider His </w:t>
      </w:r>
      <w:r>
        <w:rPr>
          <w:sz w:val="24"/>
          <w:szCs w:val="24"/>
        </w:rPr>
        <w:t>Manifestation,</w:t>
      </w:r>
      <w:r w:rsidRPr="008C2D5B">
        <w:rPr>
          <w:sz w:val="24"/>
          <w:szCs w:val="24"/>
        </w:rPr>
        <w:t xml:space="preserve"> the evidence of His existence and </w:t>
      </w:r>
      <w:r>
        <w:rPr>
          <w:sz w:val="24"/>
          <w:szCs w:val="24"/>
        </w:rPr>
        <w:t>His dawning</w:t>
      </w:r>
      <w:r w:rsidRPr="008C2D5B">
        <w:rPr>
          <w:sz w:val="24"/>
          <w:szCs w:val="24"/>
        </w:rPr>
        <w:t xml:space="preserve"> the proof of His </w:t>
      </w:r>
      <w:r>
        <w:rPr>
          <w:sz w:val="24"/>
          <w:szCs w:val="24"/>
        </w:rPr>
        <w:t xml:space="preserve">Own </w:t>
      </w:r>
      <w:r w:rsidRPr="008C2D5B">
        <w:rPr>
          <w:sz w:val="24"/>
          <w:szCs w:val="24"/>
        </w:rPr>
        <w:t>Self</w:t>
      </w:r>
      <w:r w:rsidR="00761E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61E34">
        <w:rPr>
          <w:sz w:val="24"/>
          <w:szCs w:val="24"/>
        </w:rPr>
        <w:t>a</w:t>
      </w:r>
      <w:r>
        <w:rPr>
          <w:sz w:val="24"/>
          <w:szCs w:val="24"/>
        </w:rPr>
        <w:t>nd thou</w:t>
      </w:r>
      <w:r w:rsidRPr="008C2D5B">
        <w:rPr>
          <w:sz w:val="24"/>
          <w:szCs w:val="24"/>
        </w:rPr>
        <w:t xml:space="preserve"> will witness all created things in the grasp of His power as </w:t>
      </w:r>
      <w:r>
        <w:rPr>
          <w:sz w:val="24"/>
          <w:szCs w:val="24"/>
        </w:rPr>
        <w:t xml:space="preserve">lumps of </w:t>
      </w:r>
      <w:r w:rsidRPr="008C2D5B">
        <w:rPr>
          <w:sz w:val="24"/>
          <w:szCs w:val="24"/>
        </w:rPr>
        <w:t xml:space="preserve">clay and observe all beings within His </w:t>
      </w:r>
      <w:r>
        <w:rPr>
          <w:sz w:val="24"/>
          <w:szCs w:val="24"/>
        </w:rPr>
        <w:t>hand</w:t>
      </w:r>
      <w:r w:rsidRPr="008C2D5B">
        <w:rPr>
          <w:sz w:val="24"/>
          <w:szCs w:val="24"/>
        </w:rPr>
        <w:t xml:space="preserve"> as subject to His </w:t>
      </w:r>
      <w:r>
        <w:rPr>
          <w:sz w:val="24"/>
          <w:szCs w:val="24"/>
        </w:rPr>
        <w:t>A</w:t>
      </w:r>
      <w:r w:rsidRPr="008C2D5B">
        <w:rPr>
          <w:sz w:val="24"/>
          <w:szCs w:val="24"/>
        </w:rPr>
        <w:t xml:space="preserve">uthority and </w:t>
      </w:r>
      <w:r>
        <w:rPr>
          <w:sz w:val="24"/>
          <w:szCs w:val="24"/>
        </w:rPr>
        <w:t>C</w:t>
      </w:r>
      <w:r w:rsidRPr="008C2D5B">
        <w:rPr>
          <w:sz w:val="24"/>
          <w:szCs w:val="24"/>
        </w:rPr>
        <w:t>ommand.</w:t>
      </w:r>
    </w:p>
    <w:p w14:paraId="1E18F053" w14:textId="77777777" w:rsidR="00327A10" w:rsidRDefault="00327A10" w:rsidP="00327A10">
      <w:pPr>
        <w:jc w:val="center"/>
        <w:rPr>
          <w:sz w:val="24"/>
          <w:szCs w:val="24"/>
        </w:rPr>
      </w:pPr>
      <w:r>
        <w:rPr>
          <w:sz w:val="24"/>
          <w:szCs w:val="24"/>
        </w:rPr>
        <w:t>Baha’u’llah</w:t>
      </w:r>
    </w:p>
    <w:p w14:paraId="38CABD28" w14:textId="77777777" w:rsidR="00327A10" w:rsidRDefault="00327A10" w:rsidP="00327A10">
      <w:pPr>
        <w:bidi/>
        <w:rPr>
          <w:sz w:val="36"/>
          <w:szCs w:val="36"/>
        </w:rPr>
      </w:pPr>
      <w:r w:rsidRPr="00DC59BC">
        <w:rPr>
          <w:sz w:val="36"/>
          <w:szCs w:val="36"/>
          <w:rtl/>
        </w:rPr>
        <w:lastRenderedPageBreak/>
        <w:t xml:space="preserve">ﺍﻯ ﺍﻣﺔ </w:t>
      </w:r>
      <w:r w:rsidRPr="005D0C1B">
        <w:rPr>
          <w:rFonts w:cs="Arial" w:hint="cs"/>
          <w:sz w:val="36"/>
          <w:szCs w:val="36"/>
          <w:rtl/>
        </w:rPr>
        <w:t>اللّه</w:t>
      </w:r>
      <w:r w:rsidRPr="00DC59BC">
        <w:rPr>
          <w:sz w:val="36"/>
          <w:szCs w:val="36"/>
          <w:rtl/>
        </w:rPr>
        <w:t xml:space="preserve"> ، ﺣﺎﻝ ﺑﻪ ﻟﺴﺎﻥ ﺍﺑﺪﻉ ﺍﺣﻠٰﻰ ﻧﻐﻤﺎﺕ ﺍﻟﻬﻰ ﺭﺍ ﺑﻪ ﺑﻴﺎﻥ ﻓﺎﺭﺳﻰ ﺑﺸﻨﻮ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ﻭﺑﺪﺍﻥ ﮐﻪ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ﺍﻟﻴﻮﻡ ﺟﺰ ﺫﮐﺮﻡ ﻣﺮﺩﻭﺩ ﻭﺟﺰ ﺣﺒّﻢ ﻋﻨﺪ</w:t>
      </w:r>
      <w:r w:rsidRPr="005D0C1B">
        <w:rPr>
          <w:rFonts w:hint="cs"/>
          <w:rtl/>
        </w:rPr>
        <w:t xml:space="preserve"> </w:t>
      </w:r>
      <w:r w:rsidRPr="005D0C1B">
        <w:rPr>
          <w:rFonts w:cs="Arial" w:hint="cs"/>
          <w:sz w:val="36"/>
          <w:szCs w:val="36"/>
          <w:rtl/>
        </w:rPr>
        <w:t>اللّه</w:t>
      </w:r>
      <w:r w:rsidRPr="00DC59BC">
        <w:rPr>
          <w:sz w:val="36"/>
          <w:szCs w:val="36"/>
          <w:rtl/>
        </w:rPr>
        <w:t xml:space="preserve"> ﻏﻴ</w:t>
      </w:r>
      <w:r w:rsidRPr="00820954">
        <w:rPr>
          <w:rFonts w:cs="Arial" w:hint="cs"/>
          <w:sz w:val="36"/>
          <w:szCs w:val="36"/>
          <w:rtl/>
        </w:rPr>
        <w:t>ر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ﻣﻘﺒﻮﻝ ﺑﻮﺩﻩ ﻭ ﺧﻮﺍﻫﺪ ﺑﻮﺩ،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ﭼﻪ ﮐﻪ</w:t>
      </w:r>
      <w:r w:rsidRPr="00DC59BC"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ﺟﻤﻴﻊ ﺁﻧﭽﻪ ﻣﺎ ﺑﻴﻦ ﺍﺭﺽ ﻭ ﺳﻤﺎء ﻣﺤﻘّﻖ ﺷﺪﻩ ، ﭼﻪ ﺍﺯ ﺍﻋﻤﺎﻝ ﻋﺎﻣﻠﻴﻦ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ﭼﻪ ﻋﺮﻓﺎﻥ ﻋﺎﺭﻓﻴﻦ ﻭ ﺍﺩﻳﺎﻥ ﻣﺨﺘﻠﻔﻪ ﻭ ﺷﺮﺍﻳﻊ ﻻﻧﻬﺎﻳﻪ ، ﮐﻞّ ﺍﺯ ﻣﻈﺎﻫﺮ ﻧﻔﺴﻢ ﻇﺎﻫﺮ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ﺑﻪ ﻣﻈﺎﻫﺮ ﻧﻔﺴﻢ ﺭﺍﺟﻊ ﻭﻣﺤﻘّﻖ ﺑﻮﺩﻩ</w:t>
      </w:r>
      <w:r w:rsidRPr="00ED0F19">
        <w:rPr>
          <w:sz w:val="36"/>
          <w:szCs w:val="36"/>
          <w:rtl/>
        </w:rPr>
        <w:t xml:space="preserve"> </w:t>
      </w:r>
      <w:r w:rsidRPr="00DC59BC">
        <w:rPr>
          <w:sz w:val="36"/>
          <w:szCs w:val="36"/>
          <w:rtl/>
        </w:rPr>
        <w:t xml:space="preserve">ﻭ ﮐﻞّ ﻣِﻦ ﻋﻨﺪ </w:t>
      </w:r>
      <w:r w:rsidRPr="005D0C1B">
        <w:rPr>
          <w:rFonts w:cs="Arial" w:hint="cs"/>
          <w:sz w:val="36"/>
          <w:szCs w:val="36"/>
          <w:rtl/>
        </w:rPr>
        <w:t>اللّه</w:t>
      </w:r>
      <w:r w:rsidRPr="00DC59BC">
        <w:rPr>
          <w:sz w:val="36"/>
          <w:szCs w:val="36"/>
          <w:rtl/>
        </w:rPr>
        <w:t xml:space="preserve"> ﻇﺎﻫﺮ ﺷﺪﻩ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 xml:space="preserve">ﻭ ﺍﻳﻨﮑﻪ ﺩﺭ ﻇﻬﻮﺭِ ﺑﻌﺪ ﺍﻋﻤﺎﻝِ ﻗﺒﻞ ﻋﻨﺪ </w:t>
      </w:r>
      <w:r w:rsidRPr="005D0C1B">
        <w:rPr>
          <w:rFonts w:cs="Arial" w:hint="cs"/>
          <w:sz w:val="36"/>
          <w:szCs w:val="36"/>
          <w:rtl/>
        </w:rPr>
        <w:t>اللّه</w:t>
      </w:r>
      <w:r>
        <w:rPr>
          <w:rFonts w:cs="Arial"/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ﻣﻘﺒﻮﻝ ﻧﺒﻮﺩﻩ ﻧﻈﺮ ﺑﻪ ﺁﻥ ﺍﺳﺖ ﮐﻪ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 xml:space="preserve">ﺍﻋﻤﺎﻝ ﻓﺮﻉ ﻋﺮﻓﺎﻥ ﺑﻮﺩﻩ ﻭ ﺧﻮﺍﻫﺪ ﺑﻮﺩ ﻭﻋﺮﻓﺎﻥ </w:t>
      </w:r>
      <w:r w:rsidRPr="005D0C1B">
        <w:rPr>
          <w:rFonts w:cs="Arial" w:hint="cs"/>
          <w:sz w:val="36"/>
          <w:szCs w:val="36"/>
          <w:rtl/>
        </w:rPr>
        <w:t>اللّه</w:t>
      </w:r>
      <w:r w:rsidRPr="00DC59BC">
        <w:rPr>
          <w:sz w:val="36"/>
          <w:szCs w:val="36"/>
          <w:rtl/>
        </w:rPr>
        <w:t>ﻫﻢ</w:t>
      </w:r>
      <w:r w:rsidRPr="00DC59BC"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ﻣﻨﻮﻁ ﺑﻪ ﻋﺮﻓﺎﻥ ﻣﻈﻬﺮ ﻧﻔﺲ ﺍﻭﺳﺖ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ﻫﺮ ﻧﻔﺴﻰ ﺍﻟﻴﻮﻡ ﺍﺯ ﻧﻔﺲ ﻇﻬﻮﺭ ﮐﻪ ﺟﻤﻴﻊ ﺍﻭﺍﻣﺮ ﺍﻟﻬﻰ ﻃﺎﺋﻒ ﺣﻮﻝ ﺍﻭﺳﺖ ﻣﺤﺘﺠﺐ ﻣﺎﻧﺪ ﻫﻴﭻ ﻋﻤﻠﻰ ﺍﻭ ﺭﺍ ﻧﻔﻊ ﻧﺒﺨﺸﺪ ﺍﮔﺮﭼﻪ ﺑﻪ  ﻋﻤﻞِ ﮐﻞّ ﻣﻤﮑﻨﺎﺕ ﻋﺎﻣﻞ ﺷﻮﺩ ،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ﭼﻨﺎﻧﭽﻪ ﻋﺮﻓﺎﻥ ﺑﻴﺖ ﺍﻧﺴﺎﻥ ﺭﺍ ﮐﻔﺎﻳﺖ ﻧﻤﻰ ﻧﻤﺎﻳﺪ ﺍﺯﻋﺮﻓﺎﻥ ﺻﺎﺣﺐ ﺑﻴﺖ ،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ﻫﻤﭽﻨﻴﻦ ﺍﻋﻤﺎﻝ ، ﻋﺎﻣﻠﻴﻦ ﺭﺍ ﮐﻔﺎﻳﺖ ﻧﻤﻰ ﮐﻨﺪ ﺍﺯ ﻋﺮﻓﺎﻥ ﻣُﻨﺰﻝ ﻭ ﻣُﺜﺒِﺖ ﺁﻥ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ﺍﮔﺮ ﺍﻟﻴﻮﻡ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ﻧﻔﺴﻰ</w:t>
      </w:r>
      <w:r w:rsidRPr="00DC59BC"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ﺗﺎﺭﮎ ﺑﺎﺷﺪ ﺟﻤﻴﻊ ﺍﻋﻤﺎﻝ ﺭﺍ ﻭ ﻋﺎﺭﻑ ﺑﻪ ﺣﻖّ ﺑﺎﺷﺪ ﺍﻣﻴﺪ ﻧﺠﺎﺕ ﺍﺯ ﺑﺮﺍﻳﺶ ﺑﺎﻗﻰ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ﻟﮑﻦ ﺍﮔﺮ</w:t>
      </w:r>
      <w:r w:rsidRPr="00DC59BC"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ﻧَﻌﻮﺫُﺏ</w:t>
      </w:r>
      <w:r>
        <w:rPr>
          <w:sz w:val="36"/>
          <w:szCs w:val="36"/>
        </w:rPr>
        <w:t xml:space="preserve"> </w:t>
      </w:r>
      <w:r w:rsidRPr="005D0C1B">
        <w:rPr>
          <w:rFonts w:cs="Arial" w:hint="cs"/>
          <w:sz w:val="36"/>
          <w:szCs w:val="36"/>
          <w:rtl/>
        </w:rPr>
        <w:t>اللّه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 xml:space="preserve"> ﺍﺯ ﺣﻖّ ﻣﺤﺘﺠﺐ ﺑﺎﺷﺪ ﻭ ﺑﻪ ﺗﻤﺎﻡ ﺍﻋﻤﺎﻝ ﻣﺸﻐﻮﻝ ، ﻣﻔﺮّﻯ ﺍﺯ ﺑﺮﺍﻯ ﺍﻭﻧﻪ ﻭ ﻋﻨﺪ </w:t>
      </w:r>
      <w:r w:rsidRPr="0082019E">
        <w:rPr>
          <w:rFonts w:cs="Arial" w:hint="cs"/>
          <w:sz w:val="36"/>
          <w:szCs w:val="36"/>
          <w:rtl/>
        </w:rPr>
        <w:t>اللّه</w:t>
      </w:r>
      <w:r w:rsidRPr="0082019E">
        <w:rPr>
          <w:sz w:val="36"/>
          <w:szCs w:val="36"/>
          <w:rtl/>
        </w:rPr>
        <w:t xml:space="preserve"> ﺍﺯ </w:t>
      </w:r>
      <w:r w:rsidRPr="0082019E">
        <w:rPr>
          <w:rFonts w:hint="cs"/>
          <w:sz w:val="36"/>
          <w:szCs w:val="36"/>
          <w:rtl/>
        </w:rPr>
        <w:t>ﺍﻫﻞ</w:t>
      </w:r>
      <w:r w:rsidRPr="0082019E">
        <w:rPr>
          <w:sz w:val="36"/>
          <w:szCs w:val="36"/>
          <w:rtl/>
        </w:rPr>
        <w:t xml:space="preserve"> </w:t>
      </w:r>
      <w:r w:rsidRPr="0082019E">
        <w:rPr>
          <w:rFonts w:hint="cs"/>
          <w:sz w:val="36"/>
          <w:szCs w:val="36"/>
          <w:rtl/>
        </w:rPr>
        <w:t>ﺳﺠّﻴﻦ</w:t>
      </w:r>
      <w:r w:rsidRPr="0082019E">
        <w:rPr>
          <w:sz w:val="36"/>
          <w:szCs w:val="36"/>
          <w:rtl/>
        </w:rPr>
        <w:t xml:space="preserve"> </w:t>
      </w:r>
      <w:r w:rsidRPr="0082019E">
        <w:rPr>
          <w:rFonts w:hint="cs"/>
          <w:sz w:val="36"/>
          <w:szCs w:val="36"/>
          <w:rtl/>
        </w:rPr>
        <w:t>ﻭ</w:t>
      </w:r>
      <w:r w:rsidRPr="0082019E">
        <w:rPr>
          <w:sz w:val="36"/>
          <w:szCs w:val="36"/>
          <w:rtl/>
        </w:rPr>
        <w:t xml:space="preserve"> </w:t>
      </w:r>
      <w:r w:rsidRPr="0082019E">
        <w:rPr>
          <w:rFonts w:hint="cs"/>
          <w:sz w:val="36"/>
          <w:szCs w:val="36"/>
          <w:rtl/>
        </w:rPr>
        <w:t>ﻧﻔﻰ</w:t>
      </w:r>
      <w:r w:rsidRPr="0082019E">
        <w:rPr>
          <w:sz w:val="36"/>
          <w:szCs w:val="36"/>
          <w:rtl/>
        </w:rPr>
        <w:t xml:space="preserve"> </w:t>
      </w:r>
      <w:r w:rsidRPr="0082019E">
        <w:rPr>
          <w:rFonts w:hint="cs"/>
          <w:sz w:val="36"/>
          <w:szCs w:val="36"/>
          <w:rtl/>
        </w:rPr>
        <w:t>ﻭ</w:t>
      </w:r>
      <w:r w:rsidRPr="0082019E">
        <w:rPr>
          <w:sz w:val="36"/>
          <w:szCs w:val="36"/>
          <w:rtl/>
        </w:rPr>
        <w:t xml:space="preserve"> </w:t>
      </w:r>
      <w:r w:rsidRPr="0082019E">
        <w:rPr>
          <w:rFonts w:hint="cs"/>
          <w:sz w:val="36"/>
          <w:szCs w:val="36"/>
          <w:rtl/>
        </w:rPr>
        <w:t>ﻧﺎﺭ</w:t>
      </w:r>
      <w:r w:rsidRPr="0082019E">
        <w:rPr>
          <w:sz w:val="36"/>
          <w:szCs w:val="36"/>
          <w:rtl/>
        </w:rPr>
        <w:t xml:space="preserve"> </w:t>
      </w:r>
      <w:r w:rsidRPr="0082019E">
        <w:rPr>
          <w:rFonts w:hint="cs"/>
          <w:sz w:val="36"/>
          <w:szCs w:val="36"/>
          <w:rtl/>
        </w:rPr>
        <w:t>ﻣﺬﮐﻮﺭ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ﺗﻮ ﺍﻯ ﮐﻨﻴﺰ ﺍﻟﻬﻰ ، ﺑﺸﻨﻮ ﻧﻐﻤﺎﺕ ﻗﺪﺱ</w:t>
      </w:r>
      <w:r w:rsidRPr="00DC59BC"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ﺻﻤﺪﺍﻧﻰ ﺭﺍ ﺗﺎ ﺍﺯ ﺍﺳﺘﻤﺎﻉ ﺁﻥ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ﺭﻭﺡ ﺍﻟﻘﺪﺱ ﺩﺭ ﻗﻠﺒﺖ ﻣﺒﻌﻮﺙ ﺷﻮﺩ ﻭ ﺭﻭﺡ ﺍﻻﻣﻴﻦ ﺩﺭ ﺻﺪﺭﺕ ﻧﺎﻃﻖ ﮔﺮﺩ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ﭼﻮﻥ ﺑﻪ ﺍﻳﻦ ﻣﻘﺎﻡ ﻓﺎﺋﺰ ﺷﻮﻯ ﺍﺯ ﻋﺎﻟﻢ ﻭ ﻋﺎﻟﻤﻴﺎﻥ ﻣﻨﻘﻄﻊ ﮔﺮﺩﻯ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ﺑﻪ ﻣﻘﺮّﺍَﻋﺰّ ﺍﻋﻠٰﻰ ﻭ ﻣﻨﻈﺮ ﻗﺪﺱ ﺍﺑﻬٰﻰ ﻣﺘﺼﺎﻋﺪ ﺷﻮﻯ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ﺑﻪ ﻣﻘﺎﻡ ﺍِﻋﺮﻓﻮ</w:t>
      </w:r>
      <w:r w:rsidRPr="005D0C1B">
        <w:rPr>
          <w:rFonts w:hint="cs"/>
          <w:rtl/>
        </w:rPr>
        <w:t xml:space="preserve"> </w:t>
      </w:r>
      <w:r w:rsidRPr="005D0C1B">
        <w:rPr>
          <w:rFonts w:cs="Arial" w:hint="cs"/>
          <w:sz w:val="36"/>
          <w:szCs w:val="36"/>
          <w:rtl/>
        </w:rPr>
        <w:t>اللّه</w:t>
      </w:r>
      <w:r w:rsidRPr="00DC59BC">
        <w:rPr>
          <w:sz w:val="36"/>
          <w:szCs w:val="36"/>
          <w:rtl/>
        </w:rPr>
        <w:t xml:space="preserve"> ﺑﺎ</w:t>
      </w:r>
      <w:r>
        <w:rPr>
          <w:sz w:val="36"/>
          <w:szCs w:val="36"/>
        </w:rPr>
        <w:t xml:space="preserve">  </w:t>
      </w:r>
      <w:r w:rsidRPr="005D0C1B">
        <w:rPr>
          <w:rFonts w:cs="Arial" w:hint="cs"/>
          <w:sz w:val="36"/>
          <w:szCs w:val="36"/>
          <w:rtl/>
        </w:rPr>
        <w:t>اللّه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ﮐﻪ</w:t>
      </w:r>
      <w:r w:rsidRPr="00DC59BC"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 xml:space="preserve">ﻣﻨﺘﻬٰﻰ ﻭﻃﻦ ﻋﺎﺭﻓﻴﻦ ﻭ ﻣﻨﺘﻬٰﻰ ﻣﻘﺼﺪ ﻣﻘﺮّﺑﻴﻦ ﺍﺳﺖ ﻓﺎﺋﺰ ﺷﻮﻯ </w:t>
      </w:r>
      <w:r w:rsidRPr="00DC59BC">
        <w:rPr>
          <w:sz w:val="36"/>
          <w:szCs w:val="36"/>
        </w:rPr>
        <w:t>•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ﺩﺭ ﺍﻳﻦ ﻣﻘﺎﻡ ﺣﺠّﺘﻰ ﺟﺰﻧﻔﺲ ﺩﻭﺳﺖ ﻧﺒﻴﻨﻰ ﻭ ﺑﺮﻫﺎﻧﻰ ﺟﺰ ﺟﻤﺎﻝ ﻣﺤﺒﻮﺏ ﻧﺨﻮﺍﻫﻰ ،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ﻇﻬﻮﺭﺵ ﺭﺍ ﺩﻟﻴﻞ ﺑﺮ ﻭﺟﻮﺩﺵ ﺩﺍﻧﻰ ﻭ ﻃﻠﻮﻋﺶ ﺭﺍ ﻣُﺪﻝّ ﺑﺮ ﻧﻔﺴﺶ ﻣﺸﺎﻫﺪﻩ ﻧﻤﺎﺋﻰ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>ﻭ ﺟﻤﻴﻊ ﻣﻤﮑﻨﺎﺕ ﺭﺍ ﺩﺭ ﻗﺒﻀﮥ ﻗﺪﺭﺗﺶ ﭼﻮﻥ ﮐَﻒّ ﻃﻴﻦ ﺑﻴﻨﻰ</w:t>
      </w:r>
      <w:r>
        <w:rPr>
          <w:sz w:val="36"/>
          <w:szCs w:val="36"/>
        </w:rPr>
        <w:t xml:space="preserve"> </w:t>
      </w:r>
      <w:r w:rsidRPr="00DC59BC">
        <w:rPr>
          <w:sz w:val="36"/>
          <w:szCs w:val="36"/>
          <w:rtl/>
        </w:rPr>
        <w:t xml:space="preserve">ﻭ ﺗﻤﺎﻡ ﻣﻮﺟﻮﺩﺍﺕ ﺭﺍ ﺩﺭ ﻳَﺪِ ﻗﺪﺭﺗﺶ ﻣﻘﺪﻭﺭ ﻭ ﻣﺤﺪﻭﺩ ﻣﻼﺣﻈﻪ ﮐﻨﻰ </w:t>
      </w:r>
      <w:r w:rsidRPr="00DC59BC">
        <w:rPr>
          <w:sz w:val="36"/>
          <w:szCs w:val="36"/>
        </w:rPr>
        <w:t>•</w:t>
      </w:r>
    </w:p>
    <w:p w14:paraId="2520EC6F" w14:textId="77777777" w:rsidR="00327A10" w:rsidRDefault="00327A10" w:rsidP="00327A10">
      <w:pPr>
        <w:bidi/>
        <w:jc w:val="center"/>
        <w:rPr>
          <w:sz w:val="36"/>
          <w:szCs w:val="36"/>
        </w:rPr>
      </w:pPr>
    </w:p>
    <w:p w14:paraId="55D1CF55" w14:textId="77777777" w:rsidR="00327A10" w:rsidRDefault="00327A10" w:rsidP="00327A10">
      <w:pPr>
        <w:bidi/>
        <w:jc w:val="center"/>
        <w:rPr>
          <w:sz w:val="36"/>
          <w:szCs w:val="36"/>
        </w:rPr>
      </w:pPr>
    </w:p>
    <w:bookmarkEnd w:id="0"/>
    <w:p w14:paraId="45831650" w14:textId="074C56A4" w:rsidR="00327A10" w:rsidRPr="00A722C9" w:rsidRDefault="00327A10" w:rsidP="00327A10">
      <w:pPr>
        <w:jc w:val="center"/>
        <w:rPr>
          <w:sz w:val="36"/>
          <w:szCs w:val="36"/>
        </w:rPr>
      </w:pPr>
    </w:p>
    <w:sectPr w:rsidR="00327A10" w:rsidRPr="00A722C9" w:rsidSect="005C48BD">
      <w:headerReference w:type="default" r:id="rId7"/>
      <w:footerReference w:type="default" r:id="rId8"/>
      <w:pgSz w:w="12240" w:h="15840"/>
      <w:pgMar w:top="1843" w:right="1325" w:bottom="170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1EA4B" w14:textId="77777777" w:rsidR="00D21784" w:rsidRDefault="00D21784" w:rsidP="005F77E7">
      <w:pPr>
        <w:spacing w:after="0" w:line="240" w:lineRule="auto"/>
      </w:pPr>
      <w:r>
        <w:separator/>
      </w:r>
    </w:p>
  </w:endnote>
  <w:endnote w:type="continuationSeparator" w:id="0">
    <w:p w14:paraId="4C9EBE81" w14:textId="77777777" w:rsidR="00D21784" w:rsidRDefault="00D21784" w:rsidP="005F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EE77" w14:textId="694D7F2A" w:rsidR="00820954" w:rsidRDefault="00820954" w:rsidP="007A1FA5">
    <w:pPr>
      <w:spacing w:after="0" w:line="240" w:lineRule="auto"/>
      <w:jc w:val="center"/>
      <w:rPr>
        <w:color w:val="215E99" w:themeColor="text2" w:themeTint="BF"/>
        <w:sz w:val="24"/>
        <w:szCs w:val="24"/>
      </w:rPr>
    </w:pPr>
    <w:r w:rsidRPr="005C48BD">
      <w:rPr>
        <w:b/>
        <w:bCs/>
        <w:color w:val="215E99" w:themeColor="text2" w:themeTint="BF"/>
        <w:sz w:val="24"/>
        <w:szCs w:val="24"/>
      </w:rPr>
      <w:t xml:space="preserve">BH01949. </w:t>
    </w:r>
    <w:r w:rsidRPr="005C48BD">
      <w:rPr>
        <w:color w:val="215E99" w:themeColor="text2" w:themeTint="BF"/>
        <w:sz w:val="24"/>
        <w:szCs w:val="24"/>
      </w:rPr>
      <w:t>450 words, mixed. Mss: INBA38:117. Pubs: MAS8.034x, AYI2.252x. Trans: None.</w:t>
    </w:r>
  </w:p>
  <w:p w14:paraId="5C2FA5B7" w14:textId="5D61A156" w:rsidR="007A1FA5" w:rsidRPr="005C48BD" w:rsidRDefault="007A1FA5" w:rsidP="007A1FA5">
    <w:pPr>
      <w:spacing w:after="0" w:line="240" w:lineRule="auto"/>
      <w:jc w:val="center"/>
      <w:rPr>
        <w:color w:val="215E99" w:themeColor="text2" w:themeTint="BF"/>
        <w:sz w:val="24"/>
        <w:szCs w:val="24"/>
      </w:rPr>
    </w:pPr>
    <w:r>
      <w:rPr>
        <w:color w:val="215E99" w:themeColor="text2" w:themeTint="BF"/>
        <w:sz w:val="24"/>
        <w:szCs w:val="24"/>
      </w:rPr>
      <w:t>Provisional Translation by Shidan Ashraf</w:t>
    </w:r>
    <w:r w:rsidR="00327A10">
      <w:rPr>
        <w:color w:val="215E99" w:themeColor="text2" w:themeTint="BF"/>
        <w:sz w:val="24"/>
        <w:szCs w:val="24"/>
      </w:rPr>
      <w:t xml:space="preserve"> (November 2</w:t>
    </w:r>
    <w:r w:rsidR="000C1796">
      <w:rPr>
        <w:color w:val="215E99" w:themeColor="text2" w:themeTint="BF"/>
        <w:sz w:val="24"/>
        <w:szCs w:val="24"/>
      </w:rPr>
      <w:t>7</w:t>
    </w:r>
    <w:r w:rsidR="00327A10">
      <w:rPr>
        <w:color w:val="215E99" w:themeColor="text2" w:themeTint="BF"/>
        <w:sz w:val="24"/>
        <w:szCs w:val="24"/>
      </w:rPr>
      <w:t>,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E0AC" w14:textId="77777777" w:rsidR="00D21784" w:rsidRDefault="00D21784" w:rsidP="005F77E7">
      <w:pPr>
        <w:spacing w:after="0" w:line="240" w:lineRule="auto"/>
      </w:pPr>
      <w:r>
        <w:separator/>
      </w:r>
    </w:p>
  </w:footnote>
  <w:footnote w:type="continuationSeparator" w:id="0">
    <w:p w14:paraId="49D01E97" w14:textId="77777777" w:rsidR="00D21784" w:rsidRDefault="00D21784" w:rsidP="005F77E7">
      <w:pPr>
        <w:spacing w:after="0" w:line="240" w:lineRule="auto"/>
      </w:pPr>
      <w:r>
        <w:continuationSeparator/>
      </w:r>
    </w:p>
  </w:footnote>
  <w:footnote w:id="1">
    <w:p w14:paraId="72519042" w14:textId="16C7ED90" w:rsidR="000C1796" w:rsidRDefault="000C17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>Quran Ash-shuara 26:192 - “</w:t>
      </w:r>
      <w:r w:rsidRPr="002F44AB">
        <w:t>This is certainly a revelation from the Lord of all worlds,</w:t>
      </w:r>
      <w:r>
        <w:t xml:space="preserve"> </w:t>
      </w:r>
      <w:r w:rsidRPr="002F44AB">
        <w:t xml:space="preserve">which the trustworthy spirit </w:t>
      </w:r>
      <w:r w:rsidRPr="002F44AB">
        <w:rPr>
          <w:rFonts w:ascii="Arial" w:hAnsi="Arial" w:cs="Arial"/>
        </w:rPr>
        <w:t>˹</w:t>
      </w:r>
      <w:r w:rsidRPr="002F44AB">
        <w:t>Gabriel</w:t>
      </w:r>
      <w:r w:rsidRPr="002F44AB">
        <w:rPr>
          <w:rFonts w:ascii="Arial" w:hAnsi="Arial" w:cs="Arial"/>
        </w:rPr>
        <w:t>˺</w:t>
      </w:r>
      <w:r w:rsidRPr="002F44AB">
        <w:t xml:space="preserve"> </w:t>
      </w:r>
      <w:r>
        <w:t>(</w:t>
      </w:r>
      <w:r w:rsidRPr="003060D9">
        <w:rPr>
          <w:rtl/>
        </w:rPr>
        <w:t>ﺭﻭﺡ ﺍﻻﻣﻴﻦ</w:t>
      </w:r>
      <w:r>
        <w:t xml:space="preserve">) </w:t>
      </w:r>
      <w:r w:rsidRPr="002F44AB">
        <w:t>brought down</w:t>
      </w:r>
      <w:r>
        <w:t xml:space="preserve">”. Tablets of Baha’u’llah Arabic page 157 and in English page 251-252,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A64A" w14:textId="77777777" w:rsidR="0082019E" w:rsidRDefault="0082019E" w:rsidP="0082019E">
    <w:pPr>
      <w:bidi/>
      <w:jc w:val="center"/>
      <w:rPr>
        <w:sz w:val="36"/>
        <w:szCs w:val="36"/>
      </w:rPr>
    </w:pPr>
    <w:r>
      <w:rPr>
        <w:sz w:val="24"/>
        <w:szCs w:val="24"/>
      </w:rPr>
      <w:t>Persian Baha’i daily readings (Ayate Elahi), Vol. 2, November 6</w:t>
    </w:r>
  </w:p>
  <w:p w14:paraId="4AC33F38" w14:textId="77777777" w:rsidR="005F77E7" w:rsidRDefault="005F7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BC"/>
    <w:rsid w:val="000338F0"/>
    <w:rsid w:val="00040252"/>
    <w:rsid w:val="00055272"/>
    <w:rsid w:val="00095945"/>
    <w:rsid w:val="000A47C8"/>
    <w:rsid w:val="000A560B"/>
    <w:rsid w:val="000B03D5"/>
    <w:rsid w:val="000C1796"/>
    <w:rsid w:val="000C5B44"/>
    <w:rsid w:val="000D769F"/>
    <w:rsid w:val="000F074B"/>
    <w:rsid w:val="001040C8"/>
    <w:rsid w:val="001419DC"/>
    <w:rsid w:val="001534F4"/>
    <w:rsid w:val="001866F3"/>
    <w:rsid w:val="00197C58"/>
    <w:rsid w:val="001A6686"/>
    <w:rsid w:val="001B22DB"/>
    <w:rsid w:val="00204760"/>
    <w:rsid w:val="00205B9C"/>
    <w:rsid w:val="00214A2D"/>
    <w:rsid w:val="0021736F"/>
    <w:rsid w:val="0022310D"/>
    <w:rsid w:val="002238DC"/>
    <w:rsid w:val="00231080"/>
    <w:rsid w:val="00265137"/>
    <w:rsid w:val="00281F59"/>
    <w:rsid w:val="00284D72"/>
    <w:rsid w:val="002F44AB"/>
    <w:rsid w:val="00305106"/>
    <w:rsid w:val="0031798C"/>
    <w:rsid w:val="00327A10"/>
    <w:rsid w:val="00343226"/>
    <w:rsid w:val="00343702"/>
    <w:rsid w:val="00347008"/>
    <w:rsid w:val="00380F36"/>
    <w:rsid w:val="00392887"/>
    <w:rsid w:val="003D03DC"/>
    <w:rsid w:val="003D4BEE"/>
    <w:rsid w:val="003F4088"/>
    <w:rsid w:val="00441C0C"/>
    <w:rsid w:val="0048353D"/>
    <w:rsid w:val="004B1D3B"/>
    <w:rsid w:val="004B6788"/>
    <w:rsid w:val="004F146E"/>
    <w:rsid w:val="00503F46"/>
    <w:rsid w:val="0054411C"/>
    <w:rsid w:val="0056471B"/>
    <w:rsid w:val="005A190A"/>
    <w:rsid w:val="005C48BD"/>
    <w:rsid w:val="005D0C1B"/>
    <w:rsid w:val="005F77E7"/>
    <w:rsid w:val="00604881"/>
    <w:rsid w:val="00636EF8"/>
    <w:rsid w:val="006420D0"/>
    <w:rsid w:val="006448F6"/>
    <w:rsid w:val="006C711F"/>
    <w:rsid w:val="006D09EE"/>
    <w:rsid w:val="006E78E5"/>
    <w:rsid w:val="00761E34"/>
    <w:rsid w:val="007A1FA5"/>
    <w:rsid w:val="007D6609"/>
    <w:rsid w:val="007D71A6"/>
    <w:rsid w:val="007E6478"/>
    <w:rsid w:val="0082019E"/>
    <w:rsid w:val="00820954"/>
    <w:rsid w:val="00892480"/>
    <w:rsid w:val="008A0475"/>
    <w:rsid w:val="008B4F9C"/>
    <w:rsid w:val="008C2D5B"/>
    <w:rsid w:val="008E0A25"/>
    <w:rsid w:val="008E3554"/>
    <w:rsid w:val="008F4C0C"/>
    <w:rsid w:val="009068DA"/>
    <w:rsid w:val="0092172A"/>
    <w:rsid w:val="00936345"/>
    <w:rsid w:val="00943557"/>
    <w:rsid w:val="00945009"/>
    <w:rsid w:val="009C5D93"/>
    <w:rsid w:val="00A06B10"/>
    <w:rsid w:val="00A134CB"/>
    <w:rsid w:val="00A26A92"/>
    <w:rsid w:val="00A614FE"/>
    <w:rsid w:val="00A722C9"/>
    <w:rsid w:val="00A85D6E"/>
    <w:rsid w:val="00A86209"/>
    <w:rsid w:val="00AD3C2C"/>
    <w:rsid w:val="00B26F24"/>
    <w:rsid w:val="00B5182B"/>
    <w:rsid w:val="00B8350F"/>
    <w:rsid w:val="00C04F2A"/>
    <w:rsid w:val="00C416C7"/>
    <w:rsid w:val="00C45F67"/>
    <w:rsid w:val="00C638E2"/>
    <w:rsid w:val="00C65318"/>
    <w:rsid w:val="00C749BA"/>
    <w:rsid w:val="00CC0B89"/>
    <w:rsid w:val="00CC6331"/>
    <w:rsid w:val="00CC732A"/>
    <w:rsid w:val="00CE2731"/>
    <w:rsid w:val="00D21784"/>
    <w:rsid w:val="00D338E6"/>
    <w:rsid w:val="00D60BD3"/>
    <w:rsid w:val="00D8794C"/>
    <w:rsid w:val="00DA7238"/>
    <w:rsid w:val="00DB1E94"/>
    <w:rsid w:val="00DB49EB"/>
    <w:rsid w:val="00DC0637"/>
    <w:rsid w:val="00DC59BC"/>
    <w:rsid w:val="00DD6FD6"/>
    <w:rsid w:val="00DF6809"/>
    <w:rsid w:val="00E22B34"/>
    <w:rsid w:val="00E2470B"/>
    <w:rsid w:val="00E261F6"/>
    <w:rsid w:val="00E70357"/>
    <w:rsid w:val="00EA27BD"/>
    <w:rsid w:val="00EB0562"/>
    <w:rsid w:val="00ED0C9E"/>
    <w:rsid w:val="00ED0F19"/>
    <w:rsid w:val="00ED3024"/>
    <w:rsid w:val="00F606E7"/>
    <w:rsid w:val="00F9229F"/>
    <w:rsid w:val="00F9665C"/>
    <w:rsid w:val="00FA7896"/>
    <w:rsid w:val="00FB2E5B"/>
    <w:rsid w:val="00FB721C"/>
    <w:rsid w:val="00FE735B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A2937"/>
  <w15:chartTrackingRefBased/>
  <w15:docId w15:val="{CA2C03F9-4784-4396-A3C8-1EEA22B3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9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E7"/>
  </w:style>
  <w:style w:type="paragraph" w:styleId="Footer">
    <w:name w:val="footer"/>
    <w:basedOn w:val="Normal"/>
    <w:link w:val="FooterChar"/>
    <w:uiPriority w:val="99"/>
    <w:unhideWhenUsed/>
    <w:rsid w:val="005F7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E7"/>
  </w:style>
  <w:style w:type="paragraph" w:styleId="BodyText">
    <w:name w:val="Body Text"/>
    <w:basedOn w:val="Normal"/>
    <w:link w:val="BodyTextChar"/>
    <w:uiPriority w:val="99"/>
    <w:semiHidden/>
    <w:unhideWhenUsed/>
    <w:rsid w:val="005F77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7E7"/>
  </w:style>
  <w:style w:type="paragraph" w:styleId="Revision">
    <w:name w:val="Revision"/>
    <w:hidden/>
    <w:uiPriority w:val="99"/>
    <w:semiHidden/>
    <w:rsid w:val="00CC0B8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44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4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296E-A50A-4F5F-AA94-B78B1705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Shidon Ashraf</dc:creator>
  <cp:keywords/>
  <dc:description/>
  <cp:lastModifiedBy>Shidon Ashraf</cp:lastModifiedBy>
  <cp:revision>4</cp:revision>
  <cp:lastPrinted>2024-11-25T05:12:00Z</cp:lastPrinted>
  <dcterms:created xsi:type="dcterms:W3CDTF">2024-12-18T04:57:00Z</dcterms:created>
  <dcterms:modified xsi:type="dcterms:W3CDTF">2024-12-18T05:07:00Z</dcterms:modified>
</cp:coreProperties>
</file>