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5D7B5" w14:textId="77777777" w:rsidR="005415B1" w:rsidRPr="004252EE" w:rsidRDefault="005415B1" w:rsidP="00A27D31">
      <w:pPr>
        <w:jc w:val="center"/>
        <w:rPr>
          <w:rFonts w:ascii="Verdana" w:hAnsi="Verdana"/>
          <w:b/>
          <w:bCs/>
          <w:szCs w:val="24"/>
        </w:rPr>
      </w:pPr>
      <w:r w:rsidRPr="004252EE">
        <w:rPr>
          <w:rFonts w:ascii="Verdana" w:hAnsi="Verdana"/>
          <w:b/>
          <w:bCs/>
          <w:szCs w:val="24"/>
        </w:rPr>
        <w:t xml:space="preserve">A Program for the Feast of </w:t>
      </w:r>
      <w:proofErr w:type="gramStart"/>
      <w:r w:rsidRPr="004252EE">
        <w:rPr>
          <w:rFonts w:ascii="Verdana" w:hAnsi="Verdana"/>
          <w:b/>
          <w:bCs/>
          <w:szCs w:val="24"/>
        </w:rPr>
        <w:t>Loftiness  (</w:t>
      </w:r>
      <w:proofErr w:type="gramEnd"/>
      <w:r w:rsidRPr="004252EE">
        <w:rPr>
          <w:rFonts w:ascii="Verdana" w:hAnsi="Verdana"/>
          <w:b/>
          <w:bCs/>
          <w:szCs w:val="24"/>
        </w:rPr>
        <w:t>‘Ala)</w:t>
      </w:r>
    </w:p>
    <w:p w14:paraId="1BF43635" w14:textId="77777777" w:rsidR="006C1C87" w:rsidRPr="005415B1" w:rsidRDefault="006C1C87" w:rsidP="00A27D31">
      <w:pPr>
        <w:jc w:val="center"/>
        <w:rPr>
          <w:rFonts w:ascii="Verdana" w:hAnsi="Verdana"/>
          <w:szCs w:val="24"/>
        </w:rPr>
      </w:pPr>
    </w:p>
    <w:p w14:paraId="72E13DE0" w14:textId="526997AE" w:rsidR="005415B1" w:rsidRPr="005415B1" w:rsidRDefault="005415B1" w:rsidP="00A27D31">
      <w:pPr>
        <w:jc w:val="center"/>
        <w:rPr>
          <w:rFonts w:ascii="Verdana" w:hAnsi="Verdana"/>
          <w:szCs w:val="24"/>
        </w:rPr>
      </w:pPr>
      <w:r w:rsidRPr="005415B1">
        <w:rPr>
          <w:rFonts w:ascii="Verdana" w:hAnsi="Verdana"/>
          <w:szCs w:val="24"/>
        </w:rPr>
        <w:t xml:space="preserve">By Susan </w:t>
      </w:r>
      <w:proofErr w:type="spellStart"/>
      <w:r w:rsidRPr="005415B1">
        <w:rPr>
          <w:rFonts w:ascii="Verdana" w:hAnsi="Verdana"/>
          <w:szCs w:val="24"/>
        </w:rPr>
        <w:t>Gammage</w:t>
      </w:r>
      <w:proofErr w:type="spellEnd"/>
      <w:r w:rsidR="006C1C87">
        <w:rPr>
          <w:rFonts w:ascii="Verdana" w:hAnsi="Verdana"/>
          <w:szCs w:val="24"/>
        </w:rPr>
        <w:t xml:space="preserve"> </w:t>
      </w:r>
      <w:r w:rsidR="006C1C87">
        <w:rPr>
          <w:rStyle w:val="FootnoteReference"/>
          <w:rFonts w:ascii="Verdana" w:hAnsi="Verdana"/>
          <w:sz w:val="20"/>
        </w:rPr>
        <w:footnoteReference w:id="1"/>
      </w:r>
    </w:p>
    <w:p w14:paraId="460FB5A2" w14:textId="77777777" w:rsidR="005415B1" w:rsidRPr="005415B1" w:rsidRDefault="005415B1" w:rsidP="005415B1">
      <w:pPr>
        <w:rPr>
          <w:rFonts w:ascii="Verdana" w:hAnsi="Verdana"/>
          <w:szCs w:val="24"/>
        </w:rPr>
      </w:pPr>
    </w:p>
    <w:p w14:paraId="63B7DA0C" w14:textId="77777777" w:rsidR="005415B1" w:rsidRPr="005415B1" w:rsidRDefault="005415B1" w:rsidP="005415B1">
      <w:pPr>
        <w:rPr>
          <w:rFonts w:ascii="Verdana" w:hAnsi="Verdana"/>
          <w:szCs w:val="24"/>
        </w:rPr>
      </w:pPr>
      <w:r w:rsidRPr="005415B1">
        <w:rPr>
          <w:rFonts w:ascii="Verdana" w:hAnsi="Verdana"/>
          <w:szCs w:val="24"/>
        </w:rPr>
        <w:t>Loftiness:  lifting ourselves up to an exalted and refined place</w:t>
      </w:r>
    </w:p>
    <w:p w14:paraId="1F34E22B" w14:textId="77777777" w:rsidR="005415B1" w:rsidRPr="005415B1" w:rsidRDefault="005415B1" w:rsidP="005415B1">
      <w:pPr>
        <w:rPr>
          <w:rFonts w:ascii="Verdana" w:hAnsi="Verdana"/>
          <w:szCs w:val="24"/>
        </w:rPr>
      </w:pPr>
    </w:p>
    <w:p w14:paraId="4AD53D00" w14:textId="77777777" w:rsidR="005415B1" w:rsidRPr="005415B1" w:rsidRDefault="005415B1" w:rsidP="005415B1">
      <w:pPr>
        <w:rPr>
          <w:rFonts w:ascii="Verdana" w:hAnsi="Verdana"/>
          <w:szCs w:val="24"/>
        </w:rPr>
      </w:pPr>
      <w:r w:rsidRPr="005415B1">
        <w:rPr>
          <w:rFonts w:ascii="Verdana" w:hAnsi="Verdana"/>
          <w:szCs w:val="24"/>
        </w:rPr>
        <w:t>Prayers</w:t>
      </w:r>
    </w:p>
    <w:p w14:paraId="7191F75F" w14:textId="77777777" w:rsidR="005415B1" w:rsidRPr="005415B1" w:rsidRDefault="005415B1" w:rsidP="005415B1">
      <w:pPr>
        <w:rPr>
          <w:rFonts w:ascii="Verdana" w:hAnsi="Verdana"/>
          <w:szCs w:val="24"/>
        </w:rPr>
      </w:pPr>
    </w:p>
    <w:p w14:paraId="07CBF791" w14:textId="77777777" w:rsidR="005415B1" w:rsidRPr="005415B1" w:rsidRDefault="005415B1" w:rsidP="005415B1">
      <w:pPr>
        <w:rPr>
          <w:rFonts w:ascii="Verdana" w:hAnsi="Verdana"/>
          <w:szCs w:val="24"/>
        </w:rPr>
      </w:pPr>
      <w:r w:rsidRPr="005415B1">
        <w:rPr>
          <w:rFonts w:ascii="Verdana" w:hAnsi="Verdana"/>
          <w:szCs w:val="24"/>
        </w:rPr>
        <w:t xml:space="preserve">This is, O my God, the first of the days on which Thou hast bidden Thy loved ones to observe the Fast. I ask of Thee by Thy Self and by him who hath fasted out of love for Thee and for Thy good-pleasure -- and not out of self and desire, nor out of fear of Thy wrath -- and by Thy most excellent names and august attributes, to purify Thy servants from the love of aught except Thee and to draw them nigh unto the Dawning-Place of the lights of Thy countenance and the Seat of the throne of Thy oneness. Illumine their hearts, O my God, with the light of Thy knowledge and brighten their faces with the rays of the Daystar that shineth from the horizon of Thy Will. Potent art Thou to do what </w:t>
      </w:r>
      <w:proofErr w:type="spellStart"/>
      <w:r w:rsidRPr="005415B1">
        <w:rPr>
          <w:rFonts w:ascii="Verdana" w:hAnsi="Verdana"/>
          <w:szCs w:val="24"/>
        </w:rPr>
        <w:t>pleaseth</w:t>
      </w:r>
      <w:proofErr w:type="spellEnd"/>
      <w:r w:rsidRPr="005415B1">
        <w:rPr>
          <w:rFonts w:ascii="Verdana" w:hAnsi="Verdana"/>
          <w:szCs w:val="24"/>
        </w:rPr>
        <w:t xml:space="preserve"> Thee. No God is there but Thee, the All-Glorious, Whose help is implored by all men.</w:t>
      </w:r>
    </w:p>
    <w:p w14:paraId="36E5397D" w14:textId="77777777" w:rsidR="005415B1" w:rsidRPr="005415B1" w:rsidRDefault="005415B1" w:rsidP="005415B1">
      <w:pPr>
        <w:rPr>
          <w:rFonts w:ascii="Verdana" w:hAnsi="Verdana"/>
          <w:szCs w:val="24"/>
        </w:rPr>
      </w:pPr>
    </w:p>
    <w:p w14:paraId="12DB32A6" w14:textId="77777777" w:rsidR="005415B1" w:rsidRPr="005415B1" w:rsidRDefault="005415B1" w:rsidP="005415B1">
      <w:pPr>
        <w:rPr>
          <w:rFonts w:ascii="Verdana" w:hAnsi="Verdana"/>
          <w:szCs w:val="24"/>
        </w:rPr>
      </w:pPr>
      <w:r w:rsidRPr="005415B1">
        <w:rPr>
          <w:rFonts w:ascii="Verdana" w:hAnsi="Verdana"/>
          <w:szCs w:val="24"/>
        </w:rPr>
        <w:t>Assist them, O my God, to render Thee victorious and to exalt Thy Word. Suffer them, then, to become as hands of Thy Cause amongst Thy servants, and make them to be revealers of Thy religion and Thy signs amongst mankind, in such wise that the whole world may be filled with Thy remembrance and praise and with Thy proofs and evidences. Thou art, verily, the All-Bounteous, the Most Exalted, the Powerful, the Mighty, and the Merciful.</w:t>
      </w:r>
      <w:r w:rsidR="00E34647">
        <w:rPr>
          <w:rFonts w:ascii="Verdana" w:hAnsi="Verdana"/>
          <w:szCs w:val="24"/>
        </w:rPr>
        <w:t xml:space="preserve">  </w:t>
      </w:r>
      <w:r w:rsidRPr="005415B1">
        <w:rPr>
          <w:rFonts w:ascii="Verdana" w:hAnsi="Verdana"/>
          <w:szCs w:val="24"/>
        </w:rPr>
        <w:t>(</w:t>
      </w:r>
      <w:r w:rsidR="00A27D31">
        <w:rPr>
          <w:rFonts w:ascii="Verdana" w:hAnsi="Verdana"/>
          <w:szCs w:val="24"/>
        </w:rPr>
        <w:t>Bahá'u'lláh</w:t>
      </w:r>
      <w:r w:rsidRPr="005415B1">
        <w:rPr>
          <w:rFonts w:ascii="Verdana" w:hAnsi="Verdana"/>
          <w:szCs w:val="24"/>
        </w:rPr>
        <w:t>, The Importance of</w:t>
      </w:r>
      <w:r w:rsidR="00A27D31">
        <w:rPr>
          <w:rFonts w:ascii="Verdana" w:hAnsi="Verdana"/>
          <w:szCs w:val="24"/>
        </w:rPr>
        <w:t xml:space="preserve"> Obligatory Prayer and Fasting</w:t>
      </w:r>
      <w:r w:rsidR="00E34647">
        <w:rPr>
          <w:rFonts w:ascii="Verdana" w:hAnsi="Verdana"/>
          <w:szCs w:val="24"/>
        </w:rPr>
        <w:t xml:space="preserve">, section 3.1. </w:t>
      </w:r>
      <w:hyperlink r:id="rId6" w:history="1">
        <w:r w:rsidR="00E34647" w:rsidRPr="00426257">
          <w:rPr>
            <w:rStyle w:val="Hyperlink"/>
            <w:rFonts w:ascii="Verdana" w:hAnsi="Verdana"/>
            <w:szCs w:val="24"/>
          </w:rPr>
          <w:t>https://www.bahai.org/library/authoritative-texts/compilations/importance-obligatory-prayer-fasting/</w:t>
        </w:r>
      </w:hyperlink>
      <w:r w:rsidR="00A27D31">
        <w:rPr>
          <w:rFonts w:ascii="Verdana" w:hAnsi="Verdana"/>
          <w:szCs w:val="24"/>
        </w:rPr>
        <w:t>)</w:t>
      </w:r>
    </w:p>
    <w:p w14:paraId="7E32D3A8" w14:textId="77777777" w:rsidR="005415B1" w:rsidRPr="005415B1" w:rsidRDefault="005415B1" w:rsidP="005415B1">
      <w:pPr>
        <w:rPr>
          <w:rFonts w:ascii="Verdana" w:hAnsi="Verdana"/>
          <w:szCs w:val="24"/>
        </w:rPr>
      </w:pPr>
    </w:p>
    <w:p w14:paraId="7EEECD90" w14:textId="77777777" w:rsidR="005415B1" w:rsidRPr="005415B1" w:rsidRDefault="005415B1" w:rsidP="005415B1">
      <w:pPr>
        <w:rPr>
          <w:rFonts w:ascii="Verdana" w:hAnsi="Verdana"/>
          <w:szCs w:val="24"/>
        </w:rPr>
      </w:pPr>
      <w:r w:rsidRPr="005415B1">
        <w:rPr>
          <w:rFonts w:ascii="Verdana" w:hAnsi="Verdana"/>
          <w:szCs w:val="24"/>
        </w:rPr>
        <w:t xml:space="preserve">Behold me, then, O my God, fallen prostrate upon the dust before Thee, confessing my powerlessness and Thine omnipotence, my poverty and Thy wealth, mine evanescence and Thine eternity, mine utter abasement and Thine infinite glory. I recognize that there is none other God but Thee, that Thou hast no peer nor partner, none to equal or rival Thee. In Thine unapproachable loftiness Thou hast, from eternity, been exalted above the </w:t>
      </w:r>
      <w:r w:rsidRPr="005415B1">
        <w:rPr>
          <w:rFonts w:ascii="Verdana" w:hAnsi="Verdana"/>
          <w:szCs w:val="24"/>
        </w:rPr>
        <w:lastRenderedPageBreak/>
        <w:t xml:space="preserve">praise of any one but Thee, and shalt continue for ever, in Thy transcendent singleness and glory, to be sanctified from the glorification of </w:t>
      </w:r>
      <w:proofErr w:type="spellStart"/>
      <w:r w:rsidRPr="005415B1">
        <w:rPr>
          <w:rFonts w:ascii="Verdana" w:hAnsi="Verdana"/>
          <w:szCs w:val="24"/>
        </w:rPr>
        <w:t>an</w:t>
      </w:r>
      <w:r w:rsidR="009D5569">
        <w:rPr>
          <w:rFonts w:ascii="Verdana" w:hAnsi="Verdana"/>
          <w:szCs w:val="24"/>
        </w:rPr>
        <w:t>y one</w:t>
      </w:r>
      <w:proofErr w:type="spellEnd"/>
      <w:r w:rsidR="009D5569">
        <w:rPr>
          <w:rFonts w:ascii="Verdana" w:hAnsi="Verdana"/>
          <w:szCs w:val="24"/>
        </w:rPr>
        <w:t xml:space="preserve"> except Thine own Self.  (</w:t>
      </w:r>
      <w:r w:rsidRPr="005415B1">
        <w:rPr>
          <w:rFonts w:ascii="Verdana" w:hAnsi="Verdana"/>
          <w:szCs w:val="24"/>
        </w:rPr>
        <w:t>Prayers and Meditations</w:t>
      </w:r>
      <w:r w:rsidR="009D5569">
        <w:rPr>
          <w:rFonts w:ascii="Verdana" w:hAnsi="Verdana"/>
          <w:szCs w:val="24"/>
        </w:rPr>
        <w:t xml:space="preserve"> of</w:t>
      </w:r>
      <w:r w:rsidR="009D5569" w:rsidRPr="009D5569">
        <w:rPr>
          <w:rFonts w:ascii="Verdana" w:hAnsi="Verdana"/>
          <w:szCs w:val="24"/>
        </w:rPr>
        <w:t xml:space="preserve"> </w:t>
      </w:r>
      <w:r w:rsidR="009D5569" w:rsidRPr="005415B1">
        <w:rPr>
          <w:rFonts w:ascii="Verdana" w:hAnsi="Verdana"/>
          <w:szCs w:val="24"/>
        </w:rPr>
        <w:t>Bahá'u'lláh</w:t>
      </w:r>
      <w:r w:rsidR="009D5569">
        <w:rPr>
          <w:rFonts w:ascii="Verdana" w:hAnsi="Verdana"/>
          <w:szCs w:val="24"/>
        </w:rPr>
        <w:t>, p</w:t>
      </w:r>
      <w:r w:rsidR="00E71190">
        <w:rPr>
          <w:rFonts w:ascii="Verdana" w:hAnsi="Verdana"/>
          <w:szCs w:val="24"/>
        </w:rPr>
        <w:t>p</w:t>
      </w:r>
      <w:r w:rsidR="009D5569">
        <w:rPr>
          <w:rFonts w:ascii="Verdana" w:hAnsi="Verdana"/>
          <w:szCs w:val="24"/>
        </w:rPr>
        <w:t>. 90 91</w:t>
      </w:r>
      <w:r w:rsidRPr="005415B1">
        <w:rPr>
          <w:rFonts w:ascii="Verdana" w:hAnsi="Verdana"/>
          <w:szCs w:val="24"/>
        </w:rPr>
        <w:t>)</w:t>
      </w:r>
    </w:p>
    <w:p w14:paraId="2A50FEFB" w14:textId="77777777" w:rsidR="005415B1" w:rsidRPr="005415B1" w:rsidRDefault="005415B1" w:rsidP="005415B1">
      <w:pPr>
        <w:rPr>
          <w:rFonts w:ascii="Verdana" w:hAnsi="Verdana"/>
          <w:szCs w:val="24"/>
        </w:rPr>
      </w:pPr>
    </w:p>
    <w:p w14:paraId="0052ABCB" w14:textId="77777777" w:rsidR="005415B1" w:rsidRPr="005415B1" w:rsidRDefault="005415B1" w:rsidP="005415B1">
      <w:pPr>
        <w:rPr>
          <w:rFonts w:ascii="Verdana" w:hAnsi="Verdana"/>
          <w:szCs w:val="24"/>
        </w:rPr>
      </w:pPr>
      <w:r w:rsidRPr="005415B1">
        <w:rPr>
          <w:rFonts w:ascii="Verdana" w:hAnsi="Verdana"/>
          <w:szCs w:val="24"/>
        </w:rPr>
        <w:t>Deign, O my God, I implore Thee, by Thy Self and by them, to accept, through Thy grace and Thy loving-kindness, the works we have performed, however much they fall short of the loftiness of Thy state and the sublimity of Thy station, O Thou Who art most dear to the hearts that long for Thee, and the Healer of the souls that have recognized Thee! Rain down, therefore, upon us from the heaven of Thy mercy and the clouds of Thy gracious providence that which will cleanse us from the faintest trace of evil and corrupt desires, and will draw us nearer unto Him Who is the Manifestation of Thy most exalted and all-glorious Self. Thou art, verily, the Lord of this world and of the next, and ar</w:t>
      </w:r>
      <w:r w:rsidR="00CC70CE">
        <w:rPr>
          <w:rFonts w:ascii="Verdana" w:hAnsi="Verdana"/>
          <w:szCs w:val="24"/>
        </w:rPr>
        <w:t>t powerful to do all things.  (</w:t>
      </w:r>
      <w:r w:rsidRPr="005415B1">
        <w:rPr>
          <w:rFonts w:ascii="Verdana" w:hAnsi="Verdana"/>
          <w:szCs w:val="24"/>
        </w:rPr>
        <w:t>Prayers and Meditations</w:t>
      </w:r>
      <w:r w:rsidR="00CC70CE">
        <w:rPr>
          <w:rFonts w:ascii="Verdana" w:hAnsi="Verdana"/>
          <w:szCs w:val="24"/>
        </w:rPr>
        <w:t xml:space="preserve"> of</w:t>
      </w:r>
      <w:r w:rsidR="00CC70CE" w:rsidRPr="00CC70CE">
        <w:rPr>
          <w:rFonts w:ascii="Verdana" w:hAnsi="Verdana"/>
          <w:szCs w:val="24"/>
        </w:rPr>
        <w:t xml:space="preserve"> </w:t>
      </w:r>
      <w:r w:rsidR="00CC70CE" w:rsidRPr="005415B1">
        <w:rPr>
          <w:rFonts w:ascii="Verdana" w:hAnsi="Verdana"/>
          <w:szCs w:val="24"/>
        </w:rPr>
        <w:t>Bahá'u'lláh</w:t>
      </w:r>
      <w:r w:rsidR="00CC70CE">
        <w:rPr>
          <w:rFonts w:ascii="Verdana" w:hAnsi="Verdana"/>
          <w:szCs w:val="24"/>
        </w:rPr>
        <w:t>, p</w:t>
      </w:r>
      <w:r w:rsidR="0032598F">
        <w:rPr>
          <w:rFonts w:ascii="Verdana" w:hAnsi="Verdana"/>
          <w:szCs w:val="24"/>
        </w:rPr>
        <w:t>p</w:t>
      </w:r>
      <w:r w:rsidR="00CC70CE">
        <w:rPr>
          <w:rFonts w:ascii="Verdana" w:hAnsi="Verdana"/>
          <w:szCs w:val="24"/>
        </w:rPr>
        <w:t>. 299 300</w:t>
      </w:r>
      <w:r w:rsidRPr="005415B1">
        <w:rPr>
          <w:rFonts w:ascii="Verdana" w:hAnsi="Verdana"/>
          <w:szCs w:val="24"/>
        </w:rPr>
        <w:t>)</w:t>
      </w:r>
    </w:p>
    <w:p w14:paraId="7E953E98" w14:textId="77777777" w:rsidR="0032598F" w:rsidRPr="005415B1" w:rsidRDefault="0032598F" w:rsidP="005415B1">
      <w:pPr>
        <w:rPr>
          <w:rFonts w:ascii="Verdana" w:hAnsi="Verdana"/>
          <w:szCs w:val="24"/>
        </w:rPr>
      </w:pPr>
    </w:p>
    <w:p w14:paraId="3E8F41BC" w14:textId="77777777" w:rsidR="005415B1" w:rsidRPr="005415B1" w:rsidRDefault="005415B1" w:rsidP="005415B1">
      <w:pPr>
        <w:rPr>
          <w:rFonts w:ascii="Verdana" w:hAnsi="Verdana"/>
          <w:szCs w:val="24"/>
        </w:rPr>
      </w:pPr>
      <w:r w:rsidRPr="005415B1">
        <w:rPr>
          <w:rFonts w:ascii="Verdana" w:hAnsi="Verdana"/>
          <w:szCs w:val="24"/>
        </w:rPr>
        <w:t xml:space="preserve">Lofty is the station of man! Not long ago this exalted Word streamed forth from the treasury of Our Pen of Glory: Great and blessed is this Day--the Day in which all that lay latent in man hath been and will be made manifest. Lofty is the station of man, were he to hold fast to righteousness and truth and to remain firm and steadfast in the Cause. In the eyes of the All-Merciful a true man </w:t>
      </w:r>
      <w:proofErr w:type="spellStart"/>
      <w:r w:rsidRPr="005415B1">
        <w:rPr>
          <w:rFonts w:ascii="Verdana" w:hAnsi="Verdana"/>
          <w:szCs w:val="24"/>
        </w:rPr>
        <w:t>appeareth</w:t>
      </w:r>
      <w:proofErr w:type="spellEnd"/>
      <w:r w:rsidRPr="005415B1">
        <w:rPr>
          <w:rFonts w:ascii="Verdana" w:hAnsi="Verdana"/>
          <w:szCs w:val="24"/>
        </w:rPr>
        <w:t xml:space="preserve"> even as a firmament; its sun and moon are his sight and hearing, and his shining and resplendent character its stars. His is the loftiest station, and his influence </w:t>
      </w:r>
      <w:proofErr w:type="spellStart"/>
      <w:r w:rsidRPr="005415B1">
        <w:rPr>
          <w:rFonts w:ascii="Verdana" w:hAnsi="Verdana"/>
          <w:szCs w:val="24"/>
        </w:rPr>
        <w:t>educateth</w:t>
      </w:r>
      <w:proofErr w:type="spellEnd"/>
      <w:r w:rsidRPr="005415B1">
        <w:rPr>
          <w:rFonts w:ascii="Verdana" w:hAnsi="Verdana"/>
          <w:szCs w:val="24"/>
        </w:rPr>
        <w:t xml:space="preserve"> the </w:t>
      </w:r>
      <w:r w:rsidR="0032598F">
        <w:rPr>
          <w:rFonts w:ascii="Verdana" w:hAnsi="Verdana"/>
          <w:szCs w:val="24"/>
        </w:rPr>
        <w:t>world of being.  (Tablets of Bahá’u’lláh, p. 220</w:t>
      </w:r>
      <w:r w:rsidRPr="005415B1">
        <w:rPr>
          <w:rFonts w:ascii="Verdana" w:hAnsi="Verdana"/>
          <w:szCs w:val="24"/>
        </w:rPr>
        <w:t>)</w:t>
      </w:r>
    </w:p>
    <w:p w14:paraId="18D99C65" w14:textId="77777777" w:rsidR="005415B1" w:rsidRPr="005415B1" w:rsidRDefault="005415B1" w:rsidP="005415B1">
      <w:pPr>
        <w:rPr>
          <w:rFonts w:ascii="Verdana" w:hAnsi="Verdana"/>
          <w:szCs w:val="24"/>
        </w:rPr>
      </w:pPr>
    </w:p>
    <w:p w14:paraId="6F519306" w14:textId="77777777" w:rsidR="005415B1" w:rsidRPr="005415B1" w:rsidRDefault="005415B1" w:rsidP="005415B1">
      <w:pPr>
        <w:rPr>
          <w:rFonts w:ascii="Verdana" w:hAnsi="Verdana"/>
          <w:szCs w:val="24"/>
        </w:rPr>
      </w:pPr>
      <w:r w:rsidRPr="005415B1">
        <w:rPr>
          <w:rFonts w:ascii="Verdana" w:hAnsi="Verdana"/>
          <w:szCs w:val="24"/>
        </w:rPr>
        <w:t xml:space="preserve">Were man to appreciate the greatness of his station and the loftiness of his destiny he would manifest naught save goodly character, pure deeds, and a seemly and praiseworthy conduct. If the learned and wise men of goodwill were to impart guidance unto the people, the whole earth would be regarded as one country. Verily this is the undoubted truth. This servant </w:t>
      </w:r>
      <w:proofErr w:type="spellStart"/>
      <w:r w:rsidRPr="005415B1">
        <w:rPr>
          <w:rFonts w:ascii="Verdana" w:hAnsi="Verdana"/>
          <w:szCs w:val="24"/>
        </w:rPr>
        <w:t>appealeth</w:t>
      </w:r>
      <w:proofErr w:type="spellEnd"/>
      <w:r w:rsidRPr="005415B1">
        <w:rPr>
          <w:rFonts w:ascii="Verdana" w:hAnsi="Verdana"/>
          <w:szCs w:val="24"/>
        </w:rPr>
        <w:t xml:space="preserve"> to every diligent and enterprising soul to exert his utmost endeavour and arise to rehabilitate the conditions in all regions and to quicken the dead with the living waters of wisdom and utterance, by virtue of the love he </w:t>
      </w:r>
      <w:proofErr w:type="spellStart"/>
      <w:r w:rsidRPr="005415B1">
        <w:rPr>
          <w:rFonts w:ascii="Verdana" w:hAnsi="Verdana"/>
          <w:szCs w:val="24"/>
        </w:rPr>
        <w:t>cherisheth</w:t>
      </w:r>
      <w:proofErr w:type="spellEnd"/>
      <w:r w:rsidRPr="005415B1">
        <w:rPr>
          <w:rFonts w:ascii="Verdana" w:hAnsi="Verdana"/>
          <w:szCs w:val="24"/>
        </w:rPr>
        <w:t xml:space="preserve"> for God, the One, the Peerless, t</w:t>
      </w:r>
      <w:r w:rsidR="003B4204">
        <w:rPr>
          <w:rFonts w:ascii="Verdana" w:hAnsi="Verdana"/>
          <w:szCs w:val="24"/>
        </w:rPr>
        <w:t>he Almighty, the Beneficent.  (Tablets of Bahá’u’lláh, p. 172</w:t>
      </w:r>
      <w:r w:rsidRPr="005415B1">
        <w:rPr>
          <w:rFonts w:ascii="Verdana" w:hAnsi="Verdana"/>
          <w:szCs w:val="24"/>
        </w:rPr>
        <w:t>)</w:t>
      </w:r>
    </w:p>
    <w:p w14:paraId="27824032" w14:textId="77777777" w:rsidR="005415B1" w:rsidRPr="005415B1" w:rsidRDefault="005415B1" w:rsidP="005415B1">
      <w:pPr>
        <w:rPr>
          <w:rFonts w:ascii="Verdana" w:hAnsi="Verdana"/>
          <w:szCs w:val="24"/>
        </w:rPr>
      </w:pPr>
    </w:p>
    <w:p w14:paraId="4AE5911C" w14:textId="77777777" w:rsidR="005415B1" w:rsidRPr="005415B1" w:rsidRDefault="005415B1" w:rsidP="005415B1">
      <w:pPr>
        <w:rPr>
          <w:rFonts w:ascii="Verdana" w:hAnsi="Verdana"/>
          <w:szCs w:val="24"/>
        </w:rPr>
      </w:pPr>
      <w:r w:rsidRPr="005415B1">
        <w:rPr>
          <w:rFonts w:ascii="Verdana" w:hAnsi="Verdana"/>
          <w:szCs w:val="24"/>
        </w:rPr>
        <w:lastRenderedPageBreak/>
        <w:t>Great is indeed your blessedness inasmuch as His unfailing grace hath been vouchsafed unto you and ye have been aided to recognize this Cause--a Cause through whose potency the heavens have been folded together and every lofty and towering mountain hath been sca</w:t>
      </w:r>
      <w:r w:rsidR="003B4204">
        <w:rPr>
          <w:rFonts w:ascii="Verdana" w:hAnsi="Verdana"/>
          <w:szCs w:val="24"/>
        </w:rPr>
        <w:t>ttered in dust.  (Tablets of Bahá’u’lláh, p. 264</w:t>
      </w:r>
      <w:r w:rsidRPr="005415B1">
        <w:rPr>
          <w:rFonts w:ascii="Verdana" w:hAnsi="Verdana"/>
          <w:szCs w:val="24"/>
        </w:rPr>
        <w:t>)</w:t>
      </w:r>
    </w:p>
    <w:p w14:paraId="63FCBBEE" w14:textId="77777777" w:rsidR="005415B1" w:rsidRPr="005415B1" w:rsidRDefault="005415B1" w:rsidP="005415B1">
      <w:pPr>
        <w:rPr>
          <w:rFonts w:ascii="Verdana" w:hAnsi="Verdana"/>
          <w:szCs w:val="24"/>
        </w:rPr>
      </w:pPr>
    </w:p>
    <w:p w14:paraId="71C294B7" w14:textId="77777777" w:rsidR="005415B1" w:rsidRPr="005415B1" w:rsidRDefault="005415B1" w:rsidP="005415B1">
      <w:pPr>
        <w:rPr>
          <w:rFonts w:ascii="Verdana" w:hAnsi="Verdana"/>
          <w:szCs w:val="24"/>
        </w:rPr>
      </w:pPr>
      <w:r w:rsidRPr="005415B1">
        <w:rPr>
          <w:rFonts w:ascii="Verdana" w:hAnsi="Verdana"/>
          <w:szCs w:val="24"/>
        </w:rPr>
        <w:t>In this Day the Hand of divine grace hath removed all distinction. The servants of God and His handmaidens are regarded on the same plane. Blessed is the servant who hath attained unto that which God hath decreed, and likewise the leaf moving in accordance with the breezes of His will. This favour is great and this station lofty. His bounties and bestowals are ever present and manifest. Who is able to offer befitting gratitude for His successive bestowals and conti</w:t>
      </w:r>
      <w:r w:rsidR="00456B80">
        <w:rPr>
          <w:rFonts w:ascii="Verdana" w:hAnsi="Verdana"/>
          <w:szCs w:val="24"/>
        </w:rPr>
        <w:t>nuous favours?  (</w:t>
      </w:r>
      <w:r w:rsidR="00626502">
        <w:rPr>
          <w:rFonts w:ascii="Verdana" w:hAnsi="Verdana"/>
          <w:szCs w:val="24"/>
        </w:rPr>
        <w:t xml:space="preserve">Bahá'u'lláh, </w:t>
      </w:r>
      <w:r w:rsidRPr="005415B1">
        <w:rPr>
          <w:rFonts w:ascii="Verdana" w:hAnsi="Verdana"/>
          <w:szCs w:val="24"/>
        </w:rPr>
        <w:t>Compilation</w:t>
      </w:r>
      <w:r w:rsidR="00626502">
        <w:rPr>
          <w:rFonts w:ascii="Verdana" w:hAnsi="Verdana"/>
          <w:szCs w:val="24"/>
        </w:rPr>
        <w:t xml:space="preserve"> of Compilations, v</w:t>
      </w:r>
      <w:r w:rsidRPr="005415B1">
        <w:rPr>
          <w:rFonts w:ascii="Verdana" w:hAnsi="Verdana"/>
          <w:szCs w:val="24"/>
        </w:rPr>
        <w:t>ol</w:t>
      </w:r>
      <w:r w:rsidR="00626502">
        <w:rPr>
          <w:rFonts w:ascii="Verdana" w:hAnsi="Verdana"/>
          <w:szCs w:val="24"/>
        </w:rPr>
        <w:t>.</w:t>
      </w:r>
      <w:r w:rsidR="00456B80">
        <w:rPr>
          <w:rFonts w:ascii="Verdana" w:hAnsi="Verdana"/>
          <w:szCs w:val="24"/>
        </w:rPr>
        <w:t xml:space="preserve"> II, p. 358, #2094</w:t>
      </w:r>
      <w:r w:rsidRPr="005415B1">
        <w:rPr>
          <w:rFonts w:ascii="Verdana" w:hAnsi="Verdana"/>
          <w:szCs w:val="24"/>
        </w:rPr>
        <w:t>)</w:t>
      </w:r>
    </w:p>
    <w:p w14:paraId="50D028F7" w14:textId="77777777" w:rsidR="005415B1" w:rsidRPr="005415B1" w:rsidRDefault="005415B1" w:rsidP="005415B1">
      <w:pPr>
        <w:rPr>
          <w:rFonts w:ascii="Verdana" w:hAnsi="Verdana"/>
          <w:szCs w:val="24"/>
        </w:rPr>
      </w:pPr>
    </w:p>
    <w:p w14:paraId="5CC06891" w14:textId="77777777" w:rsidR="005415B1" w:rsidRPr="005415B1" w:rsidRDefault="005415B1" w:rsidP="005415B1">
      <w:pPr>
        <w:rPr>
          <w:rFonts w:ascii="Verdana" w:hAnsi="Verdana"/>
          <w:szCs w:val="24"/>
        </w:rPr>
      </w:pPr>
      <w:r w:rsidRPr="005415B1">
        <w:rPr>
          <w:rFonts w:ascii="Verdana" w:hAnsi="Verdana"/>
          <w:szCs w:val="24"/>
        </w:rPr>
        <w:t xml:space="preserve">Thou </w:t>
      </w:r>
      <w:proofErr w:type="spellStart"/>
      <w:r w:rsidRPr="005415B1">
        <w:rPr>
          <w:rFonts w:ascii="Verdana" w:hAnsi="Verdana"/>
          <w:szCs w:val="24"/>
        </w:rPr>
        <w:t>beholdest</w:t>
      </w:r>
      <w:proofErr w:type="spellEnd"/>
      <w:r w:rsidRPr="005415B1">
        <w:rPr>
          <w:rFonts w:ascii="Verdana" w:hAnsi="Verdana"/>
          <w:szCs w:val="24"/>
        </w:rPr>
        <w:t xml:space="preserve">, O my God, the essence of poverty seeking the ocean of Thy wealth and the substance of iniquity yearning for the waters of Thy forgiveness and Thy tender mercy. Grant Thou, O my God, that which </w:t>
      </w:r>
      <w:proofErr w:type="spellStart"/>
      <w:r w:rsidRPr="005415B1">
        <w:rPr>
          <w:rFonts w:ascii="Verdana" w:hAnsi="Verdana"/>
          <w:szCs w:val="24"/>
        </w:rPr>
        <w:t>beseemeth</w:t>
      </w:r>
      <w:proofErr w:type="spellEnd"/>
      <w:r w:rsidRPr="005415B1">
        <w:rPr>
          <w:rFonts w:ascii="Verdana" w:hAnsi="Verdana"/>
          <w:szCs w:val="24"/>
        </w:rPr>
        <w:t xml:space="preserve"> Thy great glory and </w:t>
      </w:r>
      <w:proofErr w:type="spellStart"/>
      <w:r w:rsidRPr="005415B1">
        <w:rPr>
          <w:rFonts w:ascii="Verdana" w:hAnsi="Verdana"/>
          <w:szCs w:val="24"/>
        </w:rPr>
        <w:t>befitteth</w:t>
      </w:r>
      <w:proofErr w:type="spellEnd"/>
      <w:r w:rsidRPr="005415B1">
        <w:rPr>
          <w:rFonts w:ascii="Verdana" w:hAnsi="Verdana"/>
          <w:szCs w:val="24"/>
        </w:rPr>
        <w:t xml:space="preserve"> the loftiness of Thy boundless grace. Thou art in truth the All-Bountiful, the Lord of grace abounding, the </w:t>
      </w:r>
      <w:proofErr w:type="spellStart"/>
      <w:r w:rsidRPr="005415B1">
        <w:rPr>
          <w:rFonts w:ascii="Verdana" w:hAnsi="Verdana"/>
          <w:szCs w:val="24"/>
        </w:rPr>
        <w:t>Ordainer</w:t>
      </w:r>
      <w:proofErr w:type="spellEnd"/>
      <w:r w:rsidRPr="005415B1">
        <w:rPr>
          <w:rFonts w:ascii="Verdana" w:hAnsi="Verdana"/>
          <w:szCs w:val="24"/>
        </w:rPr>
        <w:t>, the All-Wise. No God is there but Thee, the Most Powerful, the All-Compelling</w:t>
      </w:r>
      <w:r w:rsidR="003542AF">
        <w:rPr>
          <w:rFonts w:ascii="Verdana" w:hAnsi="Verdana"/>
          <w:szCs w:val="24"/>
        </w:rPr>
        <w:t>, the Omnipotent.  (</w:t>
      </w:r>
      <w:r w:rsidRPr="005415B1">
        <w:rPr>
          <w:rFonts w:ascii="Verdana" w:hAnsi="Verdana"/>
          <w:szCs w:val="24"/>
        </w:rPr>
        <w:t>Tab</w:t>
      </w:r>
      <w:r w:rsidR="003542AF">
        <w:rPr>
          <w:rFonts w:ascii="Verdana" w:hAnsi="Verdana"/>
          <w:szCs w:val="24"/>
        </w:rPr>
        <w:t>lets of Bahá’u’lláh, pp. 95 96</w:t>
      </w:r>
      <w:r w:rsidRPr="005415B1">
        <w:rPr>
          <w:rFonts w:ascii="Verdana" w:hAnsi="Verdana"/>
          <w:szCs w:val="24"/>
        </w:rPr>
        <w:t>)</w:t>
      </w:r>
    </w:p>
    <w:p w14:paraId="5C785E89" w14:textId="77777777" w:rsidR="005415B1" w:rsidRPr="005415B1" w:rsidRDefault="005415B1" w:rsidP="005415B1">
      <w:pPr>
        <w:rPr>
          <w:rFonts w:ascii="Verdana" w:hAnsi="Verdana"/>
          <w:szCs w:val="24"/>
        </w:rPr>
      </w:pPr>
    </w:p>
    <w:p w14:paraId="10CFA223" w14:textId="77777777" w:rsidR="005415B1" w:rsidRPr="005415B1" w:rsidRDefault="005415B1" w:rsidP="005415B1">
      <w:pPr>
        <w:rPr>
          <w:rFonts w:ascii="Verdana" w:hAnsi="Verdana"/>
          <w:szCs w:val="24"/>
        </w:rPr>
      </w:pPr>
      <w:r w:rsidRPr="005415B1">
        <w:rPr>
          <w:rFonts w:ascii="Verdana" w:hAnsi="Verdana"/>
          <w:szCs w:val="24"/>
        </w:rPr>
        <w:t xml:space="preserve">Await ye till God will have changed His favor unto you. Nothing whatsoever </w:t>
      </w:r>
      <w:proofErr w:type="spellStart"/>
      <w:r w:rsidRPr="005415B1">
        <w:rPr>
          <w:rFonts w:ascii="Verdana" w:hAnsi="Verdana"/>
          <w:szCs w:val="24"/>
        </w:rPr>
        <w:t>escapeth</w:t>
      </w:r>
      <w:proofErr w:type="spellEnd"/>
      <w:r w:rsidRPr="005415B1">
        <w:rPr>
          <w:rFonts w:ascii="Verdana" w:hAnsi="Verdana"/>
          <w:szCs w:val="24"/>
        </w:rPr>
        <w:t xml:space="preserve"> Him. He </w:t>
      </w:r>
      <w:proofErr w:type="spellStart"/>
      <w:r w:rsidRPr="005415B1">
        <w:rPr>
          <w:rFonts w:ascii="Verdana" w:hAnsi="Verdana"/>
          <w:szCs w:val="24"/>
        </w:rPr>
        <w:t>knoweth</w:t>
      </w:r>
      <w:proofErr w:type="spellEnd"/>
      <w:r w:rsidRPr="005415B1">
        <w:rPr>
          <w:rFonts w:ascii="Verdana" w:hAnsi="Verdana"/>
          <w:szCs w:val="24"/>
        </w:rPr>
        <w:t xml:space="preserve"> the secrets both of the heavens and of the earth. His knowledge </w:t>
      </w:r>
      <w:proofErr w:type="spellStart"/>
      <w:r w:rsidRPr="005415B1">
        <w:rPr>
          <w:rFonts w:ascii="Verdana" w:hAnsi="Verdana"/>
          <w:szCs w:val="24"/>
        </w:rPr>
        <w:t>embraceth</w:t>
      </w:r>
      <w:proofErr w:type="spellEnd"/>
      <w:r w:rsidRPr="005415B1">
        <w:rPr>
          <w:rFonts w:ascii="Verdana" w:hAnsi="Verdana"/>
          <w:szCs w:val="24"/>
        </w:rPr>
        <w:t xml:space="preserve"> all things. Rejoice not in what ye have done, or will do in the future, nor delight in the tribulation with which ye have afflicted Us, for ye are unable by such means as these to exalt your stations, were ye to examine your works with acute discernment. Neither will ye be capable of detracting from the loftiness of Our state. Nay, God will add unto the recompense with which He shall reward Us, for having sustained with persevering patience the tribulations We have suffered. He, verily, shall increase the reward of them that endure with patience.  </w:t>
      </w:r>
      <w:r w:rsidR="004E2B76">
        <w:rPr>
          <w:rFonts w:ascii="Verdana" w:hAnsi="Verdana"/>
          <w:szCs w:val="24"/>
        </w:rPr>
        <w:t>(</w:t>
      </w:r>
      <w:r w:rsidR="004E2B76" w:rsidRPr="005415B1">
        <w:rPr>
          <w:rFonts w:ascii="Verdana" w:hAnsi="Verdana"/>
          <w:szCs w:val="24"/>
        </w:rPr>
        <w:t xml:space="preserve">Gleanings </w:t>
      </w:r>
      <w:r w:rsidR="004E2B76">
        <w:rPr>
          <w:rFonts w:ascii="Verdana" w:hAnsi="Verdana"/>
          <w:szCs w:val="24"/>
        </w:rPr>
        <w:t xml:space="preserve">from the Writings of </w:t>
      </w:r>
      <w:r w:rsidRPr="005415B1">
        <w:rPr>
          <w:rFonts w:ascii="Verdana" w:hAnsi="Verdana"/>
          <w:szCs w:val="24"/>
        </w:rPr>
        <w:t>Bahá'u'lláh, p</w:t>
      </w:r>
      <w:r w:rsidR="004E2B76">
        <w:rPr>
          <w:rFonts w:ascii="Verdana" w:hAnsi="Verdana"/>
          <w:szCs w:val="24"/>
        </w:rPr>
        <w:t>p. 128 129</w:t>
      </w:r>
      <w:r w:rsidRPr="005415B1">
        <w:rPr>
          <w:rFonts w:ascii="Verdana" w:hAnsi="Verdana"/>
          <w:szCs w:val="24"/>
        </w:rPr>
        <w:t>)</w:t>
      </w:r>
    </w:p>
    <w:p w14:paraId="088BCF91" w14:textId="77777777" w:rsidR="005415B1" w:rsidRPr="005415B1" w:rsidRDefault="005415B1" w:rsidP="005415B1">
      <w:pPr>
        <w:rPr>
          <w:rFonts w:ascii="Verdana" w:hAnsi="Verdana"/>
          <w:szCs w:val="24"/>
        </w:rPr>
      </w:pPr>
    </w:p>
    <w:p w14:paraId="76A69FA6" w14:textId="77777777" w:rsidR="005415B1" w:rsidRPr="005415B1" w:rsidRDefault="005415B1" w:rsidP="005415B1">
      <w:pPr>
        <w:rPr>
          <w:rFonts w:ascii="Verdana" w:hAnsi="Verdana"/>
          <w:szCs w:val="24"/>
        </w:rPr>
      </w:pPr>
      <w:r w:rsidRPr="005415B1">
        <w:rPr>
          <w:rFonts w:ascii="Verdana" w:hAnsi="Verdana"/>
          <w:szCs w:val="24"/>
        </w:rPr>
        <w:t>Musical Interlude:  Would you Give your Heart?</w:t>
      </w:r>
    </w:p>
    <w:p w14:paraId="7147A96C" w14:textId="77777777" w:rsidR="005415B1" w:rsidRPr="005415B1" w:rsidRDefault="00000000" w:rsidP="005415B1">
      <w:pPr>
        <w:rPr>
          <w:rFonts w:ascii="Verdana" w:hAnsi="Verdana"/>
          <w:szCs w:val="24"/>
        </w:rPr>
      </w:pPr>
      <w:hyperlink r:id="rId7" w:history="1">
        <w:r w:rsidR="00A27D31" w:rsidRPr="00426257">
          <w:rPr>
            <w:rStyle w:val="Hyperlink"/>
            <w:rFonts w:ascii="Verdana" w:hAnsi="Verdana"/>
            <w:szCs w:val="24"/>
          </w:rPr>
          <w:t>https://www.youtube.com/watch?v=VjpomBs65yk</w:t>
        </w:r>
      </w:hyperlink>
    </w:p>
    <w:p w14:paraId="653B99AE" w14:textId="77777777" w:rsidR="005415B1" w:rsidRPr="005415B1" w:rsidRDefault="005415B1" w:rsidP="005415B1">
      <w:pPr>
        <w:rPr>
          <w:rFonts w:ascii="Verdana" w:hAnsi="Verdana"/>
          <w:szCs w:val="24"/>
        </w:rPr>
      </w:pPr>
    </w:p>
    <w:p w14:paraId="3A839562" w14:textId="77777777" w:rsidR="005415B1" w:rsidRPr="005415B1" w:rsidRDefault="005415B1" w:rsidP="005415B1">
      <w:pPr>
        <w:rPr>
          <w:rFonts w:ascii="Verdana" w:hAnsi="Verdana"/>
          <w:szCs w:val="24"/>
        </w:rPr>
      </w:pPr>
      <w:r w:rsidRPr="005415B1">
        <w:rPr>
          <w:rFonts w:ascii="Verdana" w:hAnsi="Verdana"/>
          <w:szCs w:val="24"/>
        </w:rPr>
        <w:lastRenderedPageBreak/>
        <w:t xml:space="preserve">During the days I lay in the prison of </w:t>
      </w:r>
      <w:r w:rsidR="00A37C00" w:rsidRPr="005415B1">
        <w:rPr>
          <w:rFonts w:ascii="Verdana" w:hAnsi="Verdana"/>
          <w:szCs w:val="24"/>
        </w:rPr>
        <w:t>Tihrán</w:t>
      </w:r>
      <w:r w:rsidRPr="005415B1">
        <w:rPr>
          <w:rFonts w:ascii="Verdana" w:hAnsi="Verdana"/>
          <w:szCs w:val="24"/>
        </w:rPr>
        <w:t xml:space="preserve">, though the galling weight of the chains and the stench-filled air allowed Me but little sleep, still in those infrequent moments of slumber I felt as if something flowed from the crown of My head over My breast, even as a mighty torrent that </w:t>
      </w:r>
      <w:proofErr w:type="spellStart"/>
      <w:r w:rsidRPr="005415B1">
        <w:rPr>
          <w:rFonts w:ascii="Verdana" w:hAnsi="Verdana"/>
          <w:szCs w:val="24"/>
        </w:rPr>
        <w:t>precipitateth</w:t>
      </w:r>
      <w:proofErr w:type="spellEnd"/>
      <w:r w:rsidRPr="005415B1">
        <w:rPr>
          <w:rFonts w:ascii="Verdana" w:hAnsi="Verdana"/>
          <w:szCs w:val="24"/>
        </w:rPr>
        <w:t xml:space="preserve"> itself upon the earth from the summit of a lofty mountain. Every limb of My body would, as a result, be set afire. At such moments My tongue recited wha</w:t>
      </w:r>
      <w:r w:rsidR="00A37C00">
        <w:rPr>
          <w:rFonts w:ascii="Verdana" w:hAnsi="Verdana"/>
          <w:szCs w:val="24"/>
        </w:rPr>
        <w:t>t no man could bear to hear.  (</w:t>
      </w:r>
      <w:r w:rsidRPr="005415B1">
        <w:rPr>
          <w:rFonts w:ascii="Verdana" w:hAnsi="Verdana"/>
          <w:szCs w:val="24"/>
        </w:rPr>
        <w:t>Bahá'u'lláh, Epistl</w:t>
      </w:r>
      <w:r w:rsidR="00A37C00">
        <w:rPr>
          <w:rFonts w:ascii="Verdana" w:hAnsi="Verdana"/>
          <w:szCs w:val="24"/>
        </w:rPr>
        <w:t>e to the Son of the Wolf, p. 22</w:t>
      </w:r>
      <w:r w:rsidRPr="005415B1">
        <w:rPr>
          <w:rFonts w:ascii="Verdana" w:hAnsi="Verdana"/>
          <w:szCs w:val="24"/>
        </w:rPr>
        <w:t>)</w:t>
      </w:r>
    </w:p>
    <w:p w14:paraId="65069D07" w14:textId="77777777" w:rsidR="005415B1" w:rsidRPr="005415B1" w:rsidRDefault="005415B1" w:rsidP="005415B1">
      <w:pPr>
        <w:rPr>
          <w:rFonts w:ascii="Verdana" w:hAnsi="Verdana"/>
          <w:szCs w:val="24"/>
        </w:rPr>
      </w:pPr>
    </w:p>
    <w:p w14:paraId="49C2F9DF" w14:textId="77777777" w:rsidR="005415B1" w:rsidRPr="005415B1" w:rsidRDefault="005415B1" w:rsidP="005415B1">
      <w:pPr>
        <w:rPr>
          <w:rFonts w:ascii="Verdana" w:hAnsi="Verdana"/>
          <w:szCs w:val="24"/>
        </w:rPr>
      </w:pPr>
      <w:r w:rsidRPr="005415B1">
        <w:rPr>
          <w:rFonts w:ascii="Verdana" w:hAnsi="Verdana"/>
          <w:szCs w:val="24"/>
        </w:rPr>
        <w:t xml:space="preserve">How wondrous is the unity of the Living, the Ever-Abiding God -- a </w:t>
      </w:r>
      <w:proofErr w:type="gramStart"/>
      <w:r w:rsidRPr="005415B1">
        <w:rPr>
          <w:rFonts w:ascii="Verdana" w:hAnsi="Verdana"/>
          <w:szCs w:val="24"/>
        </w:rPr>
        <w:t>unity</w:t>
      </w:r>
      <w:proofErr w:type="gramEnd"/>
      <w:r w:rsidRPr="005415B1">
        <w:rPr>
          <w:rFonts w:ascii="Verdana" w:hAnsi="Verdana"/>
          <w:szCs w:val="24"/>
        </w:rPr>
        <w:t xml:space="preserve"> which is exalted above all limitations, that </w:t>
      </w:r>
      <w:proofErr w:type="spellStart"/>
      <w:r w:rsidRPr="005415B1">
        <w:rPr>
          <w:rFonts w:ascii="Verdana" w:hAnsi="Verdana"/>
          <w:szCs w:val="24"/>
        </w:rPr>
        <w:t>transcendeth</w:t>
      </w:r>
      <w:proofErr w:type="spellEnd"/>
      <w:r w:rsidRPr="005415B1">
        <w:rPr>
          <w:rFonts w:ascii="Verdana" w:hAnsi="Verdana"/>
          <w:szCs w:val="24"/>
        </w:rPr>
        <w:t xml:space="preserve"> the comprehension of all created things! He hath, from everlasting, dwelt in His inaccessible habitation of holiness and glory, and will unto everlasting continue to be enthroned upon the heights of His independent sovereignty and grandeur. How lofty hath been His incorruptible Essence, how completely independent of the knowledge of all created things, and how immensely exalted will it remain above the praise of all the inhabitants o</w:t>
      </w:r>
      <w:r w:rsidR="00516ADF">
        <w:rPr>
          <w:rFonts w:ascii="Verdana" w:hAnsi="Verdana"/>
          <w:szCs w:val="24"/>
        </w:rPr>
        <w:t>f the heavens and the earth!  (Gleanings</w:t>
      </w:r>
      <w:r w:rsidR="00516ADF" w:rsidRPr="005415B1">
        <w:rPr>
          <w:rFonts w:ascii="Verdana" w:hAnsi="Verdana"/>
          <w:szCs w:val="24"/>
        </w:rPr>
        <w:t xml:space="preserve"> </w:t>
      </w:r>
      <w:r w:rsidR="00516ADF">
        <w:rPr>
          <w:rFonts w:ascii="Verdana" w:hAnsi="Verdana"/>
          <w:szCs w:val="24"/>
        </w:rPr>
        <w:t xml:space="preserve">from the Writing of </w:t>
      </w:r>
      <w:r w:rsidRPr="005415B1">
        <w:rPr>
          <w:rFonts w:ascii="Verdana" w:hAnsi="Verdana"/>
          <w:szCs w:val="24"/>
        </w:rPr>
        <w:t>Bahá'u'</w:t>
      </w:r>
      <w:r w:rsidR="00516ADF">
        <w:rPr>
          <w:rFonts w:ascii="Verdana" w:hAnsi="Verdana"/>
          <w:szCs w:val="24"/>
        </w:rPr>
        <w:t>lláh, pp. 261 262</w:t>
      </w:r>
      <w:r w:rsidRPr="005415B1">
        <w:rPr>
          <w:rFonts w:ascii="Verdana" w:hAnsi="Verdana"/>
          <w:szCs w:val="24"/>
        </w:rPr>
        <w:t>)</w:t>
      </w:r>
    </w:p>
    <w:p w14:paraId="57F8C22B" w14:textId="77777777" w:rsidR="005415B1" w:rsidRPr="005415B1" w:rsidRDefault="005415B1" w:rsidP="005415B1">
      <w:pPr>
        <w:rPr>
          <w:rFonts w:ascii="Verdana" w:hAnsi="Verdana"/>
          <w:szCs w:val="24"/>
        </w:rPr>
      </w:pPr>
    </w:p>
    <w:p w14:paraId="7D3DC382" w14:textId="77777777" w:rsidR="005415B1" w:rsidRPr="005415B1" w:rsidRDefault="005415B1" w:rsidP="005415B1">
      <w:pPr>
        <w:rPr>
          <w:rFonts w:ascii="Verdana" w:hAnsi="Verdana"/>
          <w:szCs w:val="24"/>
        </w:rPr>
      </w:pPr>
      <w:r w:rsidRPr="005415B1">
        <w:rPr>
          <w:rFonts w:ascii="Verdana" w:hAnsi="Verdana"/>
          <w:szCs w:val="24"/>
        </w:rPr>
        <w:t xml:space="preserve">It should, however, be borne in mind that God and His Manifestation can, under no circumstances, be dissociated from the loftiness and sublimity which They inherently possess. Nay, </w:t>
      </w:r>
      <w:proofErr w:type="gramStart"/>
      <w:r w:rsidRPr="005415B1">
        <w:rPr>
          <w:rFonts w:ascii="Verdana" w:hAnsi="Verdana"/>
          <w:szCs w:val="24"/>
        </w:rPr>
        <w:t>loftiness</w:t>
      </w:r>
      <w:proofErr w:type="gramEnd"/>
      <w:r w:rsidRPr="005415B1">
        <w:rPr>
          <w:rFonts w:ascii="Verdana" w:hAnsi="Verdana"/>
          <w:szCs w:val="24"/>
        </w:rPr>
        <w:t xml:space="preserve"> and sublimity are themselves the creations of His Word, if ye choose to see w</w:t>
      </w:r>
      <w:r w:rsidR="0091342D">
        <w:rPr>
          <w:rFonts w:ascii="Verdana" w:hAnsi="Verdana"/>
          <w:szCs w:val="24"/>
        </w:rPr>
        <w:t>ith My sight not with yours.  (Gleanings</w:t>
      </w:r>
      <w:r w:rsidR="0091342D" w:rsidRPr="005415B1">
        <w:rPr>
          <w:rFonts w:ascii="Verdana" w:hAnsi="Verdana"/>
          <w:szCs w:val="24"/>
        </w:rPr>
        <w:t xml:space="preserve"> </w:t>
      </w:r>
      <w:r w:rsidR="0091342D">
        <w:rPr>
          <w:rFonts w:ascii="Verdana" w:hAnsi="Verdana"/>
          <w:szCs w:val="24"/>
        </w:rPr>
        <w:t xml:space="preserve">from the Writing of </w:t>
      </w:r>
      <w:r w:rsidR="0091342D" w:rsidRPr="005415B1">
        <w:rPr>
          <w:rFonts w:ascii="Verdana" w:hAnsi="Verdana"/>
          <w:szCs w:val="24"/>
        </w:rPr>
        <w:t>Bahá'u'</w:t>
      </w:r>
      <w:r w:rsidR="0091342D">
        <w:rPr>
          <w:rFonts w:ascii="Verdana" w:hAnsi="Verdana"/>
          <w:szCs w:val="24"/>
        </w:rPr>
        <w:t>lláh, p. 73</w:t>
      </w:r>
      <w:r w:rsidRPr="005415B1">
        <w:rPr>
          <w:rFonts w:ascii="Verdana" w:hAnsi="Verdana"/>
          <w:szCs w:val="24"/>
        </w:rPr>
        <w:t>)</w:t>
      </w:r>
    </w:p>
    <w:p w14:paraId="458254E7" w14:textId="77777777" w:rsidR="005415B1" w:rsidRPr="005415B1" w:rsidRDefault="005415B1" w:rsidP="005415B1">
      <w:pPr>
        <w:rPr>
          <w:rFonts w:ascii="Verdana" w:hAnsi="Verdana"/>
          <w:szCs w:val="24"/>
        </w:rPr>
      </w:pPr>
    </w:p>
    <w:p w14:paraId="33FFF35E" w14:textId="77777777" w:rsidR="005415B1" w:rsidRPr="005415B1" w:rsidRDefault="005415B1" w:rsidP="005415B1">
      <w:pPr>
        <w:rPr>
          <w:rFonts w:ascii="Verdana" w:hAnsi="Verdana"/>
          <w:szCs w:val="24"/>
        </w:rPr>
      </w:pPr>
      <w:r w:rsidRPr="005415B1">
        <w:rPr>
          <w:rFonts w:ascii="Verdana" w:hAnsi="Verdana"/>
          <w:szCs w:val="24"/>
        </w:rPr>
        <w:t xml:space="preserve">This is the Day which the Pen of the </w:t>
      </w:r>
      <w:proofErr w:type="gramStart"/>
      <w:r w:rsidRPr="005415B1">
        <w:rPr>
          <w:rFonts w:ascii="Verdana" w:hAnsi="Verdana"/>
          <w:szCs w:val="24"/>
        </w:rPr>
        <w:t>Most High</w:t>
      </w:r>
      <w:proofErr w:type="gramEnd"/>
      <w:r w:rsidRPr="005415B1">
        <w:rPr>
          <w:rFonts w:ascii="Verdana" w:hAnsi="Verdana"/>
          <w:szCs w:val="24"/>
        </w:rPr>
        <w:t xml:space="preserve"> hath glorified in all the holy Scriptures. There is no verse in them that doth not declare the glory of His holy Name, and no Book that doth not testify unto the loftiness</w:t>
      </w:r>
      <w:r w:rsidR="00F013F6">
        <w:rPr>
          <w:rFonts w:ascii="Verdana" w:hAnsi="Verdana"/>
          <w:szCs w:val="24"/>
        </w:rPr>
        <w:t xml:space="preserve"> of this most exalted theme.  (Gleanings</w:t>
      </w:r>
      <w:r w:rsidR="00F013F6" w:rsidRPr="005415B1">
        <w:rPr>
          <w:rFonts w:ascii="Verdana" w:hAnsi="Verdana"/>
          <w:szCs w:val="24"/>
        </w:rPr>
        <w:t xml:space="preserve"> </w:t>
      </w:r>
      <w:r w:rsidR="00F013F6">
        <w:rPr>
          <w:rFonts w:ascii="Verdana" w:hAnsi="Verdana"/>
          <w:szCs w:val="24"/>
        </w:rPr>
        <w:t xml:space="preserve">from the Writing of </w:t>
      </w:r>
      <w:r w:rsidR="00F013F6" w:rsidRPr="005415B1">
        <w:rPr>
          <w:rFonts w:ascii="Verdana" w:hAnsi="Verdana"/>
          <w:szCs w:val="24"/>
        </w:rPr>
        <w:t>Bahá'u'</w:t>
      </w:r>
      <w:r w:rsidR="00F013F6">
        <w:rPr>
          <w:rFonts w:ascii="Verdana" w:hAnsi="Verdana"/>
          <w:szCs w:val="24"/>
        </w:rPr>
        <w:t>lláh, p. 13</w:t>
      </w:r>
      <w:r w:rsidRPr="005415B1">
        <w:rPr>
          <w:rFonts w:ascii="Verdana" w:hAnsi="Verdana"/>
          <w:szCs w:val="24"/>
        </w:rPr>
        <w:t>)</w:t>
      </w:r>
    </w:p>
    <w:p w14:paraId="7D2821A1" w14:textId="77777777" w:rsidR="005415B1" w:rsidRPr="005415B1" w:rsidRDefault="005415B1" w:rsidP="005415B1">
      <w:pPr>
        <w:rPr>
          <w:rFonts w:ascii="Verdana" w:hAnsi="Verdana"/>
          <w:szCs w:val="24"/>
        </w:rPr>
      </w:pPr>
    </w:p>
    <w:p w14:paraId="079F1E72" w14:textId="77777777" w:rsidR="005415B1" w:rsidRPr="005415B1" w:rsidRDefault="005415B1" w:rsidP="005415B1">
      <w:pPr>
        <w:rPr>
          <w:rFonts w:ascii="Verdana" w:hAnsi="Verdana"/>
          <w:szCs w:val="24"/>
        </w:rPr>
      </w:pPr>
      <w:r w:rsidRPr="005415B1">
        <w:rPr>
          <w:rFonts w:ascii="Verdana" w:hAnsi="Verdana"/>
          <w:szCs w:val="24"/>
        </w:rPr>
        <w:t xml:space="preserve">The word of God which the Supreme Pen hath recorded on the fifth leaf of the Most Exalted Paradise is this: Above all else, the greatest gift and the most wondrous blessing hath ever been and will continue to be Wisdom. It is man's unfailing Protector. It </w:t>
      </w:r>
      <w:proofErr w:type="spellStart"/>
      <w:r w:rsidRPr="005415B1">
        <w:rPr>
          <w:rFonts w:ascii="Verdana" w:hAnsi="Verdana"/>
          <w:szCs w:val="24"/>
        </w:rPr>
        <w:t>aideth</w:t>
      </w:r>
      <w:proofErr w:type="spellEnd"/>
      <w:r w:rsidRPr="005415B1">
        <w:rPr>
          <w:rFonts w:ascii="Verdana" w:hAnsi="Verdana"/>
          <w:szCs w:val="24"/>
        </w:rPr>
        <w:t xml:space="preserve"> him and </w:t>
      </w:r>
      <w:proofErr w:type="spellStart"/>
      <w:r w:rsidRPr="005415B1">
        <w:rPr>
          <w:rFonts w:ascii="Verdana" w:hAnsi="Verdana"/>
          <w:szCs w:val="24"/>
        </w:rPr>
        <w:t>strengtheneth</w:t>
      </w:r>
      <w:proofErr w:type="spellEnd"/>
      <w:r w:rsidRPr="005415B1">
        <w:rPr>
          <w:rFonts w:ascii="Verdana" w:hAnsi="Verdana"/>
          <w:szCs w:val="24"/>
        </w:rPr>
        <w:t xml:space="preserve"> him. Wisdom is God's Emissary and the Revealer of His Name the Omniscient. Through it the loftiness of man's station is made manifest and evident. It is all-knowing and the foremost Teacher in the school of existence. It is the Guide and is invested with high distinction. Thanks to its educating influence earthly beings have become imbued with a gem-like spirit which </w:t>
      </w:r>
      <w:proofErr w:type="spellStart"/>
      <w:r w:rsidRPr="005415B1">
        <w:rPr>
          <w:rFonts w:ascii="Verdana" w:hAnsi="Verdana"/>
          <w:szCs w:val="24"/>
        </w:rPr>
        <w:t>outshineth</w:t>
      </w:r>
      <w:proofErr w:type="spellEnd"/>
      <w:r w:rsidRPr="005415B1">
        <w:rPr>
          <w:rFonts w:ascii="Verdana" w:hAnsi="Verdana"/>
          <w:szCs w:val="24"/>
        </w:rPr>
        <w:t xml:space="preserve"> the </w:t>
      </w:r>
      <w:r w:rsidRPr="005415B1">
        <w:rPr>
          <w:rFonts w:ascii="Verdana" w:hAnsi="Verdana"/>
          <w:szCs w:val="24"/>
        </w:rPr>
        <w:lastRenderedPageBreak/>
        <w:t>heavens. In the city of justice it is the unrivalled Speaker Who, in the year nine, illumined the world with the joyful tidings of this Revelation. And it was this peerless Source of wisdom that at the beginning of the foundation of the world ascended the stair of inner meaning and when enthroned upon the pulpit of utterance, through the operation of the divine Will, proclaimed two words. The first heralded the promise of reward, while the second voiced the ominous warning of punishment. The promise gave rise to hope and the warning begat fear. Thus the basis of world order hath been firmly established upon these twin principles. Exalted is the Lord of Wisdom, the Possessor o</w:t>
      </w:r>
      <w:r w:rsidR="00F013F6">
        <w:rPr>
          <w:rFonts w:ascii="Verdana" w:hAnsi="Verdana"/>
          <w:szCs w:val="24"/>
        </w:rPr>
        <w:t>f Great Bounty.  (</w:t>
      </w:r>
      <w:r w:rsidRPr="005415B1">
        <w:rPr>
          <w:rFonts w:ascii="Verdana" w:hAnsi="Verdana"/>
          <w:szCs w:val="24"/>
        </w:rPr>
        <w:t>Tablets of Bahá’u’lláh, p. 66)</w:t>
      </w:r>
    </w:p>
    <w:p w14:paraId="7E5F9FC0" w14:textId="77777777" w:rsidR="005415B1" w:rsidRPr="005415B1" w:rsidRDefault="005415B1" w:rsidP="005415B1">
      <w:pPr>
        <w:rPr>
          <w:rFonts w:ascii="Verdana" w:hAnsi="Verdana"/>
          <w:szCs w:val="24"/>
        </w:rPr>
      </w:pPr>
    </w:p>
    <w:p w14:paraId="35808CA0" w14:textId="77777777" w:rsidR="00B31AC3" w:rsidRPr="00A27D31" w:rsidRDefault="005415B1">
      <w:pPr>
        <w:rPr>
          <w:rFonts w:ascii="Verdana" w:hAnsi="Verdana"/>
          <w:szCs w:val="24"/>
        </w:rPr>
      </w:pPr>
      <w:r w:rsidRPr="005415B1">
        <w:rPr>
          <w:rFonts w:ascii="Verdana" w:hAnsi="Verdana"/>
          <w:szCs w:val="24"/>
        </w:rPr>
        <w:t xml:space="preserve">Closing Music:  </w:t>
      </w:r>
      <w:hyperlink r:id="rId8" w:anchor="t=144" w:history="1">
        <w:r w:rsidR="00A27D31" w:rsidRPr="00426257">
          <w:rPr>
            <w:rStyle w:val="Hyperlink"/>
            <w:rFonts w:ascii="Verdana" w:hAnsi="Verdana"/>
            <w:szCs w:val="24"/>
          </w:rPr>
          <w:t>https://www.youtube.com/watch?v=cIXDi89oA9k#t=144</w:t>
        </w:r>
      </w:hyperlink>
    </w:p>
    <w:sectPr w:rsidR="00B31AC3" w:rsidRPr="00A27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4EC96" w14:textId="77777777" w:rsidR="00274981" w:rsidRDefault="00274981" w:rsidP="006C1C87">
      <w:pPr>
        <w:spacing w:line="240" w:lineRule="auto"/>
      </w:pPr>
      <w:r>
        <w:separator/>
      </w:r>
    </w:p>
  </w:endnote>
  <w:endnote w:type="continuationSeparator" w:id="0">
    <w:p w14:paraId="51D65E9B" w14:textId="77777777" w:rsidR="00274981" w:rsidRDefault="00274981" w:rsidP="006C1C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6D7F5" w14:textId="77777777" w:rsidR="00274981" w:rsidRDefault="00274981" w:rsidP="006C1C87">
      <w:pPr>
        <w:spacing w:line="240" w:lineRule="auto"/>
      </w:pPr>
      <w:r>
        <w:separator/>
      </w:r>
    </w:p>
  </w:footnote>
  <w:footnote w:type="continuationSeparator" w:id="0">
    <w:p w14:paraId="627928B0" w14:textId="77777777" w:rsidR="00274981" w:rsidRDefault="00274981" w:rsidP="006C1C87">
      <w:pPr>
        <w:spacing w:line="240" w:lineRule="auto"/>
      </w:pPr>
      <w:r>
        <w:continuationSeparator/>
      </w:r>
    </w:p>
  </w:footnote>
  <w:footnote w:id="1">
    <w:p w14:paraId="37ECC55A" w14:textId="77777777" w:rsidR="006C1C87" w:rsidRDefault="006C1C87" w:rsidP="006C1C87">
      <w:pPr>
        <w:pStyle w:val="FootnoteText"/>
        <w:rPr>
          <w:lang w:val="en-US"/>
        </w:rPr>
      </w:pPr>
      <w:r>
        <w:rPr>
          <w:rStyle w:val="FootnoteReference"/>
        </w:rPr>
        <w:footnoteRef/>
      </w:r>
      <w:r>
        <w:t xml:space="preserve"> </w:t>
      </w:r>
      <w:r>
        <w:rPr>
          <w:lang w:val="en-US"/>
        </w:rPr>
        <w:t xml:space="preserve"> Prepared by David Bowie (2023) for posting, with permission of author, at</w:t>
      </w:r>
    </w:p>
    <w:p w14:paraId="115BF10E" w14:textId="77777777" w:rsidR="006C1C87" w:rsidRPr="00EE62AC" w:rsidRDefault="006C1C87" w:rsidP="006C1C87">
      <w:pPr>
        <w:pStyle w:val="FootnoteText"/>
        <w:ind w:firstLine="720"/>
        <w:rPr>
          <w:lang w:val="en-US"/>
        </w:rPr>
      </w:pPr>
      <w:hyperlink r:id="rId1" w:history="1">
        <w:r w:rsidRPr="003475DE">
          <w:rPr>
            <w:rStyle w:val="Hyperlink"/>
            <w:lang w:val="en-US"/>
          </w:rPr>
          <w:t>https://bahai-library.com/gammage_feast_programs</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5B1"/>
    <w:rsid w:val="0024229A"/>
    <w:rsid w:val="00274981"/>
    <w:rsid w:val="0032598F"/>
    <w:rsid w:val="003542AF"/>
    <w:rsid w:val="003B4204"/>
    <w:rsid w:val="004252EE"/>
    <w:rsid w:val="00456B80"/>
    <w:rsid w:val="004E2B76"/>
    <w:rsid w:val="00516ADF"/>
    <w:rsid w:val="005415B1"/>
    <w:rsid w:val="00626502"/>
    <w:rsid w:val="006627E0"/>
    <w:rsid w:val="006C1C87"/>
    <w:rsid w:val="007009A1"/>
    <w:rsid w:val="007F44D6"/>
    <w:rsid w:val="0091342D"/>
    <w:rsid w:val="009B02B9"/>
    <w:rsid w:val="009D5569"/>
    <w:rsid w:val="00A27D31"/>
    <w:rsid w:val="00A37C00"/>
    <w:rsid w:val="00B014E0"/>
    <w:rsid w:val="00B31AC3"/>
    <w:rsid w:val="00CC70CE"/>
    <w:rsid w:val="00E34647"/>
    <w:rsid w:val="00E71190"/>
    <w:rsid w:val="00F013F6"/>
    <w:rsid w:val="00F1544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27D18"/>
  <w15:docId w15:val="{0F818495-A383-4342-AE4C-91B2671C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2"/>
        <w:lang w:val="en-CA"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9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7D31"/>
    <w:rPr>
      <w:color w:val="0000FF" w:themeColor="hyperlink"/>
      <w:u w:val="single"/>
    </w:rPr>
  </w:style>
  <w:style w:type="character" w:styleId="FollowedHyperlink">
    <w:name w:val="FollowedHyperlink"/>
    <w:basedOn w:val="DefaultParagraphFont"/>
    <w:uiPriority w:val="99"/>
    <w:semiHidden/>
    <w:unhideWhenUsed/>
    <w:rsid w:val="00A27D31"/>
    <w:rPr>
      <w:color w:val="800080" w:themeColor="followedHyperlink"/>
      <w:u w:val="single"/>
    </w:rPr>
  </w:style>
  <w:style w:type="paragraph" w:styleId="FootnoteText">
    <w:name w:val="footnote text"/>
    <w:basedOn w:val="Normal"/>
    <w:link w:val="FootnoteTextChar"/>
    <w:uiPriority w:val="99"/>
    <w:semiHidden/>
    <w:unhideWhenUsed/>
    <w:rsid w:val="006C1C87"/>
    <w:pPr>
      <w:spacing w:line="240" w:lineRule="auto"/>
    </w:pPr>
    <w:rPr>
      <w:sz w:val="20"/>
      <w:szCs w:val="20"/>
    </w:rPr>
  </w:style>
  <w:style w:type="character" w:customStyle="1" w:styleId="FootnoteTextChar">
    <w:name w:val="Footnote Text Char"/>
    <w:basedOn w:val="DefaultParagraphFont"/>
    <w:link w:val="FootnoteText"/>
    <w:uiPriority w:val="99"/>
    <w:semiHidden/>
    <w:rsid w:val="006C1C87"/>
    <w:rPr>
      <w:sz w:val="20"/>
      <w:szCs w:val="20"/>
    </w:rPr>
  </w:style>
  <w:style w:type="character" w:styleId="FootnoteReference">
    <w:name w:val="footnote reference"/>
    <w:basedOn w:val="DefaultParagraphFont"/>
    <w:uiPriority w:val="99"/>
    <w:semiHidden/>
    <w:unhideWhenUsed/>
    <w:rsid w:val="006C1C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cIXDi89oA9k" TargetMode="External"/><Relationship Id="rId3" Type="http://schemas.openxmlformats.org/officeDocument/2006/relationships/webSettings" Target="webSettings.xml"/><Relationship Id="rId7" Type="http://schemas.openxmlformats.org/officeDocument/2006/relationships/hyperlink" Target="https://www.youtube.com/watch?v=VjpomBs65y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ahai.org/library/authoritative-texts/compilations/importance-obligatory-prayer-fastin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bahai-library.com/gammage_feast_progr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5</Pages>
  <Words>1511</Words>
  <Characters>8615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Bowie</dc:creator>
  <cp:lastModifiedBy>Jonah Winters</cp:lastModifiedBy>
  <cp:revision>15</cp:revision>
  <dcterms:created xsi:type="dcterms:W3CDTF">2023-01-28T18:45:00Z</dcterms:created>
  <dcterms:modified xsi:type="dcterms:W3CDTF">2023-10-05T04:12:00Z</dcterms:modified>
</cp:coreProperties>
</file>