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055CEC8A" w14:textId="77777777" w:rsidR="00FF1907" w:rsidRDefault="000308E6">
      <w:pPr>
        <w:widowControl w:val="0"/>
        <w:jc w:val="center"/>
        <w:rPr>
          <w:rFonts w:ascii="Calibri" w:hAnsi="Calibri"/>
          <w:b/>
          <w:szCs w:val="24"/>
        </w:rPr>
      </w:pPr>
      <w:r w:rsidRPr="00F824C4">
        <w:rPr>
          <w:rFonts w:ascii="Calibri" w:hAnsi="Calibri"/>
          <w:szCs w:val="24"/>
        </w:rPr>
        <w:fldChar w:fldCharType="begin"/>
      </w:r>
      <w:r w:rsidRPr="00F824C4">
        <w:rPr>
          <w:szCs w:val="24"/>
        </w:rPr>
        <w:instrText xml:space="preserve"> SEQ CHAPTER \h \r 1</w:instrText>
      </w:r>
      <w:r w:rsidRPr="00F824C4">
        <w:rPr>
          <w:szCs w:val="24"/>
        </w:rPr>
        <w:fldChar w:fldCharType="end"/>
      </w:r>
      <w:r w:rsidRPr="00F824C4">
        <w:rPr>
          <w:rFonts w:ascii="Calibri" w:hAnsi="Calibri"/>
          <w:b/>
          <w:szCs w:val="24"/>
        </w:rPr>
        <w:t>VERDICT OF A HIGHER COURT</w:t>
      </w:r>
    </w:p>
    <w:p w14:paraId="4425C66C" w14:textId="77777777" w:rsidR="00366750" w:rsidRPr="00F824C4" w:rsidRDefault="00366750">
      <w:pPr>
        <w:widowControl w:val="0"/>
        <w:jc w:val="center"/>
        <w:rPr>
          <w:rFonts w:ascii="Calibri" w:hAnsi="Calibri"/>
          <w:szCs w:val="24"/>
        </w:rPr>
      </w:pPr>
    </w:p>
    <w:p w14:paraId="58EB1CEF" w14:textId="77777777" w:rsidR="00FF1907" w:rsidRPr="00F824C4" w:rsidRDefault="000308E6">
      <w:pPr>
        <w:widowControl w:val="0"/>
        <w:tabs>
          <w:tab w:val="center" w:pos="4726"/>
        </w:tabs>
        <w:rPr>
          <w:rFonts w:ascii="Calibri" w:hAnsi="Calibri"/>
          <w:szCs w:val="24"/>
        </w:rPr>
      </w:pPr>
      <w:r w:rsidRPr="00F824C4">
        <w:rPr>
          <w:rFonts w:ascii="Calibri" w:hAnsi="Calibri"/>
          <w:szCs w:val="24"/>
        </w:rPr>
        <w:tab/>
        <w:t>by Roger White</w:t>
      </w:r>
    </w:p>
    <w:p w14:paraId="4EC1DC82" w14:textId="77777777" w:rsidR="00FF1907" w:rsidRDefault="00FF1907">
      <w:pPr>
        <w:widowControl w:val="0"/>
        <w:tabs>
          <w:tab w:val="left" w:pos="-1078"/>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4"/>
        </w:rPr>
      </w:pPr>
    </w:p>
    <w:p w14:paraId="7839E7B6" w14:textId="215EDCC6" w:rsidR="00366750" w:rsidRDefault="00366750" w:rsidP="00FA60AA">
      <w:pPr>
        <w:widowControl w:val="0"/>
        <w:tabs>
          <w:tab w:val="left" w:pos="-1078"/>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i/>
          <w:szCs w:val="24"/>
        </w:rPr>
      </w:pPr>
      <w:bookmarkStart w:id="0" w:name="_GoBack"/>
      <w:bookmarkEnd w:id="0"/>
      <w:r>
        <w:rPr>
          <w:rFonts w:ascii="Calibri" w:hAnsi="Calibri"/>
          <w:szCs w:val="24"/>
        </w:rPr>
        <w:t xml:space="preserve">from </w:t>
      </w:r>
      <w:r>
        <w:rPr>
          <w:rFonts w:ascii="Calibri" w:hAnsi="Calibri"/>
          <w:i/>
          <w:szCs w:val="24"/>
        </w:rPr>
        <w:t>Another Song, Another Season</w:t>
      </w:r>
    </w:p>
    <w:p w14:paraId="144B21DD" w14:textId="77777777" w:rsidR="00FA60AA" w:rsidRPr="00366750" w:rsidRDefault="00FA60AA">
      <w:pPr>
        <w:widowControl w:val="0"/>
        <w:tabs>
          <w:tab w:val="left" w:pos="-1078"/>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i/>
          <w:szCs w:val="24"/>
        </w:rPr>
      </w:pPr>
    </w:p>
    <w:p w14:paraId="7E353F57" w14:textId="77777777" w:rsidR="00FF1907" w:rsidRPr="00F824C4" w:rsidRDefault="00FF1907">
      <w:pPr>
        <w:widowControl w:val="0"/>
        <w:tabs>
          <w:tab w:val="left" w:pos="-1078"/>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4"/>
        </w:rPr>
      </w:pPr>
    </w:p>
    <w:p w14:paraId="5BCBDDD2" w14:textId="77777777" w:rsidR="00FF1907" w:rsidRPr="00F824C4" w:rsidRDefault="000308E6">
      <w:pPr>
        <w:widowControl w:val="0"/>
        <w:tabs>
          <w:tab w:val="left" w:pos="-1078"/>
          <w:tab w:val="left" w:pos="-720"/>
          <w:tab w:val="left" w:pos="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rFonts w:ascii="Calibri" w:hAnsi="Calibri"/>
          <w:szCs w:val="24"/>
        </w:rPr>
      </w:pPr>
      <w:r w:rsidRPr="00F824C4">
        <w:rPr>
          <w:rFonts w:ascii="Calibri" w:hAnsi="Calibri"/>
          <w:szCs w:val="24"/>
        </w:rPr>
        <w:tab/>
        <w:t>In the interest of posterity we are asked to review the case. The dossier is before us. Shall we get on with it then?</w:t>
      </w:r>
    </w:p>
    <w:p w14:paraId="3709ACD0" w14:textId="77777777" w:rsidR="00FF1907" w:rsidRPr="00F824C4" w:rsidRDefault="00FF1907">
      <w:pPr>
        <w:widowControl w:val="0"/>
        <w:tabs>
          <w:tab w:val="left" w:pos="-1078"/>
          <w:tab w:val="left" w:pos="-720"/>
          <w:tab w:val="left" w:pos="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4"/>
        </w:rPr>
      </w:pPr>
    </w:p>
    <w:p w14:paraId="09377425" w14:textId="77777777" w:rsidR="00FF1907" w:rsidRPr="00F824C4" w:rsidRDefault="000308E6">
      <w:pPr>
        <w:widowControl w:val="0"/>
        <w:tabs>
          <w:tab w:val="left" w:pos="-1078"/>
          <w:tab w:val="left" w:pos="-720"/>
          <w:tab w:val="left" w:pos="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4"/>
        </w:rPr>
      </w:pPr>
      <w:r w:rsidRPr="00F824C4">
        <w:rPr>
          <w:rFonts w:ascii="Calibri" w:hAnsi="Calibri"/>
          <w:szCs w:val="24"/>
        </w:rPr>
        <w:t>Transcript of proceedings of the District Court of the Fourth Judicial District, State of Minnesota, held on the 8</w:t>
      </w:r>
      <w:r w:rsidRPr="00F824C4">
        <w:rPr>
          <w:rFonts w:ascii="Calibri" w:hAnsi="Calibri"/>
          <w:szCs w:val="24"/>
          <w:vertAlign w:val="superscript"/>
        </w:rPr>
        <w:t>th</w:t>
      </w:r>
      <w:r w:rsidRPr="00F824C4">
        <w:rPr>
          <w:rFonts w:ascii="Calibri" w:hAnsi="Calibri"/>
          <w:szCs w:val="24"/>
        </w:rPr>
        <w:t xml:space="preserve"> day of August in the year of Our Lord one thousand nine hundred and . . .</w:t>
      </w:r>
    </w:p>
    <w:p w14:paraId="2F6F54FB" w14:textId="77777777" w:rsidR="00FF1907" w:rsidRPr="00F824C4" w:rsidRDefault="00FF1907">
      <w:pPr>
        <w:widowControl w:val="0"/>
        <w:tabs>
          <w:tab w:val="left" w:pos="-1078"/>
          <w:tab w:val="left" w:pos="-720"/>
          <w:tab w:val="left" w:pos="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4"/>
        </w:rPr>
      </w:pPr>
    </w:p>
    <w:p w14:paraId="5D1BFB19" w14:textId="77777777" w:rsidR="00FF1907" w:rsidRPr="00F824C4" w:rsidRDefault="000308E6">
      <w:pPr>
        <w:widowControl w:val="0"/>
        <w:tabs>
          <w:tab w:val="left" w:pos="-1078"/>
          <w:tab w:val="left" w:pos="-720"/>
          <w:tab w:val="left" w:pos="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rFonts w:ascii="Calibri" w:hAnsi="Calibri"/>
          <w:szCs w:val="24"/>
        </w:rPr>
      </w:pPr>
      <w:r w:rsidRPr="00F824C4">
        <w:rPr>
          <w:rFonts w:ascii="Calibri" w:hAnsi="Calibri"/>
          <w:szCs w:val="24"/>
        </w:rPr>
        <w:tab/>
        <w:t>Well, so that’s how it is. Not yet a decade into the twentieth century and life is just a bowl of cherries. Live on your wits and cover all the exits.</w:t>
      </w:r>
    </w:p>
    <w:p w14:paraId="157CC6BA" w14:textId="77777777" w:rsidR="00FF1907" w:rsidRPr="00F824C4" w:rsidRDefault="00FA60AA">
      <w:pPr>
        <w:widowControl w:val="0"/>
        <w:tabs>
          <w:tab w:val="left" w:pos="-1078"/>
          <w:tab w:val="left" w:pos="-720"/>
          <w:tab w:val="left" w:pos="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4"/>
        </w:rPr>
      </w:pPr>
      <w:r w:rsidRPr="00F824C4">
        <w:rPr>
          <w:szCs w:val="24"/>
        </w:rPr>
        <w:pict w14:anchorId="1EF0D42A">
          <v:shapetype id="_x0000_t202" coordsize="21600,21600" o:spt="202" path="m0,0l0,21600,21600,21600,21600,0xe">
            <v:stroke joinstyle="miter"/>
            <v:path gradientshapeok="t" o:connecttype="rect"/>
          </v:shapetype>
          <v:shape id="_x0000_s1026" type="#_x0000_t202" style="position:absolute;margin-left:391.2pt;margin-top:10.25pt;width:82.8pt;height:30.95pt;z-index:251656704;mso-wrap-distance-left:12pt;mso-wrap-distance-top:12pt;mso-wrap-distance-right:12pt;mso-wrap-distance-bottom:12pt;mso-position-horizontal-relative:margin" o:allowincell="f" strokeweight=".96pt">
            <v:textbox inset="6pt,6pt,6pt,6pt">
              <w:txbxContent>
                <w:p w14:paraId="659FA455" w14:textId="77777777" w:rsidR="00FF1907" w:rsidRDefault="000308E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Fred stands</w:t>
                  </w:r>
                </w:p>
              </w:txbxContent>
            </v:textbox>
            <w10:wrap type="square" side="largest" anchorx="margin"/>
          </v:shape>
        </w:pict>
      </w:r>
    </w:p>
    <w:p w14:paraId="6EE07C79" w14:textId="77777777" w:rsidR="00FF1907" w:rsidRPr="00F824C4" w:rsidRDefault="000308E6">
      <w:pPr>
        <w:widowControl w:val="0"/>
        <w:tabs>
          <w:tab w:val="left" w:pos="-1078"/>
          <w:tab w:val="left" w:pos="-720"/>
          <w:tab w:val="left" w:pos="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4"/>
        </w:rPr>
      </w:pPr>
      <w:r w:rsidRPr="00F824C4">
        <w:rPr>
          <w:rFonts w:ascii="Calibri" w:hAnsi="Calibri"/>
          <w:szCs w:val="24"/>
        </w:rPr>
        <w:t>The prisoner, Fred Mortensen, will rise while the Court pronounces sentence.</w:t>
      </w:r>
    </w:p>
    <w:p w14:paraId="351422EC" w14:textId="77777777" w:rsidR="00FF1907" w:rsidRPr="00F824C4" w:rsidRDefault="00FF1907">
      <w:pPr>
        <w:widowControl w:val="0"/>
        <w:tabs>
          <w:tab w:val="left" w:pos="-1078"/>
          <w:tab w:val="left" w:pos="-720"/>
          <w:tab w:val="left" w:pos="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4"/>
        </w:rPr>
      </w:pPr>
    </w:p>
    <w:p w14:paraId="608C800A" w14:textId="77777777" w:rsidR="00FF1907" w:rsidRPr="00F824C4" w:rsidRDefault="000308E6">
      <w:pPr>
        <w:widowControl w:val="0"/>
        <w:tabs>
          <w:tab w:val="left" w:pos="-1078"/>
          <w:tab w:val="left" w:pos="-720"/>
          <w:tab w:val="left" w:pos="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rFonts w:ascii="Calibri" w:hAnsi="Calibri"/>
          <w:szCs w:val="24"/>
        </w:rPr>
      </w:pPr>
      <w:r w:rsidRPr="00F824C4">
        <w:rPr>
          <w:rFonts w:ascii="Calibri" w:hAnsi="Calibri"/>
          <w:szCs w:val="24"/>
        </w:rPr>
        <w:tab/>
        <w:t>Hot shot, aren’t you Fred? All set to high-step it into the years of the Greatest War on Earth and then to go twenty-three-</w:t>
      </w:r>
      <w:proofErr w:type="spellStart"/>
      <w:r w:rsidRPr="00F824C4">
        <w:rPr>
          <w:rFonts w:ascii="Calibri" w:hAnsi="Calibri"/>
          <w:szCs w:val="24"/>
        </w:rPr>
        <w:t>skidooing</w:t>
      </w:r>
      <w:proofErr w:type="spellEnd"/>
      <w:r w:rsidRPr="00F824C4">
        <w:rPr>
          <w:rFonts w:ascii="Calibri" w:hAnsi="Calibri"/>
          <w:szCs w:val="24"/>
        </w:rPr>
        <w:t xml:space="preserve"> into the Jazz Age — if you live that long — with a bottoms-up-boys-for-tomorrow-we-may-die and all that razzmatazz.</w:t>
      </w:r>
    </w:p>
    <w:p w14:paraId="0918E457" w14:textId="77777777" w:rsidR="00FF1907" w:rsidRPr="00F824C4" w:rsidRDefault="00FF1907">
      <w:pPr>
        <w:widowControl w:val="0"/>
        <w:tabs>
          <w:tab w:val="left" w:pos="-1078"/>
          <w:tab w:val="left" w:pos="-720"/>
          <w:tab w:val="left" w:pos="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4"/>
        </w:rPr>
      </w:pPr>
    </w:p>
    <w:p w14:paraId="1AFC95E1" w14:textId="77777777" w:rsidR="00FF1907" w:rsidRPr="00F824C4" w:rsidRDefault="000308E6">
      <w:pPr>
        <w:widowControl w:val="0"/>
        <w:tabs>
          <w:tab w:val="left" w:pos="-1078"/>
          <w:tab w:val="left" w:pos="-720"/>
          <w:tab w:val="left" w:pos="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4"/>
        </w:rPr>
      </w:pPr>
      <w:r w:rsidRPr="00F824C4">
        <w:rPr>
          <w:rFonts w:ascii="Calibri" w:hAnsi="Calibri"/>
          <w:szCs w:val="24"/>
        </w:rPr>
        <w:t>In considering the evidence before it the Court has given due weight to the extreme youth of the Defendant . . .</w:t>
      </w:r>
    </w:p>
    <w:p w14:paraId="670E9C06" w14:textId="77777777" w:rsidR="00FF1907" w:rsidRPr="00F824C4" w:rsidRDefault="00FF1907">
      <w:pPr>
        <w:widowControl w:val="0"/>
        <w:tabs>
          <w:tab w:val="left" w:pos="-1078"/>
          <w:tab w:val="left" w:pos="-720"/>
          <w:tab w:val="left" w:pos="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4"/>
        </w:rPr>
      </w:pPr>
    </w:p>
    <w:p w14:paraId="3684705E" w14:textId="77777777" w:rsidR="00FF1907" w:rsidRPr="00F824C4" w:rsidRDefault="000308E6">
      <w:pPr>
        <w:widowControl w:val="0"/>
        <w:tabs>
          <w:tab w:val="left" w:pos="-1078"/>
          <w:tab w:val="left" w:pos="-720"/>
          <w:tab w:val="left" w:pos="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rFonts w:ascii="Calibri" w:hAnsi="Calibri"/>
          <w:szCs w:val="24"/>
        </w:rPr>
      </w:pPr>
      <w:r w:rsidRPr="00F824C4">
        <w:rPr>
          <w:rFonts w:ascii="Calibri" w:hAnsi="Calibri"/>
          <w:szCs w:val="24"/>
        </w:rPr>
        <w:tab/>
        <w:t xml:space="preserve">About twenty-one or so, are you Fred? But then, mugs must make an early start if they are to amount to anything — with a </w:t>
      </w:r>
      <w:r w:rsidRPr="00F824C4">
        <w:rPr>
          <w:rFonts w:ascii="Calibri" w:hAnsi="Calibri"/>
          <w:i/>
          <w:szCs w:val="24"/>
        </w:rPr>
        <w:t>down-the-hatch-fellows</w:t>
      </w:r>
      <w:r w:rsidRPr="00F824C4">
        <w:rPr>
          <w:rFonts w:ascii="Calibri" w:hAnsi="Calibri"/>
          <w:szCs w:val="24"/>
        </w:rPr>
        <w:t xml:space="preserve"> and a</w:t>
      </w:r>
      <w:r w:rsidRPr="00F824C4">
        <w:rPr>
          <w:rFonts w:ascii="Calibri" w:hAnsi="Calibri"/>
          <w:i/>
          <w:szCs w:val="24"/>
        </w:rPr>
        <w:t xml:space="preserve"> chug-a-lug-a-lug </w:t>
      </w:r>
      <w:r w:rsidRPr="00F824C4">
        <w:rPr>
          <w:rFonts w:ascii="Calibri" w:hAnsi="Calibri"/>
          <w:szCs w:val="24"/>
        </w:rPr>
        <w:t xml:space="preserve">and </w:t>
      </w:r>
      <w:r w:rsidRPr="00F824C4">
        <w:rPr>
          <w:rFonts w:ascii="Calibri" w:hAnsi="Calibri"/>
          <w:i/>
          <w:szCs w:val="24"/>
        </w:rPr>
        <w:t>don’t take any wooden nickels</w:t>
      </w:r>
      <w:r w:rsidRPr="00F824C4">
        <w:rPr>
          <w:rFonts w:ascii="Calibri" w:hAnsi="Calibri"/>
          <w:szCs w:val="24"/>
        </w:rPr>
        <w:t>.</w:t>
      </w:r>
    </w:p>
    <w:p w14:paraId="11D785FE" w14:textId="77777777" w:rsidR="00FF1907" w:rsidRPr="00F824C4" w:rsidRDefault="00FF1907">
      <w:pPr>
        <w:widowControl w:val="0"/>
        <w:tabs>
          <w:tab w:val="left" w:pos="-1078"/>
          <w:tab w:val="left" w:pos="-720"/>
          <w:tab w:val="left" w:pos="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4"/>
        </w:rPr>
      </w:pPr>
    </w:p>
    <w:p w14:paraId="143C0B76" w14:textId="77777777" w:rsidR="00FF1907" w:rsidRPr="00F824C4" w:rsidRDefault="000308E6">
      <w:pPr>
        <w:widowControl w:val="0"/>
        <w:tabs>
          <w:tab w:val="left" w:pos="-1078"/>
          <w:tab w:val="left" w:pos="-720"/>
          <w:tab w:val="left" w:pos="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4"/>
        </w:rPr>
      </w:pPr>
      <w:r w:rsidRPr="00F824C4">
        <w:rPr>
          <w:rFonts w:ascii="Calibri" w:hAnsi="Calibri"/>
          <w:szCs w:val="24"/>
        </w:rPr>
        <w:t>Before passing sentence the Court expresses regret that one of such obvious potential should have launched himself upon a course of action that can only blight his future, brand him an enemy of the public good and break his mother’s heart.</w:t>
      </w:r>
    </w:p>
    <w:p w14:paraId="5E906B75" w14:textId="77777777" w:rsidR="00FF1907" w:rsidRPr="00F824C4" w:rsidRDefault="00FF1907">
      <w:pPr>
        <w:widowControl w:val="0"/>
        <w:tabs>
          <w:tab w:val="left" w:pos="-1078"/>
          <w:tab w:val="left" w:pos="-720"/>
          <w:tab w:val="left" w:pos="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4"/>
        </w:rPr>
      </w:pPr>
    </w:p>
    <w:p w14:paraId="65774D2E" w14:textId="77777777" w:rsidR="00FF1907" w:rsidRPr="00F824C4" w:rsidRDefault="000308E6">
      <w:pPr>
        <w:widowControl w:val="0"/>
        <w:tabs>
          <w:tab w:val="left" w:pos="-1078"/>
          <w:tab w:val="left" w:pos="-720"/>
          <w:tab w:val="left" w:pos="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rFonts w:ascii="Calibri" w:hAnsi="Calibri"/>
          <w:szCs w:val="24"/>
        </w:rPr>
      </w:pPr>
      <w:r w:rsidRPr="00F824C4">
        <w:rPr>
          <w:rFonts w:ascii="Calibri" w:hAnsi="Calibri"/>
          <w:szCs w:val="24"/>
        </w:rPr>
        <w:tab/>
        <w:t xml:space="preserve">So you found yourself in prison with a </w:t>
      </w:r>
      <w:r w:rsidRPr="00F824C4">
        <w:rPr>
          <w:rFonts w:ascii="Calibri" w:hAnsi="Calibri"/>
          <w:i/>
          <w:szCs w:val="24"/>
        </w:rPr>
        <w:t>gee-there-</w:t>
      </w:r>
      <w:proofErr w:type="spellStart"/>
      <w:r w:rsidRPr="00F824C4">
        <w:rPr>
          <w:rFonts w:ascii="Calibri" w:hAnsi="Calibri"/>
          <w:i/>
          <w:szCs w:val="24"/>
        </w:rPr>
        <w:t>ain’t</w:t>
      </w:r>
      <w:proofErr w:type="spellEnd"/>
      <w:r w:rsidRPr="00F824C4">
        <w:rPr>
          <w:rFonts w:ascii="Calibri" w:hAnsi="Calibri"/>
          <w:i/>
          <w:szCs w:val="24"/>
        </w:rPr>
        <w:t xml:space="preserve">-no-justice </w:t>
      </w:r>
      <w:r w:rsidRPr="00F824C4">
        <w:rPr>
          <w:rFonts w:ascii="Calibri" w:hAnsi="Calibri"/>
          <w:szCs w:val="24"/>
        </w:rPr>
        <w:t>and a</w:t>
      </w:r>
      <w:r w:rsidRPr="00F824C4">
        <w:rPr>
          <w:rFonts w:ascii="Calibri" w:hAnsi="Calibri"/>
          <w:i/>
          <w:szCs w:val="24"/>
        </w:rPr>
        <w:t xml:space="preserve"> blast-it-I’ve-been-framed</w:t>
      </w:r>
      <w:r w:rsidRPr="00F824C4">
        <w:rPr>
          <w:rFonts w:ascii="Calibri" w:hAnsi="Calibri"/>
          <w:szCs w:val="24"/>
        </w:rPr>
        <w:t>? Well, Fred let’s review the facts.</w:t>
      </w:r>
    </w:p>
    <w:p w14:paraId="2CD8CA35" w14:textId="77777777" w:rsidR="00FF1907" w:rsidRPr="00F824C4" w:rsidRDefault="00FF1907">
      <w:pPr>
        <w:widowControl w:val="0"/>
        <w:tabs>
          <w:tab w:val="left" w:pos="-1078"/>
          <w:tab w:val="left" w:pos="-720"/>
          <w:tab w:val="left" w:pos="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4"/>
        </w:rPr>
      </w:pPr>
    </w:p>
    <w:p w14:paraId="13D22DB2" w14:textId="77777777" w:rsidR="00FF1907" w:rsidRPr="00F824C4" w:rsidRDefault="000308E6">
      <w:pPr>
        <w:widowControl w:val="0"/>
        <w:tabs>
          <w:tab w:val="left" w:pos="-1078"/>
          <w:tab w:val="left" w:pos="-720"/>
          <w:tab w:val="left" w:pos="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4"/>
        </w:rPr>
      </w:pPr>
      <w:r w:rsidRPr="00F824C4">
        <w:rPr>
          <w:rFonts w:ascii="Calibri" w:hAnsi="Calibri"/>
          <w:szCs w:val="24"/>
        </w:rPr>
        <w:t>Although he has taken the path of a common ruffian the Court appeals to whatever tender feelings may yet stir within the Defendant’s bosom . . .</w:t>
      </w:r>
    </w:p>
    <w:p w14:paraId="012FC25C" w14:textId="77777777" w:rsidR="00FF1907" w:rsidRPr="00F824C4" w:rsidRDefault="00FF1907">
      <w:pPr>
        <w:widowControl w:val="0"/>
        <w:tabs>
          <w:tab w:val="left" w:pos="-1078"/>
          <w:tab w:val="left" w:pos="-720"/>
          <w:tab w:val="left" w:pos="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4"/>
        </w:rPr>
      </w:pPr>
    </w:p>
    <w:p w14:paraId="203FFBD8" w14:textId="77777777" w:rsidR="00FF1907" w:rsidRPr="00F824C4" w:rsidRDefault="000308E6">
      <w:pPr>
        <w:widowControl w:val="0"/>
        <w:tabs>
          <w:tab w:val="left" w:pos="-1078"/>
          <w:tab w:val="left" w:pos="-720"/>
          <w:tab w:val="left" w:pos="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rFonts w:ascii="Calibri" w:hAnsi="Calibri"/>
          <w:szCs w:val="24"/>
        </w:rPr>
      </w:pPr>
      <w:r w:rsidRPr="00F824C4">
        <w:rPr>
          <w:rFonts w:ascii="Calibri" w:hAnsi="Calibri"/>
          <w:szCs w:val="24"/>
        </w:rPr>
        <w:tab/>
        <w:t xml:space="preserve">Easy does it, Fred. Florid oratory is a hazard to which most Judges display little resistance. But we take it you will </w:t>
      </w:r>
      <w:r w:rsidRPr="00F824C4">
        <w:rPr>
          <w:rFonts w:ascii="Calibri" w:hAnsi="Calibri"/>
          <w:szCs w:val="24"/>
        </w:rPr>
        <w:lastRenderedPageBreak/>
        <w:t xml:space="preserve">concede that even tough guys have feelings? Remember how you cried a little in the darkened theatre during one of Mary Pickford’s films and had to quickly conceal it from the gang with an improvised coughing spasm? And how a lump came to your throat each time you heard Eva </w:t>
      </w:r>
      <w:proofErr w:type="spellStart"/>
      <w:r w:rsidRPr="00F824C4">
        <w:rPr>
          <w:rFonts w:ascii="Calibri" w:hAnsi="Calibri"/>
          <w:szCs w:val="24"/>
        </w:rPr>
        <w:t>Tanguay</w:t>
      </w:r>
      <w:proofErr w:type="spellEnd"/>
      <w:r w:rsidRPr="00F824C4">
        <w:rPr>
          <w:rFonts w:ascii="Calibri" w:hAnsi="Calibri"/>
          <w:szCs w:val="24"/>
        </w:rPr>
        <w:t xml:space="preserve"> sing “Mother”?</w:t>
      </w:r>
    </w:p>
    <w:p w14:paraId="51AD5EB1" w14:textId="77777777" w:rsidR="00FF1907" w:rsidRPr="00F824C4" w:rsidRDefault="000308E6">
      <w:pPr>
        <w:widowControl w:val="0"/>
        <w:tabs>
          <w:tab w:val="left" w:pos="-1078"/>
          <w:tab w:val="left" w:pos="-720"/>
          <w:tab w:val="left" w:pos="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4"/>
        </w:rPr>
      </w:pPr>
      <w:r w:rsidRPr="00F824C4">
        <w:rPr>
          <w:rFonts w:ascii="Calibri" w:hAnsi="Calibri"/>
          <w:szCs w:val="24"/>
        </w:rPr>
        <w:tab/>
      </w:r>
    </w:p>
    <w:p w14:paraId="03168DC0" w14:textId="77777777" w:rsidR="00FF1907" w:rsidRPr="00F824C4" w:rsidRDefault="000308E6">
      <w:pPr>
        <w:widowControl w:val="0"/>
        <w:tabs>
          <w:tab w:val="left" w:pos="-1078"/>
          <w:tab w:val="left" w:pos="-720"/>
          <w:tab w:val="left" w:pos="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4"/>
        </w:rPr>
      </w:pPr>
      <w:r w:rsidRPr="00F824C4">
        <w:rPr>
          <w:rFonts w:ascii="Calibri" w:hAnsi="Calibri"/>
          <w:szCs w:val="24"/>
        </w:rPr>
        <w:t>At an age when the Defendant’s mother is entitled to his comfort and assistance,</w:t>
      </w:r>
    </w:p>
    <w:p w14:paraId="1348A7AA" w14:textId="77777777" w:rsidR="00FF1907" w:rsidRPr="00F824C4" w:rsidRDefault="000308E6">
      <w:pPr>
        <w:widowControl w:val="0"/>
        <w:tabs>
          <w:tab w:val="left" w:pos="-1078"/>
          <w:tab w:val="left" w:pos="-720"/>
          <w:tab w:val="left" w:pos="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4"/>
        </w:rPr>
      </w:pPr>
      <w:r w:rsidRPr="00F824C4">
        <w:rPr>
          <w:rFonts w:ascii="Calibri" w:hAnsi="Calibri"/>
          <w:szCs w:val="24"/>
        </w:rPr>
        <w:t>she faces the tragic and humiliating consequences of her son’s iniquitous</w:t>
      </w:r>
      <w:r w:rsidRPr="00F824C4">
        <w:rPr>
          <w:rStyle w:val="FootnoteReference"/>
          <w:rFonts w:ascii="Calibri" w:hAnsi="Calibri"/>
          <w:szCs w:val="24"/>
        </w:rPr>
        <w:footnoteReference w:id="1"/>
      </w:r>
    </w:p>
    <w:p w14:paraId="6554DEFA" w14:textId="77777777" w:rsidR="00FF1907" w:rsidRPr="00F824C4" w:rsidRDefault="000308E6">
      <w:pPr>
        <w:widowControl w:val="0"/>
        <w:tabs>
          <w:tab w:val="left" w:pos="-1078"/>
          <w:tab w:val="left" w:pos="-720"/>
          <w:tab w:val="left" w:pos="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4"/>
        </w:rPr>
      </w:pPr>
      <w:r w:rsidRPr="00F824C4">
        <w:rPr>
          <w:rFonts w:ascii="Calibri" w:hAnsi="Calibri"/>
          <w:szCs w:val="24"/>
        </w:rPr>
        <w:t>conduct. The Court is satisfied on the evidence that the Defendant’s mother is</w:t>
      </w:r>
    </w:p>
    <w:p w14:paraId="03FB12D6" w14:textId="77777777" w:rsidR="00FF1907" w:rsidRPr="00F824C4" w:rsidRDefault="000308E6">
      <w:pPr>
        <w:widowControl w:val="0"/>
        <w:tabs>
          <w:tab w:val="left" w:pos="-1078"/>
          <w:tab w:val="left" w:pos="-720"/>
          <w:tab w:val="left" w:pos="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4"/>
        </w:rPr>
      </w:pPr>
      <w:r w:rsidRPr="00F824C4">
        <w:rPr>
          <w:rFonts w:ascii="Calibri" w:hAnsi="Calibri"/>
          <w:szCs w:val="24"/>
        </w:rPr>
        <w:t>an upright, decent, God-fearing...</w:t>
      </w:r>
    </w:p>
    <w:p w14:paraId="520E5270" w14:textId="77777777" w:rsidR="00FF1907" w:rsidRPr="00F824C4" w:rsidRDefault="00FF1907">
      <w:pPr>
        <w:widowControl w:val="0"/>
        <w:tabs>
          <w:tab w:val="left" w:pos="-1078"/>
          <w:tab w:val="left" w:pos="-720"/>
          <w:tab w:val="left" w:pos="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4"/>
        </w:rPr>
      </w:pPr>
    </w:p>
    <w:p w14:paraId="0A7D8375" w14:textId="77777777" w:rsidR="00FF1907" w:rsidRPr="00F824C4" w:rsidRDefault="000308E6">
      <w:pPr>
        <w:widowControl w:val="0"/>
        <w:tabs>
          <w:tab w:val="left" w:pos="-1078"/>
          <w:tab w:val="left" w:pos="-720"/>
          <w:tab w:val="left" w:pos="0"/>
          <w:tab w:val="left" w:pos="2880"/>
          <w:tab w:val="left" w:pos="46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rFonts w:ascii="Calibri" w:hAnsi="Calibri"/>
          <w:szCs w:val="24"/>
        </w:rPr>
      </w:pPr>
      <w:r w:rsidRPr="00F824C4">
        <w:rPr>
          <w:rFonts w:ascii="Calibri" w:hAnsi="Calibri"/>
          <w:szCs w:val="24"/>
        </w:rPr>
        <w:tab/>
        <w:t>Patience, Fred. She’s only doing her job. Admittedly she does get a bit carried away. But the docket is light today and her gout is under control and perhaps she is pontificating out of boredom. But maybe the old girl has a point there. We confront you with your own testimony. Would you read it aloud for the record?</w:t>
      </w:r>
    </w:p>
    <w:p w14:paraId="0C28E125" w14:textId="77777777" w:rsidR="00FF1907" w:rsidRPr="00F824C4" w:rsidRDefault="00FA60AA">
      <w:pPr>
        <w:widowControl w:val="0"/>
        <w:tabs>
          <w:tab w:val="left" w:pos="-1078"/>
          <w:tab w:val="left" w:pos="-720"/>
          <w:tab w:val="left" w:pos="0"/>
          <w:tab w:val="left" w:pos="2880"/>
          <w:tab w:val="left" w:pos="46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4"/>
        </w:rPr>
      </w:pPr>
      <w:r w:rsidRPr="00F824C4">
        <w:rPr>
          <w:szCs w:val="24"/>
        </w:rPr>
        <w:pict w14:anchorId="1808068F">
          <v:shape id="_x0000_s1027" type="#_x0000_t202" style="position:absolute;margin-left:2.4pt;margin-top:16.4pt;width:76.8pt;height:30.95pt;z-index:251657728;mso-wrap-distance-left:12pt;mso-wrap-distance-top:12pt;mso-wrap-distance-right:12pt;mso-wrap-distance-bottom:12pt;mso-position-horizontal-relative:margin" o:allowincell="f" strokeweight=".96pt">
            <v:textbox inset="6pt,6pt,6pt,6pt">
              <w:txbxContent>
                <w:p w14:paraId="45346336" w14:textId="77777777" w:rsidR="00FF1907" w:rsidRDefault="000308E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Fred sits.</w:t>
                  </w:r>
                </w:p>
              </w:txbxContent>
            </v:textbox>
            <w10:wrap type="square" side="largest" anchorx="margin"/>
          </v:shape>
        </w:pict>
      </w:r>
    </w:p>
    <w:p w14:paraId="1752006A" w14:textId="77777777" w:rsidR="00FF1907" w:rsidRPr="00F824C4" w:rsidRDefault="000308E6">
      <w:pPr>
        <w:widowControl w:val="0"/>
        <w:tabs>
          <w:tab w:val="left" w:pos="1056"/>
          <w:tab w:val="left" w:pos="1776"/>
          <w:tab w:val="left" w:pos="3600"/>
          <w:tab w:val="left" w:pos="46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720"/>
        <w:rPr>
          <w:rFonts w:ascii="Calibri" w:hAnsi="Calibri"/>
          <w:szCs w:val="24"/>
        </w:rPr>
      </w:pPr>
      <w:r w:rsidRPr="00F824C4">
        <w:rPr>
          <w:rFonts w:ascii="Calibri" w:hAnsi="Calibri"/>
          <w:i/>
          <w:szCs w:val="24"/>
        </w:rPr>
        <w:tab/>
      </w:r>
      <w:r w:rsidRPr="00F824C4">
        <w:rPr>
          <w:rFonts w:ascii="Calibri" w:hAnsi="Calibri"/>
          <w:i/>
          <w:szCs w:val="24"/>
        </w:rPr>
        <w:tab/>
        <w:t>“My dear mother had done everything in her power to make me a good boy. I have but the deepest love for her and my heart has often been sad when thinking how she must have worried for my safety as well as my future well-being. Through it all and in a most wonderful way, with godlike patience, she hoped and prayed that her boy would find the road</w:t>
      </w:r>
      <w:r w:rsidRPr="00F824C4">
        <w:rPr>
          <w:rFonts w:ascii="Calibri" w:hAnsi="Calibri"/>
          <w:szCs w:val="24"/>
        </w:rPr>
        <w:t xml:space="preserve"> </w:t>
      </w:r>
      <w:r w:rsidRPr="00F824C4">
        <w:rPr>
          <w:rFonts w:ascii="Calibri" w:hAnsi="Calibri"/>
          <w:i/>
          <w:szCs w:val="24"/>
        </w:rPr>
        <w:t>which leads to righteousness and happiness. But environment proved a great barrier to her aspirations and every day in every way I became tougher and tougher . . .</w:t>
      </w:r>
    </w:p>
    <w:p w14:paraId="3FE6B049" w14:textId="77777777" w:rsidR="00FF1907" w:rsidRPr="00F824C4" w:rsidRDefault="00FF1907">
      <w:pPr>
        <w:widowControl w:val="0"/>
        <w:tabs>
          <w:tab w:val="left" w:pos="1056"/>
          <w:tab w:val="left" w:pos="1776"/>
          <w:tab w:val="left" w:pos="3600"/>
          <w:tab w:val="left" w:pos="46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4"/>
        </w:rPr>
      </w:pPr>
    </w:p>
    <w:p w14:paraId="1005A8D4" w14:textId="77777777" w:rsidR="00FF1907" w:rsidRPr="00F824C4" w:rsidRDefault="000308E6">
      <w:pPr>
        <w:widowControl w:val="0"/>
        <w:tabs>
          <w:tab w:val="left" w:pos="2880"/>
          <w:tab w:val="left" w:pos="3600"/>
          <w:tab w:val="left" w:pos="46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4"/>
        </w:rPr>
      </w:pPr>
      <w:r w:rsidRPr="00F824C4">
        <w:rPr>
          <w:rFonts w:ascii="Calibri" w:hAnsi="Calibri"/>
          <w:szCs w:val="24"/>
        </w:rPr>
        <w:tab/>
        <w:t>Come now, Fred, is that how tough guys talk?</w:t>
      </w:r>
    </w:p>
    <w:p w14:paraId="442A8B5B" w14:textId="77777777" w:rsidR="00FF1907" w:rsidRPr="00F824C4" w:rsidRDefault="00FF1907">
      <w:pPr>
        <w:widowControl w:val="0"/>
        <w:tabs>
          <w:tab w:val="left" w:pos="2880"/>
          <w:tab w:val="left" w:pos="3600"/>
          <w:tab w:val="left" w:pos="46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4"/>
        </w:rPr>
      </w:pPr>
    </w:p>
    <w:p w14:paraId="2F3100B2" w14:textId="77777777" w:rsidR="00FF1907" w:rsidRPr="00F824C4" w:rsidRDefault="000308E6">
      <w:pPr>
        <w:widowControl w:val="0"/>
        <w:tabs>
          <w:tab w:val="left" w:pos="2880"/>
          <w:tab w:val="left" w:pos="3600"/>
          <w:tab w:val="left" w:pos="46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4"/>
        </w:rPr>
      </w:pPr>
      <w:r w:rsidRPr="00F824C4">
        <w:rPr>
          <w:rFonts w:ascii="Calibri" w:hAnsi="Calibri"/>
          <w:szCs w:val="24"/>
        </w:rPr>
        <w:t xml:space="preserve">The Court is charged with the responsibility of protecting society from those who </w:t>
      </w:r>
      <w:proofErr w:type="spellStart"/>
      <w:r w:rsidRPr="00F824C4">
        <w:rPr>
          <w:rFonts w:ascii="Calibri" w:hAnsi="Calibri"/>
          <w:szCs w:val="24"/>
        </w:rPr>
        <w:t>wilfully</w:t>
      </w:r>
      <w:proofErr w:type="spellEnd"/>
      <w:r w:rsidRPr="00F824C4">
        <w:rPr>
          <w:rFonts w:ascii="Calibri" w:hAnsi="Calibri"/>
          <w:szCs w:val="24"/>
        </w:rPr>
        <w:t xml:space="preserve"> disregard its laws. Equally, the Court has the responsibility of imposing sanctions which will afford the maximum opportunity of moral rehabilitation . . .</w:t>
      </w:r>
    </w:p>
    <w:p w14:paraId="05F46FF4" w14:textId="77777777" w:rsidR="00FF1907" w:rsidRPr="00F824C4" w:rsidRDefault="00FF1907">
      <w:pPr>
        <w:widowControl w:val="0"/>
        <w:tabs>
          <w:tab w:val="left" w:pos="2880"/>
          <w:tab w:val="left" w:pos="3600"/>
          <w:tab w:val="left" w:pos="46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4"/>
        </w:rPr>
      </w:pPr>
    </w:p>
    <w:p w14:paraId="0D779B77" w14:textId="77777777" w:rsidR="00FF1907" w:rsidRPr="00F824C4" w:rsidRDefault="000308E6">
      <w:pPr>
        <w:widowControl w:val="0"/>
        <w:tabs>
          <w:tab w:val="left" w:pos="2880"/>
          <w:tab w:val="left" w:pos="3600"/>
          <w:tab w:val="left" w:pos="46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3958"/>
        <w:rPr>
          <w:rFonts w:ascii="Calibri" w:hAnsi="Calibri"/>
          <w:szCs w:val="24"/>
        </w:rPr>
      </w:pPr>
      <w:r w:rsidRPr="00F824C4">
        <w:rPr>
          <w:rFonts w:ascii="Calibri" w:hAnsi="Calibri"/>
          <w:szCs w:val="24"/>
        </w:rPr>
        <w:tab/>
        <w:t xml:space="preserve">Relax, Fred, and don’t let the high-flown language get you down. Look at it this way — the judiciary has a vocabulary just as specialized, though somewhat less </w:t>
      </w:r>
      <w:proofErr w:type="spellStart"/>
      <w:r w:rsidRPr="00F824C4">
        <w:rPr>
          <w:rFonts w:ascii="Calibri" w:hAnsi="Calibri"/>
          <w:szCs w:val="24"/>
        </w:rPr>
        <w:t>colourful</w:t>
      </w:r>
      <w:proofErr w:type="spellEnd"/>
      <w:r w:rsidRPr="00F824C4">
        <w:rPr>
          <w:rFonts w:ascii="Calibri" w:hAnsi="Calibri"/>
          <w:szCs w:val="24"/>
        </w:rPr>
        <w:t>, than that of budding thugs. But on the subject of rehabilitation, that came later through a man with gentle eyes. Remember Bert Hall, Fred? One of the finest lawyers in Minnesota, it was said, and a remarkable human being. Do you recall what the Hennepin County Bar Association said of Albert Hall?</w:t>
      </w:r>
    </w:p>
    <w:p w14:paraId="4093E412" w14:textId="77777777" w:rsidR="00FF1907" w:rsidRPr="00F824C4" w:rsidRDefault="00FF1907">
      <w:pPr>
        <w:widowControl w:val="0"/>
        <w:tabs>
          <w:tab w:val="left" w:pos="2880"/>
          <w:tab w:val="left" w:pos="3600"/>
          <w:tab w:val="left" w:pos="46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4"/>
        </w:rPr>
      </w:pPr>
    </w:p>
    <w:p w14:paraId="04A15717" w14:textId="77777777" w:rsidR="00FF1907" w:rsidRPr="00F824C4" w:rsidRDefault="000308E6">
      <w:pPr>
        <w:widowControl w:val="0"/>
        <w:tabs>
          <w:tab w:val="left" w:pos="-1078"/>
          <w:tab w:val="left" w:pos="-720"/>
          <w:tab w:val="left" w:pos="0"/>
          <w:tab w:val="left" w:pos="2496"/>
          <w:tab w:val="left" w:pos="3600"/>
          <w:tab w:val="left" w:pos="46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4704"/>
        <w:rPr>
          <w:rFonts w:ascii="Calibri" w:hAnsi="Calibri"/>
          <w:szCs w:val="24"/>
        </w:rPr>
      </w:pPr>
      <w:r w:rsidRPr="00F824C4">
        <w:rPr>
          <w:rFonts w:ascii="Calibri" w:hAnsi="Calibri"/>
          <w:szCs w:val="24"/>
        </w:rPr>
        <w:lastRenderedPageBreak/>
        <w:tab/>
      </w:r>
      <w:r w:rsidRPr="00F824C4">
        <w:rPr>
          <w:rFonts w:ascii="Calibri" w:hAnsi="Calibri"/>
          <w:i/>
          <w:szCs w:val="24"/>
        </w:rPr>
        <w:tab/>
        <w:t>“Yes, I do. ‘He was essentially the poor man’s lawyer; no client was too mean, nor was his cause too small, but that Bert Hall gave him his untiring and unstinted effort.’”</w:t>
      </w:r>
    </w:p>
    <w:p w14:paraId="3C96CAF2" w14:textId="77777777" w:rsidR="00FF1907" w:rsidRPr="00F824C4" w:rsidRDefault="00FF1907">
      <w:pPr>
        <w:widowControl w:val="0"/>
        <w:tabs>
          <w:tab w:val="left" w:pos="-1078"/>
          <w:tab w:val="left" w:pos="-720"/>
          <w:tab w:val="left" w:pos="0"/>
          <w:tab w:val="left" w:pos="2496"/>
          <w:tab w:val="left" w:pos="3600"/>
          <w:tab w:val="left" w:pos="46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4"/>
        </w:rPr>
      </w:pPr>
    </w:p>
    <w:p w14:paraId="7FF48B97" w14:textId="77777777" w:rsidR="00FF1907" w:rsidRPr="00F824C4" w:rsidRDefault="000308E6">
      <w:pPr>
        <w:widowControl w:val="0"/>
        <w:tabs>
          <w:tab w:val="left" w:pos="-1078"/>
          <w:tab w:val="left" w:pos="-720"/>
          <w:tab w:val="left" w:pos="0"/>
          <w:tab w:val="left" w:pos="2880"/>
          <w:tab w:val="left" w:pos="3600"/>
          <w:tab w:val="left" w:pos="46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rFonts w:ascii="Calibri" w:hAnsi="Calibri"/>
          <w:szCs w:val="24"/>
        </w:rPr>
      </w:pPr>
      <w:r w:rsidRPr="00F824C4">
        <w:rPr>
          <w:rFonts w:ascii="Calibri" w:hAnsi="Calibri"/>
          <w:szCs w:val="24"/>
        </w:rPr>
        <w:tab/>
        <w:t>Well, you were a mean one, all right, and whatever had been your cause you were presented with a new, a cause of intimidating magnitude, as the Judge might say. Please read into the record your own words:</w:t>
      </w:r>
    </w:p>
    <w:p w14:paraId="639C0C5A" w14:textId="77777777" w:rsidR="00FF1907" w:rsidRPr="00F824C4" w:rsidRDefault="00FF1907">
      <w:pPr>
        <w:widowControl w:val="0"/>
        <w:tabs>
          <w:tab w:val="left" w:pos="-1078"/>
          <w:tab w:val="left" w:pos="-720"/>
          <w:tab w:val="left" w:pos="0"/>
          <w:tab w:val="left" w:pos="2880"/>
          <w:tab w:val="left" w:pos="3600"/>
          <w:tab w:val="left" w:pos="46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4"/>
        </w:rPr>
      </w:pPr>
    </w:p>
    <w:p w14:paraId="7492B322" w14:textId="77777777" w:rsidR="00FF1907" w:rsidRPr="00F824C4" w:rsidRDefault="000308E6">
      <w:pPr>
        <w:widowControl w:val="0"/>
        <w:tabs>
          <w:tab w:val="left" w:pos="-1078"/>
          <w:tab w:val="left" w:pos="-720"/>
          <w:tab w:val="left" w:pos="0"/>
          <w:tab w:val="left" w:pos="2880"/>
          <w:tab w:val="left" w:pos="3600"/>
          <w:tab w:val="left" w:pos="46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720"/>
        <w:rPr>
          <w:rFonts w:ascii="Calibri" w:hAnsi="Calibri"/>
          <w:i/>
          <w:szCs w:val="24"/>
        </w:rPr>
      </w:pPr>
      <w:r w:rsidRPr="00F824C4">
        <w:rPr>
          <w:rFonts w:ascii="Calibri" w:hAnsi="Calibri"/>
          <w:i/>
          <w:szCs w:val="24"/>
        </w:rPr>
        <w:tab/>
        <w:t>“Albert Hall told me, hour after hour, about the great love of ‘Abdu’l-Bahá. Honestly, I often wondered then what Mr. Hall meant when he talked so much about God’s love, Bahá’u’lláh’s love, ‘Abdu’l-Bahá’s love, love for the Covenant, and so on. I was bewildered. Still, I kept returning, and I wondered why. Later I realized it was the power of the Holy Spirit drawing one who wished to be drawn.”</w:t>
      </w:r>
    </w:p>
    <w:p w14:paraId="3AEF0268" w14:textId="77777777" w:rsidR="00FF1907" w:rsidRPr="00F824C4" w:rsidRDefault="00FF1907">
      <w:pPr>
        <w:widowControl w:val="0"/>
        <w:tabs>
          <w:tab w:val="left" w:pos="-1078"/>
          <w:tab w:val="left" w:pos="-720"/>
          <w:tab w:val="left" w:pos="0"/>
          <w:tab w:val="left" w:pos="2880"/>
          <w:tab w:val="left" w:pos="3600"/>
          <w:tab w:val="left" w:pos="46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4"/>
        </w:rPr>
      </w:pPr>
    </w:p>
    <w:p w14:paraId="7E3C2EB6" w14:textId="77777777" w:rsidR="00FF1907" w:rsidRPr="00F824C4" w:rsidRDefault="000308E6">
      <w:pPr>
        <w:widowControl w:val="0"/>
        <w:tabs>
          <w:tab w:val="left" w:pos="-1078"/>
          <w:tab w:val="left" w:pos="-720"/>
          <w:tab w:val="left" w:pos="0"/>
          <w:tab w:val="left" w:pos="2880"/>
          <w:tab w:val="left" w:pos="3600"/>
          <w:tab w:val="left" w:pos="46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4"/>
        </w:rPr>
      </w:pPr>
      <w:r w:rsidRPr="00F824C4">
        <w:rPr>
          <w:rFonts w:ascii="Calibri" w:hAnsi="Calibri"/>
          <w:szCs w:val="24"/>
        </w:rPr>
        <w:tab/>
        <w:t>Fine talk for a tough guy, Fred!</w:t>
      </w:r>
    </w:p>
    <w:p w14:paraId="65D901A3" w14:textId="77777777" w:rsidR="00FF1907" w:rsidRPr="00F824C4" w:rsidRDefault="00FF1907">
      <w:pPr>
        <w:widowControl w:val="0"/>
        <w:tabs>
          <w:tab w:val="left" w:pos="-1078"/>
          <w:tab w:val="left" w:pos="-720"/>
          <w:tab w:val="left" w:pos="0"/>
          <w:tab w:val="left" w:pos="2880"/>
          <w:tab w:val="left" w:pos="3600"/>
          <w:tab w:val="left" w:pos="46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4"/>
        </w:rPr>
      </w:pPr>
    </w:p>
    <w:p w14:paraId="5120BE6E" w14:textId="77777777" w:rsidR="00FF1907" w:rsidRPr="00F824C4" w:rsidRDefault="000308E6">
      <w:pPr>
        <w:widowControl w:val="0"/>
        <w:tabs>
          <w:tab w:val="left" w:pos="-1078"/>
          <w:tab w:val="left" w:pos="-720"/>
          <w:tab w:val="left" w:pos="0"/>
          <w:tab w:val="left" w:pos="2880"/>
          <w:tab w:val="left" w:pos="3600"/>
          <w:tab w:val="left" w:pos="46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4"/>
        </w:rPr>
      </w:pPr>
      <w:r w:rsidRPr="00F824C4">
        <w:rPr>
          <w:rFonts w:ascii="Calibri" w:hAnsi="Calibri"/>
          <w:szCs w:val="24"/>
        </w:rPr>
        <w:t>It is lamentable that one of the Defendant’s age should have amassed, shall we say, so impressive a record of criminal activity.</w:t>
      </w:r>
    </w:p>
    <w:p w14:paraId="7036513C" w14:textId="77777777" w:rsidR="00FF1907" w:rsidRPr="00F824C4" w:rsidRDefault="00FF1907">
      <w:pPr>
        <w:widowControl w:val="0"/>
        <w:tabs>
          <w:tab w:val="left" w:pos="-1078"/>
          <w:tab w:val="left" w:pos="-720"/>
          <w:tab w:val="left" w:pos="0"/>
          <w:tab w:val="left" w:pos="2880"/>
          <w:tab w:val="left" w:pos="3600"/>
          <w:tab w:val="left" w:pos="46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4"/>
        </w:rPr>
      </w:pPr>
    </w:p>
    <w:p w14:paraId="6ED74B60" w14:textId="77777777" w:rsidR="00FF1907" w:rsidRPr="00F824C4" w:rsidRDefault="000308E6">
      <w:pPr>
        <w:widowControl w:val="0"/>
        <w:tabs>
          <w:tab w:val="left" w:pos="-1078"/>
          <w:tab w:val="left" w:pos="-720"/>
          <w:tab w:val="left" w:pos="0"/>
          <w:tab w:val="left" w:pos="2880"/>
          <w:tab w:val="left" w:pos="3600"/>
          <w:tab w:val="left" w:pos="46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rFonts w:ascii="Calibri" w:hAnsi="Calibri"/>
          <w:szCs w:val="24"/>
        </w:rPr>
      </w:pPr>
      <w:r w:rsidRPr="00F824C4">
        <w:rPr>
          <w:rFonts w:ascii="Calibri" w:hAnsi="Calibri"/>
          <w:szCs w:val="24"/>
        </w:rPr>
        <w:tab/>
        <w:t>Euphemism</w:t>
      </w:r>
      <w:r w:rsidRPr="00F824C4">
        <w:rPr>
          <w:rStyle w:val="FootnoteReference"/>
          <w:rFonts w:ascii="Calibri" w:hAnsi="Calibri"/>
          <w:szCs w:val="24"/>
        </w:rPr>
        <w:footnoteReference w:id="2"/>
      </w:r>
      <w:r w:rsidRPr="00F824C4">
        <w:rPr>
          <w:rFonts w:ascii="Calibri" w:hAnsi="Calibri"/>
          <w:szCs w:val="24"/>
        </w:rPr>
        <w:t xml:space="preserve"> is the backbone of courtroom wit, Fred. One gets used to it, though developing an appreciation of verbosity is another matter. For instance, “learned Judge”“ is sometimes a euphemism for old windbag. But let us hear her out.</w:t>
      </w:r>
    </w:p>
    <w:p w14:paraId="5473A752" w14:textId="77777777" w:rsidR="00FF1907" w:rsidRPr="00F824C4" w:rsidRDefault="00FF1907">
      <w:pPr>
        <w:widowControl w:val="0"/>
        <w:tabs>
          <w:tab w:val="left" w:pos="-1078"/>
          <w:tab w:val="left" w:pos="-720"/>
          <w:tab w:val="left" w:pos="0"/>
          <w:tab w:val="left" w:pos="2880"/>
          <w:tab w:val="left" w:pos="3600"/>
          <w:tab w:val="left" w:pos="46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4"/>
        </w:rPr>
      </w:pPr>
    </w:p>
    <w:p w14:paraId="73E6E1F5" w14:textId="77777777" w:rsidR="00FF1907" w:rsidRPr="00F824C4" w:rsidRDefault="000308E6">
      <w:pPr>
        <w:widowControl w:val="0"/>
        <w:tabs>
          <w:tab w:val="left" w:pos="-1078"/>
          <w:tab w:val="left" w:pos="-720"/>
          <w:tab w:val="left" w:pos="0"/>
          <w:tab w:val="left" w:pos="2880"/>
          <w:tab w:val="left" w:pos="3600"/>
          <w:tab w:val="left" w:pos="46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4"/>
        </w:rPr>
      </w:pPr>
      <w:r w:rsidRPr="00F824C4">
        <w:rPr>
          <w:rFonts w:ascii="Calibri" w:hAnsi="Calibri"/>
          <w:szCs w:val="24"/>
        </w:rPr>
        <w:t>. . .  disturbing the peace, using abusive language, harassing members of</w:t>
      </w:r>
    </w:p>
    <w:p w14:paraId="7B7766CA" w14:textId="77777777" w:rsidR="00FF1907" w:rsidRPr="00F824C4" w:rsidRDefault="000308E6">
      <w:pPr>
        <w:widowControl w:val="0"/>
        <w:tabs>
          <w:tab w:val="left" w:pos="-1078"/>
          <w:tab w:val="left" w:pos="-720"/>
          <w:tab w:val="left" w:pos="0"/>
          <w:tab w:val="left" w:pos="2880"/>
          <w:tab w:val="left" w:pos="3600"/>
          <w:tab w:val="left" w:pos="46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4"/>
        </w:rPr>
      </w:pPr>
      <w:r w:rsidRPr="00F824C4">
        <w:rPr>
          <w:rFonts w:ascii="Calibri" w:hAnsi="Calibri"/>
          <w:szCs w:val="24"/>
        </w:rPr>
        <w:t>oppressed minority groups, being drunk and disorderly, assault, theft, escaping</w:t>
      </w:r>
    </w:p>
    <w:p w14:paraId="2EAF5E14" w14:textId="77777777" w:rsidR="00FF1907" w:rsidRPr="00F824C4" w:rsidRDefault="000308E6">
      <w:pPr>
        <w:widowControl w:val="0"/>
        <w:tabs>
          <w:tab w:val="left" w:pos="-1078"/>
          <w:tab w:val="left" w:pos="-720"/>
          <w:tab w:val="left" w:pos="0"/>
          <w:tab w:val="left" w:pos="2880"/>
          <w:tab w:val="left" w:pos="3600"/>
          <w:tab w:val="left" w:pos="46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4"/>
        </w:rPr>
      </w:pPr>
      <w:r w:rsidRPr="00F824C4">
        <w:rPr>
          <w:rFonts w:ascii="Calibri" w:hAnsi="Calibri"/>
          <w:szCs w:val="24"/>
        </w:rPr>
        <w:t>from custody, aiding the escape of a fellow prisoner, violating parole,</w:t>
      </w:r>
    </w:p>
    <w:p w14:paraId="18B8E123" w14:textId="77777777" w:rsidR="00FF1907" w:rsidRPr="00F824C4" w:rsidRDefault="000308E6">
      <w:pPr>
        <w:widowControl w:val="0"/>
        <w:tabs>
          <w:tab w:val="left" w:pos="-1078"/>
          <w:tab w:val="left" w:pos="-720"/>
          <w:tab w:val="left" w:pos="0"/>
          <w:tab w:val="left" w:pos="2880"/>
          <w:tab w:val="left" w:pos="3600"/>
          <w:tab w:val="left" w:pos="46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4"/>
        </w:rPr>
      </w:pPr>
      <w:r w:rsidRPr="00F824C4">
        <w:rPr>
          <w:rFonts w:ascii="Calibri" w:hAnsi="Calibri"/>
          <w:szCs w:val="24"/>
        </w:rPr>
        <w:t>resisting arrest . . .</w:t>
      </w:r>
    </w:p>
    <w:p w14:paraId="07A1B437" w14:textId="77777777" w:rsidR="00FF1907" w:rsidRPr="00F824C4" w:rsidRDefault="00FF1907">
      <w:pPr>
        <w:widowControl w:val="0"/>
        <w:tabs>
          <w:tab w:val="left" w:pos="-1078"/>
          <w:tab w:val="left" w:pos="-720"/>
          <w:tab w:val="left" w:pos="0"/>
          <w:tab w:val="left" w:pos="2880"/>
          <w:tab w:val="left" w:pos="3600"/>
          <w:tab w:val="left" w:pos="46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4"/>
        </w:rPr>
      </w:pPr>
    </w:p>
    <w:p w14:paraId="618B53CE" w14:textId="77777777" w:rsidR="00FF1907" w:rsidRPr="00F824C4" w:rsidRDefault="000308E6">
      <w:pPr>
        <w:widowControl w:val="0"/>
        <w:tabs>
          <w:tab w:val="left" w:pos="-1078"/>
          <w:tab w:val="left" w:pos="-720"/>
          <w:tab w:val="left" w:pos="0"/>
          <w:tab w:val="left" w:pos="2880"/>
          <w:tab w:val="left" w:pos="3600"/>
          <w:tab w:val="left" w:pos="46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rFonts w:ascii="Calibri" w:hAnsi="Calibri"/>
          <w:szCs w:val="24"/>
        </w:rPr>
      </w:pPr>
      <w:r w:rsidRPr="00F824C4">
        <w:rPr>
          <w:rFonts w:ascii="Calibri" w:hAnsi="Calibri"/>
          <w:szCs w:val="24"/>
        </w:rPr>
        <w:tab/>
        <w:t>Well, all that must have kept you pretty busy, Fred. But one impulse you could neither resist nor arrest, remember? Will you disavow your own incriminating words? Please read aloud the highlighted section.</w:t>
      </w:r>
    </w:p>
    <w:p w14:paraId="391AFE06" w14:textId="77777777" w:rsidR="00FF1907" w:rsidRPr="00F824C4" w:rsidRDefault="00FF1907">
      <w:pPr>
        <w:widowControl w:val="0"/>
        <w:tabs>
          <w:tab w:val="left" w:pos="-1078"/>
          <w:tab w:val="left" w:pos="-720"/>
          <w:tab w:val="left" w:pos="0"/>
          <w:tab w:val="left" w:pos="2880"/>
          <w:tab w:val="left" w:pos="3600"/>
          <w:tab w:val="left" w:pos="46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4"/>
        </w:rPr>
      </w:pPr>
    </w:p>
    <w:p w14:paraId="5B8FED24" w14:textId="77777777" w:rsidR="00FF1907" w:rsidRPr="00F824C4" w:rsidRDefault="000308E6">
      <w:pPr>
        <w:widowControl w:val="0"/>
        <w:tabs>
          <w:tab w:val="left" w:pos="-1078"/>
          <w:tab w:val="left" w:pos="-720"/>
          <w:tab w:val="left" w:pos="0"/>
          <w:tab w:val="left" w:pos="2880"/>
          <w:tab w:val="left" w:pos="3600"/>
          <w:tab w:val="left" w:pos="46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720"/>
        <w:rPr>
          <w:rFonts w:ascii="Calibri" w:hAnsi="Calibri"/>
          <w:i/>
          <w:szCs w:val="24"/>
        </w:rPr>
      </w:pPr>
      <w:r w:rsidRPr="00F824C4">
        <w:rPr>
          <w:rFonts w:ascii="Calibri" w:hAnsi="Calibri"/>
          <w:i/>
          <w:szCs w:val="24"/>
        </w:rPr>
        <w:tab/>
      </w:r>
      <w:r w:rsidRPr="00F824C4">
        <w:rPr>
          <w:rFonts w:ascii="Calibri" w:hAnsi="Calibri"/>
          <w:i/>
          <w:szCs w:val="24"/>
        </w:rPr>
        <w:tab/>
        <w:t xml:space="preserve">“I felt urged by the Holy Spirit to go see ‘Abdu’l-Bahá at Green Acre, Maine. When I heard the </w:t>
      </w:r>
      <w:proofErr w:type="spellStart"/>
      <w:r w:rsidRPr="00F824C4">
        <w:rPr>
          <w:rFonts w:ascii="Calibri" w:hAnsi="Calibri"/>
          <w:i/>
          <w:szCs w:val="24"/>
        </w:rPr>
        <w:t>rumour</w:t>
      </w:r>
      <w:proofErr w:type="spellEnd"/>
      <w:r w:rsidRPr="00F824C4">
        <w:rPr>
          <w:rFonts w:ascii="Calibri" w:hAnsi="Calibri"/>
          <w:i/>
          <w:szCs w:val="24"/>
        </w:rPr>
        <w:t xml:space="preserve"> that He might not come West, I immediately determined to go and see Him. So I left Minneapolis for Cleveland where I attended a convention of printers for a few days. But I became so restless I could not </w:t>
      </w:r>
      <w:r w:rsidRPr="00F824C4">
        <w:rPr>
          <w:rFonts w:ascii="Calibri" w:hAnsi="Calibri"/>
          <w:i/>
          <w:szCs w:val="24"/>
        </w:rPr>
        <w:lastRenderedPageBreak/>
        <w:t>stay for adjournment. As my finances were low, I of necessity must hobo my way to Green Acre...”</w:t>
      </w:r>
    </w:p>
    <w:p w14:paraId="3B896A6D" w14:textId="77777777" w:rsidR="00FF1907" w:rsidRPr="00F824C4" w:rsidRDefault="00FF1907">
      <w:pPr>
        <w:widowControl w:val="0"/>
        <w:tabs>
          <w:tab w:val="left" w:pos="-1078"/>
          <w:tab w:val="left" w:pos="-720"/>
          <w:tab w:val="left" w:pos="0"/>
          <w:tab w:val="left" w:pos="2880"/>
          <w:tab w:val="left" w:pos="3600"/>
          <w:tab w:val="left" w:pos="46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rFonts w:ascii="Calibri" w:hAnsi="Calibri"/>
          <w:szCs w:val="24"/>
        </w:rPr>
      </w:pPr>
    </w:p>
    <w:p w14:paraId="21C4A41A" w14:textId="77777777" w:rsidR="00FF1907" w:rsidRPr="00F824C4" w:rsidRDefault="000308E6">
      <w:pPr>
        <w:widowControl w:val="0"/>
        <w:tabs>
          <w:tab w:val="left" w:pos="-1078"/>
          <w:tab w:val="left" w:pos="-720"/>
          <w:tab w:val="left" w:pos="0"/>
          <w:tab w:val="left" w:pos="2880"/>
          <w:tab w:val="left" w:pos="3600"/>
          <w:tab w:val="left" w:pos="46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rFonts w:ascii="Calibri" w:hAnsi="Calibri"/>
          <w:szCs w:val="24"/>
        </w:rPr>
      </w:pPr>
      <w:r w:rsidRPr="00F824C4">
        <w:rPr>
          <w:rFonts w:ascii="Calibri" w:hAnsi="Calibri"/>
          <w:szCs w:val="24"/>
        </w:rPr>
        <w:tab/>
        <w:t>We note that euphemism is not the exclusive indulgence of the Court. But, please, continue:</w:t>
      </w:r>
    </w:p>
    <w:p w14:paraId="0FD83E62" w14:textId="77777777" w:rsidR="00FF1907" w:rsidRPr="00F824C4" w:rsidRDefault="000308E6">
      <w:pPr>
        <w:widowControl w:val="0"/>
        <w:tabs>
          <w:tab w:val="left" w:pos="-1078"/>
          <w:tab w:val="left" w:pos="-720"/>
          <w:tab w:val="left" w:pos="0"/>
          <w:tab w:val="left" w:pos="2880"/>
          <w:tab w:val="left" w:pos="3600"/>
          <w:tab w:val="left" w:pos="46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4"/>
        </w:rPr>
      </w:pPr>
      <w:r w:rsidRPr="00F824C4">
        <w:rPr>
          <w:rFonts w:ascii="Calibri" w:hAnsi="Calibri"/>
          <w:szCs w:val="24"/>
        </w:rPr>
        <w:tab/>
      </w:r>
    </w:p>
    <w:p w14:paraId="75DDED45" w14:textId="77777777" w:rsidR="00FF1907" w:rsidRPr="00F824C4" w:rsidRDefault="000308E6">
      <w:pPr>
        <w:widowControl w:val="0"/>
        <w:tabs>
          <w:tab w:val="left" w:pos="-1078"/>
          <w:tab w:val="left" w:pos="-720"/>
          <w:tab w:val="left" w:pos="0"/>
          <w:tab w:val="left" w:pos="2880"/>
          <w:tab w:val="left" w:pos="3600"/>
          <w:tab w:val="left" w:pos="46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4"/>
        </w:rPr>
      </w:pPr>
      <w:r w:rsidRPr="00F824C4">
        <w:rPr>
          <w:rFonts w:ascii="Calibri" w:hAnsi="Calibri"/>
          <w:szCs w:val="24"/>
        </w:rPr>
        <w:tab/>
      </w:r>
      <w:r w:rsidRPr="00F824C4">
        <w:rPr>
          <w:rFonts w:ascii="Calibri" w:hAnsi="Calibri"/>
          <w:szCs w:val="24"/>
        </w:rPr>
        <w:tab/>
      </w:r>
      <w:r w:rsidRPr="00F824C4">
        <w:rPr>
          <w:rFonts w:ascii="Calibri" w:hAnsi="Calibri"/>
          <w:i/>
          <w:szCs w:val="24"/>
        </w:rPr>
        <w:t>“I rode the rods . . .”</w:t>
      </w:r>
    </w:p>
    <w:p w14:paraId="5DE46EB2" w14:textId="77777777" w:rsidR="00FF1907" w:rsidRPr="00F824C4" w:rsidRDefault="00FF1907">
      <w:pPr>
        <w:widowControl w:val="0"/>
        <w:tabs>
          <w:tab w:val="left" w:pos="-1078"/>
          <w:tab w:val="left" w:pos="-720"/>
          <w:tab w:val="left" w:pos="0"/>
          <w:tab w:val="left" w:pos="2880"/>
          <w:tab w:val="left" w:pos="3600"/>
          <w:tab w:val="left" w:pos="46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4"/>
        </w:rPr>
      </w:pPr>
    </w:p>
    <w:p w14:paraId="1F777B9B" w14:textId="77777777" w:rsidR="00FF1907" w:rsidRPr="00F824C4" w:rsidRDefault="000308E6">
      <w:pPr>
        <w:widowControl w:val="0"/>
        <w:tabs>
          <w:tab w:val="left" w:pos="-1078"/>
          <w:tab w:val="left" w:pos="-720"/>
          <w:tab w:val="left" w:pos="0"/>
          <w:tab w:val="left" w:pos="2880"/>
          <w:tab w:val="left" w:pos="3600"/>
          <w:tab w:val="left" w:pos="46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4"/>
        </w:rPr>
      </w:pPr>
      <w:r w:rsidRPr="00F824C4">
        <w:rPr>
          <w:rFonts w:ascii="Calibri" w:hAnsi="Calibri"/>
          <w:szCs w:val="24"/>
        </w:rPr>
        <w:tab/>
        <w:t>Now that’s more like it:</w:t>
      </w:r>
    </w:p>
    <w:p w14:paraId="45CDB416" w14:textId="77777777" w:rsidR="00FF1907" w:rsidRPr="00F824C4" w:rsidRDefault="00FF1907">
      <w:pPr>
        <w:widowControl w:val="0"/>
        <w:tabs>
          <w:tab w:val="left" w:pos="-1078"/>
          <w:tab w:val="left" w:pos="-720"/>
          <w:tab w:val="left" w:pos="0"/>
          <w:tab w:val="left" w:pos="2880"/>
          <w:tab w:val="left" w:pos="3600"/>
          <w:tab w:val="left" w:pos="46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4"/>
        </w:rPr>
      </w:pPr>
    </w:p>
    <w:p w14:paraId="7F829478" w14:textId="77777777" w:rsidR="00FF1907" w:rsidRPr="00F824C4" w:rsidRDefault="000308E6">
      <w:pPr>
        <w:widowControl w:val="0"/>
        <w:tabs>
          <w:tab w:val="left" w:pos="-1078"/>
          <w:tab w:val="left" w:pos="-720"/>
          <w:tab w:val="left" w:pos="0"/>
          <w:tab w:val="left" w:pos="2880"/>
          <w:tab w:val="left" w:pos="3600"/>
          <w:tab w:val="left" w:pos="46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720"/>
        <w:rPr>
          <w:rFonts w:ascii="Calibri" w:hAnsi="Calibri"/>
          <w:i/>
          <w:szCs w:val="24"/>
        </w:rPr>
      </w:pPr>
      <w:r w:rsidRPr="00F824C4">
        <w:rPr>
          <w:rFonts w:ascii="Calibri" w:hAnsi="Calibri"/>
          <w:i/>
          <w:szCs w:val="24"/>
        </w:rPr>
        <w:tab/>
        <w:t>“. . .  to Buffalo, then to Boston, then to Portsmouth. I was exceedingly happy. A boat ride, a streetcar ride, and there I was, at the gate of Paradise . . .”</w:t>
      </w:r>
    </w:p>
    <w:p w14:paraId="4F86AFB0" w14:textId="77777777" w:rsidR="00FF1907" w:rsidRPr="00F824C4" w:rsidRDefault="00FF1907">
      <w:pPr>
        <w:widowControl w:val="0"/>
        <w:tabs>
          <w:tab w:val="left" w:pos="-1078"/>
          <w:tab w:val="left" w:pos="-720"/>
          <w:tab w:val="left" w:pos="0"/>
          <w:tab w:val="left" w:pos="2880"/>
          <w:tab w:val="left" w:pos="3600"/>
          <w:tab w:val="left" w:pos="46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4"/>
        </w:rPr>
      </w:pPr>
    </w:p>
    <w:p w14:paraId="7D0EC295" w14:textId="77777777" w:rsidR="00FF1907" w:rsidRPr="00F824C4" w:rsidRDefault="000308E6">
      <w:pPr>
        <w:widowControl w:val="0"/>
        <w:tabs>
          <w:tab w:val="left" w:pos="-1078"/>
          <w:tab w:val="left" w:pos="-720"/>
          <w:tab w:val="left" w:pos="0"/>
          <w:tab w:val="left" w:pos="2880"/>
          <w:tab w:val="left" w:pos="3600"/>
          <w:tab w:val="left" w:pos="46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4"/>
        </w:rPr>
      </w:pPr>
      <w:r w:rsidRPr="00F824C4">
        <w:rPr>
          <w:rFonts w:ascii="Calibri" w:hAnsi="Calibri"/>
          <w:szCs w:val="24"/>
        </w:rPr>
        <w:tab/>
        <w:t>An interesting destination for one of your proclivities!</w:t>
      </w:r>
    </w:p>
    <w:p w14:paraId="3A4BD18E" w14:textId="77777777" w:rsidR="00FF1907" w:rsidRPr="00F824C4" w:rsidRDefault="00FF1907">
      <w:pPr>
        <w:widowControl w:val="0"/>
        <w:tabs>
          <w:tab w:val="left" w:pos="-1078"/>
          <w:tab w:val="left" w:pos="-720"/>
          <w:tab w:val="left" w:pos="0"/>
          <w:tab w:val="left" w:pos="2880"/>
          <w:tab w:val="left" w:pos="3600"/>
          <w:tab w:val="left" w:pos="46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4"/>
        </w:rPr>
      </w:pPr>
    </w:p>
    <w:p w14:paraId="09B2FF25" w14:textId="77777777" w:rsidR="00FF1907" w:rsidRPr="00F824C4" w:rsidRDefault="000308E6">
      <w:pPr>
        <w:widowControl w:val="0"/>
        <w:tabs>
          <w:tab w:val="left" w:pos="-1078"/>
          <w:tab w:val="left" w:pos="-720"/>
          <w:tab w:val="left" w:pos="0"/>
          <w:tab w:val="left" w:pos="2880"/>
          <w:tab w:val="left" w:pos="3600"/>
          <w:tab w:val="left" w:pos="46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rFonts w:ascii="Calibri" w:hAnsi="Calibri"/>
          <w:szCs w:val="24"/>
        </w:rPr>
      </w:pPr>
      <w:r w:rsidRPr="00F824C4">
        <w:rPr>
          <w:rFonts w:ascii="Calibri" w:hAnsi="Calibri"/>
          <w:szCs w:val="24"/>
        </w:rPr>
        <w:tab/>
        <w:t xml:space="preserve">Do you remember first entering His presence and His asking you whether you had a pleasant journey? Let us examine your own account of this. I’ll read the questions and if you will, read your answers: </w:t>
      </w:r>
    </w:p>
    <w:p w14:paraId="32F2D7A7" w14:textId="77777777" w:rsidR="00FF1907" w:rsidRPr="00F824C4" w:rsidRDefault="00FF1907">
      <w:pPr>
        <w:widowControl w:val="0"/>
        <w:tabs>
          <w:tab w:val="left" w:pos="-1078"/>
          <w:tab w:val="left" w:pos="-720"/>
          <w:tab w:val="left" w:pos="0"/>
          <w:tab w:val="left" w:pos="2880"/>
          <w:tab w:val="left" w:pos="3600"/>
          <w:tab w:val="left" w:pos="46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4"/>
        </w:rPr>
      </w:pPr>
    </w:p>
    <w:p w14:paraId="2947F7C3" w14:textId="77777777" w:rsidR="00FF1907" w:rsidRPr="00F824C4" w:rsidRDefault="000308E6">
      <w:pPr>
        <w:widowControl w:val="0"/>
        <w:tabs>
          <w:tab w:val="left" w:pos="-1078"/>
          <w:tab w:val="left" w:pos="-720"/>
          <w:tab w:val="left" w:pos="0"/>
          <w:tab w:val="left" w:pos="2880"/>
          <w:tab w:val="left" w:pos="3600"/>
          <w:tab w:val="left" w:pos="46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4"/>
        </w:rPr>
      </w:pPr>
      <w:r w:rsidRPr="00F824C4">
        <w:rPr>
          <w:rFonts w:ascii="Calibri" w:hAnsi="Calibri"/>
          <w:szCs w:val="24"/>
        </w:rPr>
        <w:tab/>
        <w:t>Question: “Did you have a pleasant journey?”</w:t>
      </w:r>
    </w:p>
    <w:p w14:paraId="48F8C25D" w14:textId="77777777" w:rsidR="00FF1907" w:rsidRPr="00F824C4" w:rsidRDefault="00FF1907">
      <w:pPr>
        <w:widowControl w:val="0"/>
        <w:tabs>
          <w:tab w:val="left" w:pos="-1078"/>
          <w:tab w:val="left" w:pos="-720"/>
          <w:tab w:val="left" w:pos="0"/>
          <w:tab w:val="left" w:pos="2880"/>
          <w:tab w:val="left" w:pos="3600"/>
          <w:tab w:val="left" w:pos="46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4"/>
        </w:rPr>
      </w:pPr>
    </w:p>
    <w:p w14:paraId="0A45516A" w14:textId="77777777" w:rsidR="00FF1907" w:rsidRPr="00F824C4" w:rsidRDefault="000308E6">
      <w:pPr>
        <w:widowControl w:val="0"/>
        <w:tabs>
          <w:tab w:val="left" w:pos="-1078"/>
          <w:tab w:val="left" w:pos="-720"/>
          <w:tab w:val="left" w:pos="0"/>
          <w:tab w:val="left" w:pos="2880"/>
          <w:tab w:val="left" w:pos="3600"/>
          <w:tab w:val="left" w:pos="46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720"/>
        <w:rPr>
          <w:rFonts w:ascii="Calibri" w:hAnsi="Calibri"/>
          <w:i/>
          <w:szCs w:val="24"/>
        </w:rPr>
      </w:pPr>
      <w:r w:rsidRPr="00F824C4">
        <w:rPr>
          <w:rFonts w:ascii="Calibri" w:hAnsi="Calibri"/>
          <w:szCs w:val="24"/>
        </w:rPr>
        <w:tab/>
      </w:r>
      <w:r w:rsidRPr="00F824C4">
        <w:rPr>
          <w:rFonts w:ascii="Calibri" w:hAnsi="Calibri"/>
          <w:i/>
          <w:szCs w:val="24"/>
        </w:rPr>
        <w:t>“Of all the questions I wished to avoid this was the one! I dropped my gaze to the floor—and again He put the question. I lifted my eyes to His eyes and His were as two sparkling jewels which seemed to look into my very depths. I knew He knew and I must tell. I answered: ‘I did not come as people generally do, who come to see You.’</w:t>
      </w:r>
    </w:p>
    <w:p w14:paraId="20510B01" w14:textId="77777777" w:rsidR="00FF1907" w:rsidRPr="00F824C4" w:rsidRDefault="00FF1907">
      <w:pPr>
        <w:widowControl w:val="0"/>
        <w:tabs>
          <w:tab w:val="left" w:pos="-1078"/>
          <w:tab w:val="left" w:pos="-720"/>
          <w:tab w:val="left" w:pos="0"/>
          <w:tab w:val="left" w:pos="2880"/>
          <w:tab w:val="left" w:pos="3600"/>
          <w:tab w:val="left" w:pos="46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4"/>
        </w:rPr>
      </w:pPr>
    </w:p>
    <w:p w14:paraId="601FE161" w14:textId="77777777" w:rsidR="00FF1907" w:rsidRPr="00F824C4" w:rsidRDefault="000308E6">
      <w:pPr>
        <w:widowControl w:val="0"/>
        <w:tabs>
          <w:tab w:val="left" w:pos="-1078"/>
          <w:tab w:val="left" w:pos="-720"/>
          <w:tab w:val="left" w:pos="0"/>
          <w:tab w:val="left" w:pos="2880"/>
          <w:tab w:val="left" w:pos="3600"/>
          <w:tab w:val="left" w:pos="46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4"/>
        </w:rPr>
      </w:pPr>
      <w:r w:rsidRPr="00F824C4">
        <w:rPr>
          <w:rFonts w:ascii="Calibri" w:hAnsi="Calibri"/>
          <w:szCs w:val="24"/>
        </w:rPr>
        <w:tab/>
        <w:t>Question: “How did you come?”</w:t>
      </w:r>
    </w:p>
    <w:p w14:paraId="42163309" w14:textId="77777777" w:rsidR="00FF1907" w:rsidRPr="00F824C4" w:rsidRDefault="00FF1907">
      <w:pPr>
        <w:widowControl w:val="0"/>
        <w:tabs>
          <w:tab w:val="left" w:pos="-1078"/>
          <w:tab w:val="left" w:pos="-720"/>
          <w:tab w:val="left" w:pos="0"/>
          <w:tab w:val="left" w:pos="2880"/>
          <w:tab w:val="left" w:pos="3600"/>
          <w:tab w:val="left" w:pos="46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4"/>
        </w:rPr>
      </w:pPr>
    </w:p>
    <w:p w14:paraId="68B0B037" w14:textId="77777777" w:rsidR="00FF1907" w:rsidRPr="00F824C4" w:rsidRDefault="000308E6">
      <w:pPr>
        <w:widowControl w:val="0"/>
        <w:tabs>
          <w:tab w:val="left" w:pos="-1078"/>
          <w:tab w:val="left" w:pos="-720"/>
          <w:tab w:val="left" w:pos="0"/>
          <w:tab w:val="left" w:pos="2880"/>
          <w:tab w:val="left" w:pos="3600"/>
          <w:tab w:val="left" w:pos="46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680" w:hanging="2880"/>
        <w:rPr>
          <w:rFonts w:ascii="Calibri" w:hAnsi="Calibri"/>
          <w:szCs w:val="24"/>
        </w:rPr>
      </w:pPr>
      <w:r w:rsidRPr="00F824C4">
        <w:rPr>
          <w:rFonts w:ascii="Calibri" w:hAnsi="Calibri"/>
          <w:i/>
          <w:szCs w:val="24"/>
        </w:rPr>
        <w:tab/>
      </w:r>
      <w:r w:rsidRPr="00F824C4">
        <w:rPr>
          <w:rFonts w:ascii="Calibri" w:hAnsi="Calibri"/>
          <w:i/>
          <w:szCs w:val="24"/>
        </w:rPr>
        <w:tab/>
        <w:t>“Riding under and on top of the railway trains.”</w:t>
      </w:r>
    </w:p>
    <w:p w14:paraId="5D6526EA" w14:textId="77777777" w:rsidR="00FF1907" w:rsidRPr="00F824C4" w:rsidRDefault="00FF1907">
      <w:pPr>
        <w:widowControl w:val="0"/>
        <w:tabs>
          <w:tab w:val="left" w:pos="-1078"/>
          <w:tab w:val="left" w:pos="-720"/>
          <w:tab w:val="left" w:pos="0"/>
          <w:tab w:val="left" w:pos="2880"/>
          <w:tab w:val="left" w:pos="3600"/>
          <w:tab w:val="left" w:pos="46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4"/>
        </w:rPr>
      </w:pPr>
    </w:p>
    <w:p w14:paraId="0C92BF4B" w14:textId="77777777" w:rsidR="00FF1907" w:rsidRPr="00F824C4" w:rsidRDefault="000308E6">
      <w:pPr>
        <w:widowControl w:val="0"/>
        <w:tabs>
          <w:tab w:val="left" w:pos="-1078"/>
          <w:tab w:val="left" w:pos="-720"/>
          <w:tab w:val="left" w:pos="0"/>
          <w:tab w:val="left" w:pos="2880"/>
          <w:tab w:val="left" w:pos="3600"/>
          <w:tab w:val="left" w:pos="46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rFonts w:ascii="Calibri" w:hAnsi="Calibri"/>
          <w:szCs w:val="24"/>
        </w:rPr>
      </w:pPr>
      <w:r w:rsidRPr="00F824C4">
        <w:rPr>
          <w:rFonts w:ascii="Calibri" w:hAnsi="Calibri"/>
          <w:szCs w:val="24"/>
        </w:rPr>
        <w:tab/>
        <w:t>His next question was: “Explain how.” And you explained while His eyes twinkled. He gave you fruit, kissed both your cheeks and touched to His lips the soiled hat you had worn. And after that, at His invitation, you spent a week in His presence at Malden.</w:t>
      </w:r>
    </w:p>
    <w:p w14:paraId="74C16361" w14:textId="77777777" w:rsidR="00FF1907" w:rsidRPr="00F824C4" w:rsidRDefault="00FF1907">
      <w:pPr>
        <w:widowControl w:val="0"/>
        <w:tabs>
          <w:tab w:val="left" w:pos="-1078"/>
          <w:tab w:val="left" w:pos="-720"/>
          <w:tab w:val="left" w:pos="0"/>
          <w:tab w:val="left" w:pos="2880"/>
          <w:tab w:val="left" w:pos="3600"/>
          <w:tab w:val="left" w:pos="46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4"/>
        </w:rPr>
      </w:pPr>
    </w:p>
    <w:p w14:paraId="3A0E76DA" w14:textId="77777777" w:rsidR="00FF1907" w:rsidRPr="00F824C4" w:rsidRDefault="000308E6">
      <w:pPr>
        <w:widowControl w:val="0"/>
        <w:tabs>
          <w:tab w:val="left" w:pos="-1078"/>
          <w:tab w:val="left" w:pos="-720"/>
          <w:tab w:val="left" w:pos="0"/>
          <w:tab w:val="left" w:pos="2880"/>
          <w:tab w:val="left" w:pos="3600"/>
          <w:tab w:val="left" w:pos="46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4"/>
        </w:rPr>
      </w:pPr>
      <w:r w:rsidRPr="00F824C4">
        <w:rPr>
          <w:rFonts w:ascii="Calibri" w:hAnsi="Calibri"/>
          <w:szCs w:val="24"/>
        </w:rPr>
        <w:tab/>
        <w:t>What are we to make of that, Fred?</w:t>
      </w:r>
    </w:p>
    <w:p w14:paraId="57F2515A" w14:textId="77777777" w:rsidR="00FF1907" w:rsidRPr="00F824C4" w:rsidRDefault="00FF1907">
      <w:pPr>
        <w:widowControl w:val="0"/>
        <w:tabs>
          <w:tab w:val="left" w:pos="-1078"/>
          <w:tab w:val="left" w:pos="-720"/>
          <w:tab w:val="left" w:pos="0"/>
          <w:tab w:val="left" w:pos="2880"/>
          <w:tab w:val="left" w:pos="3600"/>
          <w:tab w:val="left" w:pos="46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4"/>
        </w:rPr>
      </w:pPr>
    </w:p>
    <w:p w14:paraId="0627C077" w14:textId="77777777" w:rsidR="00FF1907" w:rsidRPr="00F824C4" w:rsidRDefault="000308E6">
      <w:pPr>
        <w:widowControl w:val="0"/>
        <w:tabs>
          <w:tab w:val="left" w:pos="-1078"/>
          <w:tab w:val="left" w:pos="-720"/>
          <w:tab w:val="left" w:pos="0"/>
          <w:tab w:val="left" w:pos="2880"/>
          <w:tab w:val="left" w:pos="3600"/>
          <w:tab w:val="left" w:pos="46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4"/>
        </w:rPr>
      </w:pPr>
      <w:r w:rsidRPr="00F824C4">
        <w:rPr>
          <w:rFonts w:ascii="Calibri" w:hAnsi="Calibri"/>
          <w:szCs w:val="24"/>
        </w:rPr>
        <w:t>The Court invites the Defendant to consider that in a land of limitless opportunity one of his age might, by pursuing the proper course, make his mark on history . . .</w:t>
      </w:r>
    </w:p>
    <w:p w14:paraId="3E0F55BF" w14:textId="77777777" w:rsidR="00FF1907" w:rsidRPr="00F824C4" w:rsidRDefault="00FF1907">
      <w:pPr>
        <w:widowControl w:val="0"/>
        <w:tabs>
          <w:tab w:val="left" w:pos="-1078"/>
          <w:tab w:val="left" w:pos="-720"/>
          <w:tab w:val="left" w:pos="0"/>
          <w:tab w:val="left" w:pos="2880"/>
          <w:tab w:val="left" w:pos="3600"/>
          <w:tab w:val="left" w:pos="46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4"/>
        </w:rPr>
      </w:pPr>
    </w:p>
    <w:p w14:paraId="6D5942EC" w14:textId="77777777" w:rsidR="00FF1907" w:rsidRPr="00F824C4" w:rsidRDefault="000308E6">
      <w:pPr>
        <w:widowControl w:val="0"/>
        <w:tabs>
          <w:tab w:val="left" w:pos="-1078"/>
          <w:tab w:val="left" w:pos="-720"/>
          <w:tab w:val="left" w:pos="0"/>
          <w:tab w:val="left" w:pos="2880"/>
          <w:tab w:val="left" w:pos="3600"/>
          <w:tab w:val="left" w:pos="46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rFonts w:ascii="Calibri" w:hAnsi="Calibri"/>
          <w:szCs w:val="24"/>
        </w:rPr>
      </w:pPr>
      <w:r w:rsidRPr="00F824C4">
        <w:rPr>
          <w:rFonts w:ascii="Calibri" w:hAnsi="Calibri"/>
          <w:szCs w:val="24"/>
        </w:rPr>
        <w:tab/>
        <w:t xml:space="preserve">Restrain yourself again, Fred. There might be something in this. There has been entered in the record, and marked </w:t>
      </w:r>
      <w:r w:rsidRPr="00F824C4">
        <w:rPr>
          <w:rFonts w:ascii="Calibri" w:hAnsi="Calibri"/>
          <w:szCs w:val="24"/>
        </w:rPr>
        <w:lastRenderedPageBreak/>
        <w:t xml:space="preserve">Exhibit A, a Tablet addressed to you from </w:t>
      </w:r>
      <w:proofErr w:type="spellStart"/>
      <w:r w:rsidRPr="00F824C4">
        <w:rPr>
          <w:rFonts w:ascii="Calibri" w:hAnsi="Calibri"/>
          <w:szCs w:val="24"/>
        </w:rPr>
        <w:t>Ramleh</w:t>
      </w:r>
      <w:proofErr w:type="spellEnd"/>
      <w:r w:rsidRPr="00F824C4">
        <w:rPr>
          <w:rFonts w:ascii="Calibri" w:hAnsi="Calibri"/>
          <w:szCs w:val="24"/>
        </w:rPr>
        <w:t>, Egypt, bearing a date 12 September 1913. The signature is that of ‘Abdu’l-Bahá. Read for the court what He wrote to you:</w:t>
      </w:r>
    </w:p>
    <w:p w14:paraId="14693CF7" w14:textId="77777777" w:rsidR="00FF1907" w:rsidRPr="00F824C4" w:rsidRDefault="00FF1907">
      <w:pPr>
        <w:widowControl w:val="0"/>
        <w:tabs>
          <w:tab w:val="left" w:pos="-1078"/>
          <w:tab w:val="left" w:pos="-720"/>
          <w:tab w:val="left" w:pos="0"/>
          <w:tab w:val="left" w:pos="2880"/>
          <w:tab w:val="left" w:pos="3600"/>
          <w:tab w:val="left" w:pos="46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4"/>
        </w:rPr>
      </w:pPr>
    </w:p>
    <w:p w14:paraId="2454927E" w14:textId="77777777" w:rsidR="00FF1907" w:rsidRPr="00F824C4" w:rsidRDefault="000308E6">
      <w:pPr>
        <w:widowControl w:val="0"/>
        <w:tabs>
          <w:tab w:val="left" w:pos="-1078"/>
          <w:tab w:val="left" w:pos="-720"/>
          <w:tab w:val="left" w:pos="0"/>
          <w:tab w:val="left" w:pos="2880"/>
          <w:tab w:val="left" w:pos="3600"/>
          <w:tab w:val="left" w:pos="46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720"/>
        <w:rPr>
          <w:rFonts w:ascii="Calibri" w:hAnsi="Calibri"/>
          <w:i/>
          <w:szCs w:val="24"/>
        </w:rPr>
      </w:pPr>
      <w:r w:rsidRPr="00F824C4">
        <w:rPr>
          <w:rFonts w:ascii="Calibri" w:hAnsi="Calibri"/>
          <w:i/>
          <w:szCs w:val="24"/>
        </w:rPr>
        <w:tab/>
        <w:t xml:space="preserve">“That trip of </w:t>
      </w:r>
      <w:proofErr w:type="spellStart"/>
      <w:r w:rsidRPr="00F824C4">
        <w:rPr>
          <w:rFonts w:ascii="Calibri" w:hAnsi="Calibri"/>
          <w:i/>
          <w:szCs w:val="24"/>
        </w:rPr>
        <w:t>thine</w:t>
      </w:r>
      <w:proofErr w:type="spellEnd"/>
      <w:r w:rsidRPr="00F824C4">
        <w:rPr>
          <w:rFonts w:ascii="Calibri" w:hAnsi="Calibri"/>
          <w:i/>
          <w:szCs w:val="24"/>
        </w:rPr>
        <w:t xml:space="preserve"> from Minneapolis to Green Acre will never be forgotten. It’s mention will be recorded eternally in books and works of history...”</w:t>
      </w:r>
    </w:p>
    <w:p w14:paraId="5B84BF8B" w14:textId="77777777" w:rsidR="00FF1907" w:rsidRPr="00F824C4" w:rsidRDefault="00FF1907">
      <w:pPr>
        <w:widowControl w:val="0"/>
        <w:tabs>
          <w:tab w:val="left" w:pos="-1078"/>
          <w:tab w:val="left" w:pos="-720"/>
          <w:tab w:val="left" w:pos="0"/>
          <w:tab w:val="left" w:pos="2880"/>
          <w:tab w:val="left" w:pos="3600"/>
          <w:tab w:val="left" w:pos="46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4"/>
        </w:rPr>
      </w:pPr>
    </w:p>
    <w:p w14:paraId="0EB51430" w14:textId="77777777" w:rsidR="00FF1907" w:rsidRPr="00F824C4" w:rsidRDefault="00FA60AA">
      <w:pPr>
        <w:widowControl w:val="0"/>
        <w:tabs>
          <w:tab w:val="left" w:pos="-1078"/>
          <w:tab w:val="left" w:pos="-720"/>
          <w:tab w:val="left" w:pos="0"/>
          <w:tab w:val="left" w:pos="2880"/>
          <w:tab w:val="left" w:pos="3600"/>
          <w:tab w:val="left" w:pos="46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rFonts w:ascii="Calibri" w:hAnsi="Calibri"/>
          <w:szCs w:val="24"/>
        </w:rPr>
      </w:pPr>
      <w:r w:rsidRPr="00F824C4">
        <w:rPr>
          <w:szCs w:val="24"/>
        </w:rPr>
        <w:pict w14:anchorId="06F05160">
          <v:shape id="_x0000_s1028" type="#_x0000_t202" style="position:absolute;left:0;text-align:left;margin-left:366.6pt;margin-top:.4pt;width:108pt;height:65.05pt;z-index:251658752;mso-wrap-distance-left:12pt;mso-wrap-distance-top:12pt;mso-wrap-distance-right:12pt;mso-wrap-distance-bottom:12pt;mso-position-horizontal-relative:margin" o:allowincell="f" strokeweight=".96pt">
            <v:textbox inset="6pt,6pt,6pt,6pt">
              <w:txbxContent>
                <w:p w14:paraId="6BC7588C" w14:textId="77777777" w:rsidR="00FF1907" w:rsidRDefault="00BB087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Attorney</w:t>
                  </w:r>
                  <w:r w:rsidR="000308E6">
                    <w:t xml:space="preserve"> holds up a copy of </w:t>
                  </w:r>
                  <w:r w:rsidR="000308E6">
                    <w:rPr>
                      <w:i/>
                    </w:rPr>
                    <w:t>God Passes By</w:t>
                  </w:r>
                </w:p>
              </w:txbxContent>
            </v:textbox>
            <w10:wrap type="square" side="largest" anchorx="margin"/>
          </v:shape>
        </w:pict>
      </w:r>
      <w:r w:rsidR="000308E6" w:rsidRPr="00F824C4">
        <w:rPr>
          <w:rFonts w:ascii="Calibri" w:hAnsi="Calibri"/>
          <w:szCs w:val="24"/>
        </w:rPr>
        <w:tab/>
      </w:r>
      <w:r w:rsidR="000308E6" w:rsidRPr="00F824C4">
        <w:rPr>
          <w:rFonts w:ascii="Calibri" w:hAnsi="Calibri"/>
          <w:szCs w:val="24"/>
        </w:rPr>
        <w:tab/>
        <w:t xml:space="preserve">Annexed to Exhibit A is a copy of </w:t>
      </w:r>
      <w:r w:rsidR="000308E6" w:rsidRPr="00F824C4">
        <w:rPr>
          <w:rFonts w:ascii="Calibri" w:hAnsi="Calibri"/>
          <w:i/>
          <w:szCs w:val="24"/>
        </w:rPr>
        <w:t xml:space="preserve">God Passes By. </w:t>
      </w:r>
      <w:r w:rsidR="000308E6" w:rsidRPr="00F824C4">
        <w:rPr>
          <w:rFonts w:ascii="Calibri" w:hAnsi="Calibri"/>
          <w:szCs w:val="24"/>
        </w:rPr>
        <w:t>We are asked to note the reference on page 290. Let it be so noted.</w:t>
      </w:r>
    </w:p>
    <w:p w14:paraId="53D41D00" w14:textId="77777777" w:rsidR="00FF1907" w:rsidRPr="00F824C4" w:rsidRDefault="00FF1907">
      <w:pPr>
        <w:widowControl w:val="0"/>
        <w:tabs>
          <w:tab w:val="left" w:pos="-1078"/>
          <w:tab w:val="left" w:pos="-720"/>
          <w:tab w:val="left" w:pos="0"/>
          <w:tab w:val="left" w:pos="2880"/>
          <w:tab w:val="left" w:pos="3600"/>
          <w:tab w:val="left" w:pos="46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4"/>
        </w:rPr>
      </w:pPr>
    </w:p>
    <w:p w14:paraId="0B695F3F" w14:textId="77777777" w:rsidR="00FF1907" w:rsidRPr="00F824C4" w:rsidRDefault="000308E6">
      <w:pPr>
        <w:widowControl w:val="0"/>
        <w:tabs>
          <w:tab w:val="left" w:pos="-1078"/>
          <w:tab w:val="left" w:pos="-720"/>
          <w:tab w:val="left" w:pos="0"/>
          <w:tab w:val="left" w:pos="2880"/>
          <w:tab w:val="left" w:pos="3600"/>
          <w:tab w:val="left" w:pos="46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4"/>
        </w:rPr>
      </w:pPr>
      <w:r w:rsidRPr="00F824C4">
        <w:rPr>
          <w:rFonts w:ascii="Calibri" w:hAnsi="Calibri"/>
          <w:szCs w:val="24"/>
        </w:rPr>
        <w:t>The prosecuting attorney dwelt at considerable length . . .</w:t>
      </w:r>
    </w:p>
    <w:p w14:paraId="6477A9FC" w14:textId="77777777" w:rsidR="00FF1907" w:rsidRPr="00F824C4" w:rsidRDefault="00FF1907">
      <w:pPr>
        <w:widowControl w:val="0"/>
        <w:tabs>
          <w:tab w:val="left" w:pos="-1078"/>
          <w:tab w:val="left" w:pos="-720"/>
          <w:tab w:val="left" w:pos="0"/>
          <w:tab w:val="left" w:pos="2880"/>
          <w:tab w:val="left" w:pos="3600"/>
          <w:tab w:val="left" w:pos="46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4"/>
        </w:rPr>
      </w:pPr>
    </w:p>
    <w:p w14:paraId="5DC107EE" w14:textId="77777777" w:rsidR="00FF1907" w:rsidRPr="00F824C4" w:rsidRDefault="000308E6">
      <w:pPr>
        <w:widowControl w:val="0"/>
        <w:tabs>
          <w:tab w:val="left" w:pos="-1078"/>
          <w:tab w:val="left" w:pos="-720"/>
          <w:tab w:val="left" w:pos="0"/>
          <w:tab w:val="left" w:pos="2880"/>
          <w:tab w:val="left" w:pos="3600"/>
          <w:tab w:val="left" w:pos="46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4"/>
        </w:rPr>
      </w:pPr>
      <w:r w:rsidRPr="00F824C4">
        <w:rPr>
          <w:rFonts w:ascii="Calibri" w:hAnsi="Calibri"/>
          <w:szCs w:val="24"/>
        </w:rPr>
        <w:tab/>
        <w:t>She means excruciating length, Fred.</w:t>
      </w:r>
    </w:p>
    <w:p w14:paraId="515A1811" w14:textId="77777777" w:rsidR="00FF1907" w:rsidRPr="00F824C4" w:rsidRDefault="00FF1907">
      <w:pPr>
        <w:widowControl w:val="0"/>
        <w:tabs>
          <w:tab w:val="left" w:pos="-1078"/>
          <w:tab w:val="left" w:pos="-720"/>
          <w:tab w:val="left" w:pos="0"/>
          <w:tab w:val="left" w:pos="2880"/>
          <w:tab w:val="left" w:pos="3600"/>
          <w:tab w:val="left" w:pos="46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4"/>
        </w:rPr>
      </w:pPr>
    </w:p>
    <w:p w14:paraId="085A1F84" w14:textId="77777777" w:rsidR="00FF1907" w:rsidRPr="00F824C4" w:rsidRDefault="000308E6">
      <w:pPr>
        <w:widowControl w:val="0"/>
        <w:tabs>
          <w:tab w:val="left" w:pos="-1078"/>
          <w:tab w:val="left" w:pos="-720"/>
          <w:tab w:val="left" w:pos="0"/>
          <w:tab w:val="left" w:pos="2880"/>
          <w:tab w:val="left" w:pos="3600"/>
          <w:tab w:val="left" w:pos="46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4"/>
        </w:rPr>
      </w:pPr>
      <w:r w:rsidRPr="00F824C4">
        <w:rPr>
          <w:rFonts w:ascii="Calibri" w:hAnsi="Calibri"/>
          <w:szCs w:val="24"/>
        </w:rPr>
        <w:t>. . .  on the circumstances in which the Defendant was apprehended at gunpoint, in a barrage of police bullets, his capture being accomplished as a result of breaking both legs in scaling a wall while attempting to chide the police, and has repeatedly emphasized that for four years the Defendant was a fugitive from justice.</w:t>
      </w:r>
    </w:p>
    <w:p w14:paraId="0477CE8B" w14:textId="77777777" w:rsidR="00FF1907" w:rsidRPr="00F824C4" w:rsidRDefault="00FF1907">
      <w:pPr>
        <w:widowControl w:val="0"/>
        <w:tabs>
          <w:tab w:val="left" w:pos="-1078"/>
          <w:tab w:val="left" w:pos="-720"/>
          <w:tab w:val="left" w:pos="0"/>
          <w:tab w:val="left" w:pos="2880"/>
          <w:tab w:val="left" w:pos="3600"/>
          <w:tab w:val="left" w:pos="46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4"/>
        </w:rPr>
      </w:pPr>
    </w:p>
    <w:p w14:paraId="033B57D5" w14:textId="77777777" w:rsidR="00FF1907" w:rsidRPr="00F824C4" w:rsidRDefault="000308E6">
      <w:pPr>
        <w:widowControl w:val="0"/>
        <w:tabs>
          <w:tab w:val="left" w:pos="-1078"/>
          <w:tab w:val="left" w:pos="-720"/>
          <w:tab w:val="left" w:pos="0"/>
          <w:tab w:val="left" w:pos="2880"/>
          <w:tab w:val="left" w:pos="3600"/>
          <w:tab w:val="left" w:pos="46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4"/>
        </w:rPr>
      </w:pPr>
      <w:r w:rsidRPr="00F824C4">
        <w:rPr>
          <w:rFonts w:ascii="Calibri" w:hAnsi="Calibri"/>
          <w:szCs w:val="24"/>
        </w:rPr>
        <w:tab/>
        <w:t>Easy there, Fred. Why not relax and read Exhibit A?</w:t>
      </w:r>
    </w:p>
    <w:p w14:paraId="16A535BD" w14:textId="77777777" w:rsidR="00FF1907" w:rsidRPr="00F824C4" w:rsidRDefault="00FF1907">
      <w:pPr>
        <w:widowControl w:val="0"/>
        <w:tabs>
          <w:tab w:val="left" w:pos="-1078"/>
          <w:tab w:val="left" w:pos="-720"/>
          <w:tab w:val="left" w:pos="0"/>
          <w:tab w:val="left" w:pos="2880"/>
          <w:tab w:val="left" w:pos="3600"/>
          <w:tab w:val="left" w:pos="46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4"/>
        </w:rPr>
      </w:pPr>
    </w:p>
    <w:p w14:paraId="5B0B3F58" w14:textId="77777777" w:rsidR="00FF1907" w:rsidRPr="00F824C4" w:rsidRDefault="000308E6">
      <w:pPr>
        <w:widowControl w:val="0"/>
        <w:tabs>
          <w:tab w:val="left" w:pos="-1078"/>
          <w:tab w:val="left" w:pos="-720"/>
          <w:tab w:val="left" w:pos="0"/>
          <w:tab w:val="left" w:pos="2880"/>
          <w:tab w:val="left" w:pos="3600"/>
          <w:tab w:val="left" w:pos="46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4"/>
        </w:rPr>
      </w:pPr>
      <w:r w:rsidRPr="00F824C4">
        <w:rPr>
          <w:rFonts w:ascii="Calibri" w:hAnsi="Calibri"/>
          <w:szCs w:val="24"/>
        </w:rPr>
        <w:t xml:space="preserve">The Court cannot view lightly the Defendant’s contempt for the rules which must govern a civilized society. It emerges from the evidence before the Court that the pattern of the Defendant’s </w:t>
      </w:r>
      <w:proofErr w:type="spellStart"/>
      <w:r w:rsidRPr="00F824C4">
        <w:rPr>
          <w:rFonts w:ascii="Calibri" w:hAnsi="Calibri"/>
          <w:szCs w:val="24"/>
        </w:rPr>
        <w:t>behaviour</w:t>
      </w:r>
      <w:proofErr w:type="spellEnd"/>
      <w:r w:rsidRPr="00F824C4">
        <w:rPr>
          <w:rFonts w:ascii="Calibri" w:hAnsi="Calibri"/>
          <w:szCs w:val="24"/>
        </w:rPr>
        <w:t xml:space="preserve"> is determinedly antisocial . . .</w:t>
      </w:r>
    </w:p>
    <w:p w14:paraId="5989FFD7" w14:textId="77777777" w:rsidR="00FF1907" w:rsidRPr="00F824C4" w:rsidRDefault="00FF1907">
      <w:pPr>
        <w:widowControl w:val="0"/>
        <w:tabs>
          <w:tab w:val="left" w:pos="-1078"/>
          <w:tab w:val="left" w:pos="-720"/>
          <w:tab w:val="left" w:pos="0"/>
          <w:tab w:val="left" w:pos="2880"/>
          <w:tab w:val="left" w:pos="3600"/>
          <w:tab w:val="left" w:pos="46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4"/>
        </w:rPr>
      </w:pPr>
    </w:p>
    <w:p w14:paraId="1E28B206" w14:textId="77777777" w:rsidR="00FF1907" w:rsidRPr="00F824C4" w:rsidRDefault="000308E6">
      <w:pPr>
        <w:widowControl w:val="0"/>
        <w:tabs>
          <w:tab w:val="left" w:pos="-1078"/>
          <w:tab w:val="left" w:pos="-720"/>
          <w:tab w:val="left" w:pos="0"/>
          <w:tab w:val="left" w:pos="2880"/>
          <w:tab w:val="left" w:pos="3600"/>
          <w:tab w:val="left" w:pos="46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rFonts w:ascii="Calibri" w:hAnsi="Calibri"/>
          <w:szCs w:val="24"/>
        </w:rPr>
      </w:pPr>
      <w:r w:rsidRPr="00F824C4">
        <w:rPr>
          <w:rFonts w:ascii="Calibri" w:hAnsi="Calibri"/>
          <w:szCs w:val="24"/>
        </w:rPr>
        <w:tab/>
        <w:t xml:space="preserve">She does turn a vivid phrase, doesn’t she? </w:t>
      </w:r>
      <w:proofErr w:type="spellStart"/>
      <w:r w:rsidRPr="00F824C4">
        <w:rPr>
          <w:rFonts w:ascii="Calibri" w:hAnsi="Calibri"/>
          <w:szCs w:val="24"/>
        </w:rPr>
        <w:t>Fulgurant</w:t>
      </w:r>
      <w:proofErr w:type="spellEnd"/>
      <w:r w:rsidRPr="00F824C4">
        <w:rPr>
          <w:rFonts w:ascii="Calibri" w:hAnsi="Calibri"/>
          <w:szCs w:val="24"/>
        </w:rPr>
        <w:t>,</w:t>
      </w:r>
      <w:r w:rsidRPr="00F824C4">
        <w:rPr>
          <w:rStyle w:val="FootnoteReference"/>
          <w:rFonts w:ascii="Calibri" w:hAnsi="Calibri"/>
          <w:szCs w:val="24"/>
        </w:rPr>
        <w:footnoteReference w:id="3"/>
      </w:r>
      <w:r w:rsidRPr="00F824C4">
        <w:rPr>
          <w:rFonts w:ascii="Calibri" w:hAnsi="Calibri"/>
          <w:szCs w:val="24"/>
        </w:rPr>
        <w:t xml:space="preserve"> it might be said. We toss that word in to see whether we still have the knack — we abandoned grandiloquent rhetoric a long time ago; too time-consuming. Actually it has never been determined whether Judges are expected by lawyers to talk like that or only think they are.</w:t>
      </w:r>
    </w:p>
    <w:p w14:paraId="1A425EA2" w14:textId="77777777" w:rsidR="00FF1907" w:rsidRPr="00F824C4" w:rsidRDefault="00FF1907">
      <w:pPr>
        <w:widowControl w:val="0"/>
        <w:tabs>
          <w:tab w:val="left" w:pos="-1078"/>
          <w:tab w:val="left" w:pos="-720"/>
          <w:tab w:val="left" w:pos="0"/>
          <w:tab w:val="left" w:pos="2880"/>
          <w:tab w:val="left" w:pos="3600"/>
          <w:tab w:val="left" w:pos="46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4"/>
        </w:rPr>
      </w:pPr>
    </w:p>
    <w:p w14:paraId="7F352724" w14:textId="77777777" w:rsidR="00FF1907" w:rsidRPr="00F824C4" w:rsidRDefault="000308E6">
      <w:pPr>
        <w:widowControl w:val="0"/>
        <w:tabs>
          <w:tab w:val="left" w:pos="-1078"/>
          <w:tab w:val="left" w:pos="-720"/>
          <w:tab w:val="left" w:pos="0"/>
          <w:tab w:val="left" w:pos="2880"/>
          <w:tab w:val="left" w:pos="3600"/>
          <w:tab w:val="left" w:pos="46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rFonts w:ascii="Calibri" w:hAnsi="Calibri"/>
          <w:szCs w:val="24"/>
        </w:rPr>
      </w:pPr>
      <w:r w:rsidRPr="00F824C4">
        <w:rPr>
          <w:rFonts w:ascii="Calibri" w:hAnsi="Calibri"/>
          <w:szCs w:val="24"/>
        </w:rPr>
        <w:tab/>
        <w:t xml:space="preserve">But speaking of patterns emerging from the evidence — which seems to be the point the good Judge was making — another pattern emerges. Will you deny that over the long haul you </w:t>
      </w:r>
      <w:proofErr w:type="spellStart"/>
      <w:r w:rsidRPr="00F824C4">
        <w:rPr>
          <w:rFonts w:ascii="Calibri" w:hAnsi="Calibri"/>
          <w:szCs w:val="24"/>
        </w:rPr>
        <w:t>laboured</w:t>
      </w:r>
      <w:proofErr w:type="spellEnd"/>
      <w:r w:rsidRPr="00F824C4">
        <w:rPr>
          <w:rFonts w:ascii="Calibri" w:hAnsi="Calibri"/>
          <w:szCs w:val="24"/>
        </w:rPr>
        <w:t xml:space="preserve"> diligently — sorry, it is so easy to lapse into the jargon; but the following words mean just what they convey — that you </w:t>
      </w:r>
      <w:proofErr w:type="spellStart"/>
      <w:r w:rsidRPr="00F824C4">
        <w:rPr>
          <w:rFonts w:ascii="Calibri" w:hAnsi="Calibri"/>
          <w:szCs w:val="24"/>
        </w:rPr>
        <w:t>laboured</w:t>
      </w:r>
      <w:proofErr w:type="spellEnd"/>
      <w:r w:rsidRPr="00F824C4">
        <w:rPr>
          <w:rFonts w:ascii="Calibri" w:hAnsi="Calibri"/>
          <w:szCs w:val="24"/>
        </w:rPr>
        <w:t xml:space="preserve"> </w:t>
      </w:r>
      <w:proofErr w:type="spellStart"/>
      <w:r w:rsidRPr="00F824C4">
        <w:rPr>
          <w:rFonts w:ascii="Calibri" w:hAnsi="Calibri"/>
          <w:szCs w:val="24"/>
        </w:rPr>
        <w:t>diligentlyfor</w:t>
      </w:r>
      <w:proofErr w:type="spellEnd"/>
      <w:r w:rsidRPr="00F824C4">
        <w:rPr>
          <w:rFonts w:ascii="Calibri" w:hAnsi="Calibri"/>
          <w:szCs w:val="24"/>
        </w:rPr>
        <w:t xml:space="preserve"> the establishment of the Kingdom of God on earth and that until the eve of your death on 13 June 1946 you were so engaged?</w:t>
      </w:r>
    </w:p>
    <w:p w14:paraId="352B9C6B" w14:textId="77777777" w:rsidR="00FF1907" w:rsidRPr="00F824C4" w:rsidRDefault="00FF1907">
      <w:pPr>
        <w:widowControl w:val="0"/>
        <w:tabs>
          <w:tab w:val="left" w:pos="-1078"/>
          <w:tab w:val="left" w:pos="-720"/>
          <w:tab w:val="left" w:pos="0"/>
          <w:tab w:val="left" w:pos="2880"/>
          <w:tab w:val="left" w:pos="3600"/>
          <w:tab w:val="left" w:pos="46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4"/>
        </w:rPr>
      </w:pPr>
    </w:p>
    <w:p w14:paraId="651C96F3" w14:textId="77777777" w:rsidR="00FF1907" w:rsidRPr="00F824C4" w:rsidRDefault="000308E6">
      <w:pPr>
        <w:widowControl w:val="0"/>
        <w:tabs>
          <w:tab w:val="left" w:pos="-1078"/>
          <w:tab w:val="left" w:pos="-720"/>
          <w:tab w:val="left" w:pos="0"/>
          <w:tab w:val="left" w:pos="2880"/>
          <w:tab w:val="left" w:pos="3600"/>
          <w:tab w:val="left" w:pos="46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rFonts w:ascii="Calibri" w:hAnsi="Calibri"/>
          <w:szCs w:val="24"/>
        </w:rPr>
      </w:pPr>
      <w:r w:rsidRPr="00F824C4">
        <w:rPr>
          <w:rFonts w:ascii="Calibri" w:hAnsi="Calibri"/>
          <w:szCs w:val="24"/>
        </w:rPr>
        <w:tab/>
        <w:t xml:space="preserve">Tendered as Exhibit B is an outline of your service on the Bahá’í Temple Unity, your pioneering to Montana, your </w:t>
      </w:r>
      <w:r w:rsidRPr="00F824C4">
        <w:rPr>
          <w:rFonts w:ascii="Calibri" w:hAnsi="Calibri"/>
          <w:szCs w:val="24"/>
        </w:rPr>
        <w:lastRenderedPageBreak/>
        <w:t>service as a national travelling teacher and as a member of the Chicago Bahá’í community, your preparations for a journey to Austria, to name a few. Let the Exhibit be marked.</w:t>
      </w:r>
    </w:p>
    <w:p w14:paraId="14D7DF91" w14:textId="77777777" w:rsidR="00FF1907" w:rsidRPr="00F824C4" w:rsidRDefault="00FF1907">
      <w:pPr>
        <w:widowControl w:val="0"/>
        <w:tabs>
          <w:tab w:val="left" w:pos="-1078"/>
          <w:tab w:val="left" w:pos="-720"/>
          <w:tab w:val="left" w:pos="0"/>
          <w:tab w:val="left" w:pos="2880"/>
          <w:tab w:val="left" w:pos="3600"/>
          <w:tab w:val="left" w:pos="46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4"/>
        </w:rPr>
      </w:pPr>
    </w:p>
    <w:p w14:paraId="38A877BF" w14:textId="77777777" w:rsidR="00FF1907" w:rsidRPr="00F824C4" w:rsidRDefault="000308E6">
      <w:pPr>
        <w:widowControl w:val="0"/>
        <w:tabs>
          <w:tab w:val="left" w:pos="-1078"/>
          <w:tab w:val="left" w:pos="-720"/>
          <w:tab w:val="left" w:pos="0"/>
          <w:tab w:val="left" w:pos="2880"/>
          <w:tab w:val="left" w:pos="3600"/>
          <w:tab w:val="left" w:pos="46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4"/>
        </w:rPr>
      </w:pPr>
      <w:r w:rsidRPr="00F824C4">
        <w:rPr>
          <w:rFonts w:ascii="Calibri" w:hAnsi="Calibri"/>
          <w:szCs w:val="24"/>
        </w:rPr>
        <w:t>Although ever inclined toward leniency, on the basis of what has been adduced before it the Court must be satisfied in considering the question of sentence that the interest of justice will be fully served. With that in mind it is the opinion of this Court . . .</w:t>
      </w:r>
    </w:p>
    <w:p w14:paraId="3206AB76" w14:textId="77777777" w:rsidR="00FF1907" w:rsidRPr="00F824C4" w:rsidRDefault="00FF1907">
      <w:pPr>
        <w:widowControl w:val="0"/>
        <w:tabs>
          <w:tab w:val="left" w:pos="-1078"/>
          <w:tab w:val="left" w:pos="-720"/>
          <w:tab w:val="left" w:pos="0"/>
          <w:tab w:val="left" w:pos="2880"/>
          <w:tab w:val="left" w:pos="3600"/>
          <w:tab w:val="left" w:pos="46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4"/>
        </w:rPr>
      </w:pPr>
    </w:p>
    <w:p w14:paraId="44EC95E0" w14:textId="77777777" w:rsidR="00FF1907" w:rsidRPr="00F824C4" w:rsidRDefault="000308E6">
      <w:pPr>
        <w:widowControl w:val="0"/>
        <w:tabs>
          <w:tab w:val="left" w:pos="-1078"/>
          <w:tab w:val="left" w:pos="-720"/>
          <w:tab w:val="left" w:pos="0"/>
          <w:tab w:val="left" w:pos="2880"/>
          <w:tab w:val="left" w:pos="3600"/>
          <w:tab w:val="left" w:pos="46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rFonts w:ascii="Calibri" w:hAnsi="Calibri"/>
          <w:szCs w:val="24"/>
        </w:rPr>
      </w:pPr>
      <w:r w:rsidRPr="00F824C4">
        <w:rPr>
          <w:rFonts w:ascii="Calibri" w:hAnsi="Calibri"/>
          <w:szCs w:val="24"/>
        </w:rPr>
        <w:tab/>
        <w:t>And yes, one final piece of testimony. Let there be marked Exhibit C a document described as a cablegram sent from Haifa in June 1946 to members of your family. Read it so all can hear.</w:t>
      </w:r>
    </w:p>
    <w:p w14:paraId="433E7B35" w14:textId="77777777" w:rsidR="00FF1907" w:rsidRPr="00F824C4" w:rsidRDefault="00FF1907">
      <w:pPr>
        <w:widowControl w:val="0"/>
        <w:tabs>
          <w:tab w:val="left" w:pos="-1078"/>
          <w:tab w:val="left" w:pos="-720"/>
          <w:tab w:val="left" w:pos="0"/>
          <w:tab w:val="left" w:pos="2880"/>
          <w:tab w:val="left" w:pos="3600"/>
          <w:tab w:val="left" w:pos="46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4"/>
        </w:rPr>
      </w:pPr>
    </w:p>
    <w:p w14:paraId="4F096902" w14:textId="77777777" w:rsidR="00FF1907" w:rsidRPr="00F824C4" w:rsidRDefault="000308E6">
      <w:pPr>
        <w:widowControl w:val="0"/>
        <w:tabs>
          <w:tab w:val="left" w:pos="-1078"/>
          <w:tab w:val="left" w:pos="-720"/>
          <w:tab w:val="left" w:pos="0"/>
          <w:tab w:val="left" w:pos="2880"/>
          <w:tab w:val="left" w:pos="3600"/>
          <w:tab w:val="left" w:pos="46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720"/>
        <w:rPr>
          <w:rFonts w:ascii="Calibri" w:hAnsi="Calibri"/>
          <w:szCs w:val="24"/>
        </w:rPr>
      </w:pPr>
      <w:r w:rsidRPr="00F824C4">
        <w:rPr>
          <w:rFonts w:ascii="Calibri" w:hAnsi="Calibri"/>
          <w:szCs w:val="24"/>
        </w:rPr>
        <w:tab/>
      </w:r>
      <w:r w:rsidRPr="00F824C4">
        <w:rPr>
          <w:rFonts w:ascii="Calibri" w:hAnsi="Calibri"/>
          <w:i/>
          <w:szCs w:val="24"/>
        </w:rPr>
        <w:t>“Grieve passing beloved Fred. Welcome assured Abhá Kingdom by Master . . . His name forever inscribed Bahá’í history.”</w:t>
      </w:r>
    </w:p>
    <w:p w14:paraId="370E59E1" w14:textId="77777777" w:rsidR="00FF1907" w:rsidRPr="00F824C4" w:rsidRDefault="00FF1907">
      <w:pPr>
        <w:widowControl w:val="0"/>
        <w:tabs>
          <w:tab w:val="left" w:pos="-1078"/>
          <w:tab w:val="left" w:pos="-720"/>
          <w:tab w:val="left" w:pos="0"/>
          <w:tab w:val="left" w:pos="2880"/>
          <w:tab w:val="left" w:pos="3600"/>
          <w:tab w:val="left" w:pos="46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4"/>
        </w:rPr>
      </w:pPr>
    </w:p>
    <w:p w14:paraId="3C9AD2A6" w14:textId="77777777" w:rsidR="00FF1907" w:rsidRPr="00F824C4" w:rsidRDefault="000308E6">
      <w:pPr>
        <w:widowControl w:val="0"/>
        <w:tabs>
          <w:tab w:val="left" w:pos="-1078"/>
          <w:tab w:val="left" w:pos="-720"/>
          <w:tab w:val="left" w:pos="0"/>
          <w:tab w:val="left" w:pos="2880"/>
          <w:tab w:val="left" w:pos="3600"/>
          <w:tab w:val="left" w:pos="46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rFonts w:ascii="Calibri" w:hAnsi="Calibri"/>
          <w:szCs w:val="24"/>
        </w:rPr>
      </w:pPr>
      <w:r w:rsidRPr="00F824C4">
        <w:rPr>
          <w:rFonts w:ascii="Calibri" w:hAnsi="Calibri"/>
          <w:szCs w:val="24"/>
        </w:rPr>
        <w:tab/>
        <w:t>The evidence, we submit, is irrefutable. Let the verdict be recorded: Guilty — of spiritual recidivism.</w:t>
      </w:r>
      <w:r w:rsidRPr="00F824C4">
        <w:rPr>
          <w:rStyle w:val="FootnoteReference"/>
          <w:rFonts w:ascii="Calibri" w:hAnsi="Calibri"/>
          <w:szCs w:val="24"/>
        </w:rPr>
        <w:footnoteReference w:id="4"/>
      </w:r>
    </w:p>
    <w:p w14:paraId="1A8FEFD7" w14:textId="77777777" w:rsidR="000308E6" w:rsidRPr="00F824C4" w:rsidRDefault="000308E6">
      <w:pPr>
        <w:widowControl w:val="0"/>
        <w:tabs>
          <w:tab w:val="left" w:pos="-1078"/>
          <w:tab w:val="left" w:pos="-720"/>
          <w:tab w:val="left" w:pos="0"/>
          <w:tab w:val="left" w:pos="2880"/>
          <w:tab w:val="left" w:pos="3600"/>
          <w:tab w:val="left" w:pos="46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F824C4">
        <w:rPr>
          <w:rFonts w:ascii="Calibri" w:hAnsi="Calibri"/>
          <w:szCs w:val="24"/>
        </w:rPr>
        <w:t xml:space="preserve">Next case. </w:t>
      </w:r>
    </w:p>
    <w:sectPr w:rsidR="000308E6" w:rsidRPr="00F824C4">
      <w:pgSz w:w="12240" w:h="15840"/>
      <w:pgMar w:top="1260" w:right="1350" w:bottom="126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47A2547B" w14:textId="77777777" w:rsidR="000308E6" w:rsidRDefault="000308E6" w:rsidP="001E4ADC">
      <w:r>
        <w:separator/>
      </w:r>
    </w:p>
  </w:endnote>
  <w:endnote w:type="continuationSeparator" w:id="0">
    <w:p w14:paraId="5F40FB59" w14:textId="77777777" w:rsidR="000308E6" w:rsidRDefault="000308E6" w:rsidP="001E4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altName w:val="Arial"/>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4C6E96E8" w14:textId="77777777" w:rsidR="000308E6" w:rsidRDefault="000308E6" w:rsidP="001E4ADC">
      <w:r>
        <w:separator/>
      </w:r>
    </w:p>
  </w:footnote>
  <w:footnote w:type="continuationSeparator" w:id="0">
    <w:p w14:paraId="1F831601" w14:textId="77777777" w:rsidR="000308E6" w:rsidRDefault="000308E6" w:rsidP="001E4ADC">
      <w:r>
        <w:continuationSeparator/>
      </w:r>
    </w:p>
  </w:footnote>
  <w:footnote w:id="1">
    <w:p w14:paraId="540B8DF4" w14:textId="77777777" w:rsidR="00FF1907" w:rsidRDefault="000308E6">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rPr>
          <w:rFonts w:ascii="Calibri" w:hAnsi="Calibri"/>
          <w:sz w:val="20"/>
        </w:rPr>
        <w:t xml:space="preserve"> Injustice or immoral behavior</w:t>
      </w:r>
    </w:p>
  </w:footnote>
  <w:footnote w:id="2">
    <w:p w14:paraId="5A519DA2" w14:textId="77777777" w:rsidR="00FF1907" w:rsidRDefault="000308E6">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rPr>
          <w:rFonts w:ascii="Calibri" w:hAnsi="Calibri"/>
          <w:sz w:val="20"/>
        </w:rPr>
        <w:t>A mild or less direct word substituted for one that is harsh or blunt when referring to something unpleasant or embarrassing.</w:t>
      </w:r>
    </w:p>
  </w:footnote>
  <w:footnote w:id="3">
    <w:p w14:paraId="08194172" w14:textId="77777777" w:rsidR="00FF1907" w:rsidRDefault="000308E6">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rPr>
          <w:rFonts w:ascii="Calibri" w:hAnsi="Calibri"/>
          <w:sz w:val="20"/>
        </w:rPr>
        <w:t>Flashing like lightning</w:t>
      </w:r>
    </w:p>
  </w:footnote>
  <w:footnote w:id="4">
    <w:p w14:paraId="4BF073FA" w14:textId="77777777" w:rsidR="00FF1907" w:rsidRDefault="000308E6">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8"/>
        </w:rPr>
      </w:pPr>
      <w:r>
        <w:rPr>
          <w:vertAlign w:val="superscript"/>
        </w:rPr>
        <w:footnoteRef/>
      </w:r>
      <w:r>
        <w:rPr>
          <w:rFonts w:ascii="Calibri" w:hAnsi="Calibri"/>
          <w:sz w:val="20"/>
        </w:rPr>
        <w:t>Repeated or habitual relapse, as into criminal activity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bordersDoNotSurroundFooter/>
  <w:proofState w:spelling="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2"/>
  </w:compat>
  <w:rsids>
    <w:rsidRoot w:val="004340B6"/>
    <w:rsid w:val="000308E6"/>
    <w:rsid w:val="00366750"/>
    <w:rsid w:val="004340B6"/>
    <w:rsid w:val="00BB087A"/>
    <w:rsid w:val="00F824C4"/>
    <w:rsid w:val="00FA60AA"/>
    <w:rsid w:val="00FF19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3"/>
    <o:shapelayout v:ext="edit">
      <o:idmap v:ext="edit" data="1"/>
    </o:shapelayout>
  </w:shapeDefaults>
  <w:decimalSymbol w:val="."/>
  <w:listSeparator w:val=","/>
  <w14:docId w14:val="7809D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widowControl w:val="0"/>
      <w:ind w:firstLine="720"/>
    </w:pPr>
  </w:style>
  <w:style w:type="character" w:styleId="FootnoteReference">
    <w:name w:val="footnote reference"/>
    <w:basedOn w:val="DefaultParagraphFont"/>
    <w:semiHidden/>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1586</Words>
  <Characters>9041</Characters>
  <Application>Microsoft Macintosh Word</Application>
  <DocSecurity>0</DocSecurity>
  <Lines>75</Lines>
  <Paragraphs>21</Paragraphs>
  <ScaleCrop>false</ScaleCrop>
  <Company/>
  <LinksUpToDate>false</LinksUpToDate>
  <CharactersWithSpaces>10606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Jaine Toth</dc:creator>
  <cp:lastModifiedBy>Jonah Winters</cp:lastModifiedBy>
  <cp:revision>5</cp:revision>
  <cp:lastPrinted>2021-04-21T22:19:00Z</cp:lastPrinted>
  <dcterms:created xsi:type="dcterms:W3CDTF">2021-04-21T15:19:00Z</dcterms:created>
  <dcterms:modified xsi:type="dcterms:W3CDTF">2021-10-11T21:28:00Z</dcterms:modified>
</cp:coreProperties>
</file>